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ink/ink1.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706AE9" w14:textId="4F494290" w:rsidR="007D41E9" w:rsidRPr="00461E5C" w:rsidRDefault="00461E5C">
      <w:pPr>
        <w:rPr>
          <w:rFonts w:ascii="Times New Roman" w:hAnsi="Times New Roman" w:cs="Times New Roman"/>
          <w:b/>
          <w:bCs/>
          <w:sz w:val="32"/>
          <w:szCs w:val="32"/>
        </w:rPr>
      </w:pPr>
      <w:r w:rsidRPr="00461E5C">
        <w:rPr>
          <w:rFonts w:ascii="Times New Roman" w:hAnsi="Times New Roman" w:cs="Times New Roman"/>
          <w:b/>
          <w:bCs/>
          <w:sz w:val="32"/>
          <w:szCs w:val="32"/>
        </w:rPr>
        <w:t>ELECTRONIC SUPPLEMENTARY FILE</w:t>
      </w:r>
      <w:r w:rsidR="00D433CD">
        <w:rPr>
          <w:rFonts w:ascii="Times New Roman" w:hAnsi="Times New Roman" w:cs="Times New Roman"/>
          <w:b/>
          <w:bCs/>
          <w:sz w:val="32"/>
          <w:szCs w:val="32"/>
        </w:rPr>
        <w:t xml:space="preserve"> (ESF)</w:t>
      </w:r>
    </w:p>
    <w:p w14:paraId="170CFFE1" w14:textId="68C12298" w:rsidR="00461E5C" w:rsidRDefault="00461E5C"/>
    <w:p w14:paraId="2DC98C31" w14:textId="2AC589FE" w:rsidR="00461E5C" w:rsidRPr="00461E5C" w:rsidRDefault="00B036F8" w:rsidP="00461E5C">
      <w:pPr>
        <w:overflowPunct w:val="0"/>
        <w:autoSpaceDE w:val="0"/>
        <w:autoSpaceDN w:val="0"/>
        <w:adjustRightInd w:val="0"/>
        <w:spacing w:after="0" w:line="480" w:lineRule="auto"/>
        <w:jc w:val="both"/>
        <w:textAlignment w:val="baseline"/>
        <w:rPr>
          <w:rFonts w:ascii="Times New Roman" w:eastAsia="Arial" w:hAnsi="Times New Roman" w:cs="Times New Roman"/>
          <w:b/>
          <w:bCs/>
          <w:sz w:val="24"/>
          <w:szCs w:val="24"/>
          <w:lang w:eastAsia="en-GB"/>
        </w:rPr>
      </w:pPr>
      <w:r w:rsidRPr="00E03881">
        <w:rPr>
          <w:rFonts w:ascii="Times New Roman" w:eastAsia="Arial" w:hAnsi="Times New Roman" w:cs="Times New Roman"/>
          <w:b/>
          <w:bCs/>
          <w:noProof/>
          <w:color w:val="000000" w:themeColor="text1"/>
          <w:sz w:val="24"/>
          <w:szCs w:val="24"/>
        </w:rPr>
        <mc:AlternateContent>
          <mc:Choice Requires="wpi">
            <w:drawing>
              <wp:anchor distT="0" distB="0" distL="114300" distR="114300" simplePos="0" relativeHeight="251661312" behindDoc="0" locked="0" layoutInCell="1" allowOverlap="1" wp14:anchorId="60032D88" wp14:editId="74F6A5C7">
                <wp:simplePos x="0" y="0"/>
                <wp:positionH relativeFrom="column">
                  <wp:posOffset>3628700</wp:posOffset>
                </wp:positionH>
                <wp:positionV relativeFrom="paragraph">
                  <wp:posOffset>79110</wp:posOffset>
                </wp:positionV>
                <wp:extent cx="9720" cy="9720"/>
                <wp:effectExtent l="38100" t="38100" r="28575" b="41275"/>
                <wp:wrapNone/>
                <wp:docPr id="1" name="Ink 1"/>
                <wp:cNvGraphicFramePr/>
                <a:graphic xmlns:a="http://schemas.openxmlformats.org/drawingml/2006/main">
                  <a:graphicData uri="http://schemas.microsoft.com/office/word/2010/wordprocessingInk">
                    <w14:contentPart bwMode="auto" r:id="rId4">
                      <w14:nvContentPartPr>
                        <w14:cNvContentPartPr/>
                      </w14:nvContentPartPr>
                      <w14:xfrm>
                        <a:off x="0" y="0"/>
                        <a:ext cx="9720" cy="9720"/>
                      </w14:xfrm>
                    </w14:contentPart>
                  </a:graphicData>
                </a:graphic>
              </wp:anchor>
            </w:drawing>
          </mc:Choice>
          <mc:Fallback>
            <w:pict>
              <v:shapetype w14:anchorId="16841649"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1" o:spid="_x0000_s1026" type="#_x0000_t75" style="position:absolute;margin-left:284.5pt;margin-top:5.05pt;width:3.15pt;height:3.15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">
                <v:imagedata r:id="rId7" o:title=""/>
              </v:shape>
            </w:pict>
          </mc:Fallback>
        </mc:AlternateContent>
      </w:r>
      <w:r w:rsidRPr="00E03881">
        <w:rPr>
          <w:rFonts w:ascii="Times New Roman" w:eastAsia="Arial" w:hAnsi="Times New Roman" w:cs="Times New Roman"/>
          <w:b/>
          <w:bCs/>
          <w:color w:val="000000" w:themeColor="text1"/>
          <w:sz w:val="24"/>
          <w:szCs w:val="24"/>
        </w:rPr>
        <w:t>Cognitive Impairments Predict the Behavioral and Psy</w:t>
      </w:r>
      <w:r w:rsidR="0079134A">
        <w:rPr>
          <w:rFonts w:ascii="Times New Roman" w:eastAsia="Arial" w:hAnsi="Times New Roman" w:cs="Times New Roman"/>
          <w:b/>
          <w:bCs/>
          <w:color w:val="000000" w:themeColor="text1"/>
          <w:sz w:val="24"/>
          <w:szCs w:val="24"/>
        </w:rPr>
        <w:t>c</w:t>
      </w:r>
      <w:r w:rsidRPr="00E03881">
        <w:rPr>
          <w:rFonts w:ascii="Times New Roman" w:eastAsia="Arial" w:hAnsi="Times New Roman" w:cs="Times New Roman"/>
          <w:b/>
          <w:bCs/>
          <w:color w:val="000000" w:themeColor="text1"/>
          <w:sz w:val="24"/>
          <w:szCs w:val="24"/>
        </w:rPr>
        <w:t>hological Symptoms of Dementia</w:t>
      </w:r>
    </w:p>
    <w:p w14:paraId="28140241" w14:textId="77777777" w:rsidR="00461E5C" w:rsidRPr="00461E5C" w:rsidRDefault="00461E5C" w:rsidP="00461E5C">
      <w:pPr>
        <w:overflowPunct w:val="0"/>
        <w:autoSpaceDE w:val="0"/>
        <w:autoSpaceDN w:val="0"/>
        <w:adjustRightInd w:val="0"/>
        <w:spacing w:after="0" w:line="480" w:lineRule="auto"/>
        <w:jc w:val="both"/>
        <w:textAlignment w:val="baseline"/>
        <w:rPr>
          <w:rFonts w:ascii="Times New Roman" w:eastAsia="Arial" w:hAnsi="Times New Roman" w:cs="Times New Roman"/>
          <w:sz w:val="24"/>
          <w:szCs w:val="24"/>
          <w:lang w:eastAsia="en-GB"/>
        </w:rPr>
      </w:pPr>
    </w:p>
    <w:p w14:paraId="2621C76B" w14:textId="77777777" w:rsidR="00B036F8" w:rsidRPr="00E03881" w:rsidRDefault="00B036F8" w:rsidP="00B036F8">
      <w:pPr>
        <w:spacing w:line="480" w:lineRule="auto"/>
        <w:jc w:val="both"/>
        <w:rPr>
          <w:rFonts w:ascii="Times New Roman" w:eastAsia="Arial" w:hAnsi="Times New Roman" w:cs="Times New Roman"/>
          <w:color w:val="000000" w:themeColor="text1"/>
          <w:sz w:val="24"/>
          <w:szCs w:val="24"/>
        </w:rPr>
      </w:pPr>
      <w:r w:rsidRPr="00E03881">
        <w:rPr>
          <w:rFonts w:ascii="Times New Roman" w:eastAsia="Arial" w:hAnsi="Times New Roman" w:cs="Times New Roman"/>
          <w:color w:val="000000" w:themeColor="text1"/>
          <w:sz w:val="24"/>
          <w:szCs w:val="24"/>
        </w:rPr>
        <w:t xml:space="preserve">Solaphat Hemrungrojn </w:t>
      </w:r>
      <w:r w:rsidRPr="00E03881">
        <w:rPr>
          <w:rFonts w:ascii="Times New Roman" w:eastAsia="Arial" w:hAnsi="Times New Roman" w:cs="Times New Roman"/>
          <w:color w:val="000000" w:themeColor="text1"/>
          <w:sz w:val="24"/>
          <w:szCs w:val="24"/>
          <w:vertAlign w:val="superscript"/>
        </w:rPr>
        <w:t>a,b</w:t>
      </w:r>
      <w:r w:rsidRPr="00E03881">
        <w:rPr>
          <w:rFonts w:ascii="Times New Roman" w:eastAsia="Arial" w:hAnsi="Times New Roman" w:cs="Times New Roman"/>
          <w:color w:val="000000" w:themeColor="text1"/>
          <w:sz w:val="24"/>
          <w:szCs w:val="24"/>
        </w:rPr>
        <w:t xml:space="preserve">, Sookjaroen Tangwongchai </w:t>
      </w:r>
      <w:r w:rsidRPr="00E03881">
        <w:rPr>
          <w:rFonts w:ascii="Times New Roman" w:eastAsia="Arial" w:hAnsi="Times New Roman" w:cs="Times New Roman"/>
          <w:color w:val="000000" w:themeColor="text1"/>
          <w:sz w:val="24"/>
          <w:szCs w:val="24"/>
          <w:vertAlign w:val="superscript"/>
        </w:rPr>
        <w:t>a,k</w:t>
      </w:r>
      <w:r w:rsidRPr="00E03881">
        <w:rPr>
          <w:rFonts w:ascii="Times New Roman" w:eastAsia="Arial" w:hAnsi="Times New Roman" w:cs="Times New Roman"/>
          <w:color w:val="000000" w:themeColor="text1"/>
          <w:sz w:val="24"/>
          <w:szCs w:val="24"/>
        </w:rPr>
        <w:t xml:space="preserve">, Thammanard Charernboon </w:t>
      </w:r>
      <w:r w:rsidRPr="00E03881">
        <w:rPr>
          <w:rFonts w:ascii="Times New Roman" w:eastAsia="Arial" w:hAnsi="Times New Roman" w:cs="Times New Roman"/>
          <w:color w:val="000000" w:themeColor="text1"/>
          <w:sz w:val="24"/>
          <w:szCs w:val="24"/>
          <w:vertAlign w:val="superscript"/>
        </w:rPr>
        <w:t>c</w:t>
      </w:r>
      <w:r w:rsidRPr="00E03881">
        <w:rPr>
          <w:rFonts w:ascii="Times New Roman" w:eastAsia="Arial" w:hAnsi="Times New Roman" w:cs="Times New Roman"/>
          <w:color w:val="000000" w:themeColor="text1"/>
          <w:sz w:val="24"/>
          <w:szCs w:val="24"/>
        </w:rPr>
        <w:t xml:space="preserve">, Muthita Phanasathit </w:t>
      </w:r>
      <w:r w:rsidRPr="00E03881">
        <w:rPr>
          <w:rFonts w:ascii="Times New Roman" w:eastAsia="Arial" w:hAnsi="Times New Roman" w:cs="Times New Roman"/>
          <w:color w:val="000000" w:themeColor="text1"/>
          <w:sz w:val="24"/>
          <w:szCs w:val="24"/>
          <w:vertAlign w:val="superscript"/>
        </w:rPr>
        <w:t>d</w:t>
      </w:r>
      <w:r w:rsidRPr="00E03881">
        <w:rPr>
          <w:rFonts w:ascii="Times New Roman" w:eastAsia="Arial" w:hAnsi="Times New Roman" w:cs="Times New Roman"/>
          <w:color w:val="000000" w:themeColor="text1"/>
          <w:sz w:val="24"/>
          <w:szCs w:val="24"/>
        </w:rPr>
        <w:t xml:space="preserve">, Pisit Chaipresertsud </w:t>
      </w:r>
      <w:r w:rsidRPr="00E03881">
        <w:rPr>
          <w:rFonts w:ascii="Times New Roman" w:eastAsia="Arial" w:hAnsi="Times New Roman" w:cs="Times New Roman"/>
          <w:color w:val="000000" w:themeColor="text1"/>
          <w:sz w:val="24"/>
          <w:szCs w:val="24"/>
          <w:vertAlign w:val="superscript"/>
        </w:rPr>
        <w:t>e</w:t>
      </w:r>
      <w:r w:rsidRPr="00E03881">
        <w:rPr>
          <w:rFonts w:ascii="Times New Roman" w:eastAsia="Arial" w:hAnsi="Times New Roman" w:cs="Times New Roman"/>
          <w:color w:val="000000" w:themeColor="text1"/>
          <w:sz w:val="24"/>
          <w:szCs w:val="24"/>
        </w:rPr>
        <w:t xml:space="preserve">, Pacharaporn Maleevach </w:t>
      </w:r>
      <w:r w:rsidRPr="00E03881">
        <w:rPr>
          <w:rFonts w:ascii="Times New Roman" w:eastAsia="Arial" w:hAnsi="Times New Roman" w:cs="Times New Roman"/>
          <w:color w:val="000000" w:themeColor="text1"/>
          <w:sz w:val="24"/>
          <w:szCs w:val="24"/>
          <w:vertAlign w:val="superscript"/>
        </w:rPr>
        <w:t>f</w:t>
      </w:r>
      <w:r w:rsidRPr="00E03881">
        <w:rPr>
          <w:rFonts w:ascii="Times New Roman" w:eastAsia="Arial" w:hAnsi="Times New Roman" w:cs="Times New Roman"/>
          <w:color w:val="000000" w:themeColor="text1"/>
          <w:sz w:val="24"/>
          <w:szCs w:val="24"/>
        </w:rPr>
        <w:t xml:space="preserve">, Yuttachai Likitjaroen </w:t>
      </w:r>
      <w:r w:rsidRPr="00E03881">
        <w:rPr>
          <w:rFonts w:ascii="Times New Roman" w:eastAsia="Arial" w:hAnsi="Times New Roman" w:cs="Times New Roman"/>
          <w:color w:val="000000" w:themeColor="text1"/>
          <w:sz w:val="24"/>
          <w:szCs w:val="24"/>
          <w:vertAlign w:val="superscript"/>
        </w:rPr>
        <w:t>g</w:t>
      </w:r>
      <w:r w:rsidRPr="00E03881">
        <w:rPr>
          <w:rFonts w:ascii="Times New Roman" w:eastAsia="Arial" w:hAnsi="Times New Roman" w:cs="Times New Roman"/>
          <w:color w:val="000000" w:themeColor="text1"/>
          <w:sz w:val="24"/>
          <w:szCs w:val="24"/>
        </w:rPr>
        <w:t xml:space="preserve">, Kammant Phanthumchinda </w:t>
      </w:r>
      <w:r w:rsidRPr="00E03881">
        <w:rPr>
          <w:rFonts w:ascii="Times New Roman" w:eastAsia="Arial" w:hAnsi="Times New Roman" w:cs="Times New Roman"/>
          <w:color w:val="000000" w:themeColor="text1"/>
          <w:sz w:val="24"/>
          <w:szCs w:val="24"/>
          <w:vertAlign w:val="superscript"/>
        </w:rPr>
        <w:t>g</w:t>
      </w:r>
      <w:r w:rsidRPr="00E03881">
        <w:rPr>
          <w:rFonts w:ascii="Times New Roman" w:eastAsia="Arial" w:hAnsi="Times New Roman" w:cs="Times New Roman"/>
          <w:color w:val="000000" w:themeColor="text1"/>
          <w:sz w:val="24"/>
          <w:szCs w:val="24"/>
        </w:rPr>
        <w:t>, Ratiya Assawatinna</w:t>
      </w:r>
      <w:r w:rsidRPr="00E03881">
        <w:rPr>
          <w:rFonts w:ascii="Times New Roman" w:eastAsia="Arial" w:hAnsi="Times New Roman" w:cs="Times New Roman"/>
          <w:color w:val="000000" w:themeColor="text1"/>
          <w:sz w:val="24"/>
          <w:szCs w:val="24"/>
          <w:vertAlign w:val="superscript"/>
        </w:rPr>
        <w:t xml:space="preserve"> b</w:t>
      </w:r>
      <w:r w:rsidRPr="00E03881">
        <w:rPr>
          <w:rFonts w:ascii="Times New Roman" w:eastAsia="Arial" w:hAnsi="Times New Roman" w:cs="Times New Roman"/>
          <w:color w:val="000000" w:themeColor="text1"/>
          <w:sz w:val="24"/>
          <w:szCs w:val="24"/>
        </w:rPr>
        <w:t xml:space="preserve">, Arisara Amrapala </w:t>
      </w:r>
      <w:r w:rsidRPr="00E03881">
        <w:rPr>
          <w:rFonts w:ascii="Times New Roman" w:eastAsia="Arial" w:hAnsi="Times New Roman" w:cs="Times New Roman"/>
          <w:color w:val="000000" w:themeColor="text1"/>
          <w:sz w:val="24"/>
          <w:szCs w:val="24"/>
          <w:vertAlign w:val="superscript"/>
        </w:rPr>
        <w:t>b,h</w:t>
      </w:r>
      <w:r w:rsidRPr="00E03881">
        <w:rPr>
          <w:rFonts w:ascii="Times New Roman" w:eastAsia="Arial" w:hAnsi="Times New Roman" w:cs="Times New Roman"/>
          <w:color w:val="000000" w:themeColor="text1"/>
          <w:sz w:val="24"/>
          <w:szCs w:val="24"/>
        </w:rPr>
        <w:t xml:space="preserve">, Michael Maes </w:t>
      </w:r>
      <w:r w:rsidRPr="00E03881">
        <w:rPr>
          <w:rFonts w:ascii="Times New Roman" w:eastAsia="Arial" w:hAnsi="Times New Roman" w:cs="Times New Roman"/>
          <w:color w:val="000000" w:themeColor="text1"/>
          <w:sz w:val="24"/>
          <w:szCs w:val="24"/>
          <w:vertAlign w:val="superscript"/>
        </w:rPr>
        <w:t>a,i,j,k</w:t>
      </w:r>
      <w:r>
        <w:rPr>
          <w:rFonts w:ascii="Times New Roman" w:eastAsia="Arial" w:hAnsi="Times New Roman" w:cs="Times New Roman"/>
          <w:color w:val="000000" w:themeColor="text1"/>
          <w:sz w:val="24"/>
          <w:szCs w:val="24"/>
          <w:vertAlign w:val="superscript"/>
        </w:rPr>
        <w:t>,</w:t>
      </w:r>
      <w:r w:rsidRPr="00647218">
        <w:rPr>
          <w:rFonts w:ascii="Times New Roman" w:eastAsia="Arial" w:hAnsi="Times New Roman" w:cs="Times New Roman"/>
          <w:color w:val="000000" w:themeColor="text1"/>
          <w:sz w:val="24"/>
          <w:szCs w:val="24"/>
          <w:vertAlign w:val="superscript"/>
        </w:rPr>
        <w:t>*</w:t>
      </w:r>
    </w:p>
    <w:p w14:paraId="78EC13A2" w14:textId="77777777" w:rsidR="00B036F8" w:rsidRPr="00E03881" w:rsidRDefault="00B036F8" w:rsidP="00B036F8">
      <w:pPr>
        <w:spacing w:line="480" w:lineRule="auto"/>
        <w:jc w:val="both"/>
        <w:rPr>
          <w:rFonts w:ascii="Times New Roman" w:eastAsia="Arial" w:hAnsi="Times New Roman" w:cs="Times New Roman"/>
          <w:color w:val="000000" w:themeColor="text1"/>
          <w:sz w:val="24"/>
          <w:szCs w:val="24"/>
          <w:vertAlign w:val="superscript"/>
        </w:rPr>
      </w:pPr>
    </w:p>
    <w:p w14:paraId="13BA1DCC" w14:textId="77777777" w:rsidR="00B036F8" w:rsidRPr="00465BB9" w:rsidRDefault="00B036F8" w:rsidP="0079134A">
      <w:pPr>
        <w:spacing w:line="240" w:lineRule="auto"/>
        <w:rPr>
          <w:rFonts w:ascii="Times New Roman" w:eastAsia="Arial" w:hAnsi="Times New Roman"/>
          <w:color w:val="000000" w:themeColor="text1"/>
          <w:sz w:val="24"/>
          <w:szCs w:val="24"/>
          <w:cs/>
          <w:lang w:val="en-US"/>
        </w:rPr>
      </w:pPr>
      <w:r w:rsidRPr="00E03881">
        <w:rPr>
          <w:rFonts w:ascii="Times New Roman" w:eastAsia="Arial" w:hAnsi="Times New Roman" w:cs="Times New Roman"/>
          <w:color w:val="000000" w:themeColor="text1"/>
          <w:sz w:val="24"/>
          <w:szCs w:val="24"/>
          <w:vertAlign w:val="superscript"/>
        </w:rPr>
        <w:t xml:space="preserve"> </w:t>
      </w:r>
      <w:proofErr w:type="spellStart"/>
      <w:r w:rsidRPr="00E03881">
        <w:rPr>
          <w:rFonts w:ascii="Times New Roman" w:eastAsia="Arial" w:hAnsi="Times New Roman" w:cs="Times New Roman"/>
          <w:color w:val="000000" w:themeColor="text1"/>
          <w:sz w:val="24"/>
          <w:szCs w:val="24"/>
          <w:vertAlign w:val="superscript"/>
          <w:lang w:val="en-GB"/>
        </w:rPr>
        <w:t>a</w:t>
      </w:r>
      <w:r w:rsidRPr="00E03881">
        <w:rPr>
          <w:rFonts w:ascii="Times New Roman" w:eastAsia="Arial" w:hAnsi="Times New Roman" w:cs="Times New Roman"/>
          <w:color w:val="000000" w:themeColor="text1"/>
          <w:sz w:val="24"/>
          <w:szCs w:val="24"/>
          <w:lang w:val="en-GB"/>
        </w:rPr>
        <w:t>Department</w:t>
      </w:r>
      <w:proofErr w:type="spellEnd"/>
      <w:r w:rsidRPr="00E03881">
        <w:rPr>
          <w:rFonts w:ascii="Times New Roman" w:eastAsia="Arial" w:hAnsi="Times New Roman" w:cs="Times New Roman"/>
          <w:color w:val="000000" w:themeColor="text1"/>
          <w:sz w:val="24"/>
          <w:szCs w:val="24"/>
          <w:lang w:val="en-GB"/>
        </w:rPr>
        <w:t xml:space="preserve"> of Psychiatry, Faculty of Medicine, Chulalongkorn University, Bangkok, </w:t>
      </w:r>
      <w:proofErr w:type="gramStart"/>
      <w:r w:rsidRPr="00E03881">
        <w:rPr>
          <w:rFonts w:ascii="Times New Roman" w:eastAsia="Arial" w:hAnsi="Times New Roman" w:cs="Times New Roman"/>
          <w:color w:val="000000" w:themeColor="text1"/>
          <w:sz w:val="24"/>
          <w:szCs w:val="24"/>
          <w:lang w:val="en-GB"/>
        </w:rPr>
        <w:t>Thailand;</w:t>
      </w:r>
      <w:proofErr w:type="gramEnd"/>
    </w:p>
    <w:p w14:paraId="6615DCF8" w14:textId="77777777" w:rsidR="00B036F8" w:rsidRPr="00E03881" w:rsidRDefault="00B036F8" w:rsidP="0079134A">
      <w:pPr>
        <w:spacing w:line="240" w:lineRule="auto"/>
        <w:rPr>
          <w:rFonts w:ascii="Times New Roman" w:eastAsia="Arial" w:hAnsi="Times New Roman" w:cs="Times New Roman"/>
          <w:color w:val="000000" w:themeColor="text1"/>
          <w:sz w:val="24"/>
          <w:szCs w:val="24"/>
          <w:lang w:val="en-GB"/>
        </w:rPr>
      </w:pPr>
      <w:proofErr w:type="spellStart"/>
      <w:r w:rsidRPr="00E03881">
        <w:rPr>
          <w:rFonts w:ascii="Times New Roman" w:eastAsia="Arial" w:hAnsi="Times New Roman" w:cs="Times New Roman"/>
          <w:color w:val="000000" w:themeColor="text1"/>
          <w:sz w:val="24"/>
          <w:szCs w:val="24"/>
          <w:vertAlign w:val="superscript"/>
          <w:lang w:val="en-GB"/>
        </w:rPr>
        <w:t>b</w:t>
      </w:r>
      <w:r w:rsidRPr="00E03881">
        <w:rPr>
          <w:rFonts w:ascii="Times New Roman" w:eastAsia="Arial" w:hAnsi="Times New Roman" w:cs="Times New Roman"/>
          <w:color w:val="000000" w:themeColor="text1"/>
          <w:sz w:val="24"/>
          <w:szCs w:val="24"/>
          <w:lang w:val="en-GB"/>
        </w:rPr>
        <w:t>Cognitive</w:t>
      </w:r>
      <w:proofErr w:type="spellEnd"/>
      <w:r w:rsidRPr="00E03881">
        <w:rPr>
          <w:rFonts w:ascii="Times New Roman" w:eastAsia="Arial" w:hAnsi="Times New Roman" w:cs="Times New Roman"/>
          <w:color w:val="000000" w:themeColor="text1"/>
          <w:sz w:val="24"/>
          <w:szCs w:val="24"/>
          <w:lang w:val="en-GB"/>
        </w:rPr>
        <w:t xml:space="preserve"> Fitness and </w:t>
      </w:r>
      <w:proofErr w:type="spellStart"/>
      <w:r w:rsidRPr="00E03881">
        <w:rPr>
          <w:rFonts w:ascii="Times New Roman" w:eastAsia="Arial" w:hAnsi="Times New Roman" w:cs="Times New Roman"/>
          <w:color w:val="000000" w:themeColor="text1"/>
          <w:sz w:val="24"/>
          <w:szCs w:val="24"/>
          <w:lang w:val="en-GB"/>
        </w:rPr>
        <w:t>Biopsych</w:t>
      </w:r>
      <w:r w:rsidRPr="00E56B1A">
        <w:rPr>
          <w:rFonts w:ascii="Times New Roman" w:eastAsia="Arial" w:hAnsi="Times New Roman" w:cs="Times New Roman"/>
          <w:color w:val="000000" w:themeColor="text1"/>
          <w:sz w:val="24"/>
          <w:szCs w:val="24"/>
          <w:lang w:val="en-GB"/>
        </w:rPr>
        <w:t>iatry</w:t>
      </w:r>
      <w:proofErr w:type="spellEnd"/>
      <w:r w:rsidRPr="00E03881">
        <w:rPr>
          <w:rFonts w:ascii="Times New Roman" w:eastAsia="Arial" w:hAnsi="Times New Roman" w:cs="Times New Roman"/>
          <w:color w:val="000000" w:themeColor="text1"/>
          <w:sz w:val="24"/>
          <w:szCs w:val="24"/>
          <w:lang w:val="en-GB"/>
        </w:rPr>
        <w:t xml:space="preserve"> Technology Research Unit,</w:t>
      </w:r>
      <w:r w:rsidRPr="00E03881">
        <w:rPr>
          <w:rFonts w:ascii="Times New Roman" w:eastAsia="Arial" w:hAnsi="Times New Roman" w:cstheme="minorBidi"/>
          <w:color w:val="000000" w:themeColor="text1"/>
          <w:sz w:val="24"/>
          <w:szCs w:val="24"/>
          <w:lang w:val="en-US"/>
        </w:rPr>
        <w:t xml:space="preserve"> Faculty of Medicine</w:t>
      </w:r>
      <w:r w:rsidRPr="00E03881">
        <w:rPr>
          <w:rFonts w:ascii="Times New Roman" w:eastAsia="Arial" w:hAnsi="Times New Roman" w:cs="Times New Roman"/>
          <w:color w:val="000000" w:themeColor="text1"/>
          <w:sz w:val="24"/>
          <w:szCs w:val="24"/>
          <w:lang w:val="en-GB"/>
        </w:rPr>
        <w:t xml:space="preserve"> Chulalongkorn University, Bangkok, 10330, Thailand, Bangkok, 10330, </w:t>
      </w:r>
      <w:proofErr w:type="gramStart"/>
      <w:r w:rsidRPr="00E03881">
        <w:rPr>
          <w:rFonts w:ascii="Times New Roman" w:eastAsia="Arial" w:hAnsi="Times New Roman" w:cs="Times New Roman"/>
          <w:color w:val="000000" w:themeColor="text1"/>
          <w:sz w:val="24"/>
          <w:szCs w:val="24"/>
          <w:lang w:val="en-GB"/>
        </w:rPr>
        <w:t>Thailand;</w:t>
      </w:r>
      <w:proofErr w:type="gramEnd"/>
      <w:r w:rsidRPr="00E03881">
        <w:rPr>
          <w:rFonts w:ascii="Times New Roman" w:eastAsia="Arial" w:hAnsi="Times New Roman" w:cs="Times New Roman"/>
          <w:color w:val="000000" w:themeColor="text1"/>
          <w:sz w:val="24"/>
          <w:szCs w:val="24"/>
          <w:lang w:val="en-GB"/>
        </w:rPr>
        <w:t xml:space="preserve"> </w:t>
      </w:r>
    </w:p>
    <w:p w14:paraId="6FCB0955" w14:textId="77777777" w:rsidR="00B036F8" w:rsidRPr="00E03881" w:rsidRDefault="00B036F8" w:rsidP="0079134A">
      <w:pPr>
        <w:spacing w:line="240" w:lineRule="auto"/>
        <w:rPr>
          <w:rFonts w:ascii="Times New Roman" w:eastAsia="Arial" w:hAnsi="Times New Roman" w:cs="Times New Roman"/>
          <w:color w:val="000000" w:themeColor="text1"/>
          <w:sz w:val="24"/>
          <w:szCs w:val="24"/>
          <w:lang w:val="en-GB"/>
        </w:rPr>
      </w:pPr>
      <w:proofErr w:type="spellStart"/>
      <w:r w:rsidRPr="00E03881">
        <w:rPr>
          <w:rFonts w:ascii="Times New Roman" w:eastAsia="Arial" w:hAnsi="Times New Roman" w:cs="Times New Roman"/>
          <w:color w:val="000000" w:themeColor="text1"/>
          <w:sz w:val="24"/>
          <w:szCs w:val="24"/>
          <w:vertAlign w:val="superscript"/>
          <w:lang w:val="en-US"/>
        </w:rPr>
        <w:t>c</w:t>
      </w:r>
      <w:r w:rsidRPr="00E03881">
        <w:rPr>
          <w:rFonts w:ascii="Times New Roman" w:eastAsia="Arial" w:hAnsi="Times New Roman" w:cs="Times New Roman"/>
          <w:color w:val="000000" w:themeColor="text1"/>
          <w:sz w:val="24"/>
          <w:szCs w:val="24"/>
          <w:lang w:val="en-US"/>
        </w:rPr>
        <w:t>Department</w:t>
      </w:r>
      <w:proofErr w:type="spellEnd"/>
      <w:r w:rsidRPr="00E03881">
        <w:rPr>
          <w:rFonts w:ascii="Times New Roman" w:eastAsia="Arial" w:hAnsi="Times New Roman" w:cs="Times New Roman"/>
          <w:color w:val="000000" w:themeColor="text1"/>
          <w:sz w:val="24"/>
          <w:szCs w:val="24"/>
          <w:lang w:val="en-US"/>
        </w:rPr>
        <w:t xml:space="preserve"> of Clinical Epidemiology, Faculty of Medicine, Thammasat University</w:t>
      </w:r>
      <w:r w:rsidRPr="00E03881">
        <w:rPr>
          <w:rFonts w:ascii="Times New Roman" w:eastAsia="Arial" w:hAnsi="Times New Roman" w:cs="Times New Roman"/>
          <w:color w:val="000000" w:themeColor="text1"/>
          <w:sz w:val="24"/>
          <w:szCs w:val="24"/>
          <w:lang w:val="en-GB"/>
        </w:rPr>
        <w:t xml:space="preserve">, </w:t>
      </w:r>
      <w:proofErr w:type="spellStart"/>
      <w:r w:rsidRPr="00E03881">
        <w:rPr>
          <w:rFonts w:ascii="Times New Roman" w:eastAsia="Arial" w:hAnsi="Times New Roman" w:cs="Times New Roman"/>
          <w:color w:val="000000" w:themeColor="text1"/>
          <w:sz w:val="24"/>
          <w:szCs w:val="24"/>
          <w:lang w:val="en-GB"/>
        </w:rPr>
        <w:t>Prathumthani</w:t>
      </w:r>
      <w:proofErr w:type="spellEnd"/>
      <w:r w:rsidRPr="00E03881">
        <w:rPr>
          <w:rFonts w:ascii="Times New Roman" w:eastAsia="Arial" w:hAnsi="Times New Roman" w:cs="Times New Roman"/>
          <w:color w:val="000000" w:themeColor="text1"/>
          <w:sz w:val="24"/>
          <w:szCs w:val="24"/>
          <w:lang w:val="en-GB"/>
        </w:rPr>
        <w:t xml:space="preserve">, </w:t>
      </w:r>
      <w:proofErr w:type="gramStart"/>
      <w:r w:rsidRPr="00E03881">
        <w:rPr>
          <w:rFonts w:ascii="Times New Roman" w:eastAsia="Arial" w:hAnsi="Times New Roman" w:cs="Times New Roman"/>
          <w:color w:val="000000" w:themeColor="text1"/>
          <w:sz w:val="24"/>
          <w:szCs w:val="24"/>
          <w:lang w:val="en-GB"/>
        </w:rPr>
        <w:t>Thailand;</w:t>
      </w:r>
      <w:proofErr w:type="gramEnd"/>
      <w:r w:rsidRPr="00E03881">
        <w:rPr>
          <w:rFonts w:ascii="Times New Roman" w:eastAsia="Arial" w:hAnsi="Times New Roman" w:cs="Times New Roman"/>
          <w:color w:val="000000" w:themeColor="text1"/>
          <w:sz w:val="24"/>
          <w:szCs w:val="24"/>
          <w:lang w:val="en-GB"/>
        </w:rPr>
        <w:t xml:space="preserve"> </w:t>
      </w:r>
    </w:p>
    <w:p w14:paraId="5B31E9A7" w14:textId="77777777" w:rsidR="00B036F8" w:rsidRPr="00E03881" w:rsidRDefault="00B036F8" w:rsidP="0079134A">
      <w:pPr>
        <w:spacing w:line="240" w:lineRule="auto"/>
        <w:rPr>
          <w:rFonts w:ascii="Times New Roman" w:eastAsia="Arial" w:hAnsi="Times New Roman"/>
          <w:color w:val="000000" w:themeColor="text1"/>
          <w:sz w:val="24"/>
          <w:szCs w:val="24"/>
          <w:cs/>
          <w:lang w:val="en-US"/>
        </w:rPr>
      </w:pPr>
      <w:proofErr w:type="spellStart"/>
      <w:r w:rsidRPr="00E03881">
        <w:rPr>
          <w:rFonts w:ascii="Times New Roman" w:eastAsia="Arial" w:hAnsi="Times New Roman" w:cs="Times New Roman"/>
          <w:color w:val="000000" w:themeColor="text1"/>
          <w:sz w:val="24"/>
          <w:szCs w:val="24"/>
          <w:vertAlign w:val="superscript"/>
          <w:lang w:val="en-GB"/>
        </w:rPr>
        <w:t>d</w:t>
      </w:r>
      <w:r w:rsidRPr="00E03881">
        <w:rPr>
          <w:rFonts w:ascii="Times New Roman" w:eastAsia="Arial" w:hAnsi="Times New Roman" w:cs="Times New Roman"/>
          <w:color w:val="000000" w:themeColor="text1"/>
          <w:sz w:val="24"/>
          <w:szCs w:val="24"/>
          <w:lang w:val="en-GB"/>
        </w:rPr>
        <w:t>Department</w:t>
      </w:r>
      <w:proofErr w:type="spellEnd"/>
      <w:r w:rsidRPr="00E03881">
        <w:rPr>
          <w:rFonts w:ascii="Times New Roman" w:eastAsia="Arial" w:hAnsi="Times New Roman" w:cs="Times New Roman"/>
          <w:color w:val="000000" w:themeColor="text1"/>
          <w:sz w:val="24"/>
          <w:szCs w:val="24"/>
          <w:lang w:val="en-GB"/>
        </w:rPr>
        <w:t xml:space="preserve"> of Psychiatry, Faculty of Medicine, Thammasat University, </w:t>
      </w:r>
      <w:proofErr w:type="spellStart"/>
      <w:r w:rsidRPr="00E03881">
        <w:rPr>
          <w:rFonts w:ascii="Times New Roman" w:eastAsia="Arial" w:hAnsi="Times New Roman" w:cs="Times New Roman"/>
          <w:color w:val="000000" w:themeColor="text1"/>
          <w:sz w:val="24"/>
          <w:szCs w:val="24"/>
          <w:lang w:val="en-GB"/>
        </w:rPr>
        <w:t>Prathumthani</w:t>
      </w:r>
      <w:proofErr w:type="spellEnd"/>
      <w:r w:rsidRPr="00E03881">
        <w:rPr>
          <w:rFonts w:ascii="Times New Roman" w:eastAsia="Arial" w:hAnsi="Times New Roman" w:cs="Times New Roman"/>
          <w:color w:val="000000" w:themeColor="text1"/>
          <w:sz w:val="24"/>
          <w:szCs w:val="24"/>
          <w:lang w:val="en-GB"/>
        </w:rPr>
        <w:t xml:space="preserve">, </w:t>
      </w:r>
      <w:proofErr w:type="gramStart"/>
      <w:r w:rsidRPr="00E03881">
        <w:rPr>
          <w:rFonts w:ascii="Times New Roman" w:eastAsia="Arial" w:hAnsi="Times New Roman" w:cs="Times New Roman"/>
          <w:color w:val="000000" w:themeColor="text1"/>
          <w:sz w:val="24"/>
          <w:szCs w:val="24"/>
          <w:lang w:val="en-GB"/>
        </w:rPr>
        <w:t>Thailand;</w:t>
      </w:r>
      <w:proofErr w:type="gramEnd"/>
      <w:r w:rsidRPr="00E03881">
        <w:rPr>
          <w:rFonts w:ascii="Times New Roman" w:eastAsia="Arial" w:hAnsi="Times New Roman" w:cs="Times New Roman"/>
          <w:color w:val="000000" w:themeColor="text1"/>
          <w:sz w:val="24"/>
          <w:szCs w:val="24"/>
          <w:lang w:val="en-GB"/>
        </w:rPr>
        <w:t xml:space="preserve"> </w:t>
      </w:r>
    </w:p>
    <w:p w14:paraId="24DD9B8A" w14:textId="77777777" w:rsidR="00B036F8" w:rsidRPr="00E03881" w:rsidRDefault="00B036F8" w:rsidP="0079134A">
      <w:pPr>
        <w:spacing w:line="240" w:lineRule="auto"/>
        <w:rPr>
          <w:rFonts w:ascii="Times New Roman" w:eastAsia="Arial" w:hAnsi="Times New Roman" w:cs="Times New Roman"/>
          <w:color w:val="000000" w:themeColor="text1"/>
          <w:sz w:val="24"/>
          <w:szCs w:val="24"/>
          <w:lang w:val="en-GB"/>
        </w:rPr>
      </w:pPr>
      <w:r w:rsidRPr="00E03881">
        <w:rPr>
          <w:rFonts w:ascii="Times New Roman" w:eastAsia="Arial" w:hAnsi="Times New Roman" w:cs="Times New Roman"/>
          <w:color w:val="000000" w:themeColor="text1"/>
          <w:sz w:val="24"/>
          <w:szCs w:val="24"/>
          <w:vertAlign w:val="superscript"/>
          <w:lang w:val="en-GB"/>
        </w:rPr>
        <w:t>e</w:t>
      </w:r>
      <w:r w:rsidRPr="00E03881">
        <w:rPr>
          <w:rFonts w:ascii="Times New Roman" w:eastAsia="Arial" w:hAnsi="Times New Roman" w:cs="Times New Roman"/>
          <w:color w:val="000000" w:themeColor="text1"/>
          <w:sz w:val="24"/>
          <w:szCs w:val="24"/>
          <w:lang w:val="en-US"/>
        </w:rPr>
        <w:t>Chao</w:t>
      </w:r>
      <w:r w:rsidRPr="00E03881">
        <w:rPr>
          <w:rFonts w:ascii="Times New Roman" w:eastAsia="Arial" w:hAnsi="Times New Roman" w:cs="Times New Roman"/>
          <w:color w:val="000000" w:themeColor="text1"/>
          <w:sz w:val="24"/>
          <w:szCs w:val="24"/>
        </w:rPr>
        <w:t xml:space="preserve"> </w:t>
      </w:r>
      <w:r w:rsidRPr="00E03881">
        <w:rPr>
          <w:rFonts w:ascii="Times New Roman" w:eastAsia="Arial" w:hAnsi="Times New Roman" w:cs="Times New Roman"/>
          <w:color w:val="000000" w:themeColor="text1"/>
          <w:sz w:val="24"/>
          <w:szCs w:val="24"/>
          <w:cs/>
        </w:rPr>
        <w:t>P</w:t>
      </w:r>
      <w:proofErr w:type="spellStart"/>
      <w:r w:rsidRPr="00E03881">
        <w:rPr>
          <w:rFonts w:ascii="Times New Roman" w:eastAsia="Arial" w:hAnsi="Times New Roman" w:cs="Times New Roman"/>
          <w:color w:val="000000" w:themeColor="text1"/>
          <w:sz w:val="24"/>
          <w:szCs w:val="24"/>
          <w:lang w:val="en-US"/>
        </w:rPr>
        <w:t>hraya</w:t>
      </w:r>
      <w:proofErr w:type="spellEnd"/>
      <w:r w:rsidRPr="00E03881">
        <w:rPr>
          <w:rFonts w:ascii="Times New Roman" w:eastAsia="Arial" w:hAnsi="Times New Roman" w:cs="Times New Roman"/>
          <w:color w:val="000000" w:themeColor="text1"/>
          <w:sz w:val="24"/>
          <w:szCs w:val="24"/>
        </w:rPr>
        <w:t xml:space="preserve"> </w:t>
      </w:r>
      <w:r w:rsidRPr="00E03881">
        <w:rPr>
          <w:rFonts w:ascii="Times New Roman" w:eastAsia="Arial" w:hAnsi="Times New Roman" w:cs="Times New Roman"/>
          <w:color w:val="000000" w:themeColor="text1"/>
          <w:sz w:val="24"/>
          <w:szCs w:val="24"/>
          <w:cs/>
        </w:rPr>
        <w:t>A</w:t>
      </w:r>
      <w:proofErr w:type="spellStart"/>
      <w:r w:rsidRPr="00E03881">
        <w:rPr>
          <w:rFonts w:ascii="Times New Roman" w:eastAsia="Arial" w:hAnsi="Times New Roman" w:cs="Times New Roman"/>
          <w:color w:val="000000" w:themeColor="text1"/>
          <w:sz w:val="24"/>
          <w:szCs w:val="24"/>
          <w:lang w:val="en-US"/>
        </w:rPr>
        <w:t>bhaibhubejhr</w:t>
      </w:r>
      <w:proofErr w:type="spellEnd"/>
      <w:r w:rsidRPr="00E03881">
        <w:rPr>
          <w:rFonts w:ascii="Times New Roman" w:eastAsia="Arial" w:hAnsi="Times New Roman" w:cs="Times New Roman"/>
          <w:color w:val="000000" w:themeColor="text1"/>
          <w:sz w:val="24"/>
          <w:szCs w:val="24"/>
          <w:lang w:val="en-US"/>
        </w:rPr>
        <w:t xml:space="preserve"> Hospital</w:t>
      </w:r>
      <w:r w:rsidRPr="00E03881">
        <w:rPr>
          <w:rFonts w:ascii="Times New Roman" w:eastAsia="Arial" w:hAnsi="Times New Roman" w:cs="Times New Roman"/>
          <w:color w:val="000000" w:themeColor="text1"/>
          <w:sz w:val="24"/>
          <w:szCs w:val="24"/>
          <w:lang w:val="en-GB"/>
        </w:rPr>
        <w:t xml:space="preserve">, Prachinburi, </w:t>
      </w:r>
      <w:proofErr w:type="gramStart"/>
      <w:r w:rsidRPr="00E03881">
        <w:rPr>
          <w:rFonts w:ascii="Times New Roman" w:eastAsia="Arial" w:hAnsi="Times New Roman" w:cs="Times New Roman"/>
          <w:color w:val="000000" w:themeColor="text1"/>
          <w:sz w:val="24"/>
          <w:szCs w:val="24"/>
          <w:lang w:val="en-GB"/>
        </w:rPr>
        <w:t>Thailand;</w:t>
      </w:r>
      <w:proofErr w:type="gramEnd"/>
      <w:r w:rsidRPr="00E03881">
        <w:rPr>
          <w:rFonts w:ascii="Times New Roman" w:eastAsia="Arial" w:hAnsi="Times New Roman" w:cs="Times New Roman"/>
          <w:color w:val="000000" w:themeColor="text1"/>
          <w:sz w:val="24"/>
          <w:szCs w:val="24"/>
          <w:lang w:val="en-GB"/>
        </w:rPr>
        <w:t xml:space="preserve"> </w:t>
      </w:r>
    </w:p>
    <w:p w14:paraId="64A4B7E0" w14:textId="77777777" w:rsidR="00B036F8" w:rsidRPr="00E03881" w:rsidRDefault="00B036F8" w:rsidP="0079134A">
      <w:pPr>
        <w:spacing w:line="240" w:lineRule="auto"/>
        <w:rPr>
          <w:rFonts w:ascii="Times New Roman" w:eastAsia="Arial" w:hAnsi="Times New Roman" w:cs="Times New Roman"/>
          <w:color w:val="000000" w:themeColor="text1"/>
          <w:sz w:val="24"/>
          <w:szCs w:val="24"/>
          <w:lang w:val="en-GB"/>
        </w:rPr>
      </w:pPr>
      <w:proofErr w:type="spellStart"/>
      <w:r w:rsidRPr="00E03881">
        <w:rPr>
          <w:rFonts w:ascii="Times New Roman" w:eastAsia="Arial" w:hAnsi="Times New Roman" w:cs="Times New Roman"/>
          <w:color w:val="000000" w:themeColor="text1"/>
          <w:sz w:val="24"/>
          <w:szCs w:val="24"/>
          <w:vertAlign w:val="superscript"/>
          <w:lang w:val="en-GB"/>
        </w:rPr>
        <w:t>f</w:t>
      </w:r>
      <w:r w:rsidRPr="00E03881">
        <w:rPr>
          <w:rFonts w:ascii="Times New Roman" w:eastAsia="Arial" w:hAnsi="Times New Roman" w:cs="Times New Roman"/>
          <w:color w:val="000000" w:themeColor="text1"/>
          <w:sz w:val="24"/>
          <w:szCs w:val="24"/>
          <w:lang w:val="en-GB"/>
        </w:rPr>
        <w:t>Angthong</w:t>
      </w:r>
      <w:proofErr w:type="spellEnd"/>
      <w:r w:rsidRPr="00E03881">
        <w:rPr>
          <w:rFonts w:ascii="Times New Roman" w:eastAsia="Arial" w:hAnsi="Times New Roman" w:cs="Times New Roman"/>
          <w:color w:val="000000" w:themeColor="text1"/>
          <w:sz w:val="24"/>
          <w:szCs w:val="24"/>
          <w:lang w:val="en-GB"/>
        </w:rPr>
        <w:t xml:space="preserve"> Hospital, Ang Thong, </w:t>
      </w:r>
      <w:proofErr w:type="gramStart"/>
      <w:r w:rsidRPr="00E03881">
        <w:rPr>
          <w:rFonts w:ascii="Times New Roman" w:eastAsia="Arial" w:hAnsi="Times New Roman" w:cs="Times New Roman"/>
          <w:color w:val="000000" w:themeColor="text1"/>
          <w:sz w:val="24"/>
          <w:szCs w:val="24"/>
          <w:lang w:val="en-GB"/>
        </w:rPr>
        <w:t>Thailand;</w:t>
      </w:r>
      <w:proofErr w:type="gramEnd"/>
      <w:r w:rsidRPr="00E03881">
        <w:rPr>
          <w:rFonts w:ascii="Times New Roman" w:eastAsia="Arial" w:hAnsi="Times New Roman" w:cs="Times New Roman"/>
          <w:color w:val="000000" w:themeColor="text1"/>
          <w:sz w:val="24"/>
          <w:szCs w:val="24"/>
          <w:lang w:val="en-GB"/>
        </w:rPr>
        <w:t xml:space="preserve"> </w:t>
      </w:r>
    </w:p>
    <w:p w14:paraId="1E2EF5CD" w14:textId="77777777" w:rsidR="00B036F8" w:rsidRPr="00E03881" w:rsidRDefault="00B036F8" w:rsidP="0079134A">
      <w:pPr>
        <w:spacing w:line="240" w:lineRule="auto"/>
        <w:rPr>
          <w:rFonts w:ascii="Times New Roman" w:eastAsia="Arial" w:hAnsi="Times New Roman" w:cs="Times New Roman"/>
          <w:color w:val="000000" w:themeColor="text1"/>
          <w:sz w:val="24"/>
          <w:szCs w:val="24"/>
          <w:lang w:val="en-GB"/>
        </w:rPr>
      </w:pPr>
      <w:proofErr w:type="spellStart"/>
      <w:r w:rsidRPr="00E03881">
        <w:rPr>
          <w:rFonts w:ascii="Times New Roman" w:eastAsia="Arial" w:hAnsi="Times New Roman" w:cs="Times New Roman"/>
          <w:color w:val="000000" w:themeColor="text1"/>
          <w:sz w:val="24"/>
          <w:szCs w:val="24"/>
          <w:vertAlign w:val="superscript"/>
          <w:lang w:val="en-GB"/>
        </w:rPr>
        <w:t>g</w:t>
      </w:r>
      <w:r w:rsidRPr="00E03881">
        <w:rPr>
          <w:rFonts w:ascii="Times New Roman" w:eastAsia="Arial" w:hAnsi="Times New Roman" w:cs="Times New Roman"/>
          <w:color w:val="000000" w:themeColor="text1"/>
          <w:sz w:val="24"/>
          <w:szCs w:val="24"/>
          <w:lang w:val="en-GB"/>
        </w:rPr>
        <w:t>Division</w:t>
      </w:r>
      <w:proofErr w:type="spellEnd"/>
      <w:r w:rsidRPr="00E03881">
        <w:rPr>
          <w:rFonts w:ascii="Times New Roman" w:eastAsia="Arial" w:hAnsi="Times New Roman" w:cs="Times New Roman"/>
          <w:color w:val="000000" w:themeColor="text1"/>
          <w:sz w:val="24"/>
          <w:szCs w:val="24"/>
          <w:lang w:val="en-GB"/>
        </w:rPr>
        <w:t xml:space="preserve"> of Neurology, Department of Medicine, Faculty of Medicine, Chulalongkorn University, Bangkok, </w:t>
      </w:r>
      <w:proofErr w:type="gramStart"/>
      <w:r w:rsidRPr="00E03881">
        <w:rPr>
          <w:rFonts w:ascii="Times New Roman" w:eastAsia="Arial" w:hAnsi="Times New Roman" w:cs="Times New Roman"/>
          <w:color w:val="000000" w:themeColor="text1"/>
          <w:sz w:val="24"/>
          <w:szCs w:val="24"/>
          <w:lang w:val="en-GB"/>
        </w:rPr>
        <w:t>Thailand;</w:t>
      </w:r>
      <w:proofErr w:type="gramEnd"/>
      <w:r w:rsidRPr="00E03881">
        <w:rPr>
          <w:rFonts w:ascii="Times New Roman" w:eastAsia="Arial" w:hAnsi="Times New Roman" w:cs="Times New Roman"/>
          <w:color w:val="000000" w:themeColor="text1"/>
          <w:sz w:val="24"/>
          <w:szCs w:val="24"/>
          <w:lang w:val="en-GB"/>
        </w:rPr>
        <w:t xml:space="preserve"> </w:t>
      </w:r>
    </w:p>
    <w:p w14:paraId="0A9882C2" w14:textId="77777777" w:rsidR="00B036F8" w:rsidRPr="00465BB9" w:rsidRDefault="00B036F8" w:rsidP="0079134A">
      <w:pPr>
        <w:spacing w:line="240" w:lineRule="auto"/>
        <w:rPr>
          <w:rFonts w:ascii="Times New Roman" w:eastAsia="Arial" w:hAnsi="Times New Roman"/>
          <w:color w:val="000000" w:themeColor="text1"/>
          <w:sz w:val="24"/>
          <w:szCs w:val="24"/>
          <w:lang w:val="en-US"/>
        </w:rPr>
      </w:pPr>
      <w:proofErr w:type="spellStart"/>
      <w:r w:rsidRPr="00E03881">
        <w:rPr>
          <w:rFonts w:ascii="Times New Roman" w:eastAsia="Arial" w:hAnsi="Times New Roman" w:cs="Times New Roman"/>
          <w:color w:val="000000" w:themeColor="text1"/>
          <w:sz w:val="24"/>
          <w:szCs w:val="24"/>
          <w:vertAlign w:val="superscript"/>
          <w:lang w:val="en-GB"/>
        </w:rPr>
        <w:t>h</w:t>
      </w:r>
      <w:r w:rsidRPr="00E03881">
        <w:rPr>
          <w:rFonts w:ascii="Times New Roman" w:eastAsia="Arial" w:hAnsi="Times New Roman" w:cs="Times New Roman"/>
          <w:color w:val="000000" w:themeColor="text1"/>
          <w:sz w:val="24"/>
          <w:szCs w:val="24"/>
          <w:lang w:val="en-GB"/>
        </w:rPr>
        <w:t>Faculty</w:t>
      </w:r>
      <w:proofErr w:type="spellEnd"/>
      <w:r w:rsidRPr="00E03881">
        <w:rPr>
          <w:rFonts w:ascii="Times New Roman" w:eastAsia="Arial" w:hAnsi="Times New Roman" w:cs="Times New Roman"/>
          <w:color w:val="000000" w:themeColor="text1"/>
          <w:sz w:val="24"/>
          <w:szCs w:val="24"/>
          <w:lang w:val="en-GB"/>
        </w:rPr>
        <w:t xml:space="preserve"> of Medicine, Chulalongkorn University, Bangkok, 10330, Thailand</w:t>
      </w:r>
    </w:p>
    <w:p w14:paraId="17DCF251" w14:textId="77777777" w:rsidR="00B036F8" w:rsidRPr="00E03881" w:rsidRDefault="00B036F8" w:rsidP="0079134A">
      <w:pPr>
        <w:spacing w:line="240" w:lineRule="auto"/>
        <w:rPr>
          <w:rFonts w:ascii="Times New Roman" w:eastAsia="Arial" w:hAnsi="Times New Roman" w:cs="Times New Roman"/>
          <w:color w:val="000000" w:themeColor="text1"/>
          <w:sz w:val="24"/>
          <w:szCs w:val="24"/>
          <w:lang w:val="en-US"/>
        </w:rPr>
      </w:pPr>
      <w:proofErr w:type="spellStart"/>
      <w:r w:rsidRPr="00E03881">
        <w:rPr>
          <w:rFonts w:ascii="Times New Roman" w:eastAsia="Arial" w:hAnsi="Times New Roman" w:cs="Times New Roman"/>
          <w:color w:val="000000" w:themeColor="text1"/>
          <w:sz w:val="24"/>
          <w:szCs w:val="24"/>
          <w:vertAlign w:val="superscript"/>
          <w:lang w:val="en-GB"/>
        </w:rPr>
        <w:t>i</w:t>
      </w:r>
      <w:proofErr w:type="spellEnd"/>
      <w:r w:rsidRPr="00E03881">
        <w:rPr>
          <w:rFonts w:ascii="Times New Roman" w:eastAsia="Arial" w:hAnsi="Times New Roman" w:cs="Times New Roman"/>
          <w:color w:val="000000" w:themeColor="text1"/>
          <w:sz w:val="24"/>
          <w:szCs w:val="24"/>
          <w:lang w:val="en-US"/>
        </w:rPr>
        <w:t>Department of Psychiatry, Medical University of Plovdiv and Technological Center for Emergency Medicine, Plovdiv, Bulgaria</w:t>
      </w:r>
    </w:p>
    <w:p w14:paraId="1248DCDA" w14:textId="77777777" w:rsidR="00B036F8" w:rsidRPr="00E03881" w:rsidRDefault="00B036F8" w:rsidP="0079134A">
      <w:pPr>
        <w:spacing w:line="240" w:lineRule="auto"/>
        <w:rPr>
          <w:rFonts w:ascii="Times New Roman" w:eastAsia="Arial" w:hAnsi="Times New Roman" w:cs="Times New Roman"/>
          <w:color w:val="000000" w:themeColor="text1"/>
          <w:sz w:val="24"/>
          <w:szCs w:val="24"/>
          <w:lang w:val="en-US"/>
        </w:rPr>
      </w:pPr>
      <w:proofErr w:type="spellStart"/>
      <w:r w:rsidRPr="00E03881">
        <w:rPr>
          <w:rFonts w:ascii="Times New Roman" w:eastAsia="Arial" w:hAnsi="Times New Roman" w:cs="Times New Roman"/>
          <w:color w:val="000000" w:themeColor="text1"/>
          <w:sz w:val="24"/>
          <w:szCs w:val="24"/>
          <w:vertAlign w:val="superscript"/>
          <w:lang w:val="en-US"/>
        </w:rPr>
        <w:t>j</w:t>
      </w:r>
      <w:r w:rsidRPr="00E03881">
        <w:rPr>
          <w:rFonts w:ascii="Times New Roman" w:eastAsia="Arial" w:hAnsi="Times New Roman" w:cs="Times New Roman"/>
          <w:color w:val="000000" w:themeColor="text1"/>
          <w:sz w:val="24"/>
          <w:szCs w:val="24"/>
          <w:lang w:val="en-US"/>
        </w:rPr>
        <w:t>IMPACT</w:t>
      </w:r>
      <w:proofErr w:type="spellEnd"/>
      <w:r w:rsidRPr="00E03881">
        <w:rPr>
          <w:rFonts w:ascii="Times New Roman" w:eastAsia="Arial" w:hAnsi="Times New Roman" w:cs="Times New Roman"/>
          <w:color w:val="000000" w:themeColor="text1"/>
          <w:sz w:val="24"/>
          <w:szCs w:val="24"/>
          <w:lang w:val="en-US"/>
        </w:rPr>
        <w:t xml:space="preserve"> Strategic Research Centre, Deakin University, Geelong, Victoria, Australia</w:t>
      </w:r>
    </w:p>
    <w:p w14:paraId="7CF9AEFF" w14:textId="6416E5B2" w:rsidR="00F0377C" w:rsidRDefault="00B036F8" w:rsidP="00B732CB">
      <w:pPr>
        <w:spacing w:line="480" w:lineRule="auto"/>
      </w:pPr>
      <w:proofErr w:type="spellStart"/>
      <w:r w:rsidRPr="00E03881">
        <w:rPr>
          <w:rFonts w:ascii="Times New Roman" w:eastAsia="Arial" w:hAnsi="Times New Roman" w:cstheme="minorBidi"/>
          <w:color w:val="000000" w:themeColor="text1"/>
          <w:sz w:val="24"/>
          <w:szCs w:val="24"/>
          <w:vertAlign w:val="superscript"/>
          <w:lang w:val="en-US"/>
        </w:rPr>
        <w:t>k</w:t>
      </w:r>
      <w:r w:rsidRPr="00E03881">
        <w:rPr>
          <w:rFonts w:ascii="Times New Roman" w:eastAsia="Arial" w:hAnsi="Times New Roman" w:cstheme="minorBidi"/>
          <w:color w:val="000000" w:themeColor="text1"/>
          <w:sz w:val="24"/>
          <w:szCs w:val="24"/>
          <w:lang w:val="en-US"/>
        </w:rPr>
        <w:t>Cognitive</w:t>
      </w:r>
      <w:proofErr w:type="spellEnd"/>
      <w:r w:rsidRPr="00E03881">
        <w:rPr>
          <w:rFonts w:ascii="Times New Roman" w:eastAsia="Arial" w:hAnsi="Times New Roman" w:cstheme="minorBidi"/>
          <w:color w:val="000000" w:themeColor="text1"/>
          <w:sz w:val="24"/>
          <w:szCs w:val="24"/>
          <w:lang w:val="en-US"/>
        </w:rPr>
        <w:t xml:space="preserve"> Impairment and Dementia Research Unit, Faculty of Medicine, Chulalongkorn University</w:t>
      </w:r>
    </w:p>
    <w:p w14:paraId="483043B4" w14:textId="4E1C49D1" w:rsidR="00FE06C3" w:rsidRPr="00A46CDC" w:rsidRDefault="00FE06C3" w:rsidP="0079134A">
      <w:pPr>
        <w:rPr>
          <w:rFonts w:ascii="Times New Roman" w:hAnsi="Times New Roman" w:cs="Times New Roman"/>
          <w:b/>
          <w:bCs/>
          <w:sz w:val="24"/>
          <w:szCs w:val="24"/>
        </w:rPr>
      </w:pPr>
      <w:r w:rsidRPr="00A46CDC">
        <w:rPr>
          <w:rFonts w:ascii="Times New Roman" w:hAnsi="Times New Roman" w:cs="Times New Roman"/>
          <w:b/>
          <w:bCs/>
          <w:sz w:val="24"/>
          <w:szCs w:val="24"/>
        </w:rPr>
        <w:lastRenderedPageBreak/>
        <w:t>Machine Learning techniques</w:t>
      </w:r>
    </w:p>
    <w:p w14:paraId="4A131811" w14:textId="538FF386" w:rsidR="00A46CDC" w:rsidRPr="00A46CDC" w:rsidRDefault="00A46CDC" w:rsidP="00B732CB">
      <w:pPr>
        <w:spacing w:line="480" w:lineRule="auto"/>
        <w:rPr>
          <w:rFonts w:ascii="Times New Roman" w:hAnsi="Times New Roman" w:cs="Times New Roman"/>
          <w:b/>
          <w:bCs/>
          <w:sz w:val="24"/>
          <w:szCs w:val="24"/>
        </w:rPr>
      </w:pPr>
      <w:r w:rsidRPr="00A46CDC">
        <w:rPr>
          <w:rFonts w:ascii="Times New Roman" w:hAnsi="Times New Roman" w:cs="Times New Roman"/>
          <w:b/>
          <w:bCs/>
          <w:sz w:val="24"/>
          <w:szCs w:val="24"/>
        </w:rPr>
        <w:t>Exploratory Factor Aanalysis</w:t>
      </w:r>
    </w:p>
    <w:p w14:paraId="69FF0725" w14:textId="5B69D531" w:rsidR="00FE06C3" w:rsidRDefault="00FE06C3" w:rsidP="00FE06C3">
      <w:pPr>
        <w:overflowPunct w:val="0"/>
        <w:autoSpaceDE w:val="0"/>
        <w:autoSpaceDN w:val="0"/>
        <w:adjustRightInd w:val="0"/>
        <w:spacing w:after="0" w:line="480" w:lineRule="auto"/>
        <w:jc w:val="both"/>
        <w:textAlignment w:val="baseline"/>
        <w:rPr>
          <w:rFonts w:ascii="Times New Roman" w:eastAsia="Arial" w:hAnsi="Times New Roman" w:cs="Times New Roman"/>
          <w:sz w:val="24"/>
          <w:szCs w:val="24"/>
          <w:lang w:eastAsia="en-GB"/>
        </w:rPr>
      </w:pPr>
      <w:r w:rsidRPr="00FE06C3">
        <w:rPr>
          <w:rFonts w:ascii="Times New Roman" w:eastAsia="Arial" w:hAnsi="Times New Roman" w:cs="Times New Roman"/>
          <w:sz w:val="24"/>
          <w:szCs w:val="24"/>
          <w:lang w:eastAsia="en-GB"/>
        </w:rPr>
        <w:t>We used exploratory factor analysis (EFA) as a data-driven approach to study the component structure of the NPI-Q in aMCI/AD. To determine the dataset’s factor structure, EFA was performed using FACTOR, version 10.5.03 for Windows</w:t>
      </w:r>
      <w:r w:rsidR="00E059A1" w:rsidRPr="00E059A1">
        <w:rPr>
          <w:rFonts w:ascii="Times New Roman" w:eastAsia="Arial" w:hAnsi="Times New Roman" w:cs="Times New Roman"/>
          <w:sz w:val="24"/>
          <w:szCs w:val="24"/>
          <w:vertAlign w:val="superscript"/>
          <w:lang w:eastAsia="en-GB"/>
        </w:rPr>
        <w:t>3</w:t>
      </w:r>
      <w:r w:rsidR="009872AA">
        <w:rPr>
          <w:rFonts w:ascii="Times New Roman" w:eastAsia="Arial" w:hAnsi="Times New Roman" w:cs="Times New Roman"/>
          <w:sz w:val="24"/>
          <w:szCs w:val="24"/>
          <w:vertAlign w:val="superscript"/>
          <w:lang w:eastAsia="en-GB"/>
        </w:rPr>
        <w:t>6</w:t>
      </w:r>
      <w:r w:rsidR="00E059A1">
        <w:rPr>
          <w:rFonts w:ascii="Times New Roman" w:eastAsia="Arial" w:hAnsi="Times New Roman" w:cs="Times New Roman"/>
          <w:sz w:val="24"/>
          <w:szCs w:val="24"/>
          <w:vertAlign w:val="superscript"/>
          <w:lang w:eastAsia="en-GB"/>
        </w:rPr>
        <w:t>,3</w:t>
      </w:r>
      <w:r w:rsidR="009872AA">
        <w:rPr>
          <w:rFonts w:ascii="Times New Roman" w:eastAsia="Arial" w:hAnsi="Times New Roman" w:cs="Times New Roman"/>
          <w:sz w:val="24"/>
          <w:szCs w:val="24"/>
          <w:vertAlign w:val="superscript"/>
          <w:lang w:eastAsia="en-GB"/>
        </w:rPr>
        <w:t>7</w:t>
      </w:r>
      <w:r w:rsidRPr="0079134A">
        <w:rPr>
          <w:rFonts w:ascii="Times New Roman" w:eastAsia="Arial" w:hAnsi="Times New Roman" w:cs="Times New Roman"/>
          <w:color w:val="000000" w:themeColor="text1"/>
          <w:sz w:val="24"/>
          <w:szCs w:val="24"/>
          <w:lang w:eastAsia="en-GB"/>
        </w:rPr>
        <w:t>.</w:t>
      </w:r>
      <w:r w:rsidRPr="00FE06C3">
        <w:rPr>
          <w:rFonts w:ascii="Times New Roman" w:eastAsia="Arial" w:hAnsi="Times New Roman" w:cs="Times New Roman"/>
          <w:sz w:val="24"/>
          <w:szCs w:val="24"/>
          <w:lang w:eastAsia="en-GB"/>
        </w:rPr>
        <w:t xml:space="preserve"> To extract factors, a robust unweighted least squares (RULS) technique was utilized using 500 bootstrap samples</w:t>
      </w:r>
      <w:r w:rsidR="00E059A1" w:rsidRPr="00E059A1">
        <w:rPr>
          <w:rFonts w:ascii="Times New Roman" w:eastAsia="Arial" w:hAnsi="Times New Roman" w:cs="Times New Roman"/>
          <w:sz w:val="24"/>
          <w:szCs w:val="24"/>
          <w:vertAlign w:val="superscript"/>
          <w:lang w:eastAsia="en-GB"/>
        </w:rPr>
        <w:t>3</w:t>
      </w:r>
      <w:r w:rsidR="009872AA">
        <w:rPr>
          <w:rFonts w:ascii="Times New Roman" w:eastAsia="Arial" w:hAnsi="Times New Roman" w:cs="Times New Roman"/>
          <w:sz w:val="24"/>
          <w:szCs w:val="24"/>
          <w:vertAlign w:val="superscript"/>
          <w:lang w:eastAsia="en-GB"/>
        </w:rPr>
        <w:t>6</w:t>
      </w:r>
      <w:r w:rsidR="00E059A1" w:rsidRPr="00E059A1">
        <w:rPr>
          <w:rFonts w:ascii="Times New Roman" w:eastAsia="Arial" w:hAnsi="Times New Roman" w:cs="Times New Roman"/>
          <w:sz w:val="24"/>
          <w:szCs w:val="24"/>
          <w:vertAlign w:val="superscript"/>
          <w:lang w:eastAsia="en-GB"/>
        </w:rPr>
        <w:t>-3</w:t>
      </w:r>
      <w:r w:rsidR="009872AA">
        <w:rPr>
          <w:rFonts w:ascii="Times New Roman" w:eastAsia="Arial" w:hAnsi="Times New Roman" w:cs="Times New Roman"/>
          <w:sz w:val="24"/>
          <w:szCs w:val="24"/>
          <w:vertAlign w:val="superscript"/>
          <w:lang w:eastAsia="en-GB"/>
        </w:rPr>
        <w:t>8</w:t>
      </w:r>
      <w:r w:rsidRPr="0079134A">
        <w:rPr>
          <w:rFonts w:ascii="Times New Roman" w:eastAsia="Arial" w:hAnsi="Times New Roman" w:cs="Times New Roman"/>
          <w:color w:val="000000" w:themeColor="text1"/>
          <w:sz w:val="24"/>
          <w:szCs w:val="24"/>
          <w:lang w:eastAsia="en-GB"/>
        </w:rPr>
        <w:t xml:space="preserve">. </w:t>
      </w:r>
      <w:r w:rsidRPr="00FE06C3">
        <w:rPr>
          <w:rFonts w:ascii="Times New Roman" w:eastAsia="Arial" w:hAnsi="Times New Roman" w:cs="Times New Roman"/>
          <w:sz w:val="24"/>
          <w:szCs w:val="24"/>
          <w:lang w:eastAsia="en-GB"/>
        </w:rPr>
        <w:t xml:space="preserve">The dispersion matrix was constructed using Pearson’s and polychoric correlations, and the analysis was robust using bias-corrected and accelerated (Bca) bootstraps. Different models were examined including one or more factor models and </w:t>
      </w:r>
      <w:r w:rsidRPr="00FE06C3">
        <w:rPr>
          <w:rFonts w:ascii="Times New Roman" w:eastAsia="Times New Roman" w:hAnsi="Times New Roman" w:cs="Times New Roman"/>
          <w:color w:val="2B2B2E"/>
          <w:sz w:val="24"/>
          <w:szCs w:val="24"/>
          <w:shd w:val="clear" w:color="auto" w:fill="FFFFFF"/>
          <w:lang w:eastAsia="en-GB"/>
        </w:rPr>
        <w:t xml:space="preserve">pure EFA Bifactor Model with Promin rotation. </w:t>
      </w:r>
      <w:r w:rsidRPr="00FE06C3">
        <w:rPr>
          <w:rFonts w:ascii="Times New Roman" w:eastAsia="Arial" w:hAnsi="Times New Roman" w:cs="Times New Roman"/>
          <w:sz w:val="24"/>
          <w:szCs w:val="24"/>
          <w:lang w:eastAsia="en-GB"/>
        </w:rPr>
        <w:t>Prior to doing EFA, the Kaiser-Meyer-Olkin (KMO) index was employed to determine if the matrix was suitable for factorization. Schwartz’s Bayesian Information Criterion (BIC), the Hull test, and Parallel Analysis (Optimal Implementation) were used to determine the dimensionality and estimate the number of factors to be retained. The degree of unidimensionality was determined using unidimensional congruence (UNICO), explained common variance (ECV), and the mean of item residual absolute loadings (MIREAL). When UNICO is more than 0.95, ECV is greater than 0.85 and MIREAL is greater than 0.300 – the  data should be regarded as basically unidimensional. The root mean square of residuals (RMSR), with an expected mean value of RMSR for an appropriate model (Kelley’s criterion), was used to assess the residual distribution. The H index was used to assess construct replicability with values greater than 0.80 suggesting high latent vector replicability and consistency across studies. The factor determinacy index (FDI), marginal reliability, and expected proportion of true differences were used to assess the quality of factor score estimates.</w:t>
      </w:r>
    </w:p>
    <w:p w14:paraId="241CBFA5" w14:textId="7DF0D18A" w:rsidR="00A46CDC" w:rsidRDefault="00A46CDC" w:rsidP="00FE06C3">
      <w:pPr>
        <w:overflowPunct w:val="0"/>
        <w:autoSpaceDE w:val="0"/>
        <w:autoSpaceDN w:val="0"/>
        <w:adjustRightInd w:val="0"/>
        <w:spacing w:after="0" w:line="480" w:lineRule="auto"/>
        <w:jc w:val="both"/>
        <w:textAlignment w:val="baseline"/>
        <w:rPr>
          <w:rFonts w:ascii="Times New Roman" w:eastAsia="Arial" w:hAnsi="Times New Roman" w:cs="Times New Roman"/>
          <w:sz w:val="24"/>
          <w:szCs w:val="24"/>
          <w:lang w:eastAsia="en-GB"/>
        </w:rPr>
      </w:pPr>
    </w:p>
    <w:p w14:paraId="1AA3889B" w14:textId="26126014" w:rsidR="00A46CDC" w:rsidRPr="00FE06C3" w:rsidRDefault="00A46CDC" w:rsidP="008F5BDB">
      <w:pPr>
        <w:overflowPunct w:val="0"/>
        <w:autoSpaceDE w:val="0"/>
        <w:autoSpaceDN w:val="0"/>
        <w:adjustRightInd w:val="0"/>
        <w:spacing w:after="0" w:line="480" w:lineRule="auto"/>
        <w:jc w:val="both"/>
        <w:textAlignment w:val="baseline"/>
        <w:rPr>
          <w:rFonts w:ascii="Times New Roman" w:eastAsia="Arial" w:hAnsi="Times New Roman" w:cs="Times New Roman"/>
          <w:b/>
          <w:bCs/>
          <w:sz w:val="24"/>
          <w:szCs w:val="24"/>
          <w:lang w:eastAsia="en-GB"/>
        </w:rPr>
      </w:pPr>
      <w:r w:rsidRPr="00B43F4F">
        <w:rPr>
          <w:rFonts w:ascii="Times New Roman" w:eastAsia="Arial" w:hAnsi="Times New Roman" w:cs="Times New Roman"/>
          <w:b/>
          <w:bCs/>
          <w:sz w:val="24"/>
          <w:szCs w:val="24"/>
          <w:lang w:eastAsia="en-GB"/>
        </w:rPr>
        <w:lastRenderedPageBreak/>
        <w:t xml:space="preserve">Partial Least Squares </w:t>
      </w:r>
      <w:r w:rsidR="001D440B" w:rsidRPr="00B43F4F">
        <w:rPr>
          <w:rFonts w:ascii="Times New Roman" w:eastAsia="Arial" w:hAnsi="Times New Roman" w:cs="Times New Roman"/>
          <w:b/>
          <w:bCs/>
          <w:sz w:val="24"/>
          <w:szCs w:val="24"/>
          <w:lang w:eastAsia="en-GB"/>
        </w:rPr>
        <w:t>(PLS) analysis</w:t>
      </w:r>
    </w:p>
    <w:p w14:paraId="77C20F99" w14:textId="0C625D8F" w:rsidR="00FE06C3" w:rsidRPr="00FE06C3" w:rsidRDefault="00FE06C3" w:rsidP="008F5BDB">
      <w:pPr>
        <w:overflowPunct w:val="0"/>
        <w:autoSpaceDE w:val="0"/>
        <w:autoSpaceDN w:val="0"/>
        <w:adjustRightInd w:val="0"/>
        <w:spacing w:after="0" w:line="480" w:lineRule="auto"/>
        <w:jc w:val="both"/>
        <w:textAlignment w:val="baseline"/>
        <w:rPr>
          <w:rFonts w:ascii="Times New Roman" w:eastAsia="Arial" w:hAnsi="Times New Roman" w:cs="Times New Roman"/>
          <w:b/>
          <w:sz w:val="24"/>
          <w:szCs w:val="24"/>
          <w:lang w:eastAsia="en-GB"/>
        </w:rPr>
      </w:pPr>
      <w:r w:rsidRPr="00FE06C3">
        <w:rPr>
          <w:rFonts w:ascii="Times New Roman" w:eastAsia="Arial" w:hAnsi="Times New Roman" w:cs="Times New Roman"/>
          <w:bCs/>
          <w:sz w:val="24"/>
          <w:szCs w:val="24"/>
          <w:lang w:eastAsia="en-GB"/>
        </w:rPr>
        <w:tab/>
        <w:t xml:space="preserve">The </w:t>
      </w:r>
      <w:r w:rsidRPr="0079134A">
        <w:rPr>
          <w:rFonts w:ascii="Times New Roman" w:eastAsia="Arial" w:hAnsi="Times New Roman" w:cs="Times New Roman"/>
          <w:bCs/>
          <w:color w:val="000000" w:themeColor="text1"/>
          <w:sz w:val="24"/>
          <w:szCs w:val="24"/>
          <w:lang w:eastAsia="en-GB"/>
        </w:rPr>
        <w:t>causal associations between age, education, neuroconitive deficits, and the NPI-Q factors were assessed using the SmartPLS path analysis approach</w:t>
      </w:r>
      <w:r w:rsidR="00E059A1" w:rsidRPr="00E059A1">
        <w:rPr>
          <w:rFonts w:ascii="Times New Roman" w:eastAsia="Arial" w:hAnsi="Times New Roman" w:cs="Times New Roman"/>
          <w:bCs/>
          <w:color w:val="000000" w:themeColor="text1"/>
          <w:sz w:val="24"/>
          <w:szCs w:val="24"/>
          <w:vertAlign w:val="superscript"/>
          <w:lang w:eastAsia="en-GB"/>
        </w:rPr>
        <w:t>3</w:t>
      </w:r>
      <w:r w:rsidR="009872AA">
        <w:rPr>
          <w:rFonts w:ascii="Times New Roman" w:eastAsia="Arial" w:hAnsi="Times New Roman" w:cs="Times New Roman"/>
          <w:bCs/>
          <w:color w:val="000000" w:themeColor="text1"/>
          <w:sz w:val="24"/>
          <w:szCs w:val="24"/>
          <w:vertAlign w:val="superscript"/>
          <w:lang w:eastAsia="en-GB"/>
        </w:rPr>
        <w:t>9</w:t>
      </w:r>
      <w:r w:rsidRPr="0079134A">
        <w:rPr>
          <w:rFonts w:ascii="Times New Roman" w:eastAsia="Arial" w:hAnsi="Times New Roman" w:cs="Times New Roman"/>
          <w:bCs/>
          <w:color w:val="000000" w:themeColor="text1"/>
          <w:sz w:val="24"/>
          <w:szCs w:val="24"/>
          <w:lang w:eastAsia="en-GB"/>
        </w:rPr>
        <w:t xml:space="preserve">. Each variable </w:t>
      </w:r>
      <w:r w:rsidRPr="00FE06C3">
        <w:rPr>
          <w:rFonts w:ascii="Times New Roman" w:eastAsia="Arial" w:hAnsi="Times New Roman" w:cs="Times New Roman"/>
          <w:bCs/>
          <w:sz w:val="24"/>
          <w:szCs w:val="24"/>
          <w:lang w:eastAsia="en-GB"/>
        </w:rPr>
        <w:t xml:space="preserve">was input as a single indicator or as a latent vector extracted from its reflective manifestations. When the outer and inner models met predefined quality criteria, complete PLS analysis was performed namely a) the model fit SRMR is less than 0.08; b) all latent vectors have a high composite reliability (&gt; 0.7), Cronbach’s alpha (&gt; 0.7), and rho A (&gt; 0.8), with an average variance extracted greater than 0.5; and c) all loadings on the latent vectors are greater than 0.6 at </w:t>
      </w:r>
      <w:r w:rsidRPr="00FE06C3">
        <w:rPr>
          <w:rFonts w:ascii="Times New Roman" w:eastAsia="Arial" w:hAnsi="Times New Roman" w:cs="Times New Roman"/>
          <w:bCs/>
          <w:i/>
          <w:iCs/>
          <w:sz w:val="24"/>
          <w:szCs w:val="24"/>
          <w:lang w:eastAsia="en-GB"/>
        </w:rPr>
        <w:t>p</w:t>
      </w:r>
      <w:r w:rsidR="000D30D3">
        <w:rPr>
          <w:rFonts w:ascii="Times New Roman" w:eastAsia="Arial" w:hAnsi="Times New Roman" w:cs="Times New Roman"/>
          <w:bCs/>
          <w:i/>
          <w:iCs/>
          <w:sz w:val="24"/>
          <w:szCs w:val="24"/>
          <w:lang w:eastAsia="en-GB"/>
        </w:rPr>
        <w:t xml:space="preserve"> </w:t>
      </w:r>
      <w:r w:rsidRPr="00FE06C3">
        <w:rPr>
          <w:rFonts w:ascii="Times New Roman" w:eastAsia="Arial" w:hAnsi="Times New Roman" w:cs="Times New Roman"/>
          <w:bCs/>
          <w:sz w:val="24"/>
          <w:szCs w:val="24"/>
          <w:lang w:eastAsia="en-GB"/>
        </w:rPr>
        <w:t>&lt;</w:t>
      </w:r>
      <w:r w:rsidR="000D30D3">
        <w:rPr>
          <w:rFonts w:ascii="Times New Roman" w:eastAsia="Arial" w:hAnsi="Times New Roman" w:cs="Times New Roman"/>
          <w:bCs/>
          <w:sz w:val="24"/>
          <w:szCs w:val="24"/>
          <w:lang w:eastAsia="en-GB"/>
        </w:rPr>
        <w:t xml:space="preserve"> </w:t>
      </w:r>
      <w:r w:rsidRPr="00FE06C3">
        <w:rPr>
          <w:rFonts w:ascii="Times New Roman" w:eastAsia="Arial" w:hAnsi="Times New Roman" w:cs="Times New Roman"/>
          <w:bCs/>
          <w:sz w:val="24"/>
          <w:szCs w:val="24"/>
          <w:lang w:eastAsia="en-GB"/>
        </w:rPr>
        <w:t xml:space="preserve">0.001. Moreover, these models were not mis-specified as reflective models as tested with Confirmatory Tetrad Analysis. Complete PLS analysis using 5,000 bootstrap samples was performed to compute specific indirect, total indirect, and total direct path coefficients (with exact </w:t>
      </w:r>
      <w:r w:rsidRPr="00FE06C3">
        <w:rPr>
          <w:rFonts w:ascii="Times New Roman" w:eastAsia="Arial" w:hAnsi="Times New Roman" w:cs="Times New Roman"/>
          <w:bCs/>
          <w:i/>
          <w:iCs/>
          <w:sz w:val="24"/>
          <w:szCs w:val="24"/>
          <w:lang w:eastAsia="en-GB"/>
        </w:rPr>
        <w:t>p</w:t>
      </w:r>
      <w:r w:rsidRPr="00FE06C3">
        <w:rPr>
          <w:rFonts w:ascii="Times New Roman" w:eastAsia="Arial" w:hAnsi="Times New Roman" w:cs="Times New Roman"/>
          <w:bCs/>
          <w:sz w:val="24"/>
          <w:szCs w:val="24"/>
          <w:lang w:eastAsia="en-GB"/>
        </w:rPr>
        <w:t>-values).</w:t>
      </w:r>
    </w:p>
    <w:p w14:paraId="5610F842" w14:textId="29FCB3B6" w:rsidR="00461E5C" w:rsidRPr="001D440B" w:rsidRDefault="00461E5C" w:rsidP="008F5BDB">
      <w:pPr>
        <w:spacing w:after="0" w:line="480" w:lineRule="auto"/>
        <w:rPr>
          <w:rFonts w:ascii="Times New Roman" w:hAnsi="Times New Roman" w:cs="Times New Roman"/>
          <w:sz w:val="24"/>
          <w:szCs w:val="24"/>
        </w:rPr>
      </w:pPr>
    </w:p>
    <w:p w14:paraId="5E871BCA" w14:textId="60CB880F" w:rsidR="001D440B" w:rsidRPr="00B43F4F" w:rsidRDefault="001D440B" w:rsidP="008F5BDB">
      <w:pPr>
        <w:spacing w:after="0" w:line="480" w:lineRule="auto"/>
        <w:rPr>
          <w:rFonts w:ascii="Times New Roman" w:hAnsi="Times New Roman" w:cs="Times New Roman"/>
          <w:b/>
          <w:bCs/>
          <w:sz w:val="24"/>
          <w:szCs w:val="24"/>
        </w:rPr>
      </w:pPr>
      <w:r w:rsidRPr="00B43F4F">
        <w:rPr>
          <w:rFonts w:ascii="Times New Roman" w:hAnsi="Times New Roman" w:cs="Times New Roman"/>
          <w:b/>
          <w:bCs/>
          <w:sz w:val="24"/>
          <w:szCs w:val="24"/>
        </w:rPr>
        <w:t>Cluster analysis</w:t>
      </w:r>
    </w:p>
    <w:p w14:paraId="00846288" w14:textId="04B609BE" w:rsidR="001D440B" w:rsidRPr="001D440B" w:rsidRDefault="008F5BDB" w:rsidP="008F5BDB">
      <w:pPr>
        <w:spacing w:after="0" w:line="480" w:lineRule="auto"/>
        <w:rPr>
          <w:rFonts w:ascii="Times New Roman" w:hAnsi="Times New Roman" w:cs="Times New Roman"/>
          <w:sz w:val="24"/>
          <w:szCs w:val="24"/>
        </w:rPr>
      </w:pPr>
      <w:r>
        <w:rPr>
          <w:rFonts w:ascii="Times New Roman" w:hAnsi="Times New Roman" w:cs="Times New Roman"/>
          <w:sz w:val="24"/>
          <w:szCs w:val="24"/>
          <w:lang w:eastAsia="ar-SA" w:bidi="ar-SA"/>
        </w:rPr>
        <w:tab/>
      </w:r>
      <w:r w:rsidR="009F23DC">
        <w:rPr>
          <w:rFonts w:ascii="Times New Roman" w:hAnsi="Times New Roman" w:cs="Times New Roman"/>
          <w:sz w:val="24"/>
          <w:szCs w:val="24"/>
          <w:lang w:eastAsia="ar-SA" w:bidi="ar-SA"/>
        </w:rPr>
        <w:t>We used t</w:t>
      </w:r>
      <w:r w:rsidR="009F23DC" w:rsidRPr="00BA1219">
        <w:rPr>
          <w:rFonts w:ascii="Times New Roman" w:hAnsi="Times New Roman" w:cs="Times New Roman"/>
          <w:sz w:val="24"/>
          <w:szCs w:val="24"/>
          <w:lang w:eastAsia="ar-SA" w:bidi="ar-SA"/>
        </w:rPr>
        <w:t>wo-step cluster</w:t>
      </w:r>
      <w:r w:rsidR="009F23DC">
        <w:rPr>
          <w:rFonts w:ascii="Times New Roman" w:hAnsi="Times New Roman" w:cs="Times New Roman"/>
          <w:sz w:val="24"/>
          <w:szCs w:val="24"/>
          <w:lang w:eastAsia="ar-SA" w:bidi="ar-SA"/>
        </w:rPr>
        <w:t xml:space="preserve"> analysis</w:t>
      </w:r>
      <w:r w:rsidR="009F23DC" w:rsidRPr="00BA1219">
        <w:rPr>
          <w:rFonts w:ascii="Times New Roman" w:hAnsi="Times New Roman" w:cs="Times New Roman"/>
          <w:sz w:val="24"/>
          <w:szCs w:val="24"/>
          <w:lang w:eastAsia="ar-SA" w:bidi="ar-SA"/>
        </w:rPr>
        <w:t xml:space="preserve"> to d</w:t>
      </w:r>
      <w:r w:rsidR="009F23DC">
        <w:rPr>
          <w:rFonts w:ascii="Times New Roman" w:hAnsi="Times New Roman" w:cs="Times New Roman"/>
          <w:sz w:val="24"/>
          <w:szCs w:val="24"/>
          <w:lang w:eastAsia="ar-SA" w:bidi="ar-SA"/>
        </w:rPr>
        <w:t xml:space="preserve">iscover </w:t>
      </w:r>
      <w:r w:rsidR="009F23DC" w:rsidRPr="00BA1219">
        <w:rPr>
          <w:rFonts w:ascii="Times New Roman" w:hAnsi="Times New Roman" w:cs="Times New Roman"/>
          <w:sz w:val="24"/>
          <w:szCs w:val="24"/>
          <w:lang w:eastAsia="ar-SA" w:bidi="ar-SA"/>
        </w:rPr>
        <w:t xml:space="preserve">clusters of patients based on the </w:t>
      </w:r>
      <w:r w:rsidR="009F23DC">
        <w:rPr>
          <w:rFonts w:ascii="Times New Roman" w:hAnsi="Times New Roman" w:cs="Times New Roman"/>
          <w:sz w:val="24"/>
          <w:szCs w:val="24"/>
          <w:lang w:eastAsia="ar-SA" w:bidi="ar-SA"/>
        </w:rPr>
        <w:t>NPI-Q scores</w:t>
      </w:r>
      <w:r w:rsidR="009F23DC" w:rsidRPr="00BA1219">
        <w:rPr>
          <w:rFonts w:ascii="Times New Roman" w:hAnsi="Times New Roman" w:cs="Times New Roman"/>
          <w:sz w:val="24"/>
          <w:szCs w:val="24"/>
          <w:lang w:eastAsia="ar-SA" w:bidi="ar-SA"/>
        </w:rPr>
        <w:t>.</w:t>
      </w:r>
      <w:r w:rsidR="009F23DC">
        <w:rPr>
          <w:rFonts w:ascii="Times New Roman" w:hAnsi="Times New Roman" w:cs="Times New Roman"/>
          <w:sz w:val="24"/>
          <w:szCs w:val="24"/>
          <w:lang w:eastAsia="ar-SA" w:bidi="ar-SA"/>
        </w:rPr>
        <w:t xml:space="preserve"> Two-step cluster analysis was performe</w:t>
      </w:r>
      <w:r w:rsidR="002963E1">
        <w:rPr>
          <w:rFonts w:ascii="Times New Roman" w:hAnsi="Times New Roman" w:cs="Times New Roman"/>
          <w:sz w:val="24"/>
          <w:szCs w:val="24"/>
          <w:lang w:eastAsia="ar-SA" w:bidi="ar-SA"/>
        </w:rPr>
        <w:t>d</w:t>
      </w:r>
      <w:r w:rsidR="00C52708">
        <w:rPr>
          <w:rFonts w:ascii="Times New Roman" w:hAnsi="Times New Roman" w:cs="Times New Roman"/>
          <w:sz w:val="24"/>
          <w:szCs w:val="24"/>
          <w:lang w:eastAsia="ar-SA" w:bidi="ar-SA"/>
        </w:rPr>
        <w:t xml:space="preserve"> </w:t>
      </w:r>
      <w:r w:rsidR="009F23DC">
        <w:rPr>
          <w:rFonts w:ascii="Times New Roman" w:hAnsi="Times New Roman" w:cs="Times New Roman"/>
          <w:sz w:val="24"/>
          <w:szCs w:val="24"/>
          <w:lang w:eastAsia="ar-SA" w:bidi="ar-SA"/>
        </w:rPr>
        <w:t xml:space="preserve">using </w:t>
      </w:r>
      <w:r w:rsidR="00C3672E">
        <w:rPr>
          <w:rFonts w:ascii="Times New Roman" w:hAnsi="Times New Roman" w:cs="Times New Roman"/>
          <w:sz w:val="24"/>
          <w:szCs w:val="24"/>
          <w:lang w:eastAsia="ar-SA" w:bidi="ar-SA"/>
        </w:rPr>
        <w:t xml:space="preserve">IBM windows version </w:t>
      </w:r>
      <w:r w:rsidR="00056BA5">
        <w:rPr>
          <w:rFonts w:ascii="Times New Roman" w:hAnsi="Times New Roman" w:cs="Times New Roman"/>
          <w:sz w:val="24"/>
          <w:szCs w:val="24"/>
          <w:lang w:eastAsia="ar-SA" w:bidi="ar-SA"/>
        </w:rPr>
        <w:t xml:space="preserve">SPSS </w:t>
      </w:r>
      <w:r w:rsidR="00C3672E">
        <w:rPr>
          <w:rFonts w:ascii="Times New Roman" w:hAnsi="Times New Roman" w:cs="Times New Roman"/>
          <w:sz w:val="24"/>
          <w:szCs w:val="24"/>
          <w:lang w:eastAsia="ar-SA" w:bidi="ar-SA"/>
        </w:rPr>
        <w:t>28.</w:t>
      </w:r>
    </w:p>
    <w:p w14:paraId="22DA641D" w14:textId="2F3F699A" w:rsidR="001D440B" w:rsidRPr="001D440B" w:rsidRDefault="001D440B" w:rsidP="00B732CB">
      <w:pPr>
        <w:spacing w:line="480" w:lineRule="auto"/>
        <w:rPr>
          <w:rFonts w:ascii="Times New Roman" w:hAnsi="Times New Roman" w:cs="Times New Roman"/>
          <w:sz w:val="24"/>
          <w:szCs w:val="24"/>
        </w:rPr>
      </w:pPr>
    </w:p>
    <w:p w14:paraId="2EC31436" w14:textId="0CEB183D" w:rsidR="001D440B" w:rsidRDefault="001D440B" w:rsidP="00B732CB">
      <w:pPr>
        <w:spacing w:line="480" w:lineRule="auto"/>
      </w:pPr>
    </w:p>
    <w:p w14:paraId="320D8D9D" w14:textId="4CFE9561" w:rsidR="001D440B" w:rsidRDefault="001D440B" w:rsidP="00B732CB">
      <w:pPr>
        <w:spacing w:line="480" w:lineRule="auto"/>
      </w:pPr>
    </w:p>
    <w:p w14:paraId="5DB57FCE" w14:textId="16F4EC50" w:rsidR="001D440B" w:rsidRDefault="001D440B" w:rsidP="00B732CB">
      <w:pPr>
        <w:spacing w:line="480" w:lineRule="auto"/>
      </w:pPr>
    </w:p>
    <w:p w14:paraId="4D1A70CF" w14:textId="0A669470" w:rsidR="001D440B" w:rsidRDefault="001D440B" w:rsidP="00B732CB">
      <w:pPr>
        <w:spacing w:line="480" w:lineRule="auto"/>
      </w:pPr>
    </w:p>
    <w:p w14:paraId="718D6A08" w14:textId="42383235" w:rsidR="00B732CB" w:rsidRPr="00B732CB" w:rsidRDefault="00B732CB" w:rsidP="00B732CB">
      <w:pPr>
        <w:overflowPunct w:val="0"/>
        <w:autoSpaceDE w:val="0"/>
        <w:autoSpaceDN w:val="0"/>
        <w:adjustRightInd w:val="0"/>
        <w:spacing w:after="0" w:line="480" w:lineRule="auto"/>
        <w:jc w:val="both"/>
        <w:textAlignment w:val="baseline"/>
        <w:rPr>
          <w:rFonts w:ascii="Times New Roman" w:eastAsia="Arial" w:hAnsi="Times New Roman" w:cs="Times New Roman"/>
          <w:bCs/>
          <w:sz w:val="24"/>
          <w:szCs w:val="24"/>
          <w:lang w:eastAsia="en-GB"/>
        </w:rPr>
      </w:pPr>
      <w:r>
        <w:rPr>
          <w:rFonts w:ascii="Times New Roman" w:eastAsia="Arial" w:hAnsi="Times New Roman" w:cs="Times New Roman"/>
          <w:b/>
          <w:sz w:val="24"/>
          <w:szCs w:val="24"/>
          <w:lang w:eastAsia="en-GB"/>
        </w:rPr>
        <w:t xml:space="preserve">ESF </w:t>
      </w:r>
      <w:r w:rsidRPr="00B732CB">
        <w:rPr>
          <w:rFonts w:ascii="Times New Roman" w:eastAsia="Arial" w:hAnsi="Times New Roman" w:cs="Times New Roman"/>
          <w:b/>
          <w:sz w:val="24"/>
          <w:szCs w:val="24"/>
          <w:lang w:eastAsia="en-GB"/>
        </w:rPr>
        <w:t xml:space="preserve">Table </w:t>
      </w:r>
      <w:r>
        <w:rPr>
          <w:rFonts w:ascii="Times New Roman" w:eastAsia="Arial" w:hAnsi="Times New Roman" w:cs="Times New Roman"/>
          <w:b/>
          <w:sz w:val="24"/>
          <w:szCs w:val="24"/>
          <w:lang w:eastAsia="en-GB"/>
        </w:rPr>
        <w:t>1</w:t>
      </w:r>
      <w:r w:rsidRPr="00B732CB">
        <w:rPr>
          <w:rFonts w:ascii="Times New Roman" w:eastAsia="Arial" w:hAnsi="Times New Roman" w:cs="Times New Roman"/>
          <w:b/>
          <w:sz w:val="24"/>
          <w:szCs w:val="24"/>
          <w:lang w:eastAsia="en-GB"/>
        </w:rPr>
        <w:t xml:space="preserve"> </w:t>
      </w:r>
      <w:r w:rsidRPr="00B732CB">
        <w:rPr>
          <w:rFonts w:ascii="Times New Roman" w:eastAsia="Arial" w:hAnsi="Times New Roman" w:cs="Times New Roman"/>
          <w:bCs/>
          <w:sz w:val="24"/>
          <w:szCs w:val="24"/>
          <w:lang w:eastAsia="en-GB"/>
        </w:rPr>
        <w:t xml:space="preserve">Internal consistency of the NPI-Q in </w:t>
      </w:r>
      <w:r w:rsidR="00B56AFD">
        <w:rPr>
          <w:rFonts w:ascii="Times New Roman" w:eastAsia="Arial" w:hAnsi="Times New Roman" w:cs="Times New Roman"/>
          <w:bCs/>
          <w:sz w:val="24"/>
          <w:szCs w:val="24"/>
          <w:lang w:eastAsia="en-GB"/>
        </w:rPr>
        <w:t>participants</w:t>
      </w:r>
      <w:r w:rsidRPr="00B732CB">
        <w:rPr>
          <w:rFonts w:ascii="Times New Roman" w:eastAsia="Arial" w:hAnsi="Times New Roman" w:cs="Times New Roman"/>
          <w:bCs/>
          <w:sz w:val="24"/>
          <w:szCs w:val="24"/>
          <w:lang w:eastAsia="en-GB"/>
        </w:rPr>
        <w:t xml:space="preserve"> as assessed using Cronbach’s coefficient alpha</w:t>
      </w:r>
    </w:p>
    <w:p w14:paraId="2FCDE83A" w14:textId="77777777" w:rsidR="00B732CB" w:rsidRPr="00B732CB" w:rsidRDefault="00B732CB" w:rsidP="00B732CB">
      <w:pPr>
        <w:overflowPunct w:val="0"/>
        <w:autoSpaceDE w:val="0"/>
        <w:autoSpaceDN w:val="0"/>
        <w:adjustRightInd w:val="0"/>
        <w:spacing w:after="0" w:line="480" w:lineRule="auto"/>
        <w:jc w:val="both"/>
        <w:textAlignment w:val="baseline"/>
        <w:rPr>
          <w:rFonts w:ascii="Times New Roman" w:eastAsia="Angsana New" w:hAnsi="Times New Roman" w:cs="Times New Roman"/>
          <w:b/>
          <w:sz w:val="24"/>
          <w:szCs w:val="24"/>
          <w:highlight w:val="yellow"/>
          <w:lang w:eastAsia="en-GB"/>
        </w:rPr>
      </w:pPr>
    </w:p>
    <w:tbl>
      <w:tblPr>
        <w:tblW w:w="878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53"/>
        <w:gridCol w:w="2268"/>
        <w:gridCol w:w="2268"/>
      </w:tblGrid>
      <w:tr w:rsidR="00B732CB" w:rsidRPr="00B732CB" w14:paraId="3A465601" w14:textId="77777777" w:rsidTr="00882E09">
        <w:trPr>
          <w:trHeight w:val="489"/>
        </w:trPr>
        <w:tc>
          <w:tcPr>
            <w:tcW w:w="4253" w:type="dxa"/>
          </w:tcPr>
          <w:p w14:paraId="0952D456" w14:textId="77777777" w:rsidR="00B732CB" w:rsidRPr="00B732CB" w:rsidRDefault="00B732CB" w:rsidP="00B732CB">
            <w:pPr>
              <w:overflowPunct w:val="0"/>
              <w:autoSpaceDE w:val="0"/>
              <w:autoSpaceDN w:val="0"/>
              <w:adjustRightInd w:val="0"/>
              <w:spacing w:after="0" w:line="480" w:lineRule="auto"/>
              <w:jc w:val="center"/>
              <w:textAlignment w:val="baseline"/>
              <w:rPr>
                <w:rFonts w:ascii="Times New Roman" w:eastAsia="Arial" w:hAnsi="Times New Roman" w:cs="Times New Roman"/>
                <w:b/>
                <w:sz w:val="24"/>
                <w:szCs w:val="24"/>
                <w:lang w:eastAsia="en-GB"/>
              </w:rPr>
            </w:pPr>
            <w:r w:rsidRPr="00B732CB">
              <w:rPr>
                <w:rFonts w:ascii="Times New Roman" w:eastAsia="Arial" w:hAnsi="Times New Roman" w:cs="Times New Roman"/>
                <w:b/>
                <w:sz w:val="24"/>
                <w:szCs w:val="24"/>
                <w:lang w:eastAsia="en-GB"/>
              </w:rPr>
              <w:t>Patient Groups</w:t>
            </w:r>
          </w:p>
        </w:tc>
        <w:tc>
          <w:tcPr>
            <w:tcW w:w="2268" w:type="dxa"/>
          </w:tcPr>
          <w:p w14:paraId="49A8A3DC" w14:textId="49111A22" w:rsidR="00B732CB" w:rsidRPr="00B732CB" w:rsidRDefault="00B732CB" w:rsidP="00B732CB">
            <w:pPr>
              <w:overflowPunct w:val="0"/>
              <w:autoSpaceDE w:val="0"/>
              <w:autoSpaceDN w:val="0"/>
              <w:adjustRightInd w:val="0"/>
              <w:spacing w:after="0" w:line="480" w:lineRule="auto"/>
              <w:jc w:val="center"/>
              <w:textAlignment w:val="baseline"/>
              <w:rPr>
                <w:rFonts w:ascii="Times New Roman" w:eastAsia="Arial" w:hAnsi="Times New Roman" w:cs="Times New Roman"/>
                <w:b/>
                <w:sz w:val="24"/>
                <w:szCs w:val="24"/>
                <w:lang w:eastAsia="en-GB"/>
              </w:rPr>
            </w:pPr>
            <w:r w:rsidRPr="00B732CB">
              <w:rPr>
                <w:rFonts w:ascii="Times New Roman" w:eastAsia="Arial" w:hAnsi="Times New Roman" w:cs="Times New Roman"/>
                <w:b/>
                <w:sz w:val="24"/>
                <w:szCs w:val="24"/>
                <w:lang w:eastAsia="en-GB"/>
              </w:rPr>
              <w:t xml:space="preserve">With </w:t>
            </w:r>
            <w:r w:rsidR="008C3927">
              <w:rPr>
                <w:rFonts w:ascii="Times New Roman" w:eastAsia="Arial" w:hAnsi="Times New Roman" w:cs="Times New Roman"/>
                <w:b/>
                <w:sz w:val="24"/>
                <w:szCs w:val="24"/>
                <w:lang w:eastAsia="en-GB"/>
              </w:rPr>
              <w:t>E</w:t>
            </w:r>
            <w:r w:rsidRPr="00B732CB">
              <w:rPr>
                <w:rFonts w:ascii="Times New Roman" w:eastAsia="Arial" w:hAnsi="Times New Roman" w:cs="Times New Roman"/>
                <w:b/>
                <w:sz w:val="24"/>
                <w:szCs w:val="24"/>
                <w:lang w:eastAsia="en-GB"/>
              </w:rPr>
              <w:t>uphoria</w:t>
            </w:r>
          </w:p>
        </w:tc>
        <w:tc>
          <w:tcPr>
            <w:tcW w:w="2268" w:type="dxa"/>
          </w:tcPr>
          <w:p w14:paraId="65A306BC" w14:textId="302477C0" w:rsidR="00B732CB" w:rsidRPr="00B732CB" w:rsidRDefault="00B732CB" w:rsidP="00B732CB">
            <w:pPr>
              <w:overflowPunct w:val="0"/>
              <w:autoSpaceDE w:val="0"/>
              <w:autoSpaceDN w:val="0"/>
              <w:adjustRightInd w:val="0"/>
              <w:spacing w:after="0" w:line="480" w:lineRule="auto"/>
              <w:jc w:val="center"/>
              <w:textAlignment w:val="baseline"/>
              <w:rPr>
                <w:rFonts w:ascii="Times New Roman" w:eastAsia="Arial" w:hAnsi="Times New Roman" w:cs="Times New Roman"/>
                <w:b/>
                <w:sz w:val="24"/>
                <w:szCs w:val="24"/>
                <w:lang w:val="en-US" w:eastAsia="en-GB"/>
              </w:rPr>
            </w:pPr>
            <w:r w:rsidRPr="00B732CB">
              <w:rPr>
                <w:rFonts w:ascii="Times New Roman" w:eastAsia="Arial" w:hAnsi="Times New Roman" w:cs="Times New Roman"/>
                <w:b/>
                <w:sz w:val="24"/>
                <w:szCs w:val="24"/>
                <w:lang w:val="en-US" w:eastAsia="en-GB"/>
              </w:rPr>
              <w:t xml:space="preserve">Without </w:t>
            </w:r>
            <w:r w:rsidR="008C3927">
              <w:rPr>
                <w:rFonts w:ascii="Times New Roman" w:eastAsia="Arial" w:hAnsi="Times New Roman" w:cs="Times New Roman"/>
                <w:b/>
                <w:sz w:val="24"/>
                <w:szCs w:val="24"/>
                <w:lang w:val="en-US" w:eastAsia="en-GB"/>
              </w:rPr>
              <w:t>E</w:t>
            </w:r>
            <w:r w:rsidRPr="00B732CB">
              <w:rPr>
                <w:rFonts w:ascii="Times New Roman" w:eastAsia="Arial" w:hAnsi="Times New Roman" w:cs="Times New Roman"/>
                <w:b/>
                <w:sz w:val="24"/>
                <w:szCs w:val="24"/>
                <w:lang w:val="en-US" w:eastAsia="en-GB"/>
              </w:rPr>
              <w:t>uphoria</w:t>
            </w:r>
          </w:p>
        </w:tc>
      </w:tr>
      <w:tr w:rsidR="00B732CB" w:rsidRPr="00B732CB" w14:paraId="047B3710" w14:textId="77777777" w:rsidTr="00882E09">
        <w:trPr>
          <w:trHeight w:val="505"/>
        </w:trPr>
        <w:tc>
          <w:tcPr>
            <w:tcW w:w="4253" w:type="dxa"/>
          </w:tcPr>
          <w:p w14:paraId="375E39EF" w14:textId="77777777" w:rsidR="00B732CB" w:rsidRPr="00B732CB" w:rsidRDefault="00B732CB" w:rsidP="00B732CB">
            <w:pPr>
              <w:overflowPunct w:val="0"/>
              <w:autoSpaceDE w:val="0"/>
              <w:autoSpaceDN w:val="0"/>
              <w:adjustRightInd w:val="0"/>
              <w:spacing w:after="0" w:line="480" w:lineRule="auto"/>
              <w:textAlignment w:val="baseline"/>
              <w:rPr>
                <w:rFonts w:ascii="Times New Roman" w:eastAsia="Arial" w:hAnsi="Times New Roman" w:cs="Times New Roman"/>
                <w:b/>
                <w:sz w:val="24"/>
                <w:szCs w:val="24"/>
                <w:lang w:eastAsia="en-GB"/>
              </w:rPr>
            </w:pPr>
            <w:r w:rsidRPr="00B732CB">
              <w:rPr>
                <w:rFonts w:ascii="Times New Roman" w:eastAsia="Arial" w:hAnsi="Times New Roman" w:cs="Times New Roman"/>
                <w:b/>
                <w:sz w:val="24"/>
                <w:szCs w:val="24"/>
                <w:lang w:eastAsia="en-GB"/>
              </w:rPr>
              <w:t>Amnestic Mild Cognitive Impairment</w:t>
            </w:r>
          </w:p>
        </w:tc>
        <w:tc>
          <w:tcPr>
            <w:tcW w:w="2268" w:type="dxa"/>
          </w:tcPr>
          <w:p w14:paraId="34E149EF" w14:textId="77777777" w:rsidR="00B732CB" w:rsidRPr="00B732CB" w:rsidRDefault="00B732CB" w:rsidP="00B732CB">
            <w:pPr>
              <w:overflowPunct w:val="0"/>
              <w:autoSpaceDE w:val="0"/>
              <w:autoSpaceDN w:val="0"/>
              <w:adjustRightInd w:val="0"/>
              <w:spacing w:after="0" w:line="480" w:lineRule="auto"/>
              <w:jc w:val="center"/>
              <w:textAlignment w:val="baseline"/>
              <w:rPr>
                <w:rFonts w:ascii="Times New Roman" w:eastAsia="Arial" w:hAnsi="Times New Roman" w:cs="Times New Roman"/>
                <w:sz w:val="24"/>
                <w:szCs w:val="24"/>
                <w:lang w:val="en-US" w:eastAsia="en-GB"/>
              </w:rPr>
            </w:pPr>
            <w:r w:rsidRPr="00B732CB">
              <w:rPr>
                <w:rFonts w:ascii="Times New Roman" w:eastAsia="Arial" w:hAnsi="Times New Roman" w:cs="Times New Roman"/>
                <w:sz w:val="24"/>
                <w:szCs w:val="24"/>
                <w:lang w:eastAsia="en-GB"/>
              </w:rPr>
              <w:t>0.7</w:t>
            </w:r>
            <w:r w:rsidRPr="00B732CB">
              <w:rPr>
                <w:rFonts w:ascii="Times New Roman" w:eastAsia="Arial" w:hAnsi="Times New Roman" w:cs="Times New Roman"/>
                <w:sz w:val="24"/>
                <w:szCs w:val="24"/>
                <w:lang w:val="en-US" w:eastAsia="en-GB"/>
              </w:rPr>
              <w:t>47</w:t>
            </w:r>
          </w:p>
        </w:tc>
        <w:tc>
          <w:tcPr>
            <w:tcW w:w="2268" w:type="dxa"/>
          </w:tcPr>
          <w:p w14:paraId="41DE33EF" w14:textId="77777777" w:rsidR="00B732CB" w:rsidRPr="00B732CB" w:rsidRDefault="00B732CB" w:rsidP="00B732CB">
            <w:pPr>
              <w:overflowPunct w:val="0"/>
              <w:autoSpaceDE w:val="0"/>
              <w:autoSpaceDN w:val="0"/>
              <w:adjustRightInd w:val="0"/>
              <w:spacing w:after="0" w:line="480" w:lineRule="auto"/>
              <w:jc w:val="center"/>
              <w:textAlignment w:val="baseline"/>
              <w:rPr>
                <w:rFonts w:ascii="Times New Roman" w:eastAsia="Arial" w:hAnsi="Times New Roman" w:cs="Times New Roman"/>
                <w:sz w:val="24"/>
                <w:szCs w:val="24"/>
                <w:lang w:val="en-US" w:eastAsia="en-GB"/>
              </w:rPr>
            </w:pPr>
            <w:r w:rsidRPr="00B732CB">
              <w:rPr>
                <w:rFonts w:ascii="Times New Roman" w:eastAsia="Arial" w:hAnsi="Times New Roman" w:cs="Times New Roman"/>
                <w:sz w:val="24"/>
                <w:szCs w:val="24"/>
                <w:lang w:val="en-US" w:eastAsia="en-GB"/>
              </w:rPr>
              <w:t>0.760</w:t>
            </w:r>
          </w:p>
        </w:tc>
      </w:tr>
      <w:tr w:rsidR="00B732CB" w:rsidRPr="00B732CB" w14:paraId="315FD30E" w14:textId="77777777" w:rsidTr="00882E09">
        <w:trPr>
          <w:trHeight w:val="489"/>
        </w:trPr>
        <w:tc>
          <w:tcPr>
            <w:tcW w:w="4253" w:type="dxa"/>
          </w:tcPr>
          <w:p w14:paraId="05FC0F1F" w14:textId="77777777" w:rsidR="00B732CB" w:rsidRPr="00B732CB" w:rsidRDefault="00B732CB" w:rsidP="00B732CB">
            <w:pPr>
              <w:overflowPunct w:val="0"/>
              <w:autoSpaceDE w:val="0"/>
              <w:autoSpaceDN w:val="0"/>
              <w:adjustRightInd w:val="0"/>
              <w:spacing w:after="0" w:line="480" w:lineRule="auto"/>
              <w:textAlignment w:val="baseline"/>
              <w:rPr>
                <w:rFonts w:ascii="Times New Roman" w:eastAsia="Arial" w:hAnsi="Times New Roman" w:cs="Times New Roman"/>
                <w:b/>
                <w:sz w:val="24"/>
                <w:szCs w:val="24"/>
                <w:lang w:eastAsia="en-GB"/>
              </w:rPr>
            </w:pPr>
            <w:r w:rsidRPr="00B732CB">
              <w:rPr>
                <w:rFonts w:ascii="Times New Roman" w:eastAsia="Arial" w:hAnsi="Times New Roman" w:cs="Times New Roman"/>
                <w:b/>
                <w:sz w:val="24"/>
                <w:szCs w:val="24"/>
                <w:lang w:eastAsia="en-GB"/>
              </w:rPr>
              <w:t>Alzheimer’s Disease</w:t>
            </w:r>
          </w:p>
        </w:tc>
        <w:tc>
          <w:tcPr>
            <w:tcW w:w="2268" w:type="dxa"/>
          </w:tcPr>
          <w:p w14:paraId="31DCD57B" w14:textId="77777777" w:rsidR="00B732CB" w:rsidRPr="00B732CB" w:rsidRDefault="00B732CB" w:rsidP="00B732CB">
            <w:pPr>
              <w:overflowPunct w:val="0"/>
              <w:autoSpaceDE w:val="0"/>
              <w:autoSpaceDN w:val="0"/>
              <w:adjustRightInd w:val="0"/>
              <w:spacing w:after="0" w:line="480" w:lineRule="auto"/>
              <w:jc w:val="center"/>
              <w:textAlignment w:val="baseline"/>
              <w:rPr>
                <w:rFonts w:ascii="Times New Roman" w:eastAsia="Arial" w:hAnsi="Times New Roman" w:cs="Times New Roman"/>
                <w:sz w:val="24"/>
                <w:szCs w:val="24"/>
                <w:lang w:eastAsia="en-GB"/>
              </w:rPr>
            </w:pPr>
            <w:r w:rsidRPr="00B732CB">
              <w:rPr>
                <w:rFonts w:ascii="Times New Roman" w:eastAsia="Arial" w:hAnsi="Times New Roman" w:cs="Times New Roman"/>
                <w:sz w:val="24"/>
                <w:szCs w:val="24"/>
                <w:lang w:eastAsia="en-GB"/>
              </w:rPr>
              <w:t>0.7</w:t>
            </w:r>
            <w:r w:rsidRPr="00B732CB">
              <w:rPr>
                <w:rFonts w:ascii="Times New Roman" w:eastAsia="Arial" w:hAnsi="Times New Roman" w:cs="Times New Roman"/>
                <w:sz w:val="24"/>
                <w:szCs w:val="24"/>
                <w:lang w:val="en-US" w:eastAsia="en-GB"/>
              </w:rPr>
              <w:t>75</w:t>
            </w:r>
          </w:p>
        </w:tc>
        <w:tc>
          <w:tcPr>
            <w:tcW w:w="2268" w:type="dxa"/>
          </w:tcPr>
          <w:p w14:paraId="7FF69284" w14:textId="77777777" w:rsidR="00B732CB" w:rsidRPr="00B732CB" w:rsidRDefault="00B732CB" w:rsidP="00B732CB">
            <w:pPr>
              <w:overflowPunct w:val="0"/>
              <w:autoSpaceDE w:val="0"/>
              <w:autoSpaceDN w:val="0"/>
              <w:adjustRightInd w:val="0"/>
              <w:spacing w:after="0" w:line="480" w:lineRule="auto"/>
              <w:jc w:val="center"/>
              <w:textAlignment w:val="baseline"/>
              <w:rPr>
                <w:rFonts w:ascii="Times New Roman" w:eastAsia="Arial" w:hAnsi="Times New Roman" w:cs="Times New Roman"/>
                <w:sz w:val="24"/>
                <w:szCs w:val="24"/>
                <w:lang w:val="en-US" w:eastAsia="en-GB"/>
              </w:rPr>
            </w:pPr>
            <w:r w:rsidRPr="00B732CB">
              <w:rPr>
                <w:rFonts w:ascii="Times New Roman" w:eastAsia="Arial" w:hAnsi="Times New Roman" w:cs="Times New Roman"/>
                <w:sz w:val="24"/>
                <w:szCs w:val="24"/>
                <w:lang w:val="en-US" w:eastAsia="en-GB"/>
              </w:rPr>
              <w:t>0.783</w:t>
            </w:r>
          </w:p>
        </w:tc>
      </w:tr>
      <w:tr w:rsidR="00B732CB" w:rsidRPr="00B732CB" w14:paraId="68F361FC" w14:textId="77777777" w:rsidTr="00882E09">
        <w:trPr>
          <w:trHeight w:val="489"/>
        </w:trPr>
        <w:tc>
          <w:tcPr>
            <w:tcW w:w="4253" w:type="dxa"/>
          </w:tcPr>
          <w:p w14:paraId="443098BA" w14:textId="77777777" w:rsidR="00B732CB" w:rsidRPr="00B732CB" w:rsidRDefault="00B732CB" w:rsidP="00B732CB">
            <w:pPr>
              <w:overflowPunct w:val="0"/>
              <w:autoSpaceDE w:val="0"/>
              <w:autoSpaceDN w:val="0"/>
              <w:adjustRightInd w:val="0"/>
              <w:spacing w:after="0" w:line="480" w:lineRule="auto"/>
              <w:textAlignment w:val="baseline"/>
              <w:rPr>
                <w:rFonts w:ascii="Times New Roman" w:eastAsia="Arial" w:hAnsi="Times New Roman" w:cs="Times New Roman"/>
                <w:b/>
                <w:sz w:val="24"/>
                <w:szCs w:val="24"/>
                <w:lang w:eastAsia="en-GB"/>
              </w:rPr>
            </w:pPr>
            <w:r w:rsidRPr="00B732CB">
              <w:rPr>
                <w:rFonts w:ascii="Times New Roman" w:eastAsia="Arial" w:hAnsi="Times New Roman" w:cs="Times New Roman"/>
                <w:b/>
                <w:sz w:val="24"/>
                <w:szCs w:val="24"/>
                <w:lang w:eastAsia="en-GB"/>
              </w:rPr>
              <w:t>Total</w:t>
            </w:r>
          </w:p>
        </w:tc>
        <w:tc>
          <w:tcPr>
            <w:tcW w:w="2268" w:type="dxa"/>
          </w:tcPr>
          <w:p w14:paraId="175FECD7" w14:textId="77777777" w:rsidR="00B732CB" w:rsidRPr="00B732CB" w:rsidRDefault="00B732CB" w:rsidP="00B732CB">
            <w:pPr>
              <w:overflowPunct w:val="0"/>
              <w:autoSpaceDE w:val="0"/>
              <w:autoSpaceDN w:val="0"/>
              <w:adjustRightInd w:val="0"/>
              <w:spacing w:after="0" w:line="480" w:lineRule="auto"/>
              <w:jc w:val="center"/>
              <w:textAlignment w:val="baseline"/>
              <w:rPr>
                <w:rFonts w:ascii="Times New Roman" w:eastAsia="Arial" w:hAnsi="Times New Roman" w:cs="Times New Roman"/>
                <w:sz w:val="24"/>
                <w:szCs w:val="24"/>
                <w:lang w:eastAsia="en-GB"/>
              </w:rPr>
            </w:pPr>
            <w:r w:rsidRPr="00B732CB">
              <w:rPr>
                <w:rFonts w:ascii="Times New Roman" w:eastAsia="Arial" w:hAnsi="Times New Roman" w:cs="Times New Roman"/>
                <w:sz w:val="24"/>
                <w:szCs w:val="24"/>
                <w:lang w:eastAsia="en-GB"/>
              </w:rPr>
              <w:t>0.7</w:t>
            </w:r>
            <w:r w:rsidRPr="00B732CB">
              <w:rPr>
                <w:rFonts w:ascii="Times New Roman" w:eastAsia="Arial" w:hAnsi="Times New Roman" w:cs="Times New Roman"/>
                <w:sz w:val="24"/>
                <w:szCs w:val="24"/>
                <w:lang w:val="en-US" w:eastAsia="en-GB"/>
              </w:rPr>
              <w:t>9</w:t>
            </w:r>
            <w:r w:rsidRPr="00B732CB">
              <w:rPr>
                <w:rFonts w:ascii="Times New Roman" w:eastAsia="Arial" w:hAnsi="Times New Roman" w:cs="Times New Roman"/>
                <w:sz w:val="24"/>
                <w:szCs w:val="24"/>
                <w:lang w:eastAsia="en-GB"/>
              </w:rPr>
              <w:t>6</w:t>
            </w:r>
          </w:p>
        </w:tc>
        <w:tc>
          <w:tcPr>
            <w:tcW w:w="2268" w:type="dxa"/>
          </w:tcPr>
          <w:p w14:paraId="560DC2B4" w14:textId="77777777" w:rsidR="00B732CB" w:rsidRPr="00B732CB" w:rsidRDefault="00B732CB" w:rsidP="00B732CB">
            <w:pPr>
              <w:overflowPunct w:val="0"/>
              <w:autoSpaceDE w:val="0"/>
              <w:autoSpaceDN w:val="0"/>
              <w:adjustRightInd w:val="0"/>
              <w:spacing w:after="0" w:line="480" w:lineRule="auto"/>
              <w:jc w:val="center"/>
              <w:textAlignment w:val="baseline"/>
              <w:rPr>
                <w:rFonts w:ascii="Times New Roman" w:eastAsia="Arial" w:hAnsi="Times New Roman" w:cs="Times New Roman"/>
                <w:sz w:val="24"/>
                <w:szCs w:val="24"/>
                <w:lang w:val="en-US" w:eastAsia="en-GB"/>
              </w:rPr>
            </w:pPr>
            <w:r w:rsidRPr="00B732CB">
              <w:rPr>
                <w:rFonts w:ascii="Times New Roman" w:eastAsia="Arial" w:hAnsi="Times New Roman" w:cs="Times New Roman"/>
                <w:sz w:val="24"/>
                <w:szCs w:val="24"/>
                <w:lang w:val="en-US" w:eastAsia="en-GB"/>
              </w:rPr>
              <w:t>0.804</w:t>
            </w:r>
          </w:p>
        </w:tc>
      </w:tr>
    </w:tbl>
    <w:p w14:paraId="5C02DE48" w14:textId="77777777" w:rsidR="00B732CB" w:rsidRPr="00B732CB" w:rsidRDefault="00B732CB" w:rsidP="00B732CB">
      <w:pPr>
        <w:overflowPunct w:val="0"/>
        <w:autoSpaceDE w:val="0"/>
        <w:autoSpaceDN w:val="0"/>
        <w:adjustRightInd w:val="0"/>
        <w:spacing w:after="0" w:line="480" w:lineRule="auto"/>
        <w:textAlignment w:val="baseline"/>
        <w:rPr>
          <w:rFonts w:ascii="Times New Roman" w:eastAsia="Arial" w:hAnsi="Times New Roman" w:cs="Times New Roman"/>
          <w:b/>
          <w:sz w:val="24"/>
          <w:szCs w:val="24"/>
          <w:lang w:eastAsia="en-GB"/>
        </w:rPr>
      </w:pPr>
      <w:bookmarkStart w:id="0" w:name="_heading=h.2et92p0" w:colFirst="0" w:colLast="0"/>
      <w:bookmarkEnd w:id="0"/>
    </w:p>
    <w:p w14:paraId="751652E9" w14:textId="677D9F2E" w:rsidR="00B732CB" w:rsidRDefault="00935916" w:rsidP="00B732CB">
      <w:pPr>
        <w:overflowPunct w:val="0"/>
        <w:autoSpaceDE w:val="0"/>
        <w:autoSpaceDN w:val="0"/>
        <w:adjustRightInd w:val="0"/>
        <w:spacing w:after="0" w:line="480" w:lineRule="auto"/>
        <w:textAlignment w:val="baseline"/>
        <w:rPr>
          <w:rFonts w:ascii="Times New Roman" w:eastAsia="Arial" w:hAnsi="Times New Roman" w:cs="Times New Roman"/>
          <w:sz w:val="24"/>
          <w:szCs w:val="24"/>
          <w:lang w:eastAsia="en-GB"/>
        </w:rPr>
      </w:pPr>
      <w:bookmarkStart w:id="1" w:name="_heading=h.ilc1vom1ropm" w:colFirst="0" w:colLast="0"/>
      <w:bookmarkEnd w:id="1"/>
      <w:r>
        <w:rPr>
          <w:rFonts w:ascii="Times New Roman" w:eastAsia="Arial" w:hAnsi="Times New Roman" w:cs="Times New Roman"/>
          <w:sz w:val="24"/>
          <w:szCs w:val="24"/>
          <w:lang w:eastAsia="en-GB"/>
        </w:rPr>
        <w:t>NPI-Q: Neuropsychiatric Inventory Questionnaire.</w:t>
      </w:r>
    </w:p>
    <w:p w14:paraId="1CA07455" w14:textId="529BACA1" w:rsidR="00B732CB" w:rsidRDefault="00B732CB" w:rsidP="00B732CB">
      <w:pPr>
        <w:overflowPunct w:val="0"/>
        <w:autoSpaceDE w:val="0"/>
        <w:autoSpaceDN w:val="0"/>
        <w:adjustRightInd w:val="0"/>
        <w:spacing w:after="0" w:line="480" w:lineRule="auto"/>
        <w:textAlignment w:val="baseline"/>
        <w:rPr>
          <w:rFonts w:ascii="Times New Roman" w:eastAsia="Arial" w:hAnsi="Times New Roman" w:cs="Times New Roman"/>
          <w:sz w:val="24"/>
          <w:szCs w:val="24"/>
          <w:lang w:eastAsia="en-GB"/>
        </w:rPr>
      </w:pPr>
    </w:p>
    <w:p w14:paraId="393A8ED4" w14:textId="16863BE7" w:rsidR="00B732CB" w:rsidRDefault="00B732CB" w:rsidP="00B732CB">
      <w:pPr>
        <w:overflowPunct w:val="0"/>
        <w:autoSpaceDE w:val="0"/>
        <w:autoSpaceDN w:val="0"/>
        <w:adjustRightInd w:val="0"/>
        <w:spacing w:after="0" w:line="480" w:lineRule="auto"/>
        <w:textAlignment w:val="baseline"/>
        <w:rPr>
          <w:rFonts w:ascii="Times New Roman" w:eastAsia="Arial" w:hAnsi="Times New Roman" w:cs="Times New Roman"/>
          <w:sz w:val="24"/>
          <w:szCs w:val="24"/>
          <w:lang w:eastAsia="en-GB"/>
        </w:rPr>
      </w:pPr>
    </w:p>
    <w:p w14:paraId="36B4BB13" w14:textId="4E799D8B" w:rsidR="00B732CB" w:rsidRDefault="00B732CB" w:rsidP="00B732CB">
      <w:pPr>
        <w:overflowPunct w:val="0"/>
        <w:autoSpaceDE w:val="0"/>
        <w:autoSpaceDN w:val="0"/>
        <w:adjustRightInd w:val="0"/>
        <w:spacing w:after="0" w:line="480" w:lineRule="auto"/>
        <w:textAlignment w:val="baseline"/>
        <w:rPr>
          <w:rFonts w:ascii="Times New Roman" w:eastAsia="Arial" w:hAnsi="Times New Roman" w:cs="Times New Roman"/>
          <w:sz w:val="24"/>
          <w:szCs w:val="24"/>
          <w:lang w:eastAsia="en-GB"/>
        </w:rPr>
      </w:pPr>
    </w:p>
    <w:p w14:paraId="2A9DCEF0" w14:textId="0318A72E" w:rsidR="00B732CB" w:rsidRDefault="00B732CB" w:rsidP="00B732CB">
      <w:pPr>
        <w:overflowPunct w:val="0"/>
        <w:autoSpaceDE w:val="0"/>
        <w:autoSpaceDN w:val="0"/>
        <w:adjustRightInd w:val="0"/>
        <w:spacing w:after="0" w:line="480" w:lineRule="auto"/>
        <w:textAlignment w:val="baseline"/>
        <w:rPr>
          <w:rFonts w:ascii="Times New Roman" w:eastAsia="Arial" w:hAnsi="Times New Roman" w:cs="Times New Roman"/>
          <w:sz w:val="24"/>
          <w:szCs w:val="24"/>
          <w:lang w:eastAsia="en-GB"/>
        </w:rPr>
      </w:pPr>
    </w:p>
    <w:p w14:paraId="63D248F4" w14:textId="1545B028" w:rsidR="00B732CB" w:rsidRDefault="00B732CB" w:rsidP="00B732CB">
      <w:pPr>
        <w:overflowPunct w:val="0"/>
        <w:autoSpaceDE w:val="0"/>
        <w:autoSpaceDN w:val="0"/>
        <w:adjustRightInd w:val="0"/>
        <w:spacing w:after="0" w:line="480" w:lineRule="auto"/>
        <w:textAlignment w:val="baseline"/>
        <w:rPr>
          <w:rFonts w:ascii="Times New Roman" w:eastAsia="Arial" w:hAnsi="Times New Roman" w:cs="Times New Roman"/>
          <w:sz w:val="24"/>
          <w:szCs w:val="24"/>
          <w:lang w:eastAsia="en-GB"/>
        </w:rPr>
      </w:pPr>
    </w:p>
    <w:p w14:paraId="2D83AE26" w14:textId="2FBCA373" w:rsidR="00B732CB" w:rsidRDefault="00B732CB" w:rsidP="00B732CB">
      <w:pPr>
        <w:overflowPunct w:val="0"/>
        <w:autoSpaceDE w:val="0"/>
        <w:autoSpaceDN w:val="0"/>
        <w:adjustRightInd w:val="0"/>
        <w:spacing w:after="0" w:line="480" w:lineRule="auto"/>
        <w:textAlignment w:val="baseline"/>
        <w:rPr>
          <w:rFonts w:ascii="Times New Roman" w:eastAsia="Arial" w:hAnsi="Times New Roman" w:cs="Times New Roman"/>
          <w:sz w:val="24"/>
          <w:szCs w:val="24"/>
          <w:lang w:eastAsia="en-GB"/>
        </w:rPr>
      </w:pPr>
    </w:p>
    <w:p w14:paraId="72D73CBB" w14:textId="4641B67D" w:rsidR="00B732CB" w:rsidRDefault="00B732CB" w:rsidP="00B732CB">
      <w:pPr>
        <w:overflowPunct w:val="0"/>
        <w:autoSpaceDE w:val="0"/>
        <w:autoSpaceDN w:val="0"/>
        <w:adjustRightInd w:val="0"/>
        <w:spacing w:after="0" w:line="480" w:lineRule="auto"/>
        <w:textAlignment w:val="baseline"/>
        <w:rPr>
          <w:rFonts w:ascii="Times New Roman" w:eastAsia="Arial" w:hAnsi="Times New Roman" w:cs="Times New Roman"/>
          <w:sz w:val="24"/>
          <w:szCs w:val="24"/>
          <w:lang w:eastAsia="en-GB"/>
        </w:rPr>
      </w:pPr>
    </w:p>
    <w:p w14:paraId="7759BA66" w14:textId="52E0A9D6" w:rsidR="00591B0C" w:rsidRPr="00461E5C" w:rsidRDefault="00591B0C" w:rsidP="00B732CB">
      <w:pPr>
        <w:spacing w:line="480" w:lineRule="auto"/>
        <w:rPr>
          <w:rFonts w:ascii="Times New Roman" w:eastAsia="Arial" w:hAnsi="Times New Roman" w:cs="Times New Roman"/>
          <w:bCs/>
          <w:sz w:val="24"/>
          <w:szCs w:val="24"/>
          <w:lang w:eastAsia="en-GB"/>
        </w:rPr>
      </w:pPr>
      <w:bookmarkStart w:id="2" w:name="_heading=h.q6hqkx3l6kva" w:colFirst="0" w:colLast="0"/>
      <w:bookmarkEnd w:id="2"/>
      <w:r w:rsidRPr="004631E4">
        <w:rPr>
          <w:rFonts w:ascii="Times New Roman" w:hAnsi="Times New Roman" w:cs="Times New Roman"/>
          <w:b/>
          <w:bCs/>
          <w:sz w:val="24"/>
          <w:szCs w:val="24"/>
        </w:rPr>
        <w:lastRenderedPageBreak/>
        <w:t xml:space="preserve">ESF Table </w:t>
      </w:r>
      <w:r w:rsidR="002459A5">
        <w:rPr>
          <w:rFonts w:ascii="Times New Roman" w:hAnsi="Times New Roman" w:cs="Times New Roman"/>
          <w:b/>
          <w:bCs/>
          <w:sz w:val="24"/>
          <w:szCs w:val="24"/>
        </w:rPr>
        <w:t>2</w:t>
      </w:r>
      <w:r w:rsidRPr="004631E4">
        <w:rPr>
          <w:rFonts w:ascii="Times New Roman" w:hAnsi="Times New Roman" w:cs="Times New Roman"/>
          <w:sz w:val="24"/>
          <w:szCs w:val="24"/>
        </w:rPr>
        <w:t xml:space="preserve"> </w:t>
      </w:r>
      <w:r w:rsidRPr="00461E5C">
        <w:rPr>
          <w:rFonts w:ascii="Times New Roman" w:eastAsia="Arial" w:hAnsi="Times New Roman" w:cs="Times New Roman"/>
          <w:bCs/>
          <w:sz w:val="24"/>
          <w:szCs w:val="24"/>
          <w:lang w:eastAsia="en-GB"/>
        </w:rPr>
        <w:t>Interscale Spearman rank order correlation coefficients between NPI a</w:t>
      </w:r>
      <w:r w:rsidR="008C3927">
        <w:rPr>
          <w:rFonts w:ascii="Times New Roman" w:eastAsia="Arial" w:hAnsi="Times New Roman" w:cs="Times New Roman"/>
          <w:bCs/>
          <w:sz w:val="24"/>
          <w:szCs w:val="24"/>
          <w:lang w:eastAsia="en-GB"/>
        </w:rPr>
        <w:t>nd</w:t>
      </w:r>
      <w:r w:rsidRPr="00461E5C">
        <w:rPr>
          <w:rFonts w:ascii="Times New Roman" w:eastAsia="Arial" w:hAnsi="Times New Roman" w:cs="Times New Roman"/>
          <w:bCs/>
          <w:sz w:val="24"/>
          <w:szCs w:val="24"/>
          <w:lang w:eastAsia="en-GB"/>
        </w:rPr>
        <w:t xml:space="preserve"> NPI-Q scores in </w:t>
      </w:r>
      <w:r w:rsidR="00935916">
        <w:rPr>
          <w:rFonts w:ascii="Times New Roman" w:eastAsia="Arial" w:hAnsi="Times New Roman" w:cs="Times New Roman"/>
          <w:bCs/>
          <w:sz w:val="24"/>
          <w:szCs w:val="24"/>
          <w:lang w:eastAsia="en-GB"/>
        </w:rPr>
        <w:t>participants</w:t>
      </w:r>
      <w:r w:rsidRPr="00461E5C">
        <w:rPr>
          <w:rFonts w:ascii="Times New Roman" w:eastAsia="Arial" w:hAnsi="Times New Roman" w:cs="Times New Roman"/>
          <w:bCs/>
          <w:sz w:val="24"/>
          <w:szCs w:val="24"/>
          <w:lang w:eastAsia="en-GB"/>
        </w:rPr>
        <w:t xml:space="preserve"> </w:t>
      </w:r>
    </w:p>
    <w:p w14:paraId="4850CDB2" w14:textId="77777777" w:rsidR="00591B0C" w:rsidRPr="00461E5C" w:rsidRDefault="00591B0C" w:rsidP="00B732CB">
      <w:pPr>
        <w:overflowPunct w:val="0"/>
        <w:autoSpaceDE w:val="0"/>
        <w:autoSpaceDN w:val="0"/>
        <w:adjustRightInd w:val="0"/>
        <w:spacing w:after="0" w:line="480" w:lineRule="auto"/>
        <w:textAlignment w:val="baseline"/>
        <w:rPr>
          <w:rFonts w:ascii="Times New Roman" w:eastAsia="Times New Roman" w:hAnsi="Times New Roman" w:cs="Times New Roman"/>
          <w:b/>
          <w:sz w:val="24"/>
          <w:szCs w:val="24"/>
          <w:lang w:val="en-US" w:eastAsia="en-GB"/>
        </w:rPr>
      </w:pPr>
    </w:p>
    <w:tbl>
      <w:tblPr>
        <w:tblW w:w="136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64"/>
        <w:gridCol w:w="3261"/>
        <w:gridCol w:w="3260"/>
        <w:gridCol w:w="3118"/>
      </w:tblGrid>
      <w:tr w:rsidR="00591B0C" w:rsidRPr="00461E5C" w14:paraId="570BC9C7" w14:textId="77777777" w:rsidTr="0079134A">
        <w:tc>
          <w:tcPr>
            <w:tcW w:w="3964" w:type="dxa"/>
          </w:tcPr>
          <w:p w14:paraId="5EEFFC34" w14:textId="77777777" w:rsidR="00591B0C" w:rsidRPr="00461E5C" w:rsidRDefault="00591B0C" w:rsidP="00B732CB">
            <w:pPr>
              <w:overflowPunct w:val="0"/>
              <w:autoSpaceDE w:val="0"/>
              <w:autoSpaceDN w:val="0"/>
              <w:adjustRightInd w:val="0"/>
              <w:spacing w:after="0" w:line="480" w:lineRule="auto"/>
              <w:jc w:val="center"/>
              <w:textAlignment w:val="baseline"/>
              <w:rPr>
                <w:rFonts w:ascii="Times New Roman" w:eastAsia="Arial" w:hAnsi="Times New Roman" w:cs="Times New Roman"/>
                <w:b/>
                <w:sz w:val="24"/>
                <w:szCs w:val="24"/>
                <w:lang w:eastAsia="en-GB"/>
              </w:rPr>
            </w:pPr>
            <w:r w:rsidRPr="00461E5C">
              <w:rPr>
                <w:rFonts w:ascii="Times New Roman" w:eastAsia="Arial" w:hAnsi="Times New Roman" w:cs="Times New Roman"/>
                <w:b/>
                <w:sz w:val="24"/>
                <w:szCs w:val="24"/>
                <w:lang w:eastAsia="en-GB"/>
              </w:rPr>
              <w:t>Variables</w:t>
            </w:r>
          </w:p>
        </w:tc>
        <w:tc>
          <w:tcPr>
            <w:tcW w:w="3261" w:type="dxa"/>
          </w:tcPr>
          <w:p w14:paraId="37AB4F3A" w14:textId="77777777" w:rsidR="00591B0C" w:rsidRPr="00461E5C" w:rsidRDefault="00591B0C" w:rsidP="00B732CB">
            <w:pPr>
              <w:overflowPunct w:val="0"/>
              <w:autoSpaceDE w:val="0"/>
              <w:autoSpaceDN w:val="0"/>
              <w:adjustRightInd w:val="0"/>
              <w:spacing w:after="0" w:line="480" w:lineRule="auto"/>
              <w:jc w:val="center"/>
              <w:textAlignment w:val="baseline"/>
              <w:rPr>
                <w:rFonts w:ascii="Times New Roman" w:eastAsia="Arial" w:hAnsi="Times New Roman" w:cs="Times New Roman"/>
                <w:b/>
                <w:sz w:val="24"/>
                <w:szCs w:val="24"/>
                <w:lang w:eastAsia="en-GB"/>
              </w:rPr>
            </w:pPr>
            <w:bookmarkStart w:id="3" w:name="_heading=h.3dy6vkm" w:colFirst="0" w:colLast="0"/>
            <w:bookmarkEnd w:id="3"/>
            <w:r w:rsidRPr="00461E5C">
              <w:rPr>
                <w:rFonts w:ascii="Times New Roman" w:eastAsia="Arial" w:hAnsi="Times New Roman" w:cs="Times New Roman"/>
                <w:b/>
                <w:sz w:val="24"/>
                <w:szCs w:val="24"/>
                <w:lang w:eastAsia="en-GB"/>
              </w:rPr>
              <w:t>Amnestic Mild Cognitive Impairment (n=80)</w:t>
            </w:r>
          </w:p>
        </w:tc>
        <w:tc>
          <w:tcPr>
            <w:tcW w:w="3260" w:type="dxa"/>
          </w:tcPr>
          <w:p w14:paraId="420B32F8" w14:textId="77777777" w:rsidR="00591B0C" w:rsidRPr="00461E5C" w:rsidRDefault="00591B0C" w:rsidP="00B732CB">
            <w:pPr>
              <w:overflowPunct w:val="0"/>
              <w:autoSpaceDE w:val="0"/>
              <w:autoSpaceDN w:val="0"/>
              <w:adjustRightInd w:val="0"/>
              <w:spacing w:after="0" w:line="480" w:lineRule="auto"/>
              <w:jc w:val="center"/>
              <w:textAlignment w:val="baseline"/>
              <w:rPr>
                <w:rFonts w:ascii="Times New Roman" w:eastAsia="Arial" w:hAnsi="Times New Roman" w:cs="Times New Roman"/>
                <w:b/>
                <w:sz w:val="24"/>
                <w:szCs w:val="24"/>
                <w:lang w:eastAsia="en-GB"/>
              </w:rPr>
            </w:pPr>
            <w:bookmarkStart w:id="4" w:name="_heading=h.1t3h5sf" w:colFirst="0" w:colLast="0"/>
            <w:bookmarkEnd w:id="4"/>
            <w:r w:rsidRPr="00461E5C">
              <w:rPr>
                <w:rFonts w:ascii="Times New Roman" w:eastAsia="Arial" w:hAnsi="Times New Roman" w:cs="Times New Roman"/>
                <w:b/>
                <w:sz w:val="24"/>
                <w:szCs w:val="24"/>
                <w:lang w:eastAsia="en-GB"/>
              </w:rPr>
              <w:t>Alzheimer’s Disease (n=40)</w:t>
            </w:r>
          </w:p>
        </w:tc>
        <w:tc>
          <w:tcPr>
            <w:tcW w:w="3118" w:type="dxa"/>
          </w:tcPr>
          <w:p w14:paraId="42AF3833" w14:textId="69CD9F3E" w:rsidR="00591B0C" w:rsidRPr="00461E5C" w:rsidRDefault="00591B0C" w:rsidP="00B732CB">
            <w:pPr>
              <w:overflowPunct w:val="0"/>
              <w:autoSpaceDE w:val="0"/>
              <w:autoSpaceDN w:val="0"/>
              <w:adjustRightInd w:val="0"/>
              <w:spacing w:after="0" w:line="480" w:lineRule="auto"/>
              <w:jc w:val="center"/>
              <w:textAlignment w:val="baseline"/>
              <w:rPr>
                <w:rFonts w:ascii="Times New Roman" w:eastAsia="Arial" w:hAnsi="Times New Roman" w:cs="Times New Roman"/>
                <w:b/>
                <w:sz w:val="24"/>
                <w:szCs w:val="24"/>
                <w:lang w:eastAsia="en-GB"/>
              </w:rPr>
            </w:pPr>
            <w:r w:rsidRPr="00461E5C">
              <w:rPr>
                <w:rFonts w:ascii="Times New Roman" w:eastAsia="Arial" w:hAnsi="Times New Roman" w:cs="Times New Roman"/>
                <w:b/>
                <w:sz w:val="24"/>
                <w:szCs w:val="24"/>
                <w:lang w:eastAsia="en-GB"/>
              </w:rPr>
              <w:t xml:space="preserve">Total </w:t>
            </w:r>
            <w:r w:rsidR="00DF79D3">
              <w:rPr>
                <w:rFonts w:ascii="Times New Roman" w:eastAsia="Arial" w:hAnsi="Times New Roman" w:cs="Times New Roman"/>
                <w:b/>
                <w:sz w:val="24"/>
                <w:szCs w:val="24"/>
                <w:lang w:eastAsia="en-GB"/>
              </w:rPr>
              <w:t xml:space="preserve">(n=120) </w:t>
            </w:r>
            <w:r w:rsidRPr="00461E5C">
              <w:rPr>
                <w:rFonts w:ascii="Times New Roman" w:eastAsia="Arial" w:hAnsi="Times New Roman" w:cs="Times New Roman"/>
                <w:b/>
                <w:sz w:val="24"/>
                <w:szCs w:val="24"/>
                <w:lang w:eastAsia="en-GB"/>
              </w:rPr>
              <w:t>(</w:t>
            </w:r>
            <w:r w:rsidRPr="00461E5C">
              <w:rPr>
                <w:rFonts w:ascii="Times New Roman" w:eastAsia="Arial" w:hAnsi="Times New Roman" w:cs="Times New Roman"/>
                <w:b/>
                <w:i/>
                <w:sz w:val="24"/>
                <w:szCs w:val="24"/>
                <w:lang w:eastAsia="en-GB"/>
              </w:rPr>
              <w:t>p-value</w:t>
            </w:r>
            <w:r w:rsidRPr="00461E5C">
              <w:rPr>
                <w:rFonts w:ascii="Times New Roman" w:eastAsia="Arial" w:hAnsi="Times New Roman" w:cs="Times New Roman"/>
                <w:b/>
                <w:sz w:val="24"/>
                <w:szCs w:val="24"/>
                <w:lang w:eastAsia="en-GB"/>
              </w:rPr>
              <w:t>)</w:t>
            </w:r>
          </w:p>
        </w:tc>
      </w:tr>
      <w:tr w:rsidR="00591B0C" w:rsidRPr="00461E5C" w14:paraId="21CCF3A4" w14:textId="77777777" w:rsidTr="0079134A">
        <w:tc>
          <w:tcPr>
            <w:tcW w:w="3964" w:type="dxa"/>
          </w:tcPr>
          <w:p w14:paraId="7A48BB8B" w14:textId="725A3D7B" w:rsidR="00591B0C" w:rsidRPr="00461E5C" w:rsidRDefault="00591B0C" w:rsidP="00B732CB">
            <w:pPr>
              <w:overflowPunct w:val="0"/>
              <w:autoSpaceDE w:val="0"/>
              <w:autoSpaceDN w:val="0"/>
              <w:adjustRightInd w:val="0"/>
              <w:spacing w:after="0" w:line="480" w:lineRule="auto"/>
              <w:textAlignment w:val="baseline"/>
              <w:rPr>
                <w:rFonts w:ascii="Times New Roman" w:eastAsia="Arial" w:hAnsi="Times New Roman" w:cs="Times New Roman"/>
                <w:b/>
                <w:sz w:val="24"/>
                <w:szCs w:val="24"/>
                <w:lang w:eastAsia="en-GB"/>
              </w:rPr>
            </w:pPr>
            <w:bookmarkStart w:id="5" w:name="_heading=h.4d34og8" w:colFirst="0" w:colLast="0"/>
            <w:bookmarkEnd w:id="5"/>
            <w:r w:rsidRPr="00461E5C">
              <w:rPr>
                <w:rFonts w:ascii="Times New Roman" w:eastAsia="Arial" w:hAnsi="Times New Roman" w:cs="Times New Roman"/>
                <w:b/>
                <w:sz w:val="24"/>
                <w:szCs w:val="24"/>
                <w:lang w:eastAsia="en-GB"/>
              </w:rPr>
              <w:t>Total NPI-Q and total NPI severity scores</w:t>
            </w:r>
          </w:p>
        </w:tc>
        <w:tc>
          <w:tcPr>
            <w:tcW w:w="3261" w:type="dxa"/>
            <w:vAlign w:val="center"/>
          </w:tcPr>
          <w:p w14:paraId="534FC50C" w14:textId="77777777" w:rsidR="00591B0C" w:rsidRPr="00461E5C" w:rsidRDefault="00591B0C" w:rsidP="00B732CB">
            <w:pPr>
              <w:overflowPunct w:val="0"/>
              <w:autoSpaceDE w:val="0"/>
              <w:autoSpaceDN w:val="0"/>
              <w:adjustRightInd w:val="0"/>
              <w:spacing w:after="0" w:line="480" w:lineRule="auto"/>
              <w:jc w:val="center"/>
              <w:textAlignment w:val="baseline"/>
              <w:rPr>
                <w:rFonts w:ascii="Times New Roman" w:eastAsia="Arial" w:hAnsi="Times New Roman" w:cs="Times New Roman"/>
                <w:sz w:val="24"/>
                <w:szCs w:val="24"/>
                <w:lang w:eastAsia="en-GB"/>
              </w:rPr>
            </w:pPr>
            <w:r w:rsidRPr="00461E5C">
              <w:rPr>
                <w:rFonts w:ascii="Times New Roman" w:eastAsia="Arial" w:hAnsi="Times New Roman" w:cs="Times New Roman"/>
                <w:sz w:val="24"/>
                <w:szCs w:val="24"/>
                <w:lang w:eastAsia="en-GB"/>
              </w:rPr>
              <w:t>0.690 (p&lt;0.001)</w:t>
            </w:r>
          </w:p>
        </w:tc>
        <w:tc>
          <w:tcPr>
            <w:tcW w:w="3260" w:type="dxa"/>
            <w:vAlign w:val="center"/>
          </w:tcPr>
          <w:p w14:paraId="36473972" w14:textId="77777777" w:rsidR="00591B0C" w:rsidRPr="00461E5C" w:rsidRDefault="00591B0C" w:rsidP="00B732CB">
            <w:pPr>
              <w:overflowPunct w:val="0"/>
              <w:autoSpaceDE w:val="0"/>
              <w:autoSpaceDN w:val="0"/>
              <w:adjustRightInd w:val="0"/>
              <w:spacing w:after="0" w:line="480" w:lineRule="auto"/>
              <w:jc w:val="center"/>
              <w:textAlignment w:val="baseline"/>
              <w:rPr>
                <w:rFonts w:ascii="Times New Roman" w:eastAsia="Arial" w:hAnsi="Times New Roman" w:cs="Times New Roman"/>
                <w:sz w:val="24"/>
                <w:szCs w:val="24"/>
                <w:lang w:eastAsia="en-GB"/>
              </w:rPr>
            </w:pPr>
            <w:r w:rsidRPr="00461E5C">
              <w:rPr>
                <w:rFonts w:ascii="Times New Roman" w:eastAsia="Arial" w:hAnsi="Times New Roman" w:cs="Times New Roman"/>
                <w:sz w:val="24"/>
                <w:szCs w:val="24"/>
                <w:lang w:eastAsia="en-GB"/>
              </w:rPr>
              <w:t>0.976 (p&lt;0.001)</w:t>
            </w:r>
          </w:p>
        </w:tc>
        <w:tc>
          <w:tcPr>
            <w:tcW w:w="3118" w:type="dxa"/>
            <w:vAlign w:val="center"/>
          </w:tcPr>
          <w:p w14:paraId="6573AD51" w14:textId="77777777" w:rsidR="00591B0C" w:rsidRPr="00461E5C" w:rsidRDefault="00591B0C" w:rsidP="00B732CB">
            <w:pPr>
              <w:overflowPunct w:val="0"/>
              <w:autoSpaceDE w:val="0"/>
              <w:autoSpaceDN w:val="0"/>
              <w:adjustRightInd w:val="0"/>
              <w:spacing w:after="0" w:line="480" w:lineRule="auto"/>
              <w:jc w:val="center"/>
              <w:textAlignment w:val="baseline"/>
              <w:rPr>
                <w:rFonts w:ascii="Times New Roman" w:eastAsia="Arial" w:hAnsi="Times New Roman" w:cs="Times New Roman"/>
                <w:sz w:val="24"/>
                <w:szCs w:val="24"/>
                <w:lang w:eastAsia="en-GB"/>
              </w:rPr>
            </w:pPr>
            <w:r w:rsidRPr="00461E5C">
              <w:rPr>
                <w:rFonts w:ascii="Times New Roman" w:eastAsia="Arial" w:hAnsi="Times New Roman" w:cs="Times New Roman"/>
                <w:sz w:val="24"/>
                <w:szCs w:val="24"/>
                <w:lang w:eastAsia="en-GB"/>
              </w:rPr>
              <w:t>0.867 (p&lt;0.001)</w:t>
            </w:r>
          </w:p>
        </w:tc>
      </w:tr>
      <w:tr w:rsidR="00591B0C" w:rsidRPr="00461E5C" w14:paraId="5826B548" w14:textId="77777777" w:rsidTr="0079134A">
        <w:tc>
          <w:tcPr>
            <w:tcW w:w="3964" w:type="dxa"/>
          </w:tcPr>
          <w:p w14:paraId="4EAB8DAE" w14:textId="4197A9DB" w:rsidR="00591B0C" w:rsidRPr="00461E5C" w:rsidRDefault="00F8074F" w:rsidP="00B732CB">
            <w:pPr>
              <w:overflowPunct w:val="0"/>
              <w:autoSpaceDE w:val="0"/>
              <w:autoSpaceDN w:val="0"/>
              <w:adjustRightInd w:val="0"/>
              <w:spacing w:after="0" w:line="480" w:lineRule="auto"/>
              <w:textAlignment w:val="baseline"/>
              <w:rPr>
                <w:rFonts w:ascii="Times New Roman" w:eastAsia="Arial" w:hAnsi="Times New Roman" w:cs="Times New Roman"/>
                <w:b/>
                <w:sz w:val="24"/>
                <w:szCs w:val="24"/>
                <w:lang w:eastAsia="en-GB"/>
              </w:rPr>
            </w:pPr>
            <w:r>
              <w:rPr>
                <w:rFonts w:ascii="Times New Roman" w:eastAsia="Arial" w:hAnsi="Times New Roman" w:cs="Times New Roman"/>
                <w:b/>
                <w:sz w:val="24"/>
                <w:szCs w:val="24"/>
                <w:lang w:eastAsia="en-GB"/>
              </w:rPr>
              <w:t xml:space="preserve">Total </w:t>
            </w:r>
            <w:r w:rsidR="00591B0C" w:rsidRPr="00461E5C">
              <w:rPr>
                <w:rFonts w:ascii="Times New Roman" w:eastAsia="Arial" w:hAnsi="Times New Roman" w:cs="Times New Roman"/>
                <w:b/>
                <w:sz w:val="24"/>
                <w:szCs w:val="24"/>
                <w:lang w:eastAsia="en-GB"/>
              </w:rPr>
              <w:t>NPI-Q and NPI score</w:t>
            </w:r>
          </w:p>
        </w:tc>
        <w:tc>
          <w:tcPr>
            <w:tcW w:w="3261" w:type="dxa"/>
            <w:vAlign w:val="center"/>
          </w:tcPr>
          <w:p w14:paraId="26672168" w14:textId="77777777" w:rsidR="00591B0C" w:rsidRPr="00461E5C" w:rsidRDefault="00591B0C" w:rsidP="00B732CB">
            <w:pPr>
              <w:overflowPunct w:val="0"/>
              <w:autoSpaceDE w:val="0"/>
              <w:autoSpaceDN w:val="0"/>
              <w:adjustRightInd w:val="0"/>
              <w:spacing w:after="0" w:line="480" w:lineRule="auto"/>
              <w:jc w:val="center"/>
              <w:textAlignment w:val="baseline"/>
              <w:rPr>
                <w:rFonts w:ascii="Times New Roman" w:eastAsia="Arial" w:hAnsi="Times New Roman" w:cs="Times New Roman"/>
                <w:sz w:val="24"/>
                <w:szCs w:val="24"/>
                <w:lang w:eastAsia="en-GB"/>
              </w:rPr>
            </w:pPr>
            <w:r w:rsidRPr="00461E5C">
              <w:rPr>
                <w:rFonts w:ascii="Times New Roman" w:eastAsia="Arial" w:hAnsi="Times New Roman" w:cs="Times New Roman"/>
                <w:sz w:val="24"/>
                <w:szCs w:val="24"/>
                <w:lang w:eastAsia="en-GB"/>
              </w:rPr>
              <w:t>0.705 (p&lt;0.001)</w:t>
            </w:r>
          </w:p>
        </w:tc>
        <w:tc>
          <w:tcPr>
            <w:tcW w:w="3260" w:type="dxa"/>
            <w:vAlign w:val="center"/>
          </w:tcPr>
          <w:p w14:paraId="5D795A69" w14:textId="77777777" w:rsidR="00591B0C" w:rsidRPr="00461E5C" w:rsidRDefault="00591B0C" w:rsidP="00B732CB">
            <w:pPr>
              <w:overflowPunct w:val="0"/>
              <w:autoSpaceDE w:val="0"/>
              <w:autoSpaceDN w:val="0"/>
              <w:adjustRightInd w:val="0"/>
              <w:spacing w:after="0" w:line="480" w:lineRule="auto"/>
              <w:jc w:val="center"/>
              <w:textAlignment w:val="baseline"/>
              <w:rPr>
                <w:rFonts w:ascii="Times New Roman" w:eastAsia="Arial" w:hAnsi="Times New Roman" w:cs="Times New Roman"/>
                <w:sz w:val="24"/>
                <w:szCs w:val="24"/>
                <w:highlight w:val="yellow"/>
                <w:lang w:eastAsia="en-GB"/>
              </w:rPr>
            </w:pPr>
            <w:r w:rsidRPr="00461E5C">
              <w:rPr>
                <w:rFonts w:ascii="Times New Roman" w:eastAsia="Arial" w:hAnsi="Times New Roman" w:cs="Times New Roman"/>
                <w:sz w:val="24"/>
                <w:szCs w:val="24"/>
                <w:lang w:eastAsia="en-GB"/>
              </w:rPr>
              <w:t>0.972 (p&lt;0.001)</w:t>
            </w:r>
          </w:p>
        </w:tc>
        <w:tc>
          <w:tcPr>
            <w:tcW w:w="3118" w:type="dxa"/>
            <w:vAlign w:val="center"/>
          </w:tcPr>
          <w:p w14:paraId="138E60DD" w14:textId="77777777" w:rsidR="00591B0C" w:rsidRPr="00461E5C" w:rsidRDefault="00591B0C" w:rsidP="00B732CB">
            <w:pPr>
              <w:overflowPunct w:val="0"/>
              <w:autoSpaceDE w:val="0"/>
              <w:autoSpaceDN w:val="0"/>
              <w:adjustRightInd w:val="0"/>
              <w:spacing w:after="0" w:line="480" w:lineRule="auto"/>
              <w:jc w:val="center"/>
              <w:textAlignment w:val="baseline"/>
              <w:rPr>
                <w:rFonts w:ascii="Times New Roman" w:eastAsia="Arial" w:hAnsi="Times New Roman" w:cs="Times New Roman"/>
                <w:sz w:val="24"/>
                <w:szCs w:val="24"/>
                <w:lang w:eastAsia="en-GB"/>
              </w:rPr>
            </w:pPr>
            <w:r w:rsidRPr="00461E5C">
              <w:rPr>
                <w:rFonts w:ascii="Times New Roman" w:eastAsia="Arial" w:hAnsi="Times New Roman" w:cs="Times New Roman"/>
                <w:sz w:val="24"/>
                <w:szCs w:val="24"/>
                <w:lang w:eastAsia="en-GB"/>
              </w:rPr>
              <w:t>0.867 (p&lt;0.001)</w:t>
            </w:r>
          </w:p>
        </w:tc>
      </w:tr>
      <w:tr w:rsidR="00591B0C" w:rsidRPr="00461E5C" w14:paraId="040A0324" w14:textId="77777777" w:rsidTr="0079134A">
        <w:tc>
          <w:tcPr>
            <w:tcW w:w="3964" w:type="dxa"/>
          </w:tcPr>
          <w:p w14:paraId="6005716F" w14:textId="49319E1E" w:rsidR="00591B0C" w:rsidRPr="00461E5C" w:rsidRDefault="00F8074F" w:rsidP="00B732CB">
            <w:pPr>
              <w:overflowPunct w:val="0"/>
              <w:autoSpaceDE w:val="0"/>
              <w:autoSpaceDN w:val="0"/>
              <w:adjustRightInd w:val="0"/>
              <w:spacing w:after="0" w:line="480" w:lineRule="auto"/>
              <w:textAlignment w:val="baseline"/>
              <w:rPr>
                <w:rFonts w:ascii="Times New Roman" w:eastAsia="Arial" w:hAnsi="Times New Roman" w:cs="Times New Roman"/>
                <w:b/>
                <w:sz w:val="24"/>
                <w:szCs w:val="24"/>
                <w:lang w:eastAsia="en-GB"/>
              </w:rPr>
            </w:pPr>
            <w:bookmarkStart w:id="6" w:name="_heading=h.2s8eyo1" w:colFirst="0" w:colLast="0"/>
            <w:bookmarkEnd w:id="6"/>
            <w:r>
              <w:rPr>
                <w:rFonts w:ascii="Times New Roman" w:eastAsia="Arial" w:hAnsi="Times New Roman" w:cs="Times New Roman"/>
                <w:b/>
                <w:sz w:val="24"/>
                <w:szCs w:val="24"/>
                <w:lang w:eastAsia="en-GB"/>
              </w:rPr>
              <w:t xml:space="preserve">Total </w:t>
            </w:r>
            <w:r w:rsidR="00591B0C" w:rsidRPr="00461E5C">
              <w:rPr>
                <w:rFonts w:ascii="Times New Roman" w:eastAsia="Arial" w:hAnsi="Times New Roman" w:cs="Times New Roman"/>
                <w:b/>
                <w:sz w:val="24"/>
                <w:szCs w:val="24"/>
                <w:lang w:eastAsia="en-GB"/>
              </w:rPr>
              <w:t>NPI-Q and NPI distress score</w:t>
            </w:r>
          </w:p>
        </w:tc>
        <w:tc>
          <w:tcPr>
            <w:tcW w:w="3261" w:type="dxa"/>
            <w:vAlign w:val="center"/>
          </w:tcPr>
          <w:p w14:paraId="4BDD86D7" w14:textId="77777777" w:rsidR="00591B0C" w:rsidRPr="00461E5C" w:rsidRDefault="00591B0C" w:rsidP="00B732CB">
            <w:pPr>
              <w:overflowPunct w:val="0"/>
              <w:autoSpaceDE w:val="0"/>
              <w:autoSpaceDN w:val="0"/>
              <w:adjustRightInd w:val="0"/>
              <w:spacing w:after="0" w:line="480" w:lineRule="auto"/>
              <w:jc w:val="center"/>
              <w:textAlignment w:val="baseline"/>
              <w:rPr>
                <w:rFonts w:ascii="Times New Roman" w:eastAsia="Arial" w:hAnsi="Times New Roman" w:cs="Times New Roman"/>
                <w:sz w:val="24"/>
                <w:szCs w:val="24"/>
                <w:lang w:eastAsia="en-GB"/>
              </w:rPr>
            </w:pPr>
            <w:r w:rsidRPr="00461E5C">
              <w:rPr>
                <w:rFonts w:ascii="Times New Roman" w:eastAsia="Arial" w:hAnsi="Times New Roman" w:cs="Times New Roman"/>
                <w:sz w:val="24"/>
                <w:szCs w:val="24"/>
                <w:lang w:eastAsia="en-GB"/>
              </w:rPr>
              <w:t>0.737 (p&lt;0.001)</w:t>
            </w:r>
          </w:p>
        </w:tc>
        <w:tc>
          <w:tcPr>
            <w:tcW w:w="3260" w:type="dxa"/>
            <w:vAlign w:val="center"/>
          </w:tcPr>
          <w:p w14:paraId="0C8AC5F1" w14:textId="77777777" w:rsidR="00591B0C" w:rsidRPr="00461E5C" w:rsidRDefault="00591B0C" w:rsidP="00B732CB">
            <w:pPr>
              <w:overflowPunct w:val="0"/>
              <w:autoSpaceDE w:val="0"/>
              <w:autoSpaceDN w:val="0"/>
              <w:adjustRightInd w:val="0"/>
              <w:spacing w:after="0" w:line="480" w:lineRule="auto"/>
              <w:jc w:val="center"/>
              <w:textAlignment w:val="baseline"/>
              <w:rPr>
                <w:rFonts w:ascii="Times New Roman" w:eastAsia="Arial" w:hAnsi="Times New Roman" w:cs="Times New Roman"/>
                <w:sz w:val="24"/>
                <w:szCs w:val="24"/>
                <w:highlight w:val="yellow"/>
                <w:lang w:eastAsia="en-GB"/>
              </w:rPr>
            </w:pPr>
            <w:r w:rsidRPr="00461E5C">
              <w:rPr>
                <w:rFonts w:ascii="Times New Roman" w:eastAsia="Arial" w:hAnsi="Times New Roman" w:cs="Times New Roman"/>
                <w:sz w:val="24"/>
                <w:szCs w:val="24"/>
                <w:lang w:eastAsia="en-GB"/>
              </w:rPr>
              <w:t>0.799 (p&lt;0.001)</w:t>
            </w:r>
          </w:p>
        </w:tc>
        <w:tc>
          <w:tcPr>
            <w:tcW w:w="3118" w:type="dxa"/>
            <w:vAlign w:val="center"/>
          </w:tcPr>
          <w:p w14:paraId="42D86E3D" w14:textId="77777777" w:rsidR="00591B0C" w:rsidRPr="00461E5C" w:rsidRDefault="00591B0C" w:rsidP="00B732CB">
            <w:pPr>
              <w:overflowPunct w:val="0"/>
              <w:autoSpaceDE w:val="0"/>
              <w:autoSpaceDN w:val="0"/>
              <w:adjustRightInd w:val="0"/>
              <w:spacing w:after="0" w:line="480" w:lineRule="auto"/>
              <w:jc w:val="center"/>
              <w:textAlignment w:val="baseline"/>
              <w:rPr>
                <w:rFonts w:ascii="Times New Roman" w:eastAsia="Arial" w:hAnsi="Times New Roman" w:cs="Times New Roman"/>
                <w:sz w:val="24"/>
                <w:szCs w:val="24"/>
                <w:lang w:eastAsia="en-GB"/>
              </w:rPr>
            </w:pPr>
            <w:r w:rsidRPr="00461E5C">
              <w:rPr>
                <w:rFonts w:ascii="Times New Roman" w:eastAsia="Arial" w:hAnsi="Times New Roman" w:cs="Times New Roman"/>
                <w:sz w:val="24"/>
                <w:szCs w:val="24"/>
                <w:lang w:eastAsia="en-GB"/>
              </w:rPr>
              <w:t>0.782 (p&lt;0.001)</w:t>
            </w:r>
          </w:p>
        </w:tc>
      </w:tr>
    </w:tbl>
    <w:p w14:paraId="0F271B8D" w14:textId="77777777" w:rsidR="00591B0C" w:rsidRPr="00461E5C" w:rsidRDefault="00591B0C" w:rsidP="00B732CB">
      <w:pPr>
        <w:overflowPunct w:val="0"/>
        <w:autoSpaceDE w:val="0"/>
        <w:autoSpaceDN w:val="0"/>
        <w:adjustRightInd w:val="0"/>
        <w:spacing w:after="0" w:line="480" w:lineRule="auto"/>
        <w:textAlignment w:val="baseline"/>
        <w:rPr>
          <w:rFonts w:ascii="Times New Roman" w:eastAsia="Arial" w:hAnsi="Times New Roman" w:cs="Times New Roman"/>
          <w:sz w:val="24"/>
          <w:szCs w:val="24"/>
          <w:lang w:eastAsia="en-GB"/>
        </w:rPr>
      </w:pPr>
    </w:p>
    <w:p w14:paraId="1B01B799" w14:textId="0818B760" w:rsidR="00591B0C" w:rsidRPr="00272768" w:rsidRDefault="00591B0C" w:rsidP="00272768">
      <w:pPr>
        <w:spacing w:line="480" w:lineRule="auto"/>
        <w:rPr>
          <w:rFonts w:ascii="Times New Roman" w:hAnsi="Times New Roman" w:cs="Times New Roman"/>
          <w:sz w:val="24"/>
          <w:szCs w:val="24"/>
          <w:lang w:eastAsia="en-GB"/>
        </w:rPr>
      </w:pPr>
      <w:r w:rsidRPr="00272768">
        <w:rPr>
          <w:rFonts w:ascii="Times New Roman" w:hAnsi="Times New Roman" w:cs="Times New Roman"/>
          <w:sz w:val="24"/>
          <w:szCs w:val="24"/>
          <w:lang w:eastAsia="en-GB"/>
        </w:rPr>
        <w:t>Th</w:t>
      </w:r>
      <w:r w:rsidR="00272768" w:rsidRPr="00272768">
        <w:rPr>
          <w:rFonts w:ascii="Times New Roman" w:hAnsi="Times New Roman" w:cs="Times New Roman"/>
          <w:sz w:val="24"/>
          <w:szCs w:val="24"/>
          <w:lang w:eastAsia="en-GB"/>
        </w:rPr>
        <w:t xml:space="preserve">is table shows the </w:t>
      </w:r>
      <w:r w:rsidRPr="00272768">
        <w:rPr>
          <w:rFonts w:ascii="Times New Roman" w:hAnsi="Times New Roman" w:cs="Times New Roman"/>
          <w:sz w:val="24"/>
          <w:szCs w:val="24"/>
          <w:lang w:eastAsia="en-GB"/>
        </w:rPr>
        <w:t xml:space="preserve">interscale correlations among </w:t>
      </w:r>
      <w:r w:rsidR="00935916">
        <w:rPr>
          <w:rFonts w:ascii="Times New Roman" w:hAnsi="Times New Roman" w:cs="Times New Roman"/>
          <w:sz w:val="24"/>
          <w:szCs w:val="24"/>
          <w:lang w:eastAsia="en-GB"/>
        </w:rPr>
        <w:t>the Neuropsychiatric Inventory (</w:t>
      </w:r>
      <w:r w:rsidRPr="00272768">
        <w:rPr>
          <w:rFonts w:ascii="Times New Roman" w:hAnsi="Times New Roman" w:cs="Times New Roman"/>
          <w:sz w:val="24"/>
          <w:szCs w:val="24"/>
          <w:lang w:eastAsia="en-GB"/>
        </w:rPr>
        <w:t>NPI</w:t>
      </w:r>
      <w:r w:rsidR="00935916">
        <w:rPr>
          <w:rFonts w:ascii="Times New Roman" w:hAnsi="Times New Roman" w:cs="Times New Roman"/>
          <w:sz w:val="24"/>
          <w:szCs w:val="24"/>
          <w:lang w:eastAsia="en-GB"/>
        </w:rPr>
        <w:t>)</w:t>
      </w:r>
      <w:r w:rsidRPr="00272768">
        <w:rPr>
          <w:rFonts w:ascii="Times New Roman" w:hAnsi="Times New Roman" w:cs="Times New Roman"/>
          <w:sz w:val="24"/>
          <w:szCs w:val="24"/>
          <w:lang w:eastAsia="en-GB"/>
        </w:rPr>
        <w:t xml:space="preserve"> and </w:t>
      </w:r>
      <w:r w:rsidR="00935916">
        <w:rPr>
          <w:rFonts w:ascii="Times New Roman" w:hAnsi="Times New Roman" w:cs="Times New Roman"/>
          <w:sz w:val="24"/>
          <w:szCs w:val="24"/>
          <w:lang w:eastAsia="en-GB"/>
        </w:rPr>
        <w:t>Neuropsychiatric Inventory Questionnaire (</w:t>
      </w:r>
      <w:r w:rsidRPr="00272768">
        <w:rPr>
          <w:rFonts w:ascii="Times New Roman" w:hAnsi="Times New Roman" w:cs="Times New Roman"/>
          <w:sz w:val="24"/>
          <w:szCs w:val="24"/>
          <w:lang w:eastAsia="en-GB"/>
        </w:rPr>
        <w:t>NPI-Q</w:t>
      </w:r>
      <w:r w:rsidR="00935916">
        <w:rPr>
          <w:rFonts w:ascii="Times New Roman" w:hAnsi="Times New Roman" w:cs="Times New Roman"/>
          <w:sz w:val="24"/>
          <w:szCs w:val="24"/>
          <w:lang w:eastAsia="en-GB"/>
        </w:rPr>
        <w:t>) scores</w:t>
      </w:r>
      <w:r w:rsidRPr="00272768">
        <w:rPr>
          <w:rFonts w:ascii="Times New Roman" w:hAnsi="Times New Roman" w:cs="Times New Roman"/>
          <w:sz w:val="24"/>
          <w:szCs w:val="24"/>
          <w:lang w:eastAsia="en-GB"/>
        </w:rPr>
        <w:t xml:space="preserve"> (total, severity</w:t>
      </w:r>
      <w:r w:rsidR="004A7976">
        <w:rPr>
          <w:rFonts w:ascii="Times New Roman" w:hAnsi="Times New Roman" w:cs="Times New Roman"/>
          <w:sz w:val="24"/>
          <w:szCs w:val="24"/>
          <w:lang w:eastAsia="en-GB"/>
        </w:rPr>
        <w:t>,</w:t>
      </w:r>
      <w:r w:rsidRPr="00272768">
        <w:rPr>
          <w:rFonts w:ascii="Times New Roman" w:hAnsi="Times New Roman" w:cs="Times New Roman"/>
          <w:sz w:val="24"/>
          <w:szCs w:val="24"/>
          <w:lang w:eastAsia="en-GB"/>
        </w:rPr>
        <w:t xml:space="preserve"> and distress)</w:t>
      </w:r>
      <w:r w:rsidR="00272768" w:rsidRPr="00272768">
        <w:rPr>
          <w:rFonts w:ascii="Times New Roman" w:hAnsi="Times New Roman" w:cs="Times New Roman"/>
          <w:sz w:val="24"/>
          <w:szCs w:val="24"/>
          <w:lang w:eastAsia="en-GB"/>
        </w:rPr>
        <w:t xml:space="preserve">. </w:t>
      </w:r>
      <w:r w:rsidRPr="00272768">
        <w:rPr>
          <w:rFonts w:ascii="Times New Roman" w:hAnsi="Times New Roman" w:cs="Times New Roman"/>
          <w:sz w:val="24"/>
          <w:szCs w:val="24"/>
          <w:lang w:eastAsia="en-GB"/>
        </w:rPr>
        <w:t xml:space="preserve">There was a statistically significant positive correlation between the </w:t>
      </w:r>
      <w:r w:rsidR="00DF79D3">
        <w:rPr>
          <w:rFonts w:ascii="Times New Roman" w:hAnsi="Times New Roman" w:cs="Times New Roman"/>
          <w:sz w:val="24"/>
          <w:szCs w:val="24"/>
          <w:lang w:eastAsia="en-GB"/>
        </w:rPr>
        <w:t xml:space="preserve">total </w:t>
      </w:r>
      <w:r w:rsidRPr="00272768">
        <w:rPr>
          <w:rFonts w:ascii="Times New Roman" w:hAnsi="Times New Roman" w:cs="Times New Roman"/>
          <w:sz w:val="24"/>
          <w:szCs w:val="24"/>
          <w:lang w:eastAsia="en-GB"/>
        </w:rPr>
        <w:t xml:space="preserve">NPI-Q and NPI </w:t>
      </w:r>
      <w:r w:rsidR="00DF79D3">
        <w:rPr>
          <w:rFonts w:ascii="Times New Roman" w:hAnsi="Times New Roman" w:cs="Times New Roman"/>
          <w:sz w:val="24"/>
          <w:szCs w:val="24"/>
          <w:lang w:eastAsia="en-GB"/>
        </w:rPr>
        <w:t>score</w:t>
      </w:r>
      <w:r w:rsidRPr="00272768">
        <w:rPr>
          <w:rFonts w:ascii="Times New Roman" w:hAnsi="Times New Roman" w:cs="Times New Roman"/>
          <w:sz w:val="24"/>
          <w:szCs w:val="24"/>
          <w:lang w:eastAsia="en-GB"/>
        </w:rPr>
        <w:t>, severity</w:t>
      </w:r>
      <w:r w:rsidR="00DF79D3">
        <w:rPr>
          <w:rFonts w:ascii="Times New Roman" w:hAnsi="Times New Roman" w:cs="Times New Roman"/>
          <w:sz w:val="24"/>
          <w:szCs w:val="24"/>
          <w:lang w:eastAsia="en-GB"/>
        </w:rPr>
        <w:t>,</w:t>
      </w:r>
      <w:r w:rsidRPr="00272768">
        <w:rPr>
          <w:rFonts w:ascii="Times New Roman" w:hAnsi="Times New Roman" w:cs="Times New Roman"/>
          <w:sz w:val="24"/>
          <w:szCs w:val="24"/>
          <w:lang w:eastAsia="en-GB"/>
        </w:rPr>
        <w:t xml:space="preserve"> and distress scores in the total study group, patients with </w:t>
      </w:r>
      <w:r w:rsidR="00935916">
        <w:rPr>
          <w:rFonts w:ascii="Times New Roman" w:hAnsi="Times New Roman" w:cs="Times New Roman"/>
          <w:sz w:val="24"/>
          <w:szCs w:val="24"/>
          <w:lang w:eastAsia="en-GB"/>
        </w:rPr>
        <w:t>Alzheimer’s Disease (</w:t>
      </w:r>
      <w:r w:rsidRPr="00272768">
        <w:rPr>
          <w:rFonts w:ascii="Times New Roman" w:hAnsi="Times New Roman" w:cs="Times New Roman"/>
          <w:sz w:val="24"/>
          <w:szCs w:val="24"/>
          <w:lang w:eastAsia="en-GB"/>
        </w:rPr>
        <w:t>AD</w:t>
      </w:r>
      <w:r w:rsidR="00935916">
        <w:rPr>
          <w:rFonts w:ascii="Times New Roman" w:hAnsi="Times New Roman" w:cs="Times New Roman"/>
          <w:sz w:val="24"/>
          <w:szCs w:val="24"/>
          <w:lang w:eastAsia="en-GB"/>
        </w:rPr>
        <w:t>)</w:t>
      </w:r>
      <w:r w:rsidR="00C016C7">
        <w:rPr>
          <w:rFonts w:ascii="Times New Roman" w:hAnsi="Times New Roman" w:cs="Times New Roman"/>
          <w:sz w:val="24"/>
          <w:szCs w:val="24"/>
          <w:lang w:eastAsia="en-GB"/>
        </w:rPr>
        <w:t>,</w:t>
      </w:r>
      <w:r w:rsidRPr="00272768">
        <w:rPr>
          <w:rFonts w:ascii="Times New Roman" w:hAnsi="Times New Roman" w:cs="Times New Roman"/>
          <w:sz w:val="24"/>
          <w:szCs w:val="24"/>
          <w:lang w:eastAsia="en-GB"/>
        </w:rPr>
        <w:t xml:space="preserve"> and </w:t>
      </w:r>
      <w:r w:rsidR="00C016C7">
        <w:rPr>
          <w:rFonts w:ascii="Times New Roman" w:hAnsi="Times New Roman" w:cs="Times New Roman"/>
          <w:sz w:val="24"/>
          <w:szCs w:val="24"/>
          <w:lang w:eastAsia="en-GB"/>
        </w:rPr>
        <w:t xml:space="preserve">patients with </w:t>
      </w:r>
      <w:r w:rsidR="00935916">
        <w:rPr>
          <w:rFonts w:ascii="Times New Roman" w:hAnsi="Times New Roman" w:cs="Times New Roman"/>
          <w:sz w:val="24"/>
          <w:szCs w:val="24"/>
          <w:lang w:eastAsia="en-GB"/>
        </w:rPr>
        <w:t>amnestic mild cognitive impairment (</w:t>
      </w:r>
      <w:r w:rsidRPr="00272768">
        <w:rPr>
          <w:rFonts w:ascii="Times New Roman" w:hAnsi="Times New Roman" w:cs="Times New Roman"/>
          <w:sz w:val="24"/>
          <w:szCs w:val="24"/>
          <w:lang w:eastAsia="en-GB"/>
        </w:rPr>
        <w:t>aMCI</w:t>
      </w:r>
      <w:r w:rsidR="00935916">
        <w:rPr>
          <w:rFonts w:ascii="Times New Roman" w:hAnsi="Times New Roman" w:cs="Times New Roman"/>
          <w:sz w:val="24"/>
          <w:szCs w:val="24"/>
          <w:lang w:eastAsia="en-GB"/>
        </w:rPr>
        <w:t>)</w:t>
      </w:r>
      <w:r w:rsidRPr="00272768">
        <w:rPr>
          <w:rFonts w:ascii="Times New Roman" w:hAnsi="Times New Roman" w:cs="Times New Roman"/>
          <w:sz w:val="24"/>
          <w:szCs w:val="24"/>
          <w:lang w:eastAsia="en-GB"/>
        </w:rPr>
        <w:t>.</w:t>
      </w:r>
    </w:p>
    <w:p w14:paraId="6736488F" w14:textId="29C4AF40" w:rsidR="00591B0C" w:rsidRDefault="00591B0C" w:rsidP="00B732CB">
      <w:pPr>
        <w:overflowPunct w:val="0"/>
        <w:autoSpaceDE w:val="0"/>
        <w:autoSpaceDN w:val="0"/>
        <w:adjustRightInd w:val="0"/>
        <w:spacing w:after="0" w:line="480" w:lineRule="auto"/>
        <w:textAlignment w:val="baseline"/>
        <w:rPr>
          <w:rFonts w:ascii="Times New Roman" w:eastAsia="Arial" w:hAnsi="Times New Roman" w:cs="Times New Roman"/>
          <w:sz w:val="24"/>
          <w:szCs w:val="24"/>
          <w:lang w:eastAsia="en-GB"/>
        </w:rPr>
      </w:pPr>
    </w:p>
    <w:p w14:paraId="7983EB36" w14:textId="54E362F6" w:rsidR="008B639C" w:rsidRDefault="008B639C" w:rsidP="00B732CB">
      <w:pPr>
        <w:overflowPunct w:val="0"/>
        <w:autoSpaceDE w:val="0"/>
        <w:autoSpaceDN w:val="0"/>
        <w:adjustRightInd w:val="0"/>
        <w:spacing w:after="0" w:line="480" w:lineRule="auto"/>
        <w:textAlignment w:val="baseline"/>
        <w:rPr>
          <w:rFonts w:ascii="Times New Roman" w:eastAsia="Arial" w:hAnsi="Times New Roman" w:cs="Times New Roman"/>
          <w:sz w:val="24"/>
          <w:szCs w:val="24"/>
          <w:lang w:eastAsia="en-GB"/>
        </w:rPr>
      </w:pPr>
    </w:p>
    <w:p w14:paraId="32586A62" w14:textId="04F6047A" w:rsidR="008B639C" w:rsidRDefault="008B639C" w:rsidP="00B732CB">
      <w:pPr>
        <w:overflowPunct w:val="0"/>
        <w:autoSpaceDE w:val="0"/>
        <w:autoSpaceDN w:val="0"/>
        <w:adjustRightInd w:val="0"/>
        <w:spacing w:after="0" w:line="480" w:lineRule="auto"/>
        <w:textAlignment w:val="baseline"/>
        <w:rPr>
          <w:rFonts w:ascii="Times New Roman" w:eastAsia="Arial" w:hAnsi="Times New Roman" w:cs="Times New Roman"/>
          <w:sz w:val="24"/>
          <w:szCs w:val="24"/>
          <w:lang w:eastAsia="en-GB"/>
        </w:rPr>
      </w:pPr>
    </w:p>
    <w:p w14:paraId="533D376B" w14:textId="0139E20D" w:rsidR="00B41719" w:rsidRPr="00B41719" w:rsidRDefault="008B639C" w:rsidP="00B41719">
      <w:pPr>
        <w:spacing w:line="480" w:lineRule="auto"/>
        <w:rPr>
          <w:rFonts w:ascii="Times New Roman" w:eastAsia="Arial" w:hAnsi="Times New Roman" w:cs="Times New Roman"/>
          <w:bCs/>
          <w:sz w:val="24"/>
          <w:szCs w:val="24"/>
          <w:lang w:eastAsia="en-GB"/>
        </w:rPr>
      </w:pPr>
      <w:r w:rsidRPr="00B41719">
        <w:rPr>
          <w:rFonts w:ascii="Times New Roman" w:hAnsi="Times New Roman" w:cs="Times New Roman"/>
          <w:b/>
          <w:bCs/>
          <w:sz w:val="24"/>
          <w:szCs w:val="24"/>
        </w:rPr>
        <w:lastRenderedPageBreak/>
        <w:t xml:space="preserve">ESF Table </w:t>
      </w:r>
      <w:r w:rsidR="002459A5" w:rsidRPr="00B41719">
        <w:rPr>
          <w:rFonts w:ascii="Times New Roman" w:hAnsi="Times New Roman" w:cs="Times New Roman"/>
          <w:b/>
          <w:bCs/>
          <w:sz w:val="24"/>
          <w:szCs w:val="24"/>
        </w:rPr>
        <w:t>3</w:t>
      </w:r>
      <w:r w:rsidR="002459A5" w:rsidRPr="00B41719">
        <w:rPr>
          <w:rFonts w:ascii="Times New Roman" w:hAnsi="Times New Roman" w:cs="Times New Roman"/>
          <w:sz w:val="24"/>
          <w:szCs w:val="24"/>
        </w:rPr>
        <w:t xml:space="preserve"> </w:t>
      </w:r>
      <w:r w:rsidR="00B41719" w:rsidRPr="00B41719">
        <w:rPr>
          <w:rFonts w:ascii="Times New Roman" w:eastAsia="Arial" w:hAnsi="Times New Roman" w:cs="Times New Roman"/>
          <w:bCs/>
          <w:sz w:val="24"/>
          <w:szCs w:val="24"/>
          <w:lang w:eastAsia="en-GB"/>
        </w:rPr>
        <w:t>Interscale correlation coefficients between each individual domain of the Neuropsychiatric Inventory (NPI) and Neuropsychiatric Inventory-Questionnaire (NPI-Q) rating scales (n=120)</w:t>
      </w:r>
    </w:p>
    <w:p w14:paraId="1FD8A1CE" w14:textId="77777777" w:rsidR="00B41719" w:rsidRPr="00B41719" w:rsidRDefault="00B41719" w:rsidP="00B41719">
      <w:pPr>
        <w:overflowPunct w:val="0"/>
        <w:autoSpaceDE w:val="0"/>
        <w:autoSpaceDN w:val="0"/>
        <w:adjustRightInd w:val="0"/>
        <w:spacing w:after="0" w:line="240" w:lineRule="auto"/>
        <w:textAlignment w:val="baseline"/>
        <w:rPr>
          <w:rFonts w:ascii="Times New Roman" w:eastAsia="Arial" w:hAnsi="Times New Roman" w:cs="Times New Roman"/>
          <w:b/>
          <w:sz w:val="24"/>
          <w:szCs w:val="24"/>
          <w:lang w:eastAsia="en-GB"/>
        </w:rPr>
      </w:pPr>
    </w:p>
    <w:tbl>
      <w:tblPr>
        <w:tblW w:w="119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81"/>
        <w:gridCol w:w="2835"/>
        <w:gridCol w:w="2693"/>
        <w:gridCol w:w="2693"/>
      </w:tblGrid>
      <w:tr w:rsidR="00B41719" w:rsidRPr="00B41719" w14:paraId="5D5232EC" w14:textId="77777777" w:rsidTr="00882E09">
        <w:tc>
          <w:tcPr>
            <w:tcW w:w="3681" w:type="dxa"/>
            <w:vAlign w:val="center"/>
          </w:tcPr>
          <w:p w14:paraId="54C4183A" w14:textId="77777777" w:rsidR="00B41719" w:rsidRPr="00B41719" w:rsidRDefault="00B41719" w:rsidP="00415EBF">
            <w:pPr>
              <w:overflowPunct w:val="0"/>
              <w:autoSpaceDE w:val="0"/>
              <w:autoSpaceDN w:val="0"/>
              <w:adjustRightInd w:val="0"/>
              <w:spacing w:after="0" w:line="276" w:lineRule="auto"/>
              <w:jc w:val="center"/>
              <w:textAlignment w:val="baseline"/>
              <w:rPr>
                <w:rFonts w:ascii="Times New Roman" w:eastAsia="Arial" w:hAnsi="Times New Roman" w:cs="Times New Roman"/>
                <w:b/>
                <w:sz w:val="24"/>
                <w:szCs w:val="24"/>
                <w:lang w:eastAsia="en-GB"/>
              </w:rPr>
            </w:pPr>
            <w:bookmarkStart w:id="7" w:name="_Hlk90559219"/>
            <w:r w:rsidRPr="00B41719">
              <w:rPr>
                <w:rFonts w:ascii="Times New Roman" w:eastAsia="Arial" w:hAnsi="Times New Roman" w:cs="Times New Roman"/>
                <w:b/>
                <w:sz w:val="24"/>
                <w:szCs w:val="24"/>
                <w:lang w:eastAsia="en-GB"/>
              </w:rPr>
              <w:t>Domain</w:t>
            </w:r>
          </w:p>
        </w:tc>
        <w:tc>
          <w:tcPr>
            <w:tcW w:w="2835" w:type="dxa"/>
            <w:vAlign w:val="center"/>
          </w:tcPr>
          <w:p w14:paraId="01E25259" w14:textId="6E0662CD" w:rsidR="00B41719" w:rsidRPr="00B41719" w:rsidRDefault="00B41719" w:rsidP="00415EBF">
            <w:pPr>
              <w:overflowPunct w:val="0"/>
              <w:autoSpaceDE w:val="0"/>
              <w:autoSpaceDN w:val="0"/>
              <w:adjustRightInd w:val="0"/>
              <w:spacing w:after="0" w:line="276" w:lineRule="auto"/>
              <w:jc w:val="center"/>
              <w:textAlignment w:val="baseline"/>
              <w:rPr>
                <w:rFonts w:ascii="Times New Roman" w:eastAsia="Arial" w:hAnsi="Times New Roman" w:cs="Times New Roman"/>
                <w:b/>
                <w:sz w:val="24"/>
                <w:szCs w:val="24"/>
                <w:lang w:eastAsia="en-GB"/>
              </w:rPr>
            </w:pPr>
            <w:r w:rsidRPr="00B41719">
              <w:rPr>
                <w:rFonts w:ascii="Times New Roman" w:eastAsia="Arial" w:hAnsi="Times New Roman" w:cs="Times New Roman"/>
                <w:b/>
                <w:sz w:val="24"/>
                <w:szCs w:val="24"/>
                <w:lang w:eastAsia="en-GB"/>
              </w:rPr>
              <w:t>NPI-Q and NPI severity scores</w:t>
            </w:r>
          </w:p>
        </w:tc>
        <w:tc>
          <w:tcPr>
            <w:tcW w:w="2693" w:type="dxa"/>
            <w:vAlign w:val="center"/>
          </w:tcPr>
          <w:p w14:paraId="627DDBAC" w14:textId="29F70F46" w:rsidR="00B41719" w:rsidRPr="00B41719" w:rsidRDefault="00B41719" w:rsidP="00415EBF">
            <w:pPr>
              <w:overflowPunct w:val="0"/>
              <w:autoSpaceDE w:val="0"/>
              <w:autoSpaceDN w:val="0"/>
              <w:adjustRightInd w:val="0"/>
              <w:spacing w:after="0" w:line="276" w:lineRule="auto"/>
              <w:jc w:val="center"/>
              <w:textAlignment w:val="baseline"/>
              <w:rPr>
                <w:rFonts w:ascii="Times New Roman" w:eastAsia="Arial" w:hAnsi="Times New Roman" w:cs="Times New Roman"/>
                <w:b/>
                <w:sz w:val="24"/>
                <w:szCs w:val="24"/>
                <w:lang w:eastAsia="en-GB"/>
              </w:rPr>
            </w:pPr>
            <w:r w:rsidRPr="00B41719">
              <w:rPr>
                <w:rFonts w:ascii="Times New Roman" w:eastAsia="Arial" w:hAnsi="Times New Roman" w:cs="Times New Roman"/>
                <w:b/>
                <w:sz w:val="24"/>
                <w:szCs w:val="24"/>
                <w:lang w:eastAsia="en-GB"/>
              </w:rPr>
              <w:t>NPI-Q and NPI distress Scores</w:t>
            </w:r>
          </w:p>
        </w:tc>
        <w:tc>
          <w:tcPr>
            <w:tcW w:w="2693" w:type="dxa"/>
            <w:vAlign w:val="center"/>
          </w:tcPr>
          <w:p w14:paraId="1161504C" w14:textId="52FED2EE" w:rsidR="00B41719" w:rsidRPr="00B41719" w:rsidRDefault="002A0AF5" w:rsidP="00415EBF">
            <w:pPr>
              <w:overflowPunct w:val="0"/>
              <w:autoSpaceDE w:val="0"/>
              <w:autoSpaceDN w:val="0"/>
              <w:adjustRightInd w:val="0"/>
              <w:spacing w:after="0" w:line="276" w:lineRule="auto"/>
              <w:jc w:val="center"/>
              <w:textAlignment w:val="baseline"/>
              <w:rPr>
                <w:rFonts w:ascii="Times New Roman" w:eastAsia="Arial" w:hAnsi="Times New Roman" w:cs="Times New Roman"/>
                <w:b/>
                <w:sz w:val="24"/>
                <w:szCs w:val="24"/>
                <w:lang w:eastAsia="en-GB"/>
              </w:rPr>
            </w:pPr>
            <w:r>
              <w:rPr>
                <w:rFonts w:ascii="Times New Roman" w:eastAsia="Arial" w:hAnsi="Times New Roman" w:cs="Times New Roman"/>
                <w:b/>
                <w:sz w:val="24"/>
                <w:szCs w:val="24"/>
                <w:lang w:eastAsia="en-GB"/>
              </w:rPr>
              <w:t xml:space="preserve">Total </w:t>
            </w:r>
            <w:r w:rsidR="00B41719" w:rsidRPr="00B41719">
              <w:rPr>
                <w:rFonts w:ascii="Times New Roman" w:eastAsia="Arial" w:hAnsi="Times New Roman" w:cs="Times New Roman"/>
                <w:b/>
                <w:sz w:val="24"/>
                <w:szCs w:val="24"/>
                <w:lang w:eastAsia="en-GB"/>
              </w:rPr>
              <w:t>NPI-Q and NPI scores</w:t>
            </w:r>
          </w:p>
        </w:tc>
      </w:tr>
      <w:tr w:rsidR="00B41719" w:rsidRPr="00B41719" w14:paraId="6D2F9796" w14:textId="77777777" w:rsidTr="00882E09">
        <w:tc>
          <w:tcPr>
            <w:tcW w:w="3681" w:type="dxa"/>
          </w:tcPr>
          <w:p w14:paraId="3578743B" w14:textId="1E424B3C" w:rsidR="00B41719" w:rsidRPr="00B41719" w:rsidRDefault="00CC7F1B" w:rsidP="00787AD9">
            <w:pPr>
              <w:overflowPunct w:val="0"/>
              <w:autoSpaceDE w:val="0"/>
              <w:autoSpaceDN w:val="0"/>
              <w:adjustRightInd w:val="0"/>
              <w:spacing w:after="0" w:line="276" w:lineRule="auto"/>
              <w:textAlignment w:val="baseline"/>
              <w:rPr>
                <w:rFonts w:ascii="Times New Roman" w:eastAsia="Arial" w:hAnsi="Times New Roman" w:cs="Times New Roman"/>
                <w:sz w:val="24"/>
                <w:szCs w:val="24"/>
                <w:lang w:eastAsia="en-GB"/>
              </w:rPr>
            </w:pPr>
            <w:r>
              <w:rPr>
                <w:rFonts w:ascii="Times New Roman" w:eastAsia="Arial" w:hAnsi="Times New Roman" w:cs="Times New Roman"/>
                <w:sz w:val="24"/>
                <w:szCs w:val="24"/>
                <w:lang w:eastAsia="en-GB"/>
              </w:rPr>
              <w:t xml:space="preserve">1. </w:t>
            </w:r>
            <w:r w:rsidR="00B41719" w:rsidRPr="00B41719">
              <w:rPr>
                <w:rFonts w:ascii="Times New Roman" w:eastAsia="Arial" w:hAnsi="Times New Roman" w:cs="Times New Roman"/>
                <w:sz w:val="24"/>
                <w:szCs w:val="24"/>
                <w:lang w:eastAsia="en-GB"/>
              </w:rPr>
              <w:t>Delusions</w:t>
            </w:r>
          </w:p>
        </w:tc>
        <w:tc>
          <w:tcPr>
            <w:tcW w:w="2835" w:type="dxa"/>
            <w:vAlign w:val="center"/>
          </w:tcPr>
          <w:p w14:paraId="690FD5DF" w14:textId="6F877C6B" w:rsidR="00B41719" w:rsidRPr="00B41719" w:rsidRDefault="00D567CA" w:rsidP="00415EBF">
            <w:pPr>
              <w:overflowPunct w:val="0"/>
              <w:autoSpaceDE w:val="0"/>
              <w:autoSpaceDN w:val="0"/>
              <w:adjustRightInd w:val="0"/>
              <w:spacing w:after="0" w:line="276" w:lineRule="auto"/>
              <w:jc w:val="center"/>
              <w:textAlignment w:val="baseline"/>
              <w:rPr>
                <w:rFonts w:ascii="Times New Roman" w:eastAsia="Arial" w:hAnsi="Times New Roman" w:cs="Times New Roman"/>
                <w:sz w:val="24"/>
                <w:szCs w:val="24"/>
                <w:lang w:eastAsia="en-GB"/>
              </w:rPr>
            </w:pPr>
            <w:r>
              <w:rPr>
                <w:rFonts w:ascii="Times New Roman" w:eastAsia="Arial" w:hAnsi="Times New Roman" w:cs="Times New Roman"/>
                <w:sz w:val="24"/>
                <w:szCs w:val="24"/>
                <w:lang w:eastAsia="en-GB"/>
              </w:rPr>
              <w:t>0</w:t>
            </w:r>
            <w:r w:rsidR="00B41719" w:rsidRPr="00B41719">
              <w:rPr>
                <w:rFonts w:ascii="Times New Roman" w:eastAsia="Arial" w:hAnsi="Times New Roman" w:cs="Times New Roman"/>
                <w:sz w:val="24"/>
                <w:szCs w:val="24"/>
                <w:lang w:eastAsia="en-GB"/>
              </w:rPr>
              <w:t>.960</w:t>
            </w:r>
            <w:r w:rsidR="00B41719" w:rsidRPr="00B41719">
              <w:rPr>
                <w:rFonts w:ascii="Times New Roman" w:eastAsia="Arial" w:hAnsi="Times New Roman" w:cs="Times New Roman"/>
                <w:b/>
                <w:sz w:val="24"/>
                <w:szCs w:val="24"/>
                <w:lang w:eastAsia="en-GB"/>
              </w:rPr>
              <w:t xml:space="preserve">* </w:t>
            </w:r>
          </w:p>
        </w:tc>
        <w:tc>
          <w:tcPr>
            <w:tcW w:w="2693" w:type="dxa"/>
            <w:vAlign w:val="center"/>
          </w:tcPr>
          <w:p w14:paraId="1F8CAF12" w14:textId="2FB3256B" w:rsidR="00B41719" w:rsidRPr="00B41719" w:rsidRDefault="00D567CA" w:rsidP="00415EBF">
            <w:pPr>
              <w:overflowPunct w:val="0"/>
              <w:autoSpaceDE w:val="0"/>
              <w:autoSpaceDN w:val="0"/>
              <w:adjustRightInd w:val="0"/>
              <w:spacing w:after="0" w:line="276" w:lineRule="auto"/>
              <w:jc w:val="center"/>
              <w:textAlignment w:val="baseline"/>
              <w:rPr>
                <w:rFonts w:ascii="Times New Roman" w:eastAsia="Arial" w:hAnsi="Times New Roman" w:cs="Times New Roman"/>
                <w:sz w:val="24"/>
                <w:szCs w:val="24"/>
                <w:lang w:eastAsia="en-GB"/>
              </w:rPr>
            </w:pPr>
            <w:r>
              <w:rPr>
                <w:rFonts w:ascii="Times New Roman" w:eastAsia="Arial" w:hAnsi="Times New Roman" w:cs="Times New Roman"/>
                <w:sz w:val="24"/>
                <w:szCs w:val="24"/>
                <w:lang w:eastAsia="en-GB"/>
              </w:rPr>
              <w:t>0</w:t>
            </w:r>
            <w:r w:rsidR="00B41719" w:rsidRPr="00B41719">
              <w:rPr>
                <w:rFonts w:ascii="Times New Roman" w:eastAsia="Arial" w:hAnsi="Times New Roman" w:cs="Times New Roman"/>
                <w:sz w:val="24"/>
                <w:szCs w:val="24"/>
                <w:lang w:eastAsia="en-GB"/>
              </w:rPr>
              <w:t xml:space="preserve">.901* </w:t>
            </w:r>
          </w:p>
        </w:tc>
        <w:tc>
          <w:tcPr>
            <w:tcW w:w="2693" w:type="dxa"/>
            <w:vAlign w:val="center"/>
          </w:tcPr>
          <w:p w14:paraId="7324FDF5" w14:textId="1568FF43" w:rsidR="00B41719" w:rsidRPr="00B41719" w:rsidRDefault="00D567CA" w:rsidP="00415EBF">
            <w:pPr>
              <w:overflowPunct w:val="0"/>
              <w:autoSpaceDE w:val="0"/>
              <w:autoSpaceDN w:val="0"/>
              <w:adjustRightInd w:val="0"/>
              <w:spacing w:after="0" w:line="276" w:lineRule="auto"/>
              <w:jc w:val="center"/>
              <w:textAlignment w:val="baseline"/>
              <w:rPr>
                <w:rFonts w:ascii="Times New Roman" w:eastAsia="Arial" w:hAnsi="Times New Roman" w:cs="Times New Roman"/>
                <w:sz w:val="24"/>
                <w:szCs w:val="24"/>
                <w:lang w:eastAsia="en-GB"/>
              </w:rPr>
            </w:pPr>
            <w:r>
              <w:rPr>
                <w:rFonts w:ascii="Times New Roman" w:eastAsia="Arial" w:hAnsi="Times New Roman" w:cs="Times New Roman"/>
                <w:sz w:val="24"/>
                <w:szCs w:val="24"/>
                <w:lang w:eastAsia="en-GB"/>
              </w:rPr>
              <w:t>0</w:t>
            </w:r>
            <w:r w:rsidR="00B41719" w:rsidRPr="00B41719">
              <w:rPr>
                <w:rFonts w:ascii="Times New Roman" w:eastAsia="Arial" w:hAnsi="Times New Roman" w:cs="Times New Roman"/>
                <w:sz w:val="24"/>
                <w:szCs w:val="24"/>
                <w:lang w:eastAsia="en-GB"/>
              </w:rPr>
              <w:t>.979</w:t>
            </w:r>
            <w:r w:rsidR="00B41719" w:rsidRPr="00B41719">
              <w:rPr>
                <w:rFonts w:ascii="Times New Roman" w:eastAsia="Arial" w:hAnsi="Times New Roman" w:cs="Times New Roman"/>
                <w:b/>
                <w:sz w:val="24"/>
                <w:szCs w:val="24"/>
                <w:lang w:eastAsia="en-GB"/>
              </w:rPr>
              <w:t xml:space="preserve">* </w:t>
            </w:r>
          </w:p>
        </w:tc>
      </w:tr>
      <w:tr w:rsidR="00B41719" w:rsidRPr="00B41719" w14:paraId="427C7409" w14:textId="77777777" w:rsidTr="00882E09">
        <w:tc>
          <w:tcPr>
            <w:tcW w:w="3681" w:type="dxa"/>
          </w:tcPr>
          <w:p w14:paraId="55D751CC" w14:textId="4A72DBD0" w:rsidR="00B41719" w:rsidRPr="00B41719" w:rsidRDefault="00CC7F1B" w:rsidP="00787AD9">
            <w:pPr>
              <w:overflowPunct w:val="0"/>
              <w:autoSpaceDE w:val="0"/>
              <w:autoSpaceDN w:val="0"/>
              <w:adjustRightInd w:val="0"/>
              <w:spacing w:after="0" w:line="276" w:lineRule="auto"/>
              <w:textAlignment w:val="baseline"/>
              <w:rPr>
                <w:rFonts w:ascii="Times New Roman" w:eastAsia="Arial" w:hAnsi="Times New Roman" w:cs="Times New Roman"/>
                <w:sz w:val="24"/>
                <w:szCs w:val="24"/>
                <w:lang w:eastAsia="en-GB"/>
              </w:rPr>
            </w:pPr>
            <w:r>
              <w:rPr>
                <w:rFonts w:ascii="Times New Roman" w:eastAsia="Arial" w:hAnsi="Times New Roman" w:cs="Times New Roman"/>
                <w:sz w:val="24"/>
                <w:szCs w:val="24"/>
                <w:lang w:eastAsia="en-GB"/>
              </w:rPr>
              <w:t xml:space="preserve">2. </w:t>
            </w:r>
            <w:r w:rsidR="00B41719" w:rsidRPr="00B41719">
              <w:rPr>
                <w:rFonts w:ascii="Times New Roman" w:eastAsia="Arial" w:hAnsi="Times New Roman" w:cs="Times New Roman"/>
                <w:sz w:val="24"/>
                <w:szCs w:val="24"/>
                <w:lang w:eastAsia="en-GB"/>
              </w:rPr>
              <w:t>Hallucinations</w:t>
            </w:r>
          </w:p>
        </w:tc>
        <w:tc>
          <w:tcPr>
            <w:tcW w:w="2835" w:type="dxa"/>
            <w:vAlign w:val="center"/>
          </w:tcPr>
          <w:p w14:paraId="4069E623" w14:textId="3BBD1A52" w:rsidR="00B41719" w:rsidRPr="00B41719" w:rsidRDefault="00D567CA" w:rsidP="00415EBF">
            <w:pPr>
              <w:overflowPunct w:val="0"/>
              <w:autoSpaceDE w:val="0"/>
              <w:autoSpaceDN w:val="0"/>
              <w:adjustRightInd w:val="0"/>
              <w:spacing w:after="0" w:line="276" w:lineRule="auto"/>
              <w:jc w:val="center"/>
              <w:textAlignment w:val="baseline"/>
              <w:rPr>
                <w:rFonts w:ascii="Times New Roman" w:eastAsia="Arial" w:hAnsi="Times New Roman" w:cs="Times New Roman"/>
                <w:sz w:val="24"/>
                <w:szCs w:val="24"/>
                <w:lang w:eastAsia="en-GB"/>
              </w:rPr>
            </w:pPr>
            <w:r>
              <w:rPr>
                <w:rFonts w:ascii="Times New Roman" w:eastAsia="Arial" w:hAnsi="Times New Roman" w:cs="Times New Roman"/>
                <w:sz w:val="24"/>
                <w:szCs w:val="24"/>
                <w:lang w:eastAsia="en-GB"/>
              </w:rPr>
              <w:t>0</w:t>
            </w:r>
            <w:r w:rsidR="00B41719" w:rsidRPr="00B41719">
              <w:rPr>
                <w:rFonts w:ascii="Times New Roman" w:eastAsia="Arial" w:hAnsi="Times New Roman" w:cs="Times New Roman"/>
                <w:sz w:val="24"/>
                <w:szCs w:val="24"/>
                <w:lang w:eastAsia="en-GB"/>
              </w:rPr>
              <w:t>.960</w:t>
            </w:r>
            <w:r w:rsidR="00B41719" w:rsidRPr="00B41719">
              <w:rPr>
                <w:rFonts w:ascii="Times New Roman" w:eastAsia="Arial" w:hAnsi="Times New Roman" w:cs="Times New Roman"/>
                <w:b/>
                <w:sz w:val="24"/>
                <w:szCs w:val="24"/>
                <w:lang w:eastAsia="en-GB"/>
              </w:rPr>
              <w:t xml:space="preserve">* </w:t>
            </w:r>
          </w:p>
        </w:tc>
        <w:tc>
          <w:tcPr>
            <w:tcW w:w="2693" w:type="dxa"/>
            <w:vAlign w:val="center"/>
          </w:tcPr>
          <w:p w14:paraId="39AE9D30" w14:textId="06AF3FEF" w:rsidR="00B41719" w:rsidRPr="00B41719" w:rsidRDefault="00D567CA" w:rsidP="00415EBF">
            <w:pPr>
              <w:overflowPunct w:val="0"/>
              <w:autoSpaceDE w:val="0"/>
              <w:autoSpaceDN w:val="0"/>
              <w:adjustRightInd w:val="0"/>
              <w:spacing w:after="0" w:line="276" w:lineRule="auto"/>
              <w:jc w:val="center"/>
              <w:textAlignment w:val="baseline"/>
              <w:rPr>
                <w:rFonts w:ascii="Times New Roman" w:eastAsia="Arial" w:hAnsi="Times New Roman" w:cs="Times New Roman"/>
                <w:sz w:val="24"/>
                <w:szCs w:val="24"/>
                <w:lang w:eastAsia="en-GB"/>
              </w:rPr>
            </w:pPr>
            <w:r>
              <w:rPr>
                <w:rFonts w:ascii="Times New Roman" w:eastAsia="Arial" w:hAnsi="Times New Roman" w:cs="Times New Roman"/>
                <w:sz w:val="24"/>
                <w:szCs w:val="24"/>
                <w:lang w:eastAsia="en-GB"/>
              </w:rPr>
              <w:t>0</w:t>
            </w:r>
            <w:r w:rsidR="00B41719" w:rsidRPr="00B41719">
              <w:rPr>
                <w:rFonts w:ascii="Times New Roman" w:eastAsia="Arial" w:hAnsi="Times New Roman" w:cs="Times New Roman"/>
                <w:sz w:val="24"/>
                <w:szCs w:val="24"/>
                <w:lang w:eastAsia="en-GB"/>
              </w:rPr>
              <w:t>.912</w:t>
            </w:r>
            <w:r w:rsidR="00B41719" w:rsidRPr="00B41719">
              <w:rPr>
                <w:rFonts w:ascii="Times New Roman" w:eastAsia="Arial" w:hAnsi="Times New Roman" w:cs="Times New Roman"/>
                <w:b/>
                <w:sz w:val="24"/>
                <w:szCs w:val="24"/>
                <w:lang w:eastAsia="en-GB"/>
              </w:rPr>
              <w:t xml:space="preserve">* </w:t>
            </w:r>
          </w:p>
        </w:tc>
        <w:tc>
          <w:tcPr>
            <w:tcW w:w="2693" w:type="dxa"/>
            <w:vAlign w:val="center"/>
          </w:tcPr>
          <w:p w14:paraId="7AD1176C" w14:textId="78DB32F8" w:rsidR="00B41719" w:rsidRPr="00B41719" w:rsidRDefault="00D567CA" w:rsidP="00415EBF">
            <w:pPr>
              <w:overflowPunct w:val="0"/>
              <w:autoSpaceDE w:val="0"/>
              <w:autoSpaceDN w:val="0"/>
              <w:adjustRightInd w:val="0"/>
              <w:spacing w:after="0" w:line="276" w:lineRule="auto"/>
              <w:jc w:val="center"/>
              <w:textAlignment w:val="baseline"/>
              <w:rPr>
                <w:rFonts w:ascii="Times New Roman" w:eastAsia="Arial" w:hAnsi="Times New Roman" w:cs="Times New Roman"/>
                <w:sz w:val="24"/>
                <w:szCs w:val="24"/>
                <w:lang w:eastAsia="en-GB"/>
              </w:rPr>
            </w:pPr>
            <w:r>
              <w:rPr>
                <w:rFonts w:ascii="Times New Roman" w:eastAsia="Arial" w:hAnsi="Times New Roman" w:cs="Times New Roman"/>
                <w:sz w:val="24"/>
                <w:szCs w:val="24"/>
                <w:lang w:eastAsia="en-GB"/>
              </w:rPr>
              <w:t>0</w:t>
            </w:r>
            <w:r w:rsidR="00B41719" w:rsidRPr="00B41719">
              <w:rPr>
                <w:rFonts w:ascii="Times New Roman" w:eastAsia="Arial" w:hAnsi="Times New Roman" w:cs="Times New Roman"/>
                <w:sz w:val="24"/>
                <w:szCs w:val="24"/>
                <w:lang w:eastAsia="en-GB"/>
              </w:rPr>
              <w:t>.941</w:t>
            </w:r>
            <w:r w:rsidR="00B41719" w:rsidRPr="00B41719">
              <w:rPr>
                <w:rFonts w:ascii="Times New Roman" w:eastAsia="Arial" w:hAnsi="Times New Roman" w:cs="Times New Roman"/>
                <w:b/>
                <w:sz w:val="24"/>
                <w:szCs w:val="24"/>
                <w:lang w:eastAsia="en-GB"/>
              </w:rPr>
              <w:t>*</w:t>
            </w:r>
          </w:p>
        </w:tc>
      </w:tr>
      <w:tr w:rsidR="00B41719" w:rsidRPr="00B41719" w14:paraId="590239AA" w14:textId="77777777" w:rsidTr="00882E09">
        <w:tc>
          <w:tcPr>
            <w:tcW w:w="3681" w:type="dxa"/>
          </w:tcPr>
          <w:p w14:paraId="3B7C4307" w14:textId="442F257E" w:rsidR="00B41719" w:rsidRPr="00B41719" w:rsidRDefault="00CC7F1B" w:rsidP="00787AD9">
            <w:pPr>
              <w:overflowPunct w:val="0"/>
              <w:autoSpaceDE w:val="0"/>
              <w:autoSpaceDN w:val="0"/>
              <w:adjustRightInd w:val="0"/>
              <w:spacing w:after="0" w:line="276" w:lineRule="auto"/>
              <w:textAlignment w:val="baseline"/>
              <w:rPr>
                <w:rFonts w:ascii="Times New Roman" w:eastAsia="Arial" w:hAnsi="Times New Roman" w:cs="Times New Roman"/>
                <w:sz w:val="24"/>
                <w:szCs w:val="24"/>
                <w:lang w:eastAsia="en-GB"/>
              </w:rPr>
            </w:pPr>
            <w:r>
              <w:rPr>
                <w:rFonts w:ascii="Times New Roman" w:eastAsia="Arial" w:hAnsi="Times New Roman" w:cs="Times New Roman"/>
                <w:sz w:val="24"/>
                <w:szCs w:val="24"/>
                <w:lang w:eastAsia="en-GB"/>
              </w:rPr>
              <w:t xml:space="preserve">3. </w:t>
            </w:r>
            <w:r w:rsidR="00B41719" w:rsidRPr="00B41719">
              <w:rPr>
                <w:rFonts w:ascii="Times New Roman" w:eastAsia="Arial" w:hAnsi="Times New Roman" w:cs="Times New Roman"/>
                <w:sz w:val="24"/>
                <w:szCs w:val="24"/>
                <w:lang w:eastAsia="en-GB"/>
              </w:rPr>
              <w:t>Agitation/Aggression</w:t>
            </w:r>
          </w:p>
        </w:tc>
        <w:tc>
          <w:tcPr>
            <w:tcW w:w="2835" w:type="dxa"/>
            <w:vAlign w:val="center"/>
          </w:tcPr>
          <w:p w14:paraId="29244181" w14:textId="60A79986" w:rsidR="00B41719" w:rsidRPr="00B41719" w:rsidRDefault="00D567CA" w:rsidP="00415EBF">
            <w:pPr>
              <w:overflowPunct w:val="0"/>
              <w:autoSpaceDE w:val="0"/>
              <w:autoSpaceDN w:val="0"/>
              <w:adjustRightInd w:val="0"/>
              <w:spacing w:after="0" w:line="276" w:lineRule="auto"/>
              <w:jc w:val="center"/>
              <w:textAlignment w:val="baseline"/>
              <w:rPr>
                <w:rFonts w:ascii="Times New Roman" w:eastAsia="Arial" w:hAnsi="Times New Roman" w:cs="Times New Roman"/>
                <w:sz w:val="24"/>
                <w:szCs w:val="24"/>
                <w:lang w:eastAsia="en-GB"/>
              </w:rPr>
            </w:pPr>
            <w:r>
              <w:rPr>
                <w:rFonts w:ascii="Times New Roman" w:eastAsia="Arial" w:hAnsi="Times New Roman" w:cs="Times New Roman"/>
                <w:sz w:val="24"/>
                <w:szCs w:val="24"/>
                <w:lang w:eastAsia="en-GB"/>
              </w:rPr>
              <w:t>0</w:t>
            </w:r>
            <w:r w:rsidR="00B41719" w:rsidRPr="00B41719">
              <w:rPr>
                <w:rFonts w:ascii="Times New Roman" w:eastAsia="Arial" w:hAnsi="Times New Roman" w:cs="Times New Roman"/>
                <w:sz w:val="24"/>
                <w:szCs w:val="24"/>
                <w:lang w:eastAsia="en-GB"/>
              </w:rPr>
              <w:t>.762</w:t>
            </w:r>
            <w:r w:rsidR="00B41719" w:rsidRPr="00B41719">
              <w:rPr>
                <w:rFonts w:ascii="Times New Roman" w:eastAsia="Arial" w:hAnsi="Times New Roman" w:cs="Times New Roman"/>
                <w:b/>
                <w:sz w:val="24"/>
                <w:szCs w:val="24"/>
                <w:lang w:eastAsia="en-GB"/>
              </w:rPr>
              <w:t>*</w:t>
            </w:r>
          </w:p>
        </w:tc>
        <w:tc>
          <w:tcPr>
            <w:tcW w:w="2693" w:type="dxa"/>
            <w:vAlign w:val="center"/>
          </w:tcPr>
          <w:p w14:paraId="6EF1C328" w14:textId="77777777" w:rsidR="00B41719" w:rsidRPr="00B41719" w:rsidRDefault="00B41719" w:rsidP="00415EBF">
            <w:pPr>
              <w:overflowPunct w:val="0"/>
              <w:autoSpaceDE w:val="0"/>
              <w:autoSpaceDN w:val="0"/>
              <w:adjustRightInd w:val="0"/>
              <w:spacing w:after="0" w:line="276" w:lineRule="auto"/>
              <w:jc w:val="center"/>
              <w:textAlignment w:val="baseline"/>
              <w:rPr>
                <w:rFonts w:ascii="Times New Roman" w:eastAsia="Arial" w:hAnsi="Times New Roman" w:cs="Times New Roman"/>
                <w:sz w:val="24"/>
                <w:szCs w:val="24"/>
                <w:lang w:eastAsia="en-GB"/>
              </w:rPr>
            </w:pPr>
            <w:r w:rsidRPr="00B41719">
              <w:rPr>
                <w:rFonts w:ascii="Times New Roman" w:eastAsia="Arial" w:hAnsi="Times New Roman" w:cs="Times New Roman"/>
                <w:sz w:val="24"/>
                <w:szCs w:val="24"/>
                <w:lang w:eastAsia="en-GB"/>
              </w:rPr>
              <w:t>NS</w:t>
            </w:r>
          </w:p>
        </w:tc>
        <w:tc>
          <w:tcPr>
            <w:tcW w:w="2693" w:type="dxa"/>
            <w:vAlign w:val="center"/>
          </w:tcPr>
          <w:p w14:paraId="4BD8D8CE" w14:textId="0C3F4863" w:rsidR="00B41719" w:rsidRPr="00B41719" w:rsidRDefault="00D567CA" w:rsidP="00415EBF">
            <w:pPr>
              <w:overflowPunct w:val="0"/>
              <w:autoSpaceDE w:val="0"/>
              <w:autoSpaceDN w:val="0"/>
              <w:adjustRightInd w:val="0"/>
              <w:spacing w:after="0" w:line="276" w:lineRule="auto"/>
              <w:jc w:val="center"/>
              <w:textAlignment w:val="baseline"/>
              <w:rPr>
                <w:rFonts w:ascii="Times New Roman" w:eastAsia="Arial" w:hAnsi="Times New Roman" w:cs="Times New Roman"/>
                <w:sz w:val="24"/>
                <w:szCs w:val="24"/>
                <w:lang w:eastAsia="en-GB"/>
              </w:rPr>
            </w:pPr>
            <w:r>
              <w:rPr>
                <w:rFonts w:ascii="Times New Roman" w:eastAsia="Arial" w:hAnsi="Times New Roman" w:cs="Times New Roman"/>
                <w:sz w:val="24"/>
                <w:szCs w:val="24"/>
                <w:lang w:eastAsia="en-GB"/>
              </w:rPr>
              <w:t>0</w:t>
            </w:r>
            <w:r w:rsidR="00B41719" w:rsidRPr="00B41719">
              <w:rPr>
                <w:rFonts w:ascii="Times New Roman" w:eastAsia="Arial" w:hAnsi="Times New Roman" w:cs="Times New Roman"/>
                <w:sz w:val="24"/>
                <w:szCs w:val="24"/>
                <w:lang w:eastAsia="en-GB"/>
              </w:rPr>
              <w:t>.721</w:t>
            </w:r>
            <w:r w:rsidR="00B41719" w:rsidRPr="00B41719">
              <w:rPr>
                <w:rFonts w:ascii="Times New Roman" w:eastAsia="Arial" w:hAnsi="Times New Roman" w:cs="Times New Roman"/>
                <w:b/>
                <w:sz w:val="24"/>
                <w:szCs w:val="24"/>
                <w:lang w:eastAsia="en-GB"/>
              </w:rPr>
              <w:t>*</w:t>
            </w:r>
          </w:p>
        </w:tc>
      </w:tr>
      <w:tr w:rsidR="00B41719" w:rsidRPr="00B41719" w14:paraId="52A76DF0" w14:textId="77777777" w:rsidTr="00882E09">
        <w:tc>
          <w:tcPr>
            <w:tcW w:w="3681" w:type="dxa"/>
          </w:tcPr>
          <w:p w14:paraId="456B1F00" w14:textId="4B938889" w:rsidR="00B41719" w:rsidRPr="00B41719" w:rsidRDefault="00CC7F1B" w:rsidP="00787AD9">
            <w:pPr>
              <w:overflowPunct w:val="0"/>
              <w:autoSpaceDE w:val="0"/>
              <w:autoSpaceDN w:val="0"/>
              <w:adjustRightInd w:val="0"/>
              <w:spacing w:after="0" w:line="276" w:lineRule="auto"/>
              <w:textAlignment w:val="baseline"/>
              <w:rPr>
                <w:rFonts w:ascii="Times New Roman" w:eastAsia="Arial" w:hAnsi="Times New Roman" w:cs="Times New Roman"/>
                <w:sz w:val="24"/>
                <w:szCs w:val="24"/>
                <w:lang w:eastAsia="en-GB"/>
              </w:rPr>
            </w:pPr>
            <w:r>
              <w:rPr>
                <w:rFonts w:ascii="Times New Roman" w:eastAsia="Arial" w:hAnsi="Times New Roman" w:cs="Times New Roman"/>
                <w:sz w:val="24"/>
                <w:szCs w:val="24"/>
                <w:lang w:eastAsia="en-GB"/>
              </w:rPr>
              <w:t xml:space="preserve">4. </w:t>
            </w:r>
            <w:r w:rsidR="00B41719" w:rsidRPr="00B41719">
              <w:rPr>
                <w:rFonts w:ascii="Times New Roman" w:eastAsia="Arial" w:hAnsi="Times New Roman" w:cs="Times New Roman"/>
                <w:sz w:val="24"/>
                <w:szCs w:val="24"/>
                <w:lang w:eastAsia="en-GB"/>
              </w:rPr>
              <w:t>Dysphoria/Depression</w:t>
            </w:r>
          </w:p>
        </w:tc>
        <w:tc>
          <w:tcPr>
            <w:tcW w:w="2835" w:type="dxa"/>
            <w:vAlign w:val="center"/>
          </w:tcPr>
          <w:p w14:paraId="39912096" w14:textId="18B98C70" w:rsidR="00B41719" w:rsidRPr="00B41719" w:rsidRDefault="00D567CA" w:rsidP="00415EBF">
            <w:pPr>
              <w:overflowPunct w:val="0"/>
              <w:autoSpaceDE w:val="0"/>
              <w:autoSpaceDN w:val="0"/>
              <w:adjustRightInd w:val="0"/>
              <w:spacing w:after="0" w:line="276" w:lineRule="auto"/>
              <w:jc w:val="center"/>
              <w:textAlignment w:val="baseline"/>
              <w:rPr>
                <w:rFonts w:ascii="Times New Roman" w:eastAsia="Arial" w:hAnsi="Times New Roman" w:cs="Times New Roman"/>
                <w:sz w:val="24"/>
                <w:szCs w:val="24"/>
                <w:lang w:eastAsia="en-GB"/>
              </w:rPr>
            </w:pPr>
            <w:r>
              <w:rPr>
                <w:rFonts w:ascii="Times New Roman" w:eastAsia="Arial" w:hAnsi="Times New Roman" w:cs="Times New Roman"/>
                <w:sz w:val="24"/>
                <w:szCs w:val="24"/>
                <w:lang w:eastAsia="en-GB"/>
              </w:rPr>
              <w:t>0</w:t>
            </w:r>
            <w:r w:rsidR="00B41719" w:rsidRPr="00B41719">
              <w:rPr>
                <w:rFonts w:ascii="Times New Roman" w:eastAsia="Arial" w:hAnsi="Times New Roman" w:cs="Times New Roman"/>
                <w:sz w:val="24"/>
                <w:szCs w:val="24"/>
                <w:lang w:eastAsia="en-GB"/>
              </w:rPr>
              <w:t>.879</w:t>
            </w:r>
            <w:r w:rsidR="00B41719" w:rsidRPr="00B41719">
              <w:rPr>
                <w:rFonts w:ascii="Times New Roman" w:eastAsia="Arial" w:hAnsi="Times New Roman" w:cs="Times New Roman"/>
                <w:b/>
                <w:sz w:val="24"/>
                <w:szCs w:val="24"/>
                <w:lang w:eastAsia="en-GB"/>
              </w:rPr>
              <w:t xml:space="preserve">* </w:t>
            </w:r>
          </w:p>
        </w:tc>
        <w:tc>
          <w:tcPr>
            <w:tcW w:w="2693" w:type="dxa"/>
            <w:vAlign w:val="center"/>
          </w:tcPr>
          <w:p w14:paraId="0F9BEF50" w14:textId="77777777" w:rsidR="00B41719" w:rsidRPr="00B41719" w:rsidRDefault="00B41719" w:rsidP="00415EBF">
            <w:pPr>
              <w:overflowPunct w:val="0"/>
              <w:autoSpaceDE w:val="0"/>
              <w:autoSpaceDN w:val="0"/>
              <w:adjustRightInd w:val="0"/>
              <w:spacing w:after="0" w:line="276" w:lineRule="auto"/>
              <w:jc w:val="center"/>
              <w:textAlignment w:val="baseline"/>
              <w:rPr>
                <w:rFonts w:ascii="Times New Roman" w:eastAsia="Arial" w:hAnsi="Times New Roman" w:cs="Times New Roman"/>
                <w:sz w:val="24"/>
                <w:szCs w:val="24"/>
                <w:lang w:eastAsia="en-GB"/>
              </w:rPr>
            </w:pPr>
            <w:r w:rsidRPr="00B41719">
              <w:rPr>
                <w:rFonts w:ascii="Times New Roman" w:eastAsia="Arial" w:hAnsi="Times New Roman" w:cs="Times New Roman"/>
                <w:sz w:val="24"/>
                <w:szCs w:val="24"/>
                <w:lang w:eastAsia="en-GB"/>
              </w:rPr>
              <w:t>.NS</w:t>
            </w:r>
          </w:p>
        </w:tc>
        <w:tc>
          <w:tcPr>
            <w:tcW w:w="2693" w:type="dxa"/>
            <w:vAlign w:val="center"/>
          </w:tcPr>
          <w:p w14:paraId="6C389B37" w14:textId="0B8370FF" w:rsidR="00B41719" w:rsidRPr="00B41719" w:rsidRDefault="00D567CA" w:rsidP="00415EBF">
            <w:pPr>
              <w:overflowPunct w:val="0"/>
              <w:autoSpaceDE w:val="0"/>
              <w:autoSpaceDN w:val="0"/>
              <w:adjustRightInd w:val="0"/>
              <w:spacing w:after="0" w:line="276" w:lineRule="auto"/>
              <w:jc w:val="center"/>
              <w:textAlignment w:val="baseline"/>
              <w:rPr>
                <w:rFonts w:ascii="Times New Roman" w:eastAsia="Arial" w:hAnsi="Times New Roman" w:cs="Times New Roman"/>
                <w:sz w:val="24"/>
                <w:szCs w:val="24"/>
                <w:lang w:eastAsia="en-GB"/>
              </w:rPr>
            </w:pPr>
            <w:r>
              <w:rPr>
                <w:rFonts w:ascii="Times New Roman" w:eastAsia="Arial" w:hAnsi="Times New Roman" w:cs="Times New Roman"/>
                <w:sz w:val="24"/>
                <w:szCs w:val="24"/>
                <w:lang w:eastAsia="en-GB"/>
              </w:rPr>
              <w:t>0</w:t>
            </w:r>
            <w:r w:rsidR="00B41719" w:rsidRPr="00B41719">
              <w:rPr>
                <w:rFonts w:ascii="Times New Roman" w:eastAsia="Arial" w:hAnsi="Times New Roman" w:cs="Times New Roman"/>
                <w:sz w:val="24"/>
                <w:szCs w:val="24"/>
                <w:lang w:eastAsia="en-GB"/>
              </w:rPr>
              <w:t>.763</w:t>
            </w:r>
            <w:r w:rsidR="00B41719" w:rsidRPr="00B41719">
              <w:rPr>
                <w:rFonts w:ascii="Times New Roman" w:eastAsia="Arial" w:hAnsi="Times New Roman" w:cs="Times New Roman"/>
                <w:b/>
                <w:sz w:val="24"/>
                <w:szCs w:val="24"/>
                <w:lang w:eastAsia="en-GB"/>
              </w:rPr>
              <w:t>*</w:t>
            </w:r>
          </w:p>
        </w:tc>
      </w:tr>
      <w:tr w:rsidR="00B41719" w:rsidRPr="00B41719" w14:paraId="4E55B40D" w14:textId="77777777" w:rsidTr="00882E09">
        <w:tc>
          <w:tcPr>
            <w:tcW w:w="3681" w:type="dxa"/>
          </w:tcPr>
          <w:p w14:paraId="7C316BD2" w14:textId="06D36FD8" w:rsidR="00B41719" w:rsidRPr="00B41719" w:rsidRDefault="00CC7F1B" w:rsidP="00787AD9">
            <w:pPr>
              <w:overflowPunct w:val="0"/>
              <w:autoSpaceDE w:val="0"/>
              <w:autoSpaceDN w:val="0"/>
              <w:adjustRightInd w:val="0"/>
              <w:spacing w:after="0" w:line="276" w:lineRule="auto"/>
              <w:textAlignment w:val="baseline"/>
              <w:rPr>
                <w:rFonts w:ascii="Times New Roman" w:eastAsia="Arial" w:hAnsi="Times New Roman" w:cs="Times New Roman"/>
                <w:sz w:val="24"/>
                <w:szCs w:val="24"/>
                <w:lang w:eastAsia="en-GB"/>
              </w:rPr>
            </w:pPr>
            <w:r>
              <w:rPr>
                <w:rFonts w:ascii="Times New Roman" w:eastAsia="Arial" w:hAnsi="Times New Roman" w:cs="Times New Roman"/>
                <w:sz w:val="24"/>
                <w:szCs w:val="24"/>
                <w:lang w:eastAsia="en-GB"/>
              </w:rPr>
              <w:t xml:space="preserve">5. </w:t>
            </w:r>
            <w:r w:rsidR="00B41719" w:rsidRPr="00B41719">
              <w:rPr>
                <w:rFonts w:ascii="Times New Roman" w:eastAsia="Arial" w:hAnsi="Times New Roman" w:cs="Times New Roman"/>
                <w:sz w:val="24"/>
                <w:szCs w:val="24"/>
                <w:lang w:eastAsia="en-GB"/>
              </w:rPr>
              <w:t>Anxiety</w:t>
            </w:r>
          </w:p>
        </w:tc>
        <w:tc>
          <w:tcPr>
            <w:tcW w:w="2835" w:type="dxa"/>
            <w:vAlign w:val="center"/>
          </w:tcPr>
          <w:p w14:paraId="0F025D1D" w14:textId="214D679A" w:rsidR="00B41719" w:rsidRPr="00B41719" w:rsidRDefault="00D567CA" w:rsidP="00415EBF">
            <w:pPr>
              <w:overflowPunct w:val="0"/>
              <w:autoSpaceDE w:val="0"/>
              <w:autoSpaceDN w:val="0"/>
              <w:adjustRightInd w:val="0"/>
              <w:spacing w:after="0" w:line="276" w:lineRule="auto"/>
              <w:jc w:val="center"/>
              <w:textAlignment w:val="baseline"/>
              <w:rPr>
                <w:rFonts w:ascii="Times New Roman" w:eastAsia="Arial" w:hAnsi="Times New Roman" w:cs="Times New Roman"/>
                <w:sz w:val="24"/>
                <w:szCs w:val="24"/>
                <w:lang w:eastAsia="en-GB"/>
              </w:rPr>
            </w:pPr>
            <w:r>
              <w:rPr>
                <w:rFonts w:ascii="Times New Roman" w:eastAsia="Arial" w:hAnsi="Times New Roman" w:cs="Times New Roman"/>
                <w:sz w:val="24"/>
                <w:szCs w:val="24"/>
                <w:lang w:eastAsia="en-GB"/>
              </w:rPr>
              <w:t>0</w:t>
            </w:r>
            <w:r w:rsidR="00B41719" w:rsidRPr="00B41719">
              <w:rPr>
                <w:rFonts w:ascii="Times New Roman" w:eastAsia="Arial" w:hAnsi="Times New Roman" w:cs="Times New Roman"/>
                <w:sz w:val="24"/>
                <w:szCs w:val="24"/>
                <w:lang w:eastAsia="en-GB"/>
              </w:rPr>
              <w:t>.823</w:t>
            </w:r>
            <w:r w:rsidR="00B41719" w:rsidRPr="00B41719">
              <w:rPr>
                <w:rFonts w:ascii="Times New Roman" w:eastAsia="Arial" w:hAnsi="Times New Roman" w:cs="Times New Roman"/>
                <w:b/>
                <w:sz w:val="24"/>
                <w:szCs w:val="24"/>
                <w:lang w:eastAsia="en-GB"/>
              </w:rPr>
              <w:t xml:space="preserve">* </w:t>
            </w:r>
          </w:p>
        </w:tc>
        <w:tc>
          <w:tcPr>
            <w:tcW w:w="2693" w:type="dxa"/>
            <w:vAlign w:val="center"/>
          </w:tcPr>
          <w:p w14:paraId="68BAE4E5" w14:textId="0C3460EF" w:rsidR="00B41719" w:rsidRPr="00B41719" w:rsidRDefault="00D567CA" w:rsidP="00415EBF">
            <w:pPr>
              <w:overflowPunct w:val="0"/>
              <w:autoSpaceDE w:val="0"/>
              <w:autoSpaceDN w:val="0"/>
              <w:adjustRightInd w:val="0"/>
              <w:spacing w:after="0" w:line="276" w:lineRule="auto"/>
              <w:jc w:val="center"/>
              <w:textAlignment w:val="baseline"/>
              <w:rPr>
                <w:rFonts w:ascii="Times New Roman" w:eastAsia="Arial" w:hAnsi="Times New Roman" w:cs="Times New Roman"/>
                <w:sz w:val="24"/>
                <w:szCs w:val="24"/>
                <w:lang w:eastAsia="en-GB"/>
              </w:rPr>
            </w:pPr>
            <w:r>
              <w:rPr>
                <w:rFonts w:ascii="Times New Roman" w:eastAsia="Arial" w:hAnsi="Times New Roman" w:cs="Times New Roman"/>
                <w:sz w:val="24"/>
                <w:szCs w:val="24"/>
                <w:lang w:eastAsia="en-GB"/>
              </w:rPr>
              <w:t>0</w:t>
            </w:r>
            <w:r w:rsidR="00B41719" w:rsidRPr="00B41719">
              <w:rPr>
                <w:rFonts w:ascii="Times New Roman" w:eastAsia="Arial" w:hAnsi="Times New Roman" w:cs="Times New Roman"/>
                <w:sz w:val="24"/>
                <w:szCs w:val="24"/>
                <w:lang w:eastAsia="en-GB"/>
              </w:rPr>
              <w:t xml:space="preserve">.462* </w:t>
            </w:r>
          </w:p>
        </w:tc>
        <w:tc>
          <w:tcPr>
            <w:tcW w:w="2693" w:type="dxa"/>
            <w:vAlign w:val="center"/>
          </w:tcPr>
          <w:p w14:paraId="64EC0A58" w14:textId="4C92B0D1" w:rsidR="00B41719" w:rsidRPr="00B41719" w:rsidRDefault="00D567CA" w:rsidP="00415EBF">
            <w:pPr>
              <w:overflowPunct w:val="0"/>
              <w:autoSpaceDE w:val="0"/>
              <w:autoSpaceDN w:val="0"/>
              <w:adjustRightInd w:val="0"/>
              <w:spacing w:after="0" w:line="276" w:lineRule="auto"/>
              <w:jc w:val="center"/>
              <w:textAlignment w:val="baseline"/>
              <w:rPr>
                <w:rFonts w:ascii="Times New Roman" w:eastAsia="Arial" w:hAnsi="Times New Roman" w:cs="Times New Roman"/>
                <w:sz w:val="24"/>
                <w:szCs w:val="24"/>
                <w:lang w:eastAsia="en-GB"/>
              </w:rPr>
            </w:pPr>
            <w:r>
              <w:rPr>
                <w:rFonts w:ascii="Times New Roman" w:eastAsia="Arial" w:hAnsi="Times New Roman" w:cs="Times New Roman"/>
                <w:sz w:val="24"/>
                <w:szCs w:val="24"/>
                <w:lang w:eastAsia="en-GB"/>
              </w:rPr>
              <w:t>0</w:t>
            </w:r>
            <w:r w:rsidR="00B41719" w:rsidRPr="00B41719">
              <w:rPr>
                <w:rFonts w:ascii="Times New Roman" w:eastAsia="Arial" w:hAnsi="Times New Roman" w:cs="Times New Roman"/>
                <w:sz w:val="24"/>
                <w:szCs w:val="24"/>
                <w:lang w:eastAsia="en-GB"/>
              </w:rPr>
              <w:t>.715</w:t>
            </w:r>
            <w:r w:rsidR="00B41719" w:rsidRPr="00B41719">
              <w:rPr>
                <w:rFonts w:ascii="Times New Roman" w:eastAsia="Arial" w:hAnsi="Times New Roman" w:cs="Times New Roman"/>
                <w:b/>
                <w:sz w:val="24"/>
                <w:szCs w:val="24"/>
                <w:lang w:eastAsia="en-GB"/>
              </w:rPr>
              <w:t>*</w:t>
            </w:r>
          </w:p>
        </w:tc>
      </w:tr>
      <w:tr w:rsidR="00B41719" w:rsidRPr="00B41719" w14:paraId="3E7AC75A" w14:textId="77777777" w:rsidTr="00882E09">
        <w:tc>
          <w:tcPr>
            <w:tcW w:w="3681" w:type="dxa"/>
          </w:tcPr>
          <w:p w14:paraId="48E927A5" w14:textId="6E8B1FF5" w:rsidR="00B41719" w:rsidRPr="00B41719" w:rsidRDefault="00CC7F1B" w:rsidP="00787AD9">
            <w:pPr>
              <w:overflowPunct w:val="0"/>
              <w:autoSpaceDE w:val="0"/>
              <w:autoSpaceDN w:val="0"/>
              <w:adjustRightInd w:val="0"/>
              <w:spacing w:after="0" w:line="276" w:lineRule="auto"/>
              <w:textAlignment w:val="baseline"/>
              <w:rPr>
                <w:rFonts w:ascii="Times New Roman" w:eastAsia="Arial" w:hAnsi="Times New Roman" w:cs="Times New Roman"/>
                <w:sz w:val="24"/>
                <w:szCs w:val="24"/>
                <w:lang w:eastAsia="en-GB"/>
              </w:rPr>
            </w:pPr>
            <w:r>
              <w:rPr>
                <w:rFonts w:ascii="Times New Roman" w:eastAsia="Arial" w:hAnsi="Times New Roman" w:cs="Times New Roman"/>
                <w:sz w:val="24"/>
                <w:szCs w:val="24"/>
                <w:lang w:eastAsia="en-GB"/>
              </w:rPr>
              <w:t xml:space="preserve">6. </w:t>
            </w:r>
            <w:r w:rsidR="00B41719" w:rsidRPr="00B41719">
              <w:rPr>
                <w:rFonts w:ascii="Times New Roman" w:eastAsia="Arial" w:hAnsi="Times New Roman" w:cs="Times New Roman"/>
                <w:sz w:val="24"/>
                <w:szCs w:val="24"/>
                <w:lang w:eastAsia="en-GB"/>
              </w:rPr>
              <w:t>Apathy/Indifference</w:t>
            </w:r>
          </w:p>
        </w:tc>
        <w:tc>
          <w:tcPr>
            <w:tcW w:w="2835" w:type="dxa"/>
            <w:vAlign w:val="center"/>
          </w:tcPr>
          <w:p w14:paraId="33A2C560" w14:textId="318C3A4A" w:rsidR="00B41719" w:rsidRPr="00B41719" w:rsidRDefault="00D567CA" w:rsidP="00415EBF">
            <w:pPr>
              <w:overflowPunct w:val="0"/>
              <w:autoSpaceDE w:val="0"/>
              <w:autoSpaceDN w:val="0"/>
              <w:adjustRightInd w:val="0"/>
              <w:spacing w:after="0" w:line="276" w:lineRule="auto"/>
              <w:jc w:val="center"/>
              <w:textAlignment w:val="baseline"/>
              <w:rPr>
                <w:rFonts w:ascii="Times New Roman" w:eastAsia="Arial" w:hAnsi="Times New Roman" w:cs="Times New Roman"/>
                <w:sz w:val="24"/>
                <w:szCs w:val="24"/>
                <w:lang w:eastAsia="en-GB"/>
              </w:rPr>
            </w:pPr>
            <w:r>
              <w:rPr>
                <w:rFonts w:ascii="Times New Roman" w:eastAsia="Arial" w:hAnsi="Times New Roman" w:cs="Times New Roman"/>
                <w:sz w:val="24"/>
                <w:szCs w:val="24"/>
                <w:lang w:eastAsia="en-GB"/>
              </w:rPr>
              <w:t>0</w:t>
            </w:r>
            <w:r w:rsidR="00B41719" w:rsidRPr="00B41719">
              <w:rPr>
                <w:rFonts w:ascii="Times New Roman" w:eastAsia="Arial" w:hAnsi="Times New Roman" w:cs="Times New Roman"/>
                <w:sz w:val="24"/>
                <w:szCs w:val="24"/>
                <w:lang w:eastAsia="en-GB"/>
              </w:rPr>
              <w:t>.749</w:t>
            </w:r>
            <w:r w:rsidR="00B41719" w:rsidRPr="00B41719">
              <w:rPr>
                <w:rFonts w:ascii="Times New Roman" w:eastAsia="Arial" w:hAnsi="Times New Roman" w:cs="Times New Roman"/>
                <w:b/>
                <w:sz w:val="24"/>
                <w:szCs w:val="24"/>
                <w:lang w:eastAsia="en-GB"/>
              </w:rPr>
              <w:t xml:space="preserve">* </w:t>
            </w:r>
          </w:p>
        </w:tc>
        <w:tc>
          <w:tcPr>
            <w:tcW w:w="2693" w:type="dxa"/>
            <w:vAlign w:val="center"/>
          </w:tcPr>
          <w:p w14:paraId="067AC4F4" w14:textId="507771A3" w:rsidR="00B41719" w:rsidRPr="00B41719" w:rsidRDefault="00D567CA" w:rsidP="00415EBF">
            <w:pPr>
              <w:overflowPunct w:val="0"/>
              <w:autoSpaceDE w:val="0"/>
              <w:autoSpaceDN w:val="0"/>
              <w:adjustRightInd w:val="0"/>
              <w:spacing w:after="0" w:line="276" w:lineRule="auto"/>
              <w:jc w:val="center"/>
              <w:textAlignment w:val="baseline"/>
              <w:rPr>
                <w:rFonts w:ascii="Times New Roman" w:eastAsia="Arial" w:hAnsi="Times New Roman" w:cs="Times New Roman"/>
                <w:sz w:val="24"/>
                <w:szCs w:val="24"/>
                <w:lang w:eastAsia="en-GB"/>
              </w:rPr>
            </w:pPr>
            <w:r>
              <w:rPr>
                <w:rFonts w:ascii="Times New Roman" w:eastAsia="Arial" w:hAnsi="Times New Roman" w:cs="Times New Roman"/>
                <w:sz w:val="24"/>
                <w:szCs w:val="24"/>
                <w:lang w:eastAsia="en-GB"/>
              </w:rPr>
              <w:t>0</w:t>
            </w:r>
            <w:r w:rsidR="00B41719" w:rsidRPr="00B41719">
              <w:rPr>
                <w:rFonts w:ascii="Times New Roman" w:eastAsia="Arial" w:hAnsi="Times New Roman" w:cs="Times New Roman"/>
                <w:sz w:val="24"/>
                <w:szCs w:val="24"/>
                <w:lang w:eastAsia="en-GB"/>
              </w:rPr>
              <w:t xml:space="preserve">.314* </w:t>
            </w:r>
          </w:p>
        </w:tc>
        <w:tc>
          <w:tcPr>
            <w:tcW w:w="2693" w:type="dxa"/>
            <w:vAlign w:val="center"/>
          </w:tcPr>
          <w:p w14:paraId="2EE26649" w14:textId="32961506" w:rsidR="00B41719" w:rsidRPr="00B41719" w:rsidRDefault="00D567CA" w:rsidP="00415EBF">
            <w:pPr>
              <w:overflowPunct w:val="0"/>
              <w:autoSpaceDE w:val="0"/>
              <w:autoSpaceDN w:val="0"/>
              <w:adjustRightInd w:val="0"/>
              <w:spacing w:after="0" w:line="276" w:lineRule="auto"/>
              <w:jc w:val="center"/>
              <w:textAlignment w:val="baseline"/>
              <w:rPr>
                <w:rFonts w:ascii="Times New Roman" w:eastAsia="Arial" w:hAnsi="Times New Roman" w:cs="Times New Roman"/>
                <w:sz w:val="24"/>
                <w:szCs w:val="24"/>
                <w:lang w:eastAsia="en-GB"/>
              </w:rPr>
            </w:pPr>
            <w:r>
              <w:rPr>
                <w:rFonts w:ascii="Times New Roman" w:eastAsia="Arial" w:hAnsi="Times New Roman" w:cs="Times New Roman"/>
                <w:sz w:val="24"/>
                <w:szCs w:val="24"/>
                <w:lang w:eastAsia="en-GB"/>
              </w:rPr>
              <w:t>0</w:t>
            </w:r>
            <w:r w:rsidR="00B41719" w:rsidRPr="00B41719">
              <w:rPr>
                <w:rFonts w:ascii="Times New Roman" w:eastAsia="Arial" w:hAnsi="Times New Roman" w:cs="Times New Roman"/>
                <w:sz w:val="24"/>
                <w:szCs w:val="24"/>
                <w:lang w:eastAsia="en-GB"/>
              </w:rPr>
              <w:t>.672*</w:t>
            </w:r>
          </w:p>
        </w:tc>
      </w:tr>
      <w:tr w:rsidR="00B41719" w:rsidRPr="00B41719" w14:paraId="23D47E6B" w14:textId="77777777" w:rsidTr="00882E09">
        <w:tc>
          <w:tcPr>
            <w:tcW w:w="3681" w:type="dxa"/>
          </w:tcPr>
          <w:p w14:paraId="073E9074" w14:textId="4A2EE596" w:rsidR="00B41719" w:rsidRPr="00B41719" w:rsidRDefault="00CC7F1B" w:rsidP="00787AD9">
            <w:pPr>
              <w:overflowPunct w:val="0"/>
              <w:autoSpaceDE w:val="0"/>
              <w:autoSpaceDN w:val="0"/>
              <w:adjustRightInd w:val="0"/>
              <w:spacing w:after="0" w:line="276" w:lineRule="auto"/>
              <w:textAlignment w:val="baseline"/>
              <w:rPr>
                <w:rFonts w:ascii="Times New Roman" w:eastAsia="Arial" w:hAnsi="Times New Roman" w:cs="Times New Roman"/>
                <w:sz w:val="24"/>
                <w:szCs w:val="24"/>
                <w:lang w:eastAsia="en-GB"/>
              </w:rPr>
            </w:pPr>
            <w:r>
              <w:rPr>
                <w:rFonts w:ascii="Times New Roman" w:eastAsia="Arial" w:hAnsi="Times New Roman" w:cs="Times New Roman"/>
                <w:sz w:val="24"/>
                <w:szCs w:val="24"/>
                <w:lang w:eastAsia="en-GB"/>
              </w:rPr>
              <w:t xml:space="preserve">7. </w:t>
            </w:r>
            <w:r w:rsidR="00B41719" w:rsidRPr="00B41719">
              <w:rPr>
                <w:rFonts w:ascii="Times New Roman" w:eastAsia="Arial" w:hAnsi="Times New Roman" w:cs="Times New Roman"/>
                <w:sz w:val="24"/>
                <w:szCs w:val="24"/>
                <w:lang w:eastAsia="en-GB"/>
              </w:rPr>
              <w:t>Disinhibition</w:t>
            </w:r>
          </w:p>
        </w:tc>
        <w:tc>
          <w:tcPr>
            <w:tcW w:w="2835" w:type="dxa"/>
            <w:vAlign w:val="center"/>
          </w:tcPr>
          <w:p w14:paraId="063873EE" w14:textId="6BA4FD53" w:rsidR="00B41719" w:rsidRPr="00B41719" w:rsidRDefault="00D567CA" w:rsidP="00415EBF">
            <w:pPr>
              <w:overflowPunct w:val="0"/>
              <w:autoSpaceDE w:val="0"/>
              <w:autoSpaceDN w:val="0"/>
              <w:adjustRightInd w:val="0"/>
              <w:spacing w:after="0" w:line="276" w:lineRule="auto"/>
              <w:jc w:val="center"/>
              <w:textAlignment w:val="baseline"/>
              <w:rPr>
                <w:rFonts w:ascii="Times New Roman" w:eastAsia="Arial" w:hAnsi="Times New Roman" w:cs="Times New Roman"/>
                <w:sz w:val="24"/>
                <w:szCs w:val="24"/>
                <w:lang w:eastAsia="en-GB"/>
              </w:rPr>
            </w:pPr>
            <w:r>
              <w:rPr>
                <w:rFonts w:ascii="Times New Roman" w:eastAsia="Arial" w:hAnsi="Times New Roman" w:cs="Times New Roman"/>
                <w:sz w:val="24"/>
                <w:szCs w:val="24"/>
                <w:lang w:eastAsia="en-GB"/>
              </w:rPr>
              <w:t>0</w:t>
            </w:r>
            <w:r w:rsidR="00B41719" w:rsidRPr="00B41719">
              <w:rPr>
                <w:rFonts w:ascii="Times New Roman" w:eastAsia="Arial" w:hAnsi="Times New Roman" w:cs="Times New Roman"/>
                <w:sz w:val="24"/>
                <w:szCs w:val="24"/>
                <w:lang w:eastAsia="en-GB"/>
              </w:rPr>
              <w:t>.861</w:t>
            </w:r>
            <w:r w:rsidR="00B41719" w:rsidRPr="00B41719">
              <w:rPr>
                <w:rFonts w:ascii="Times New Roman" w:eastAsia="Arial" w:hAnsi="Times New Roman" w:cs="Times New Roman"/>
                <w:b/>
                <w:sz w:val="24"/>
                <w:szCs w:val="24"/>
                <w:lang w:eastAsia="en-GB"/>
              </w:rPr>
              <w:t xml:space="preserve">* </w:t>
            </w:r>
          </w:p>
        </w:tc>
        <w:tc>
          <w:tcPr>
            <w:tcW w:w="2693" w:type="dxa"/>
            <w:vAlign w:val="center"/>
          </w:tcPr>
          <w:p w14:paraId="3EC4375F" w14:textId="114F58A1" w:rsidR="00B41719" w:rsidRPr="00B41719" w:rsidRDefault="00D567CA" w:rsidP="00415EBF">
            <w:pPr>
              <w:overflowPunct w:val="0"/>
              <w:autoSpaceDE w:val="0"/>
              <w:autoSpaceDN w:val="0"/>
              <w:adjustRightInd w:val="0"/>
              <w:spacing w:after="0" w:line="276" w:lineRule="auto"/>
              <w:jc w:val="center"/>
              <w:textAlignment w:val="baseline"/>
              <w:rPr>
                <w:rFonts w:ascii="Times New Roman" w:eastAsia="Arial" w:hAnsi="Times New Roman" w:cs="Times New Roman"/>
                <w:sz w:val="24"/>
                <w:szCs w:val="24"/>
                <w:lang w:eastAsia="en-GB"/>
              </w:rPr>
            </w:pPr>
            <w:r>
              <w:rPr>
                <w:rFonts w:ascii="Times New Roman" w:eastAsia="Arial" w:hAnsi="Times New Roman" w:cs="Times New Roman"/>
                <w:sz w:val="24"/>
                <w:szCs w:val="24"/>
                <w:lang w:eastAsia="en-GB"/>
              </w:rPr>
              <w:t>0</w:t>
            </w:r>
            <w:r w:rsidR="00B41719" w:rsidRPr="00B41719">
              <w:rPr>
                <w:rFonts w:ascii="Times New Roman" w:eastAsia="Arial" w:hAnsi="Times New Roman" w:cs="Times New Roman"/>
                <w:sz w:val="24"/>
                <w:szCs w:val="24"/>
                <w:lang w:eastAsia="en-GB"/>
              </w:rPr>
              <w:t xml:space="preserve">.538* </w:t>
            </w:r>
          </w:p>
        </w:tc>
        <w:tc>
          <w:tcPr>
            <w:tcW w:w="2693" w:type="dxa"/>
            <w:vAlign w:val="center"/>
          </w:tcPr>
          <w:p w14:paraId="088CFD0D" w14:textId="0284B42F" w:rsidR="00B41719" w:rsidRPr="00B41719" w:rsidRDefault="00D567CA" w:rsidP="00415EBF">
            <w:pPr>
              <w:overflowPunct w:val="0"/>
              <w:autoSpaceDE w:val="0"/>
              <w:autoSpaceDN w:val="0"/>
              <w:adjustRightInd w:val="0"/>
              <w:spacing w:after="0" w:line="276" w:lineRule="auto"/>
              <w:jc w:val="center"/>
              <w:textAlignment w:val="baseline"/>
              <w:rPr>
                <w:rFonts w:ascii="Times New Roman" w:eastAsia="Arial" w:hAnsi="Times New Roman" w:cs="Times New Roman"/>
                <w:sz w:val="24"/>
                <w:szCs w:val="24"/>
                <w:lang w:eastAsia="en-GB"/>
              </w:rPr>
            </w:pPr>
            <w:r>
              <w:rPr>
                <w:rFonts w:ascii="Times New Roman" w:eastAsia="Arial" w:hAnsi="Times New Roman" w:cs="Times New Roman"/>
                <w:sz w:val="24"/>
                <w:szCs w:val="24"/>
                <w:lang w:eastAsia="en-GB"/>
              </w:rPr>
              <w:t>0</w:t>
            </w:r>
            <w:r w:rsidR="00B41719" w:rsidRPr="00B41719">
              <w:rPr>
                <w:rFonts w:ascii="Times New Roman" w:eastAsia="Arial" w:hAnsi="Times New Roman" w:cs="Times New Roman"/>
                <w:sz w:val="24"/>
                <w:szCs w:val="24"/>
                <w:lang w:eastAsia="en-GB"/>
              </w:rPr>
              <w:t>.738*</w:t>
            </w:r>
          </w:p>
        </w:tc>
      </w:tr>
      <w:tr w:rsidR="00B41719" w:rsidRPr="00B41719" w14:paraId="107D702E" w14:textId="77777777" w:rsidTr="00882E09">
        <w:tc>
          <w:tcPr>
            <w:tcW w:w="3681" w:type="dxa"/>
          </w:tcPr>
          <w:p w14:paraId="2A02862B" w14:textId="290E060F" w:rsidR="00B41719" w:rsidRPr="00B41719" w:rsidRDefault="00CC7F1B" w:rsidP="00787AD9">
            <w:pPr>
              <w:overflowPunct w:val="0"/>
              <w:autoSpaceDE w:val="0"/>
              <w:autoSpaceDN w:val="0"/>
              <w:adjustRightInd w:val="0"/>
              <w:spacing w:after="0" w:line="276" w:lineRule="auto"/>
              <w:textAlignment w:val="baseline"/>
              <w:rPr>
                <w:rFonts w:ascii="Times New Roman" w:eastAsia="Arial" w:hAnsi="Times New Roman" w:cs="Times New Roman"/>
                <w:sz w:val="24"/>
                <w:szCs w:val="24"/>
                <w:lang w:eastAsia="en-GB"/>
              </w:rPr>
            </w:pPr>
            <w:r>
              <w:rPr>
                <w:rFonts w:ascii="Times New Roman" w:eastAsia="Arial" w:hAnsi="Times New Roman" w:cs="Times New Roman"/>
                <w:sz w:val="24"/>
                <w:szCs w:val="24"/>
                <w:lang w:eastAsia="en-GB"/>
              </w:rPr>
              <w:t xml:space="preserve">8. </w:t>
            </w:r>
            <w:r w:rsidR="00B41719" w:rsidRPr="00B41719">
              <w:rPr>
                <w:rFonts w:ascii="Times New Roman" w:eastAsia="Arial" w:hAnsi="Times New Roman" w:cs="Times New Roman"/>
                <w:sz w:val="24"/>
                <w:szCs w:val="24"/>
                <w:lang w:eastAsia="en-GB"/>
              </w:rPr>
              <w:t>Irritability/Lability</w:t>
            </w:r>
          </w:p>
        </w:tc>
        <w:tc>
          <w:tcPr>
            <w:tcW w:w="2835" w:type="dxa"/>
            <w:vAlign w:val="center"/>
          </w:tcPr>
          <w:p w14:paraId="3DE1FB69" w14:textId="33974E31" w:rsidR="00B41719" w:rsidRPr="00B41719" w:rsidRDefault="00D567CA" w:rsidP="00415EBF">
            <w:pPr>
              <w:overflowPunct w:val="0"/>
              <w:autoSpaceDE w:val="0"/>
              <w:autoSpaceDN w:val="0"/>
              <w:adjustRightInd w:val="0"/>
              <w:spacing w:after="0" w:line="276" w:lineRule="auto"/>
              <w:jc w:val="center"/>
              <w:textAlignment w:val="baseline"/>
              <w:rPr>
                <w:rFonts w:ascii="Times New Roman" w:eastAsia="Arial" w:hAnsi="Times New Roman" w:cs="Times New Roman"/>
                <w:sz w:val="24"/>
                <w:szCs w:val="24"/>
                <w:lang w:eastAsia="en-GB"/>
              </w:rPr>
            </w:pPr>
            <w:r>
              <w:rPr>
                <w:rFonts w:ascii="Times New Roman" w:eastAsia="Arial" w:hAnsi="Times New Roman" w:cs="Times New Roman"/>
                <w:sz w:val="24"/>
                <w:szCs w:val="24"/>
                <w:lang w:eastAsia="en-GB"/>
              </w:rPr>
              <w:t>0</w:t>
            </w:r>
            <w:r w:rsidR="00B41719" w:rsidRPr="00B41719">
              <w:rPr>
                <w:rFonts w:ascii="Times New Roman" w:eastAsia="Arial" w:hAnsi="Times New Roman" w:cs="Times New Roman"/>
                <w:sz w:val="24"/>
                <w:szCs w:val="24"/>
                <w:lang w:eastAsia="en-GB"/>
              </w:rPr>
              <w:t>.797</w:t>
            </w:r>
            <w:r w:rsidR="00B41719" w:rsidRPr="00B41719">
              <w:rPr>
                <w:rFonts w:ascii="Times New Roman" w:eastAsia="Arial" w:hAnsi="Times New Roman" w:cs="Times New Roman"/>
                <w:b/>
                <w:sz w:val="24"/>
                <w:szCs w:val="24"/>
                <w:lang w:eastAsia="en-GB"/>
              </w:rPr>
              <w:t xml:space="preserve">* </w:t>
            </w:r>
          </w:p>
        </w:tc>
        <w:tc>
          <w:tcPr>
            <w:tcW w:w="2693" w:type="dxa"/>
            <w:vAlign w:val="center"/>
          </w:tcPr>
          <w:p w14:paraId="2176B22E" w14:textId="2C07C6DF" w:rsidR="00B41719" w:rsidRPr="00B41719" w:rsidRDefault="00D567CA" w:rsidP="00415EBF">
            <w:pPr>
              <w:overflowPunct w:val="0"/>
              <w:autoSpaceDE w:val="0"/>
              <w:autoSpaceDN w:val="0"/>
              <w:adjustRightInd w:val="0"/>
              <w:spacing w:after="0" w:line="276" w:lineRule="auto"/>
              <w:jc w:val="center"/>
              <w:textAlignment w:val="baseline"/>
              <w:rPr>
                <w:rFonts w:ascii="Times New Roman" w:eastAsia="Arial" w:hAnsi="Times New Roman" w:cs="Times New Roman"/>
                <w:sz w:val="24"/>
                <w:szCs w:val="24"/>
                <w:lang w:eastAsia="en-GB"/>
              </w:rPr>
            </w:pPr>
            <w:r>
              <w:rPr>
                <w:rFonts w:ascii="Times New Roman" w:eastAsia="Arial" w:hAnsi="Times New Roman" w:cs="Times New Roman"/>
                <w:sz w:val="24"/>
                <w:szCs w:val="24"/>
                <w:lang w:eastAsia="en-GB"/>
              </w:rPr>
              <w:t>0</w:t>
            </w:r>
            <w:r w:rsidR="00B41719" w:rsidRPr="00B41719">
              <w:rPr>
                <w:rFonts w:ascii="Times New Roman" w:eastAsia="Arial" w:hAnsi="Times New Roman" w:cs="Times New Roman"/>
                <w:sz w:val="24"/>
                <w:szCs w:val="24"/>
                <w:lang w:eastAsia="en-GB"/>
              </w:rPr>
              <w:t>.731</w:t>
            </w:r>
            <w:r w:rsidR="00B41719" w:rsidRPr="00B41719">
              <w:rPr>
                <w:rFonts w:ascii="Times New Roman" w:eastAsia="Arial" w:hAnsi="Times New Roman" w:cs="Times New Roman"/>
                <w:b/>
                <w:sz w:val="24"/>
                <w:szCs w:val="24"/>
                <w:lang w:eastAsia="en-GB"/>
              </w:rPr>
              <w:t xml:space="preserve">* </w:t>
            </w:r>
          </w:p>
        </w:tc>
        <w:tc>
          <w:tcPr>
            <w:tcW w:w="2693" w:type="dxa"/>
            <w:vAlign w:val="center"/>
          </w:tcPr>
          <w:p w14:paraId="619E49AE" w14:textId="38011E81" w:rsidR="00B41719" w:rsidRPr="00B41719" w:rsidRDefault="00D567CA" w:rsidP="00415EBF">
            <w:pPr>
              <w:overflowPunct w:val="0"/>
              <w:autoSpaceDE w:val="0"/>
              <w:autoSpaceDN w:val="0"/>
              <w:adjustRightInd w:val="0"/>
              <w:spacing w:after="0" w:line="276" w:lineRule="auto"/>
              <w:jc w:val="center"/>
              <w:textAlignment w:val="baseline"/>
              <w:rPr>
                <w:rFonts w:ascii="Times New Roman" w:eastAsia="Arial" w:hAnsi="Times New Roman" w:cs="Times New Roman"/>
                <w:sz w:val="24"/>
                <w:szCs w:val="24"/>
                <w:lang w:eastAsia="en-GB"/>
              </w:rPr>
            </w:pPr>
            <w:r>
              <w:rPr>
                <w:rFonts w:ascii="Times New Roman" w:eastAsia="Arial" w:hAnsi="Times New Roman" w:cs="Times New Roman"/>
                <w:sz w:val="24"/>
                <w:szCs w:val="24"/>
                <w:lang w:eastAsia="en-GB"/>
              </w:rPr>
              <w:t>0</w:t>
            </w:r>
            <w:r w:rsidR="00B41719" w:rsidRPr="00B41719">
              <w:rPr>
                <w:rFonts w:ascii="Times New Roman" w:eastAsia="Arial" w:hAnsi="Times New Roman" w:cs="Times New Roman"/>
                <w:sz w:val="24"/>
                <w:szCs w:val="24"/>
                <w:lang w:eastAsia="en-GB"/>
              </w:rPr>
              <w:t>.677</w:t>
            </w:r>
            <w:r w:rsidR="00B41719" w:rsidRPr="00B41719">
              <w:rPr>
                <w:rFonts w:ascii="Times New Roman" w:eastAsia="Arial" w:hAnsi="Times New Roman" w:cs="Times New Roman"/>
                <w:b/>
                <w:sz w:val="24"/>
                <w:szCs w:val="24"/>
                <w:lang w:eastAsia="en-GB"/>
              </w:rPr>
              <w:t>*</w:t>
            </w:r>
          </w:p>
        </w:tc>
      </w:tr>
      <w:tr w:rsidR="00B41719" w:rsidRPr="00B41719" w14:paraId="011C6E54" w14:textId="77777777" w:rsidTr="00882E09">
        <w:tc>
          <w:tcPr>
            <w:tcW w:w="3681" w:type="dxa"/>
          </w:tcPr>
          <w:p w14:paraId="374551A1" w14:textId="5E94191F" w:rsidR="00B41719" w:rsidRPr="00B41719" w:rsidRDefault="00CC7F1B" w:rsidP="00787AD9">
            <w:pPr>
              <w:overflowPunct w:val="0"/>
              <w:autoSpaceDE w:val="0"/>
              <w:autoSpaceDN w:val="0"/>
              <w:adjustRightInd w:val="0"/>
              <w:spacing w:after="0" w:line="276" w:lineRule="auto"/>
              <w:textAlignment w:val="baseline"/>
              <w:rPr>
                <w:rFonts w:ascii="Times New Roman" w:eastAsia="Arial" w:hAnsi="Times New Roman" w:cs="Times New Roman"/>
                <w:sz w:val="24"/>
                <w:szCs w:val="24"/>
                <w:lang w:eastAsia="en-GB"/>
              </w:rPr>
            </w:pPr>
            <w:r>
              <w:rPr>
                <w:rFonts w:ascii="Times New Roman" w:eastAsia="Arial" w:hAnsi="Times New Roman" w:cs="Times New Roman"/>
                <w:sz w:val="24"/>
                <w:szCs w:val="24"/>
                <w:lang w:eastAsia="en-GB"/>
              </w:rPr>
              <w:t xml:space="preserve">9. </w:t>
            </w:r>
            <w:r w:rsidR="00B41719" w:rsidRPr="00B41719">
              <w:rPr>
                <w:rFonts w:ascii="Times New Roman" w:eastAsia="Arial" w:hAnsi="Times New Roman" w:cs="Times New Roman"/>
                <w:sz w:val="24"/>
                <w:szCs w:val="24"/>
                <w:lang w:eastAsia="en-GB"/>
              </w:rPr>
              <w:t>Aberrant Motor</w:t>
            </w:r>
          </w:p>
        </w:tc>
        <w:tc>
          <w:tcPr>
            <w:tcW w:w="2835" w:type="dxa"/>
            <w:vAlign w:val="center"/>
          </w:tcPr>
          <w:p w14:paraId="79595AD0" w14:textId="4E9F7D26" w:rsidR="00B41719" w:rsidRPr="00B41719" w:rsidRDefault="00D567CA" w:rsidP="00415EBF">
            <w:pPr>
              <w:overflowPunct w:val="0"/>
              <w:autoSpaceDE w:val="0"/>
              <w:autoSpaceDN w:val="0"/>
              <w:adjustRightInd w:val="0"/>
              <w:spacing w:after="0" w:line="276" w:lineRule="auto"/>
              <w:jc w:val="center"/>
              <w:textAlignment w:val="baseline"/>
              <w:rPr>
                <w:rFonts w:ascii="Times New Roman" w:eastAsia="Arial" w:hAnsi="Times New Roman" w:cs="Times New Roman"/>
                <w:sz w:val="24"/>
                <w:szCs w:val="24"/>
                <w:lang w:eastAsia="en-GB"/>
              </w:rPr>
            </w:pPr>
            <w:r>
              <w:rPr>
                <w:rFonts w:ascii="Times New Roman" w:eastAsia="Arial" w:hAnsi="Times New Roman" w:cs="Times New Roman"/>
                <w:sz w:val="24"/>
                <w:szCs w:val="24"/>
                <w:lang w:eastAsia="en-GB"/>
              </w:rPr>
              <w:t>0</w:t>
            </w:r>
            <w:r w:rsidR="00B41719" w:rsidRPr="00B41719">
              <w:rPr>
                <w:rFonts w:ascii="Times New Roman" w:eastAsia="Arial" w:hAnsi="Times New Roman" w:cs="Times New Roman"/>
                <w:sz w:val="24"/>
                <w:szCs w:val="24"/>
                <w:lang w:eastAsia="en-GB"/>
              </w:rPr>
              <w:t>.801</w:t>
            </w:r>
            <w:r w:rsidR="00B41719" w:rsidRPr="00B41719">
              <w:rPr>
                <w:rFonts w:ascii="Times New Roman" w:eastAsia="Arial" w:hAnsi="Times New Roman" w:cs="Times New Roman"/>
                <w:b/>
                <w:sz w:val="24"/>
                <w:szCs w:val="24"/>
                <w:lang w:eastAsia="en-GB"/>
              </w:rPr>
              <w:t xml:space="preserve">* </w:t>
            </w:r>
          </w:p>
        </w:tc>
        <w:tc>
          <w:tcPr>
            <w:tcW w:w="2693" w:type="dxa"/>
            <w:vAlign w:val="center"/>
          </w:tcPr>
          <w:p w14:paraId="73FDC8C8" w14:textId="41651D32" w:rsidR="00B41719" w:rsidRPr="00B41719" w:rsidRDefault="00D567CA" w:rsidP="00415EBF">
            <w:pPr>
              <w:overflowPunct w:val="0"/>
              <w:autoSpaceDE w:val="0"/>
              <w:autoSpaceDN w:val="0"/>
              <w:adjustRightInd w:val="0"/>
              <w:spacing w:after="0" w:line="276" w:lineRule="auto"/>
              <w:jc w:val="center"/>
              <w:textAlignment w:val="baseline"/>
              <w:rPr>
                <w:rFonts w:ascii="Times New Roman" w:eastAsia="Arial" w:hAnsi="Times New Roman" w:cs="Times New Roman"/>
                <w:sz w:val="24"/>
                <w:szCs w:val="24"/>
                <w:lang w:eastAsia="en-GB"/>
              </w:rPr>
            </w:pPr>
            <w:r>
              <w:rPr>
                <w:rFonts w:ascii="Times New Roman" w:eastAsia="Arial" w:hAnsi="Times New Roman" w:cs="Times New Roman"/>
                <w:sz w:val="24"/>
                <w:szCs w:val="24"/>
                <w:lang w:eastAsia="en-GB"/>
              </w:rPr>
              <w:t>0</w:t>
            </w:r>
            <w:r w:rsidR="00B41719" w:rsidRPr="00B41719">
              <w:rPr>
                <w:rFonts w:ascii="Times New Roman" w:eastAsia="Arial" w:hAnsi="Times New Roman" w:cs="Times New Roman"/>
                <w:sz w:val="24"/>
                <w:szCs w:val="24"/>
                <w:lang w:eastAsia="en-GB"/>
              </w:rPr>
              <w:t xml:space="preserve">.674* </w:t>
            </w:r>
          </w:p>
        </w:tc>
        <w:tc>
          <w:tcPr>
            <w:tcW w:w="2693" w:type="dxa"/>
            <w:vAlign w:val="center"/>
          </w:tcPr>
          <w:p w14:paraId="6A0C9E29" w14:textId="1DFC13E2" w:rsidR="00B41719" w:rsidRPr="00B41719" w:rsidRDefault="00D567CA" w:rsidP="00415EBF">
            <w:pPr>
              <w:overflowPunct w:val="0"/>
              <w:autoSpaceDE w:val="0"/>
              <w:autoSpaceDN w:val="0"/>
              <w:adjustRightInd w:val="0"/>
              <w:spacing w:after="0" w:line="276" w:lineRule="auto"/>
              <w:jc w:val="center"/>
              <w:textAlignment w:val="baseline"/>
              <w:rPr>
                <w:rFonts w:ascii="Times New Roman" w:eastAsia="Arial" w:hAnsi="Times New Roman" w:cs="Times New Roman"/>
                <w:sz w:val="24"/>
                <w:szCs w:val="24"/>
                <w:lang w:eastAsia="en-GB"/>
              </w:rPr>
            </w:pPr>
            <w:r>
              <w:rPr>
                <w:rFonts w:ascii="Times New Roman" w:eastAsia="Arial" w:hAnsi="Times New Roman" w:cs="Times New Roman"/>
                <w:sz w:val="24"/>
                <w:szCs w:val="24"/>
                <w:lang w:eastAsia="en-GB"/>
              </w:rPr>
              <w:t>0</w:t>
            </w:r>
            <w:r w:rsidR="00B41719" w:rsidRPr="00B41719">
              <w:rPr>
                <w:rFonts w:ascii="Times New Roman" w:eastAsia="Arial" w:hAnsi="Times New Roman" w:cs="Times New Roman"/>
                <w:sz w:val="24"/>
                <w:szCs w:val="24"/>
                <w:lang w:eastAsia="en-GB"/>
              </w:rPr>
              <w:t>.806</w:t>
            </w:r>
            <w:r w:rsidR="00B41719" w:rsidRPr="00B41719">
              <w:rPr>
                <w:rFonts w:ascii="Times New Roman" w:eastAsia="Arial" w:hAnsi="Times New Roman" w:cs="Times New Roman"/>
                <w:b/>
                <w:sz w:val="24"/>
                <w:szCs w:val="24"/>
                <w:lang w:eastAsia="en-GB"/>
              </w:rPr>
              <w:t>*</w:t>
            </w:r>
          </w:p>
        </w:tc>
      </w:tr>
      <w:tr w:rsidR="00B41719" w:rsidRPr="00B41719" w14:paraId="0D9E045A" w14:textId="77777777" w:rsidTr="00882E09">
        <w:tc>
          <w:tcPr>
            <w:tcW w:w="3681" w:type="dxa"/>
          </w:tcPr>
          <w:p w14:paraId="3AC1416A" w14:textId="76608FE5" w:rsidR="00B41719" w:rsidRPr="00B41719" w:rsidRDefault="00CC7F1B" w:rsidP="00787AD9">
            <w:pPr>
              <w:overflowPunct w:val="0"/>
              <w:autoSpaceDE w:val="0"/>
              <w:autoSpaceDN w:val="0"/>
              <w:adjustRightInd w:val="0"/>
              <w:spacing w:after="0" w:line="276" w:lineRule="auto"/>
              <w:textAlignment w:val="baseline"/>
              <w:rPr>
                <w:rFonts w:ascii="Times New Roman" w:eastAsia="Arial" w:hAnsi="Times New Roman" w:cs="Times New Roman"/>
                <w:sz w:val="24"/>
                <w:szCs w:val="24"/>
                <w:lang w:eastAsia="en-GB"/>
              </w:rPr>
            </w:pPr>
            <w:r>
              <w:rPr>
                <w:rFonts w:ascii="Times New Roman" w:eastAsia="Arial" w:hAnsi="Times New Roman" w:cs="Times New Roman"/>
                <w:sz w:val="24"/>
                <w:szCs w:val="24"/>
                <w:lang w:eastAsia="en-GB"/>
              </w:rPr>
              <w:t xml:space="preserve">10. </w:t>
            </w:r>
            <w:r w:rsidR="00B41719" w:rsidRPr="00B41719">
              <w:rPr>
                <w:rFonts w:ascii="Times New Roman" w:eastAsia="Arial" w:hAnsi="Times New Roman" w:cs="Times New Roman"/>
                <w:sz w:val="24"/>
                <w:szCs w:val="24"/>
                <w:lang w:eastAsia="en-GB"/>
              </w:rPr>
              <w:t>Nighttime Disturbances</w:t>
            </w:r>
          </w:p>
        </w:tc>
        <w:tc>
          <w:tcPr>
            <w:tcW w:w="2835" w:type="dxa"/>
            <w:vAlign w:val="center"/>
          </w:tcPr>
          <w:p w14:paraId="22F7627E" w14:textId="5791025B" w:rsidR="00B41719" w:rsidRPr="00B41719" w:rsidRDefault="00D567CA" w:rsidP="00415EBF">
            <w:pPr>
              <w:overflowPunct w:val="0"/>
              <w:autoSpaceDE w:val="0"/>
              <w:autoSpaceDN w:val="0"/>
              <w:adjustRightInd w:val="0"/>
              <w:spacing w:after="0" w:line="276" w:lineRule="auto"/>
              <w:jc w:val="center"/>
              <w:textAlignment w:val="baseline"/>
              <w:rPr>
                <w:rFonts w:ascii="Times New Roman" w:eastAsia="Arial" w:hAnsi="Times New Roman" w:cs="Times New Roman"/>
                <w:sz w:val="24"/>
                <w:szCs w:val="24"/>
                <w:lang w:eastAsia="en-GB"/>
              </w:rPr>
            </w:pPr>
            <w:r>
              <w:rPr>
                <w:rFonts w:ascii="Times New Roman" w:eastAsia="Arial" w:hAnsi="Times New Roman" w:cs="Times New Roman"/>
                <w:sz w:val="24"/>
                <w:szCs w:val="24"/>
                <w:lang w:eastAsia="en-GB"/>
              </w:rPr>
              <w:t>0</w:t>
            </w:r>
            <w:r w:rsidR="00B41719" w:rsidRPr="00B41719">
              <w:rPr>
                <w:rFonts w:ascii="Times New Roman" w:eastAsia="Arial" w:hAnsi="Times New Roman" w:cs="Times New Roman"/>
                <w:sz w:val="24"/>
                <w:szCs w:val="24"/>
                <w:lang w:eastAsia="en-GB"/>
              </w:rPr>
              <w:t>.670</w:t>
            </w:r>
            <w:r w:rsidR="00B41719" w:rsidRPr="00B41719">
              <w:rPr>
                <w:rFonts w:ascii="Times New Roman" w:eastAsia="Arial" w:hAnsi="Times New Roman" w:cs="Times New Roman"/>
                <w:b/>
                <w:sz w:val="24"/>
                <w:szCs w:val="24"/>
                <w:lang w:eastAsia="en-GB"/>
              </w:rPr>
              <w:t xml:space="preserve">* </w:t>
            </w:r>
          </w:p>
        </w:tc>
        <w:tc>
          <w:tcPr>
            <w:tcW w:w="2693" w:type="dxa"/>
            <w:vAlign w:val="center"/>
          </w:tcPr>
          <w:p w14:paraId="078A38B2" w14:textId="5F1DEC3E" w:rsidR="00B41719" w:rsidRPr="00B41719" w:rsidRDefault="00D567CA" w:rsidP="00415EBF">
            <w:pPr>
              <w:overflowPunct w:val="0"/>
              <w:autoSpaceDE w:val="0"/>
              <w:autoSpaceDN w:val="0"/>
              <w:adjustRightInd w:val="0"/>
              <w:spacing w:after="0" w:line="276" w:lineRule="auto"/>
              <w:jc w:val="center"/>
              <w:textAlignment w:val="baseline"/>
              <w:rPr>
                <w:rFonts w:ascii="Times New Roman" w:eastAsia="Arial" w:hAnsi="Times New Roman" w:cs="Times New Roman"/>
                <w:sz w:val="24"/>
                <w:szCs w:val="24"/>
                <w:lang w:eastAsia="en-GB"/>
              </w:rPr>
            </w:pPr>
            <w:r>
              <w:rPr>
                <w:rFonts w:ascii="Times New Roman" w:eastAsia="Arial" w:hAnsi="Times New Roman" w:cs="Times New Roman"/>
                <w:sz w:val="24"/>
                <w:szCs w:val="24"/>
                <w:lang w:eastAsia="en-GB"/>
              </w:rPr>
              <w:t>0</w:t>
            </w:r>
            <w:r w:rsidR="00B41719" w:rsidRPr="00B41719">
              <w:rPr>
                <w:rFonts w:ascii="Times New Roman" w:eastAsia="Arial" w:hAnsi="Times New Roman" w:cs="Times New Roman"/>
                <w:sz w:val="24"/>
                <w:szCs w:val="24"/>
                <w:lang w:eastAsia="en-GB"/>
              </w:rPr>
              <w:t xml:space="preserve">.437* </w:t>
            </w:r>
          </w:p>
        </w:tc>
        <w:tc>
          <w:tcPr>
            <w:tcW w:w="2693" w:type="dxa"/>
            <w:vAlign w:val="center"/>
          </w:tcPr>
          <w:p w14:paraId="5CADABA0" w14:textId="6A93877C" w:rsidR="00B41719" w:rsidRPr="00B41719" w:rsidRDefault="00D567CA" w:rsidP="00415EBF">
            <w:pPr>
              <w:overflowPunct w:val="0"/>
              <w:autoSpaceDE w:val="0"/>
              <w:autoSpaceDN w:val="0"/>
              <w:adjustRightInd w:val="0"/>
              <w:spacing w:after="0" w:line="276" w:lineRule="auto"/>
              <w:jc w:val="center"/>
              <w:textAlignment w:val="baseline"/>
              <w:rPr>
                <w:rFonts w:ascii="Times New Roman" w:eastAsia="Arial" w:hAnsi="Times New Roman" w:cs="Times New Roman"/>
                <w:sz w:val="24"/>
                <w:szCs w:val="24"/>
                <w:lang w:eastAsia="en-GB"/>
              </w:rPr>
            </w:pPr>
            <w:r>
              <w:rPr>
                <w:rFonts w:ascii="Times New Roman" w:eastAsia="Arial" w:hAnsi="Times New Roman" w:cs="Times New Roman"/>
                <w:sz w:val="24"/>
                <w:szCs w:val="24"/>
                <w:lang w:eastAsia="en-GB"/>
              </w:rPr>
              <w:t>0</w:t>
            </w:r>
            <w:r w:rsidR="00B41719" w:rsidRPr="00B41719">
              <w:rPr>
                <w:rFonts w:ascii="Times New Roman" w:eastAsia="Arial" w:hAnsi="Times New Roman" w:cs="Times New Roman"/>
                <w:sz w:val="24"/>
                <w:szCs w:val="24"/>
                <w:lang w:eastAsia="en-GB"/>
              </w:rPr>
              <w:t>.569</w:t>
            </w:r>
            <w:r w:rsidR="00B41719" w:rsidRPr="00B41719">
              <w:rPr>
                <w:rFonts w:ascii="Times New Roman" w:eastAsia="Arial" w:hAnsi="Times New Roman" w:cs="Times New Roman"/>
                <w:b/>
                <w:sz w:val="24"/>
                <w:szCs w:val="24"/>
                <w:lang w:eastAsia="en-GB"/>
              </w:rPr>
              <w:t>*</w:t>
            </w:r>
          </w:p>
        </w:tc>
      </w:tr>
      <w:tr w:rsidR="00B41719" w:rsidRPr="00B41719" w14:paraId="72046243" w14:textId="77777777" w:rsidTr="00882E09">
        <w:tc>
          <w:tcPr>
            <w:tcW w:w="3681" w:type="dxa"/>
          </w:tcPr>
          <w:p w14:paraId="0219A167" w14:textId="3B81818E" w:rsidR="00B41719" w:rsidRPr="00B41719" w:rsidRDefault="00CC7F1B" w:rsidP="00787AD9">
            <w:pPr>
              <w:overflowPunct w:val="0"/>
              <w:autoSpaceDE w:val="0"/>
              <w:autoSpaceDN w:val="0"/>
              <w:adjustRightInd w:val="0"/>
              <w:spacing w:after="0" w:line="276" w:lineRule="auto"/>
              <w:textAlignment w:val="baseline"/>
              <w:rPr>
                <w:rFonts w:ascii="Times New Roman" w:eastAsia="Arial" w:hAnsi="Times New Roman" w:cs="Times New Roman"/>
                <w:sz w:val="24"/>
                <w:szCs w:val="24"/>
                <w:lang w:eastAsia="en-GB"/>
              </w:rPr>
            </w:pPr>
            <w:r>
              <w:rPr>
                <w:rFonts w:ascii="Times New Roman" w:eastAsia="Arial" w:hAnsi="Times New Roman" w:cs="Times New Roman"/>
                <w:sz w:val="24"/>
                <w:szCs w:val="24"/>
                <w:lang w:eastAsia="en-GB"/>
              </w:rPr>
              <w:t xml:space="preserve">11. </w:t>
            </w:r>
            <w:r w:rsidR="00B41719" w:rsidRPr="00B41719">
              <w:rPr>
                <w:rFonts w:ascii="Times New Roman" w:eastAsia="Arial" w:hAnsi="Times New Roman" w:cs="Times New Roman"/>
                <w:sz w:val="24"/>
                <w:szCs w:val="24"/>
                <w:lang w:eastAsia="en-GB"/>
              </w:rPr>
              <w:t>Appetite/Eating Disturbances</w:t>
            </w:r>
          </w:p>
        </w:tc>
        <w:tc>
          <w:tcPr>
            <w:tcW w:w="2835" w:type="dxa"/>
            <w:vAlign w:val="center"/>
          </w:tcPr>
          <w:p w14:paraId="2C51A271" w14:textId="711437F2" w:rsidR="00B41719" w:rsidRPr="00B41719" w:rsidRDefault="00D567CA" w:rsidP="00415EBF">
            <w:pPr>
              <w:overflowPunct w:val="0"/>
              <w:autoSpaceDE w:val="0"/>
              <w:autoSpaceDN w:val="0"/>
              <w:adjustRightInd w:val="0"/>
              <w:spacing w:after="0" w:line="276" w:lineRule="auto"/>
              <w:jc w:val="center"/>
              <w:textAlignment w:val="baseline"/>
              <w:rPr>
                <w:rFonts w:ascii="Times New Roman" w:eastAsia="Arial" w:hAnsi="Times New Roman" w:cs="Times New Roman"/>
                <w:sz w:val="24"/>
                <w:szCs w:val="24"/>
                <w:lang w:eastAsia="en-GB"/>
              </w:rPr>
            </w:pPr>
            <w:r>
              <w:rPr>
                <w:rFonts w:ascii="Times New Roman" w:eastAsia="Arial" w:hAnsi="Times New Roman" w:cs="Times New Roman"/>
                <w:sz w:val="24"/>
                <w:szCs w:val="24"/>
                <w:lang w:eastAsia="en-GB"/>
              </w:rPr>
              <w:t>0</w:t>
            </w:r>
            <w:r w:rsidR="00B41719" w:rsidRPr="00B41719">
              <w:rPr>
                <w:rFonts w:ascii="Times New Roman" w:eastAsia="Arial" w:hAnsi="Times New Roman" w:cs="Times New Roman"/>
                <w:sz w:val="24"/>
                <w:szCs w:val="24"/>
                <w:lang w:eastAsia="en-GB"/>
              </w:rPr>
              <w:t>.902</w:t>
            </w:r>
            <w:r w:rsidR="00B41719" w:rsidRPr="00B41719">
              <w:rPr>
                <w:rFonts w:ascii="Times New Roman" w:eastAsia="Arial" w:hAnsi="Times New Roman" w:cs="Times New Roman"/>
                <w:b/>
                <w:sz w:val="24"/>
                <w:szCs w:val="24"/>
                <w:lang w:eastAsia="en-GB"/>
              </w:rPr>
              <w:t xml:space="preserve">* </w:t>
            </w:r>
          </w:p>
        </w:tc>
        <w:tc>
          <w:tcPr>
            <w:tcW w:w="2693" w:type="dxa"/>
            <w:vAlign w:val="center"/>
          </w:tcPr>
          <w:p w14:paraId="52D1A178" w14:textId="19FCE1A4" w:rsidR="00B41719" w:rsidRPr="00B41719" w:rsidRDefault="00D567CA" w:rsidP="00415EBF">
            <w:pPr>
              <w:overflowPunct w:val="0"/>
              <w:autoSpaceDE w:val="0"/>
              <w:autoSpaceDN w:val="0"/>
              <w:adjustRightInd w:val="0"/>
              <w:spacing w:after="0" w:line="276" w:lineRule="auto"/>
              <w:jc w:val="center"/>
              <w:textAlignment w:val="baseline"/>
              <w:rPr>
                <w:rFonts w:ascii="Times New Roman" w:eastAsia="Arial" w:hAnsi="Times New Roman" w:cs="Times New Roman"/>
                <w:sz w:val="24"/>
                <w:szCs w:val="24"/>
                <w:lang w:eastAsia="en-GB"/>
              </w:rPr>
            </w:pPr>
            <w:r>
              <w:rPr>
                <w:rFonts w:ascii="Times New Roman" w:eastAsia="Arial" w:hAnsi="Times New Roman" w:cs="Times New Roman"/>
                <w:sz w:val="24"/>
                <w:szCs w:val="24"/>
                <w:lang w:eastAsia="en-GB"/>
              </w:rPr>
              <w:t>0</w:t>
            </w:r>
            <w:r w:rsidR="00B41719" w:rsidRPr="00B41719">
              <w:rPr>
                <w:rFonts w:ascii="Times New Roman" w:eastAsia="Arial" w:hAnsi="Times New Roman" w:cs="Times New Roman"/>
                <w:sz w:val="24"/>
                <w:szCs w:val="24"/>
                <w:lang w:eastAsia="en-GB"/>
              </w:rPr>
              <w:t xml:space="preserve">.893* </w:t>
            </w:r>
          </w:p>
        </w:tc>
        <w:tc>
          <w:tcPr>
            <w:tcW w:w="2693" w:type="dxa"/>
            <w:vAlign w:val="center"/>
          </w:tcPr>
          <w:p w14:paraId="4F2C4FF6" w14:textId="38C19DB4" w:rsidR="00B41719" w:rsidRPr="00B41719" w:rsidRDefault="00D567CA" w:rsidP="00415EBF">
            <w:pPr>
              <w:overflowPunct w:val="0"/>
              <w:autoSpaceDE w:val="0"/>
              <w:autoSpaceDN w:val="0"/>
              <w:adjustRightInd w:val="0"/>
              <w:spacing w:after="0" w:line="276" w:lineRule="auto"/>
              <w:jc w:val="center"/>
              <w:textAlignment w:val="baseline"/>
              <w:rPr>
                <w:rFonts w:ascii="Times New Roman" w:eastAsia="Arial" w:hAnsi="Times New Roman" w:cs="Times New Roman"/>
                <w:sz w:val="24"/>
                <w:szCs w:val="24"/>
                <w:lang w:eastAsia="en-GB"/>
              </w:rPr>
            </w:pPr>
            <w:r>
              <w:rPr>
                <w:rFonts w:ascii="Times New Roman" w:eastAsia="Arial" w:hAnsi="Times New Roman" w:cs="Times New Roman"/>
                <w:sz w:val="24"/>
                <w:szCs w:val="24"/>
                <w:lang w:eastAsia="en-GB"/>
              </w:rPr>
              <w:t>0</w:t>
            </w:r>
            <w:r w:rsidR="00B41719" w:rsidRPr="00B41719">
              <w:rPr>
                <w:rFonts w:ascii="Times New Roman" w:eastAsia="Arial" w:hAnsi="Times New Roman" w:cs="Times New Roman"/>
                <w:sz w:val="24"/>
                <w:szCs w:val="24"/>
                <w:lang w:eastAsia="en-GB"/>
              </w:rPr>
              <w:t>.805</w:t>
            </w:r>
            <w:r w:rsidR="00B41719" w:rsidRPr="00B41719">
              <w:rPr>
                <w:rFonts w:ascii="Times New Roman" w:eastAsia="Arial" w:hAnsi="Times New Roman" w:cs="Times New Roman"/>
                <w:b/>
                <w:sz w:val="24"/>
                <w:szCs w:val="24"/>
                <w:lang w:eastAsia="en-GB"/>
              </w:rPr>
              <w:t>*</w:t>
            </w:r>
          </w:p>
        </w:tc>
      </w:tr>
      <w:bookmarkEnd w:id="7"/>
    </w:tbl>
    <w:p w14:paraId="2D3A92A3" w14:textId="77777777" w:rsidR="00B41719" w:rsidRPr="00B41719" w:rsidRDefault="00B41719" w:rsidP="00B41719">
      <w:pPr>
        <w:overflowPunct w:val="0"/>
        <w:autoSpaceDE w:val="0"/>
        <w:autoSpaceDN w:val="0"/>
        <w:adjustRightInd w:val="0"/>
        <w:spacing w:after="0" w:line="240" w:lineRule="auto"/>
        <w:textAlignment w:val="baseline"/>
        <w:rPr>
          <w:rFonts w:ascii="Times New Roman" w:eastAsia="Arial" w:hAnsi="Times New Roman" w:cs="Times New Roman"/>
          <w:sz w:val="24"/>
          <w:szCs w:val="24"/>
          <w:lang w:eastAsia="en-GB"/>
        </w:rPr>
      </w:pPr>
    </w:p>
    <w:p w14:paraId="3F20731C" w14:textId="441ABCD8" w:rsidR="00461E5C" w:rsidRDefault="00B41719" w:rsidP="00415EBF">
      <w:pPr>
        <w:overflowPunct w:val="0"/>
        <w:autoSpaceDE w:val="0"/>
        <w:autoSpaceDN w:val="0"/>
        <w:adjustRightInd w:val="0"/>
        <w:spacing w:after="0" w:line="480" w:lineRule="auto"/>
        <w:textAlignment w:val="baseline"/>
        <w:rPr>
          <w:rFonts w:ascii="Times New Roman" w:eastAsia="Arial" w:hAnsi="Times New Roman" w:cs="Times New Roman"/>
          <w:sz w:val="24"/>
          <w:szCs w:val="24"/>
          <w:lang w:eastAsia="en-GB"/>
        </w:rPr>
      </w:pPr>
      <w:r w:rsidRPr="00B41719">
        <w:rPr>
          <w:rFonts w:ascii="Times New Roman" w:eastAsia="Arial" w:hAnsi="Times New Roman" w:cs="Times New Roman"/>
          <w:bCs/>
          <w:sz w:val="24"/>
          <w:szCs w:val="24"/>
          <w:lang w:eastAsia="en-GB"/>
        </w:rPr>
        <w:t xml:space="preserve">* All significant at </w:t>
      </w:r>
      <w:r w:rsidRPr="00787AD9">
        <w:rPr>
          <w:rFonts w:ascii="Times New Roman" w:eastAsia="Arial" w:hAnsi="Times New Roman" w:cs="Times New Roman"/>
          <w:bCs/>
          <w:i/>
          <w:iCs/>
          <w:sz w:val="24"/>
          <w:szCs w:val="24"/>
          <w:lang w:eastAsia="en-GB"/>
        </w:rPr>
        <w:t>p</w:t>
      </w:r>
      <w:r w:rsidRPr="00B41719">
        <w:rPr>
          <w:rFonts w:ascii="Times New Roman" w:eastAsia="Arial" w:hAnsi="Times New Roman" w:cs="Times New Roman"/>
          <w:bCs/>
          <w:sz w:val="24"/>
          <w:szCs w:val="24"/>
          <w:lang w:eastAsia="en-GB"/>
        </w:rPr>
        <w:t>&lt;0.001; NS: non-significant.</w:t>
      </w:r>
      <w:r w:rsidR="00415EBF">
        <w:rPr>
          <w:rFonts w:ascii="Times New Roman" w:eastAsia="Arial" w:hAnsi="Times New Roman" w:cs="Times New Roman"/>
          <w:bCs/>
          <w:sz w:val="24"/>
          <w:szCs w:val="24"/>
          <w:lang w:eastAsia="en-GB"/>
        </w:rPr>
        <w:t xml:space="preserve"> </w:t>
      </w:r>
      <w:r w:rsidR="00461E5C" w:rsidRPr="00461E5C">
        <w:rPr>
          <w:rFonts w:ascii="Times New Roman" w:eastAsia="Arial" w:hAnsi="Times New Roman" w:cs="Times New Roman"/>
          <w:sz w:val="24"/>
          <w:szCs w:val="24"/>
          <w:lang w:eastAsia="en-GB"/>
        </w:rPr>
        <w:t>Analysis of the interscale correlations between the individual domains of the NPI and NPI-Q indicate that the correlations between all domains of the two tests were statistically significant at the &lt;0.001 level except for agitation/aggression domain and dysphoria/depression domain.</w:t>
      </w:r>
    </w:p>
    <w:p w14:paraId="6366781A" w14:textId="6D1A625F" w:rsidR="001E41D4" w:rsidRDefault="001E41D4" w:rsidP="00415EBF">
      <w:pPr>
        <w:overflowPunct w:val="0"/>
        <w:autoSpaceDE w:val="0"/>
        <w:autoSpaceDN w:val="0"/>
        <w:adjustRightInd w:val="0"/>
        <w:spacing w:after="0" w:line="480" w:lineRule="auto"/>
        <w:textAlignment w:val="baseline"/>
        <w:rPr>
          <w:rFonts w:ascii="Times New Roman" w:eastAsia="Arial" w:hAnsi="Times New Roman" w:cs="Times New Roman"/>
          <w:sz w:val="24"/>
          <w:szCs w:val="24"/>
          <w:lang w:eastAsia="en-GB"/>
        </w:rPr>
      </w:pPr>
    </w:p>
    <w:p w14:paraId="283CCA0E" w14:textId="3F203229" w:rsidR="001E41D4" w:rsidRDefault="001E41D4" w:rsidP="00415EBF">
      <w:pPr>
        <w:overflowPunct w:val="0"/>
        <w:autoSpaceDE w:val="0"/>
        <w:autoSpaceDN w:val="0"/>
        <w:adjustRightInd w:val="0"/>
        <w:spacing w:after="0" w:line="480" w:lineRule="auto"/>
        <w:textAlignment w:val="baseline"/>
        <w:rPr>
          <w:rFonts w:ascii="Times New Roman" w:eastAsia="Arial" w:hAnsi="Times New Roman" w:cs="Times New Roman"/>
          <w:sz w:val="24"/>
          <w:szCs w:val="24"/>
          <w:lang w:eastAsia="en-GB"/>
        </w:rPr>
      </w:pPr>
    </w:p>
    <w:p w14:paraId="513115C7" w14:textId="631D46B0" w:rsidR="001E41D4" w:rsidRDefault="001E41D4" w:rsidP="00415EBF">
      <w:pPr>
        <w:overflowPunct w:val="0"/>
        <w:autoSpaceDE w:val="0"/>
        <w:autoSpaceDN w:val="0"/>
        <w:adjustRightInd w:val="0"/>
        <w:spacing w:after="0" w:line="480" w:lineRule="auto"/>
        <w:textAlignment w:val="baseline"/>
        <w:rPr>
          <w:rFonts w:ascii="Times New Roman" w:eastAsia="Arial" w:hAnsi="Times New Roman" w:cs="Times New Roman"/>
          <w:sz w:val="24"/>
          <w:szCs w:val="24"/>
          <w:lang w:eastAsia="en-GB"/>
        </w:rPr>
      </w:pPr>
    </w:p>
    <w:p w14:paraId="6F8C4014" w14:textId="0EC6F89D" w:rsidR="00D567CA" w:rsidRDefault="001E41D4" w:rsidP="00787AD9">
      <w:pPr>
        <w:spacing w:line="480" w:lineRule="auto"/>
        <w:jc w:val="both"/>
        <w:rPr>
          <w:rFonts w:ascii="Times New Roman" w:eastAsia="DengXian" w:hAnsi="Times New Roman" w:cs="Times New Roman"/>
          <w:sz w:val="24"/>
          <w:szCs w:val="24"/>
          <w:lang w:val="en-US" w:bidi="ar-SA"/>
        </w:rPr>
      </w:pPr>
      <w:r w:rsidRPr="00D567CA">
        <w:rPr>
          <w:rFonts w:ascii="Times New Roman" w:eastAsia="Arial" w:hAnsi="Times New Roman" w:cs="Times New Roman"/>
          <w:b/>
          <w:bCs/>
          <w:sz w:val="24"/>
          <w:szCs w:val="24"/>
          <w:lang w:eastAsia="en-GB"/>
        </w:rPr>
        <w:t>ESF Figure 1</w:t>
      </w:r>
      <w:r>
        <w:rPr>
          <w:rFonts w:ascii="Times New Roman" w:eastAsia="Arial" w:hAnsi="Times New Roman" w:cs="Times New Roman"/>
          <w:sz w:val="24"/>
          <w:szCs w:val="24"/>
          <w:lang w:eastAsia="en-GB"/>
        </w:rPr>
        <w:t xml:space="preserve"> Results of cluster analysis showing </w:t>
      </w:r>
      <w:r w:rsidR="00787AD9" w:rsidRPr="00787AD9">
        <w:rPr>
          <w:rFonts w:ascii="Times New Roman" w:eastAsia="DengXian" w:hAnsi="Times New Roman" w:cs="Times New Roman"/>
          <w:sz w:val="24"/>
          <w:szCs w:val="24"/>
          <w:lang w:val="en-US" w:bidi="ar-SA"/>
        </w:rPr>
        <w:t xml:space="preserve">the score distributions of the </w:t>
      </w:r>
      <w:r w:rsidR="001A21A9">
        <w:rPr>
          <w:rFonts w:ascii="Times New Roman" w:eastAsia="Arial" w:hAnsi="Times New Roman" w:cs="Times New Roman"/>
          <w:sz w:val="24"/>
          <w:szCs w:val="24"/>
        </w:rPr>
        <w:t xml:space="preserve">NPI-Q </w:t>
      </w:r>
      <w:r w:rsidR="00787AD9">
        <w:rPr>
          <w:rFonts w:ascii="Times New Roman" w:eastAsia="Arial" w:hAnsi="Times New Roman" w:cs="Times New Roman"/>
          <w:sz w:val="24"/>
          <w:szCs w:val="24"/>
        </w:rPr>
        <w:t xml:space="preserve">domains </w:t>
      </w:r>
      <w:r w:rsidR="00787AD9">
        <w:rPr>
          <w:rFonts w:ascii="Times New Roman" w:eastAsia="DengXian" w:hAnsi="Times New Roman" w:cs="Times New Roman"/>
          <w:sz w:val="24"/>
          <w:szCs w:val="24"/>
          <w:lang w:val="en-US" w:bidi="ar-SA"/>
        </w:rPr>
        <w:t xml:space="preserve">and the MoCA </w:t>
      </w:r>
      <w:r w:rsidR="00787AD9" w:rsidRPr="00787AD9">
        <w:rPr>
          <w:rFonts w:ascii="Times New Roman" w:eastAsia="DengXian" w:hAnsi="Times New Roman" w:cs="Times New Roman"/>
          <w:sz w:val="24"/>
          <w:szCs w:val="24"/>
          <w:lang w:val="en-US" w:bidi="ar-SA"/>
        </w:rPr>
        <w:t>in the three clusters.</w:t>
      </w:r>
    </w:p>
    <w:p w14:paraId="6E82603A" w14:textId="60736123" w:rsidR="00D567CA" w:rsidRDefault="00D567CA" w:rsidP="00787AD9">
      <w:pPr>
        <w:spacing w:line="480" w:lineRule="auto"/>
        <w:jc w:val="both"/>
        <w:rPr>
          <w:rFonts w:ascii="Times New Roman" w:eastAsia="DengXian" w:hAnsi="Times New Roman" w:cs="Times New Roman"/>
          <w:sz w:val="24"/>
          <w:szCs w:val="24"/>
          <w:lang w:val="en-US" w:bidi="ar-SA"/>
        </w:rPr>
      </w:pPr>
      <w:r>
        <w:rPr>
          <w:rFonts w:ascii="Times New Roman" w:eastAsia="DengXian" w:hAnsi="Times New Roman" w:cs="Times New Roman"/>
          <w:noProof/>
          <w:sz w:val="24"/>
          <w:szCs w:val="24"/>
          <w:lang w:val="en-US" w:bidi="ar-SA"/>
        </w:rPr>
        <w:drawing>
          <wp:inline distT="0" distB="0" distL="0" distR="0" wp14:anchorId="357F8013" wp14:editId="53F105AB">
            <wp:extent cx="9572526" cy="28575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702992" cy="2896446"/>
                    </a:xfrm>
                    <a:prstGeom prst="rect">
                      <a:avLst/>
                    </a:prstGeom>
                    <a:noFill/>
                  </pic:spPr>
                </pic:pic>
              </a:graphicData>
            </a:graphic>
          </wp:inline>
        </w:drawing>
      </w:r>
    </w:p>
    <w:p w14:paraId="45626AC2" w14:textId="023C5403" w:rsidR="00D567CA" w:rsidRDefault="001A21A9" w:rsidP="00787AD9">
      <w:pPr>
        <w:spacing w:line="480" w:lineRule="auto"/>
        <w:jc w:val="both"/>
        <w:rPr>
          <w:rFonts w:ascii="Times New Roman" w:eastAsia="DengXian" w:hAnsi="Times New Roman" w:cs="Times New Roman"/>
          <w:sz w:val="24"/>
          <w:szCs w:val="24"/>
          <w:lang w:val="en-US" w:bidi="ar-SA"/>
        </w:rPr>
      </w:pPr>
      <w:r>
        <w:rPr>
          <w:rFonts w:ascii="Times New Roman" w:eastAsia="DengXian" w:hAnsi="Times New Roman" w:cs="Times New Roman"/>
          <w:sz w:val="24"/>
          <w:szCs w:val="24"/>
          <w:lang w:val="en-US" w:bidi="ar-SA"/>
        </w:rPr>
        <w:t>NPI-Q: Neuropsychiatric Inventory Questionnaire. MoCA: Montreal Cognitive Assessment.</w:t>
      </w:r>
    </w:p>
    <w:p w14:paraId="70ED98DD" w14:textId="167DD754" w:rsidR="00D567CA" w:rsidRDefault="00D567CA" w:rsidP="00787AD9">
      <w:pPr>
        <w:spacing w:line="480" w:lineRule="auto"/>
        <w:jc w:val="both"/>
        <w:rPr>
          <w:rFonts w:ascii="Times New Roman" w:eastAsia="DengXian" w:hAnsi="Times New Roman" w:cs="Times New Roman"/>
          <w:sz w:val="24"/>
          <w:szCs w:val="24"/>
          <w:lang w:val="en-US" w:bidi="ar-SA"/>
        </w:rPr>
      </w:pPr>
    </w:p>
    <w:p w14:paraId="74BA7972" w14:textId="77777777" w:rsidR="00C32487" w:rsidRDefault="00C32487" w:rsidP="00787AD9">
      <w:pPr>
        <w:spacing w:line="480" w:lineRule="auto"/>
        <w:jc w:val="both"/>
        <w:rPr>
          <w:rFonts w:ascii="Times New Roman" w:eastAsia="DengXian" w:hAnsi="Times New Roman" w:cs="Times New Roman"/>
          <w:sz w:val="24"/>
          <w:szCs w:val="24"/>
          <w:lang w:val="en-US" w:bidi="ar-SA"/>
        </w:rPr>
      </w:pPr>
    </w:p>
    <w:sectPr w:rsidR="00C32487" w:rsidSect="00461E5C">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Segoe UI">
    <w:panose1 w:val="020B0604020202020204"/>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ordia New">
    <w:panose1 w:val="020B0304020202020204"/>
    <w:charset w:val="DE"/>
    <w:family w:val="swiss"/>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1E5C"/>
    <w:rsid w:val="00056BA5"/>
    <w:rsid w:val="000A1F07"/>
    <w:rsid w:val="000D30D3"/>
    <w:rsid w:val="001740D4"/>
    <w:rsid w:val="001A21A9"/>
    <w:rsid w:val="001A7C57"/>
    <w:rsid w:val="001D440B"/>
    <w:rsid w:val="001E41D4"/>
    <w:rsid w:val="002459A5"/>
    <w:rsid w:val="00272768"/>
    <w:rsid w:val="002963E1"/>
    <w:rsid w:val="002A0AF5"/>
    <w:rsid w:val="002C1E08"/>
    <w:rsid w:val="002E3014"/>
    <w:rsid w:val="00415EBF"/>
    <w:rsid w:val="00461E5C"/>
    <w:rsid w:val="004631E4"/>
    <w:rsid w:val="004A7976"/>
    <w:rsid w:val="0053761B"/>
    <w:rsid w:val="00591B0C"/>
    <w:rsid w:val="00606CFC"/>
    <w:rsid w:val="006101E7"/>
    <w:rsid w:val="006800F6"/>
    <w:rsid w:val="006F1053"/>
    <w:rsid w:val="007559AE"/>
    <w:rsid w:val="007823CD"/>
    <w:rsid w:val="00784159"/>
    <w:rsid w:val="00787AD9"/>
    <w:rsid w:val="0079134A"/>
    <w:rsid w:val="007D41E9"/>
    <w:rsid w:val="007F036B"/>
    <w:rsid w:val="00897593"/>
    <w:rsid w:val="008B639C"/>
    <w:rsid w:val="008C3927"/>
    <w:rsid w:val="008E6315"/>
    <w:rsid w:val="008F5BDB"/>
    <w:rsid w:val="00935916"/>
    <w:rsid w:val="009872AA"/>
    <w:rsid w:val="009F23DC"/>
    <w:rsid w:val="00A46CDC"/>
    <w:rsid w:val="00B036F8"/>
    <w:rsid w:val="00B41719"/>
    <w:rsid w:val="00B43F4F"/>
    <w:rsid w:val="00B56AFD"/>
    <w:rsid w:val="00B732CB"/>
    <w:rsid w:val="00B7349F"/>
    <w:rsid w:val="00BB3CC4"/>
    <w:rsid w:val="00BD06D9"/>
    <w:rsid w:val="00BF187E"/>
    <w:rsid w:val="00C016C7"/>
    <w:rsid w:val="00C0486D"/>
    <w:rsid w:val="00C32487"/>
    <w:rsid w:val="00C3672E"/>
    <w:rsid w:val="00C52708"/>
    <w:rsid w:val="00C63610"/>
    <w:rsid w:val="00CC7F1B"/>
    <w:rsid w:val="00D433CD"/>
    <w:rsid w:val="00D567CA"/>
    <w:rsid w:val="00D7346D"/>
    <w:rsid w:val="00D92707"/>
    <w:rsid w:val="00DD1689"/>
    <w:rsid w:val="00DE2E8F"/>
    <w:rsid w:val="00DF79D3"/>
    <w:rsid w:val="00E059A1"/>
    <w:rsid w:val="00F0377C"/>
    <w:rsid w:val="00F54EDE"/>
    <w:rsid w:val="00F66664"/>
    <w:rsid w:val="00F8074F"/>
    <w:rsid w:val="00FE06C3"/>
  </w:rsids>
  <m:mathPr>
    <m:mathFont m:val="Cambria Math"/>
    <m:brkBin m:val="before"/>
    <m:brkBinSub m:val="--"/>
    <m:smallFrac m:val="0"/>
    <m:dispDef/>
    <m:lMargin m:val="0"/>
    <m:rMargin m:val="0"/>
    <m:defJc m:val="centerGroup"/>
    <m:wrapIndent m:val="1440"/>
    <m:intLim m:val="subSup"/>
    <m:naryLim m:val="undOvr"/>
  </m:mathPr>
  <w:themeFontLang w:val="nl-BE"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A1510B"/>
  <w15:chartTrackingRefBased/>
  <w15:docId w15:val="{F8D3123F-DDEA-4607-9B09-C1BB1DCCE9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Angsana New"/>
        <w:sz w:val="22"/>
        <w:szCs w:val="28"/>
        <w:lang w:val="nl-BE" w:eastAsia="en-US" w:bidi="th-TH"/>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F23DC"/>
    <w:pPr>
      <w:spacing w:after="0" w:line="240" w:lineRule="auto"/>
    </w:pPr>
    <w:rPr>
      <w:rFonts w:ascii="Segoe UI" w:hAnsi="Segoe UI"/>
      <w:sz w:val="18"/>
      <w:szCs w:val="22"/>
    </w:rPr>
  </w:style>
  <w:style w:type="character" w:customStyle="1" w:styleId="BalloonTextChar">
    <w:name w:val="Balloon Text Char"/>
    <w:basedOn w:val="DefaultParagraphFont"/>
    <w:link w:val="BalloonText"/>
    <w:uiPriority w:val="99"/>
    <w:semiHidden/>
    <w:rsid w:val="009F23DC"/>
    <w:rPr>
      <w:rFonts w:ascii="Segoe UI" w:hAnsi="Segoe UI"/>
      <w:sz w:val="18"/>
      <w:szCs w:val="22"/>
    </w:rPr>
  </w:style>
  <w:style w:type="paragraph" w:styleId="Revision">
    <w:name w:val="Revision"/>
    <w:hidden/>
    <w:uiPriority w:val="99"/>
    <w:semiHidden/>
    <w:rsid w:val="008C3927"/>
    <w:pPr>
      <w:spacing w:after="0" w:line="240" w:lineRule="auto"/>
    </w:pPr>
  </w:style>
  <w:style w:type="paragraph" w:styleId="ListParagraph">
    <w:name w:val="List Paragraph"/>
    <w:basedOn w:val="Normal"/>
    <w:uiPriority w:val="34"/>
    <w:qFormat/>
    <w:rsid w:val="00CC7F1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webSettings" Target="webSettings.xml"/><Relationship Id="rId7" Type="http://schemas.openxmlformats.org/officeDocument/2006/relationships/image" Target="media/image1.png"/><Relationship Id="rId2" Type="http://schemas.openxmlformats.org/officeDocument/2006/relationships/settings" Target="settings.xml"/><Relationship Id="rId1" Type="http://schemas.openxmlformats.org/officeDocument/2006/relationships/styles" Target="styles.xml"/><Relationship Id="rId10" Type="http://schemas.openxmlformats.org/officeDocument/2006/relationships/theme" Target="theme/theme1.xml"/><Relationship Id="rId4" Type="http://schemas.openxmlformats.org/officeDocument/2006/relationships/customXml" Target="ink/ink1.xml"/><Relationship Id="rId9" Type="http://schemas.openxmlformats.org/officeDocument/2006/relationships/fontTable" Target="fontTable.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8-01T11:02:49.693"/>
    </inkml:context>
    <inkml:brush xml:id="br0">
      <inkml:brushProperty name="width" value="0.08571" units="cm"/>
      <inkml:brushProperty name="height" value="0.08571" units="cm"/>
    </inkml:brush>
  </inkml:definitions>
  <inkml:trace contextRef="#ctx0" brushRef="#br0">27 18 6963,'-7'1'-334,"1"2"1,1-2 850,2 2-420,2-2-380,-3-1-43,8-4 184,-3 3 142,3-7 0,-4 4 0,0-5 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7</Pages>
  <Words>1047</Words>
  <Characters>5974</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Maes</dc:creator>
  <cp:keywords/>
  <dc:description/>
  <cp:lastModifiedBy>Arisara Amrapala</cp:lastModifiedBy>
  <cp:revision>8</cp:revision>
  <dcterms:created xsi:type="dcterms:W3CDTF">2022-08-02T09:52:00Z</dcterms:created>
  <dcterms:modified xsi:type="dcterms:W3CDTF">2022-11-23T09:31:00Z</dcterms:modified>
</cp:coreProperties>
</file>