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0586A9" w14:textId="77777777" w:rsidR="00154069" w:rsidRPr="007F79DD" w:rsidRDefault="00154069" w:rsidP="00154069">
      <w:pPr>
        <w:spacing w:after="0" w:line="480" w:lineRule="auto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Table 1</w:t>
      </w:r>
      <w:r w:rsidRPr="00510691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32648D">
        <w:rPr>
          <w:rFonts w:ascii="Arial" w:hAnsi="Arial" w:cs="Arial"/>
          <w:bCs/>
          <w:sz w:val="20"/>
          <w:szCs w:val="20"/>
          <w:lang w:val="en-US"/>
        </w:rPr>
        <w:t>Overview of assessment points and study periods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963"/>
      </w:tblGrid>
      <w:tr w:rsidR="00154069" w14:paraId="321ACC3B" w14:textId="77777777" w:rsidTr="00BC191A">
        <w:tc>
          <w:tcPr>
            <w:tcW w:w="6091" w:type="dxa"/>
          </w:tcPr>
          <w:tbl>
            <w:tblPr>
              <w:tblStyle w:val="TableGrid"/>
              <w:tblW w:w="0" w:type="auto"/>
              <w:tblBorders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10"/>
              <w:gridCol w:w="4689"/>
            </w:tblGrid>
            <w:tr w:rsidR="00154069" w:rsidRPr="00276DCB" w14:paraId="63C7E62E" w14:textId="77777777" w:rsidTr="00BC191A">
              <w:tc>
                <w:tcPr>
                  <w:tcW w:w="1010" w:type="dxa"/>
                </w:tcPr>
                <w:p w14:paraId="790BAFEC" w14:textId="77777777" w:rsidR="00154069" w:rsidRPr="00241DF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b/>
                      <w:bCs/>
                      <w:iCs/>
                      <w:sz w:val="20"/>
                      <w:szCs w:val="20"/>
                      <w:lang w:val="en-US"/>
                    </w:rPr>
                  </w:pPr>
                  <w:r w:rsidRPr="00241DFB">
                    <w:rPr>
                      <w:rFonts w:ascii="Arial" w:eastAsia="Arial Unicode MS" w:hAnsi="Arial" w:cs="Arial"/>
                      <w:b/>
                      <w:bCs/>
                      <w:iCs/>
                      <w:sz w:val="20"/>
                      <w:szCs w:val="20"/>
                      <w:lang w:val="en-US"/>
                    </w:rPr>
                    <w:t>week</w:t>
                  </w:r>
                </w:p>
              </w:tc>
              <w:tc>
                <w:tcPr>
                  <w:tcW w:w="4689" w:type="dxa"/>
                </w:tcPr>
                <w:p w14:paraId="5068E938" w14:textId="77777777" w:rsidR="00154069" w:rsidRPr="00241DF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b/>
                      <w:bCs/>
                      <w:iCs/>
                      <w:sz w:val="20"/>
                      <w:szCs w:val="20"/>
                      <w:lang w:val="en-US"/>
                    </w:rPr>
                  </w:pPr>
                  <w:r w:rsidRPr="00241DFB">
                    <w:rPr>
                      <w:rFonts w:ascii="Arial" w:eastAsia="Arial Unicode MS" w:hAnsi="Arial" w:cs="Arial"/>
                      <w:b/>
                      <w:bCs/>
                      <w:iCs/>
                      <w:sz w:val="20"/>
                      <w:szCs w:val="20"/>
                      <w:lang w:val="en-US"/>
                    </w:rPr>
                    <w:t>assessment</w:t>
                  </w:r>
                </w:p>
              </w:tc>
            </w:tr>
            <w:tr w:rsidR="00154069" w:rsidRPr="00276DCB" w14:paraId="6A3AEBA0" w14:textId="77777777" w:rsidTr="00BC191A">
              <w:tc>
                <w:tcPr>
                  <w:tcW w:w="1010" w:type="dxa"/>
                </w:tcPr>
                <w:p w14:paraId="06D64E94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4689" w:type="dxa"/>
                </w:tcPr>
                <w:p w14:paraId="66912B67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pretreatment</w:t>
                  </w:r>
                </w:p>
              </w:tc>
            </w:tr>
            <w:tr w:rsidR="00154069" w:rsidRPr="00276DCB" w14:paraId="09976E2B" w14:textId="77777777" w:rsidTr="00BC191A">
              <w:tc>
                <w:tcPr>
                  <w:tcW w:w="1010" w:type="dxa"/>
                </w:tcPr>
                <w:p w14:paraId="716E57D3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4689" w:type="dxa"/>
                </w:tcPr>
                <w:p w14:paraId="312C3FC6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waiting-time</w:t>
                  </w:r>
                </w:p>
              </w:tc>
            </w:tr>
            <w:tr w:rsidR="00154069" w:rsidRPr="002746F4" w14:paraId="53D1BE0C" w14:textId="77777777" w:rsidTr="00BC191A">
              <w:tc>
                <w:tcPr>
                  <w:tcW w:w="1010" w:type="dxa"/>
                </w:tcPr>
                <w:p w14:paraId="116A15EE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2</w:t>
                  </w:r>
                </w:p>
              </w:tc>
              <w:tc>
                <w:tcPr>
                  <w:tcW w:w="4689" w:type="dxa"/>
                </w:tcPr>
                <w:p w14:paraId="2DD808AE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1 of the active treatment (email)</w:t>
                  </w:r>
                </w:p>
              </w:tc>
            </w:tr>
            <w:tr w:rsidR="00154069" w:rsidRPr="002746F4" w14:paraId="28EB5E9B" w14:textId="77777777" w:rsidTr="00BC191A">
              <w:tc>
                <w:tcPr>
                  <w:tcW w:w="1010" w:type="dxa"/>
                </w:tcPr>
                <w:p w14:paraId="3074AD19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3</w:t>
                  </w:r>
                </w:p>
              </w:tc>
              <w:tc>
                <w:tcPr>
                  <w:tcW w:w="4689" w:type="dxa"/>
                </w:tcPr>
                <w:p w14:paraId="072170A7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2 of the active treatment (workshop)</w:t>
                  </w:r>
                </w:p>
              </w:tc>
            </w:tr>
            <w:tr w:rsidR="00154069" w:rsidRPr="002746F4" w14:paraId="4A49F719" w14:textId="77777777" w:rsidTr="00BC191A">
              <w:tc>
                <w:tcPr>
                  <w:tcW w:w="1010" w:type="dxa"/>
                </w:tcPr>
                <w:p w14:paraId="68993307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4</w:t>
                  </w:r>
                </w:p>
              </w:tc>
              <w:tc>
                <w:tcPr>
                  <w:tcW w:w="4689" w:type="dxa"/>
                </w:tcPr>
                <w:p w14:paraId="584781C3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3 of the active treatment (email)</w:t>
                  </w:r>
                </w:p>
              </w:tc>
            </w:tr>
            <w:tr w:rsidR="00154069" w:rsidRPr="002746F4" w14:paraId="07CBDE14" w14:textId="77777777" w:rsidTr="00BC191A">
              <w:tc>
                <w:tcPr>
                  <w:tcW w:w="1010" w:type="dxa"/>
                </w:tcPr>
                <w:p w14:paraId="12994B15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5</w:t>
                  </w:r>
                </w:p>
              </w:tc>
              <w:tc>
                <w:tcPr>
                  <w:tcW w:w="4689" w:type="dxa"/>
                </w:tcPr>
                <w:p w14:paraId="1DE225AB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4 of the active treatment (email)</w:t>
                  </w:r>
                </w:p>
              </w:tc>
            </w:tr>
            <w:tr w:rsidR="00154069" w:rsidRPr="002746F4" w14:paraId="46351F87" w14:textId="77777777" w:rsidTr="00BC191A">
              <w:tc>
                <w:tcPr>
                  <w:tcW w:w="1010" w:type="dxa"/>
                </w:tcPr>
                <w:p w14:paraId="33134749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6</w:t>
                  </w:r>
                </w:p>
              </w:tc>
              <w:tc>
                <w:tcPr>
                  <w:tcW w:w="4689" w:type="dxa"/>
                </w:tcPr>
                <w:p w14:paraId="05A280D5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5 of the active treatment (workshop)</w:t>
                  </w:r>
                </w:p>
              </w:tc>
            </w:tr>
            <w:tr w:rsidR="00154069" w:rsidRPr="002746F4" w14:paraId="0581BFDB" w14:textId="77777777" w:rsidTr="00BC191A">
              <w:tc>
                <w:tcPr>
                  <w:tcW w:w="1010" w:type="dxa"/>
                </w:tcPr>
                <w:p w14:paraId="7F076810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7</w:t>
                  </w:r>
                </w:p>
              </w:tc>
              <w:tc>
                <w:tcPr>
                  <w:tcW w:w="4689" w:type="dxa"/>
                </w:tcPr>
                <w:p w14:paraId="5A302ED6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6 of the active treatment (email)</w:t>
                  </w:r>
                </w:p>
              </w:tc>
            </w:tr>
            <w:tr w:rsidR="00154069" w:rsidRPr="002746F4" w14:paraId="162F5D6E" w14:textId="77777777" w:rsidTr="00BC191A">
              <w:tc>
                <w:tcPr>
                  <w:tcW w:w="1010" w:type="dxa"/>
                </w:tcPr>
                <w:p w14:paraId="5DA9EE8D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8</w:t>
                  </w:r>
                </w:p>
              </w:tc>
              <w:tc>
                <w:tcPr>
                  <w:tcW w:w="4689" w:type="dxa"/>
                </w:tcPr>
                <w:p w14:paraId="5B3187B0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7 of the active treatment (email)</w:t>
                  </w:r>
                </w:p>
              </w:tc>
            </w:tr>
            <w:tr w:rsidR="00154069" w:rsidRPr="002746F4" w14:paraId="73ED1E32" w14:textId="77777777" w:rsidTr="00BC191A">
              <w:tc>
                <w:tcPr>
                  <w:tcW w:w="1010" w:type="dxa"/>
                </w:tcPr>
                <w:p w14:paraId="32200D6B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9</w:t>
                  </w:r>
                </w:p>
              </w:tc>
              <w:tc>
                <w:tcPr>
                  <w:tcW w:w="4689" w:type="dxa"/>
                </w:tcPr>
                <w:p w14:paraId="12AF8E27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8 of the active treatment (workshop)</w:t>
                  </w:r>
                </w:p>
              </w:tc>
            </w:tr>
            <w:tr w:rsidR="00154069" w:rsidRPr="002746F4" w14:paraId="3B60627F" w14:textId="77777777" w:rsidTr="00BC191A">
              <w:tc>
                <w:tcPr>
                  <w:tcW w:w="1010" w:type="dxa"/>
                </w:tcPr>
                <w:p w14:paraId="6AAC4E8F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10</w:t>
                  </w:r>
                </w:p>
              </w:tc>
              <w:tc>
                <w:tcPr>
                  <w:tcW w:w="4689" w:type="dxa"/>
                </w:tcPr>
                <w:p w14:paraId="6F4EC174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session 9 of the active treatment (email)</w:t>
                  </w:r>
                </w:p>
              </w:tc>
            </w:tr>
            <w:tr w:rsidR="00154069" w:rsidRPr="00276DCB" w14:paraId="5EDCAE2F" w14:textId="77777777" w:rsidTr="00BC191A">
              <w:tc>
                <w:tcPr>
                  <w:tcW w:w="1010" w:type="dxa"/>
                </w:tcPr>
                <w:p w14:paraId="7BAF7694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11</w:t>
                  </w:r>
                </w:p>
              </w:tc>
              <w:tc>
                <w:tcPr>
                  <w:tcW w:w="4689" w:type="dxa"/>
                </w:tcPr>
                <w:p w14:paraId="156500CE" w14:textId="77777777" w:rsidR="00154069" w:rsidRPr="00BA2AFC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 xml:space="preserve">completer </w:t>
                  </w:r>
                  <w:r w:rsidRPr="00BA2AFC">
                    <w:rPr>
                      <w:rFonts w:ascii="Arial" w:eastAsia="Arial Unicode MS" w:hAnsi="Arial" w:cs="Arial"/>
                      <w:sz w:val="20"/>
                      <w:szCs w:val="20"/>
                      <w:lang w:val="en-US"/>
                    </w:rPr>
                    <w:t>posttreatment</w:t>
                  </w:r>
                </w:p>
              </w:tc>
            </w:tr>
            <w:tr w:rsidR="00154069" w:rsidRPr="00276DCB" w14:paraId="259F2298" w14:textId="77777777" w:rsidTr="00BC191A">
              <w:tc>
                <w:tcPr>
                  <w:tcW w:w="1010" w:type="dxa"/>
                </w:tcPr>
                <w:p w14:paraId="531328A0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12</w:t>
                  </w:r>
                </w:p>
              </w:tc>
              <w:tc>
                <w:tcPr>
                  <w:tcW w:w="4689" w:type="dxa"/>
                </w:tcPr>
                <w:p w14:paraId="210A5D04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43F58B84" w14:textId="77777777" w:rsidTr="00BC191A">
              <w:tc>
                <w:tcPr>
                  <w:tcW w:w="1010" w:type="dxa"/>
                </w:tcPr>
                <w:p w14:paraId="64FEE746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13</w:t>
                  </w:r>
                </w:p>
              </w:tc>
              <w:tc>
                <w:tcPr>
                  <w:tcW w:w="4689" w:type="dxa"/>
                </w:tcPr>
                <w:p w14:paraId="21FB6244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67866697" w14:textId="77777777" w:rsidTr="00BC191A">
              <w:tc>
                <w:tcPr>
                  <w:tcW w:w="1010" w:type="dxa"/>
                </w:tcPr>
                <w:p w14:paraId="3DF6255D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14</w:t>
                  </w:r>
                </w:p>
              </w:tc>
              <w:tc>
                <w:tcPr>
                  <w:tcW w:w="4689" w:type="dxa"/>
                </w:tcPr>
                <w:p w14:paraId="27043588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1-month follow-up</w:t>
                  </w:r>
                </w:p>
              </w:tc>
            </w:tr>
            <w:tr w:rsidR="00154069" w:rsidRPr="00276DCB" w14:paraId="0FA5563C" w14:textId="77777777" w:rsidTr="00BC191A">
              <w:tc>
                <w:tcPr>
                  <w:tcW w:w="1010" w:type="dxa"/>
                </w:tcPr>
                <w:p w14:paraId="2A1A93EF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15</w:t>
                  </w:r>
                </w:p>
              </w:tc>
              <w:tc>
                <w:tcPr>
                  <w:tcW w:w="4689" w:type="dxa"/>
                </w:tcPr>
                <w:p w14:paraId="58AA12F0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5B366DC2" w14:textId="77777777" w:rsidTr="00BC191A">
              <w:tc>
                <w:tcPr>
                  <w:tcW w:w="1010" w:type="dxa"/>
                </w:tcPr>
                <w:p w14:paraId="54E9F57E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16</w:t>
                  </w:r>
                </w:p>
              </w:tc>
              <w:tc>
                <w:tcPr>
                  <w:tcW w:w="4689" w:type="dxa"/>
                </w:tcPr>
                <w:p w14:paraId="2E7BB75E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2661920C" w14:textId="77777777" w:rsidTr="00BC191A">
              <w:tc>
                <w:tcPr>
                  <w:tcW w:w="1010" w:type="dxa"/>
                </w:tcPr>
                <w:p w14:paraId="521D98CC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17</w:t>
                  </w:r>
                </w:p>
              </w:tc>
              <w:tc>
                <w:tcPr>
                  <w:tcW w:w="4689" w:type="dxa"/>
                </w:tcPr>
                <w:p w14:paraId="547BA479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4681D0AB" w14:textId="77777777" w:rsidTr="00BC191A">
              <w:tc>
                <w:tcPr>
                  <w:tcW w:w="1010" w:type="dxa"/>
                </w:tcPr>
                <w:p w14:paraId="082C92E8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18</w:t>
                  </w:r>
                </w:p>
              </w:tc>
              <w:tc>
                <w:tcPr>
                  <w:tcW w:w="4689" w:type="dxa"/>
                </w:tcPr>
                <w:p w14:paraId="310C78C4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619A57CD" w14:textId="77777777" w:rsidTr="00BC191A">
              <w:tc>
                <w:tcPr>
                  <w:tcW w:w="1010" w:type="dxa"/>
                </w:tcPr>
                <w:p w14:paraId="7D2F0550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19</w:t>
                  </w:r>
                </w:p>
              </w:tc>
              <w:tc>
                <w:tcPr>
                  <w:tcW w:w="4689" w:type="dxa"/>
                </w:tcPr>
                <w:p w14:paraId="0FEBBC0F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7FA8A19E" w14:textId="77777777" w:rsidTr="00BC191A">
              <w:tc>
                <w:tcPr>
                  <w:tcW w:w="1010" w:type="dxa"/>
                </w:tcPr>
                <w:p w14:paraId="792730D5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20</w:t>
                  </w:r>
                </w:p>
              </w:tc>
              <w:tc>
                <w:tcPr>
                  <w:tcW w:w="4689" w:type="dxa"/>
                </w:tcPr>
                <w:p w14:paraId="6F8941A7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24A38AA3" w14:textId="77777777" w:rsidTr="00BC191A">
              <w:tc>
                <w:tcPr>
                  <w:tcW w:w="1010" w:type="dxa"/>
                </w:tcPr>
                <w:p w14:paraId="034D37A4" w14:textId="77777777" w:rsidR="00154069" w:rsidRPr="00A21C2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A21C29"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21</w:t>
                  </w:r>
                </w:p>
              </w:tc>
              <w:tc>
                <w:tcPr>
                  <w:tcW w:w="4689" w:type="dxa"/>
                </w:tcPr>
                <w:p w14:paraId="445C5130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2054CB1A" w14:textId="77777777" w:rsidTr="00BC191A">
              <w:tc>
                <w:tcPr>
                  <w:tcW w:w="1010" w:type="dxa"/>
                </w:tcPr>
                <w:p w14:paraId="310A64C9" w14:textId="77777777" w:rsidR="00154069" w:rsidRPr="00A21C2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 w:rsidRPr="00A21C29"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22</w:t>
                  </w:r>
                </w:p>
              </w:tc>
              <w:tc>
                <w:tcPr>
                  <w:tcW w:w="4689" w:type="dxa"/>
                </w:tcPr>
                <w:p w14:paraId="76C93720" w14:textId="77777777" w:rsidR="00154069" w:rsidRPr="00276DC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 xml:space="preserve">3-month follow-up </w:t>
                  </w:r>
                </w:p>
              </w:tc>
            </w:tr>
            <w:tr w:rsidR="00154069" w:rsidRPr="00276DCB" w14:paraId="3FE49973" w14:textId="77777777" w:rsidTr="00BC191A">
              <w:tc>
                <w:tcPr>
                  <w:tcW w:w="1010" w:type="dxa"/>
                </w:tcPr>
                <w:p w14:paraId="70005D50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…</w:t>
                  </w:r>
                </w:p>
              </w:tc>
              <w:tc>
                <w:tcPr>
                  <w:tcW w:w="4689" w:type="dxa"/>
                </w:tcPr>
                <w:p w14:paraId="5908C118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60021C28" w14:textId="77777777" w:rsidTr="00BC191A">
              <w:tc>
                <w:tcPr>
                  <w:tcW w:w="1010" w:type="dxa"/>
                </w:tcPr>
                <w:p w14:paraId="3FDFA18D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34</w:t>
                  </w:r>
                </w:p>
              </w:tc>
              <w:tc>
                <w:tcPr>
                  <w:tcW w:w="4689" w:type="dxa"/>
                </w:tcPr>
                <w:p w14:paraId="014570B9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6-month follow-up</w:t>
                  </w:r>
                </w:p>
              </w:tc>
            </w:tr>
            <w:tr w:rsidR="00154069" w:rsidRPr="00276DCB" w14:paraId="1F7F1DD0" w14:textId="77777777" w:rsidTr="00BC191A">
              <w:tc>
                <w:tcPr>
                  <w:tcW w:w="1010" w:type="dxa"/>
                </w:tcPr>
                <w:p w14:paraId="4BFF1827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…</w:t>
                  </w:r>
                </w:p>
              </w:tc>
              <w:tc>
                <w:tcPr>
                  <w:tcW w:w="4689" w:type="dxa"/>
                </w:tcPr>
                <w:p w14:paraId="144E6B82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54069" w:rsidRPr="00276DCB" w14:paraId="36D07BB6" w14:textId="77777777" w:rsidTr="00BC191A">
              <w:tc>
                <w:tcPr>
                  <w:tcW w:w="1010" w:type="dxa"/>
                </w:tcPr>
                <w:p w14:paraId="6AA78841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58</w:t>
                  </w:r>
                </w:p>
              </w:tc>
              <w:tc>
                <w:tcPr>
                  <w:tcW w:w="4689" w:type="dxa"/>
                </w:tcPr>
                <w:p w14:paraId="382321B2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12-month follow-up</w:t>
                  </w:r>
                </w:p>
              </w:tc>
            </w:tr>
            <w:tr w:rsidR="00154069" w:rsidRPr="00276DCB" w14:paraId="674F001B" w14:textId="77777777" w:rsidTr="00BC191A">
              <w:tc>
                <w:tcPr>
                  <w:tcW w:w="1010" w:type="dxa"/>
                </w:tcPr>
                <w:p w14:paraId="7726CAFB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59</w:t>
                  </w:r>
                </w:p>
              </w:tc>
              <w:tc>
                <w:tcPr>
                  <w:tcW w:w="4689" w:type="dxa"/>
                </w:tcPr>
                <w:p w14:paraId="26460588" w14:textId="77777777" w:rsidR="00154069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Completer post follow-up</w:t>
                  </w:r>
                </w:p>
              </w:tc>
            </w:tr>
          </w:tbl>
          <w:p w14:paraId="5CC3F382" w14:textId="77777777" w:rsidR="00154069" w:rsidRDefault="00154069" w:rsidP="00BC191A">
            <w:pPr>
              <w:spacing w:after="0" w:line="480" w:lineRule="auto"/>
              <w:rPr>
                <w:rFonts w:ascii="Arial" w:eastAsia="Arial Unicode MS" w:hAnsi="Arial" w:cs="Arial"/>
                <w:iCs/>
                <w:lang w:val="en-US"/>
              </w:rPr>
            </w:pPr>
            <w:r>
              <w:rPr>
                <w:rFonts w:ascii="Arial" w:eastAsia="Arial Unicode MS" w:hAnsi="Arial" w:cs="Arial"/>
                <w:i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919B0BA" wp14:editId="799D995F">
                      <wp:simplePos x="0" y="0"/>
                      <wp:positionH relativeFrom="column">
                        <wp:posOffset>3645520</wp:posOffset>
                      </wp:positionH>
                      <wp:positionV relativeFrom="paragraph">
                        <wp:posOffset>-2502505</wp:posOffset>
                      </wp:positionV>
                      <wp:extent cx="246380" cy="2488018"/>
                      <wp:effectExtent l="0" t="0" r="20320" b="13970"/>
                      <wp:wrapNone/>
                      <wp:docPr id="23" name="Geschweifte Klammer recht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380" cy="2488018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FE24D4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23" o:spid="_x0000_s1026" type="#_x0000_t88" style="position:absolute;margin-left:287.05pt;margin-top:-197.05pt;width:19.4pt;height:19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" adj="178" strokecolor="black [3213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Arial" w:eastAsia="Arial Unicode MS" w:hAnsi="Arial" w:cs="Arial"/>
                <w:i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11CE7E" wp14:editId="7C2B90B6">
                      <wp:simplePos x="0" y="0"/>
                      <wp:positionH relativeFrom="column">
                        <wp:posOffset>3643630</wp:posOffset>
                      </wp:positionH>
                      <wp:positionV relativeFrom="paragraph">
                        <wp:posOffset>-3883926</wp:posOffset>
                      </wp:positionV>
                      <wp:extent cx="246380" cy="1387012"/>
                      <wp:effectExtent l="0" t="0" r="20320" b="10160"/>
                      <wp:wrapNone/>
                      <wp:docPr id="22" name="Geschweifte Klammer rechts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380" cy="1387012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C5D3EC" id="Geschweifte Klammer rechts 22" o:spid="_x0000_s1026" type="#_x0000_t88" style="position:absolute;margin-left:286.9pt;margin-top:-305.8pt;width:19.4pt;height:109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" adj="320" strokecolor="black [3213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Arial" w:eastAsia="Arial Unicode MS" w:hAnsi="Arial" w:cs="Arial"/>
                <w:i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E5B8743" wp14:editId="0860D39C">
                      <wp:simplePos x="0" y="0"/>
                      <wp:positionH relativeFrom="column">
                        <wp:posOffset>3643630</wp:posOffset>
                      </wp:positionH>
                      <wp:positionV relativeFrom="paragraph">
                        <wp:posOffset>-4191192</wp:posOffset>
                      </wp:positionV>
                      <wp:extent cx="246580" cy="308224"/>
                      <wp:effectExtent l="0" t="0" r="20320" b="9525"/>
                      <wp:wrapNone/>
                      <wp:docPr id="21" name="Geschweifte Klammer recht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580" cy="308224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6AB5B8" id="Geschweifte Klammer rechts 21" o:spid="_x0000_s1026" type="#_x0000_t88" style="position:absolute;margin-left:286.9pt;margin-top:-330pt;width:19.4pt;height:2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" adj="1440" strokecolor="black [3213]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963" w:type="dxa"/>
          </w:tcPr>
          <w:tbl>
            <w:tblPr>
              <w:tblStyle w:val="TableGrid"/>
              <w:tblW w:w="0" w:type="auto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37"/>
            </w:tblGrid>
            <w:tr w:rsidR="00154069" w:rsidRPr="00A7717D" w14:paraId="11EBEFFC" w14:textId="77777777" w:rsidTr="00BC191A">
              <w:trPr>
                <w:trHeight w:val="160"/>
              </w:trPr>
              <w:tc>
                <w:tcPr>
                  <w:tcW w:w="2737" w:type="dxa"/>
                  <w:tcBorders>
                    <w:bottom w:val="single" w:sz="4" w:space="0" w:color="auto"/>
                  </w:tcBorders>
                </w:tcPr>
                <w:p w14:paraId="6461AB0D" w14:textId="77777777" w:rsidR="00154069" w:rsidRPr="00241DFB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b/>
                      <w:bCs/>
                      <w:iCs/>
                      <w:sz w:val="20"/>
                      <w:szCs w:val="20"/>
                      <w:lang w:val="en-US"/>
                    </w:rPr>
                  </w:pPr>
                  <w:r w:rsidRPr="00241DFB">
                    <w:rPr>
                      <w:rFonts w:ascii="Arial" w:eastAsia="Arial Unicode MS" w:hAnsi="Arial" w:cs="Arial"/>
                      <w:b/>
                      <w:bCs/>
                      <w:iCs/>
                      <w:sz w:val="20"/>
                      <w:szCs w:val="20"/>
                      <w:lang w:val="en-US"/>
                    </w:rPr>
                    <w:t>period</w:t>
                  </w:r>
                </w:p>
              </w:tc>
            </w:tr>
            <w:tr w:rsidR="00154069" w:rsidRPr="00A7717D" w14:paraId="0FA4387D" w14:textId="77777777" w:rsidTr="00BC191A">
              <w:trPr>
                <w:trHeight w:val="78"/>
              </w:trPr>
              <w:tc>
                <w:tcPr>
                  <w:tcW w:w="2737" w:type="dxa"/>
                  <w:tcBorders>
                    <w:bottom w:val="nil"/>
                  </w:tcBorders>
                </w:tcPr>
                <w:p w14:paraId="23625D5B" w14:textId="77777777" w:rsidR="00154069" w:rsidRPr="009F6613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16"/>
                      <w:szCs w:val="16"/>
                      <w:lang w:val="en-US"/>
                    </w:rPr>
                  </w:pPr>
                </w:p>
              </w:tc>
            </w:tr>
            <w:tr w:rsidR="00154069" w:rsidRPr="00A7717D" w14:paraId="6EC83207" w14:textId="77777777" w:rsidTr="00BC191A">
              <w:trPr>
                <w:trHeight w:val="1257"/>
              </w:trPr>
              <w:tc>
                <w:tcPr>
                  <w:tcW w:w="2737" w:type="dxa"/>
                  <w:tcBorders>
                    <w:top w:val="nil"/>
                    <w:bottom w:val="nil"/>
                  </w:tcBorders>
                </w:tcPr>
                <w:p w14:paraId="2A17D161" w14:textId="77777777" w:rsidR="00154069" w:rsidRPr="00A7717D" w:rsidRDefault="00154069" w:rsidP="00BC191A">
                  <w:pPr>
                    <w:spacing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waiting-time</w:t>
                  </w:r>
                </w:p>
              </w:tc>
            </w:tr>
            <w:tr w:rsidR="00154069" w:rsidRPr="00A7717D" w14:paraId="1ADA5280" w14:textId="77777777" w:rsidTr="00BC191A">
              <w:trPr>
                <w:trHeight w:val="2550"/>
              </w:trPr>
              <w:tc>
                <w:tcPr>
                  <w:tcW w:w="2737" w:type="dxa"/>
                  <w:tcBorders>
                    <w:top w:val="nil"/>
                    <w:bottom w:val="nil"/>
                  </w:tcBorders>
                </w:tcPr>
                <w:p w14:paraId="113434CD" w14:textId="77777777" w:rsidR="00154069" w:rsidRPr="00A7717D" w:rsidRDefault="00154069" w:rsidP="00BC191A">
                  <w:pPr>
                    <w:spacing w:before="100"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active treatment</w:t>
                  </w:r>
                </w:p>
              </w:tc>
            </w:tr>
            <w:tr w:rsidR="00154069" w:rsidRPr="00A7717D" w14:paraId="03F6F3A2" w14:textId="77777777" w:rsidTr="00BC191A">
              <w:trPr>
                <w:trHeight w:val="706"/>
              </w:trPr>
              <w:tc>
                <w:tcPr>
                  <w:tcW w:w="2737" w:type="dxa"/>
                  <w:tcBorders>
                    <w:top w:val="nil"/>
                    <w:bottom w:val="nil"/>
                  </w:tcBorders>
                </w:tcPr>
                <w:p w14:paraId="449BAA8D" w14:textId="77777777" w:rsidR="00154069" w:rsidRDefault="00154069" w:rsidP="00BC191A">
                  <w:pPr>
                    <w:spacing w:before="60"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  <w:p w14:paraId="22EAC9F4" w14:textId="77777777" w:rsidR="00154069" w:rsidRDefault="00154069" w:rsidP="00BC191A">
                  <w:pPr>
                    <w:spacing w:before="60"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</w:p>
                <w:p w14:paraId="24524A3E" w14:textId="77777777" w:rsidR="00154069" w:rsidRDefault="00154069" w:rsidP="00BC191A">
                  <w:pPr>
                    <w:spacing w:before="60" w:after="0" w:line="240" w:lineRule="auto"/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Arial Unicode MS" w:hAnsi="Arial" w:cs="Arial"/>
                      <w:iCs/>
                      <w:sz w:val="20"/>
                      <w:szCs w:val="20"/>
                      <w:lang w:val="en-US"/>
                    </w:rPr>
                    <w:t>follow-up</w:t>
                  </w:r>
                </w:p>
              </w:tc>
            </w:tr>
          </w:tbl>
          <w:p w14:paraId="33ED4FCA" w14:textId="77777777" w:rsidR="00154069" w:rsidRDefault="00154069" w:rsidP="00BC191A">
            <w:pPr>
              <w:spacing w:after="0" w:line="480" w:lineRule="auto"/>
              <w:rPr>
                <w:rFonts w:ascii="Arial" w:eastAsia="Arial Unicode MS" w:hAnsi="Arial" w:cs="Arial"/>
                <w:iCs/>
                <w:lang w:val="en-US"/>
              </w:rPr>
            </w:pPr>
          </w:p>
        </w:tc>
      </w:tr>
    </w:tbl>
    <w:p w14:paraId="2FD99939" w14:textId="77777777" w:rsidR="00E1715D" w:rsidRDefault="00154069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069"/>
    <w:rsid w:val="00154069"/>
    <w:rsid w:val="001942F0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A8D2B"/>
  <w15:chartTrackingRefBased/>
  <w15:docId w15:val="{86695B5C-CBA6-43A5-A192-4C4F01CE3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069"/>
    <w:pPr>
      <w:spacing w:after="200" w:line="276" w:lineRule="auto"/>
    </w:pPr>
    <w:rPr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069"/>
    <w:pPr>
      <w:spacing w:after="0" w:line="240" w:lineRule="auto"/>
    </w:pPr>
    <w:rPr>
      <w:sz w:val="24"/>
      <w:szCs w:val="24"/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>Springer Nature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2023-01-02T09:13:00Z</dcterms:created>
  <dcterms:modified xsi:type="dcterms:W3CDTF">2023-01-02T09:13:00Z</dcterms:modified>
</cp:coreProperties>
</file>