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95C" w:rsidRPr="008B2FD0" w:rsidRDefault="0082295C" w:rsidP="0082295C">
      <w:pPr>
        <w:rPr>
          <w:b/>
          <w:sz w:val="28"/>
        </w:rPr>
      </w:pPr>
      <w:proofErr w:type="spellStart"/>
      <w:r w:rsidRPr="008B2FD0">
        <w:rPr>
          <w:b/>
          <w:sz w:val="28"/>
        </w:rPr>
        <w:t>Supplement</w:t>
      </w:r>
      <w:r>
        <w:rPr>
          <w:b/>
          <w:sz w:val="28"/>
        </w:rPr>
        <w:t>ary</w:t>
      </w:r>
      <w:proofErr w:type="spellEnd"/>
      <w:r>
        <w:rPr>
          <w:b/>
          <w:sz w:val="28"/>
        </w:rPr>
        <w:t xml:space="preserve"> Material</w:t>
      </w:r>
    </w:p>
    <w:p w:rsidR="0082295C" w:rsidRDefault="0082295C" w:rsidP="0082295C">
      <w:pPr>
        <w:shd w:val="clear" w:color="auto" w:fill="FFFFFF"/>
        <w:spacing w:after="420" w:line="240" w:lineRule="auto"/>
        <w:jc w:val="center"/>
        <w:rPr>
          <w:rFonts w:eastAsia="Times New Roman" w:cstheme="minorHAnsi"/>
          <w:b/>
          <w:bCs/>
          <w:i/>
          <w:color w:val="222222"/>
          <w:sz w:val="16"/>
          <w:szCs w:val="28"/>
          <w:lang w:eastAsia="de-DE"/>
        </w:rPr>
      </w:pPr>
      <w:r>
        <w:rPr>
          <w:noProof/>
          <w:lang w:eastAsia="de-DE"/>
        </w:rPr>
        <w:drawing>
          <wp:inline distT="0" distB="0" distL="0" distR="0" wp14:anchorId="3C220180" wp14:editId="7FA05513">
            <wp:extent cx="4107976" cy="4827961"/>
            <wp:effectExtent l="0" t="0" r="698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339" cy="485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5C" w:rsidRPr="007443F0" w:rsidRDefault="0082295C" w:rsidP="0082295C">
      <w:pPr>
        <w:shd w:val="clear" w:color="auto" w:fill="FFFFFF"/>
        <w:spacing w:after="420" w:line="240" w:lineRule="auto"/>
        <w:jc w:val="center"/>
        <w:rPr>
          <w:rFonts w:eastAsia="Times New Roman" w:cstheme="minorHAnsi"/>
          <w:b/>
          <w:bCs/>
          <w:i/>
          <w:color w:val="222222"/>
          <w:sz w:val="16"/>
          <w:szCs w:val="28"/>
          <w:lang w:val="en-US" w:eastAsia="de-DE"/>
        </w:rPr>
      </w:pPr>
      <w:r w:rsidRPr="007443F0">
        <w:rPr>
          <w:rFonts w:eastAsia="Times New Roman" w:cstheme="minorHAnsi"/>
          <w:b/>
          <w:bCs/>
          <w:i/>
          <w:color w:val="222222"/>
          <w:sz w:val="16"/>
          <w:szCs w:val="28"/>
          <w:lang w:val="en-US" w:eastAsia="de-DE"/>
        </w:rPr>
        <w:t xml:space="preserve">Supplementary Figure 1. </w:t>
      </w:r>
      <w:r w:rsidRPr="007443F0">
        <w:rPr>
          <w:b/>
          <w:i/>
          <w:sz w:val="16"/>
          <w:lang w:val="en-US"/>
        </w:rPr>
        <w:t xml:space="preserve">Scatterplots for correlations between Baseline FA, MD, and FC (values at Pre) with individual </w:t>
      </w:r>
      <w:r w:rsidR="00BF0EFC">
        <w:rPr>
          <w:b/>
          <w:i/>
          <w:sz w:val="16"/>
          <w:lang w:val="en-US"/>
        </w:rPr>
        <w:t>performance</w:t>
      </w:r>
      <w:r w:rsidRPr="007443F0">
        <w:rPr>
          <w:b/>
          <w:i/>
          <w:sz w:val="16"/>
          <w:lang w:val="en-US"/>
        </w:rPr>
        <w:t xml:space="preserve"> gain (N-back change).</w:t>
      </w:r>
      <w:r w:rsidRPr="007443F0">
        <w:rPr>
          <w:sz w:val="16"/>
          <w:lang w:val="en-US"/>
        </w:rPr>
        <w:t xml:space="preserve"> FA, fractional anisotropy. MD, mean diffusivity. FC, functional connectivity. Blue b</w:t>
      </w:r>
      <w:bookmarkStart w:id="0" w:name="_GoBack"/>
      <w:bookmarkEnd w:id="0"/>
      <w:r w:rsidRPr="007443F0">
        <w:rPr>
          <w:sz w:val="16"/>
          <w:lang w:val="en-US"/>
        </w:rPr>
        <w:t xml:space="preserve">ars/points/0: sham group. Orange bars/points/1: anodal </w:t>
      </w:r>
      <w:proofErr w:type="spellStart"/>
      <w:r w:rsidRPr="007443F0">
        <w:rPr>
          <w:sz w:val="16"/>
          <w:lang w:val="en-US"/>
        </w:rPr>
        <w:t>tDCS</w:t>
      </w:r>
      <w:proofErr w:type="spellEnd"/>
      <w:r w:rsidRPr="007443F0">
        <w:rPr>
          <w:sz w:val="16"/>
          <w:lang w:val="en-US"/>
        </w:rPr>
        <w:t xml:space="preserve"> group.</w:t>
      </w:r>
    </w:p>
    <w:p w:rsidR="0082295C" w:rsidRDefault="0082295C" w:rsidP="0082295C"/>
    <w:p w:rsidR="007F2475" w:rsidRDefault="007F2475"/>
    <w:sectPr w:rsidR="007F24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5C"/>
    <w:rsid w:val="00412352"/>
    <w:rsid w:val="007F2475"/>
    <w:rsid w:val="0082295C"/>
    <w:rsid w:val="00B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0F4E"/>
  <w15:chartTrackingRefBased/>
  <w15:docId w15:val="{A7B96471-236D-48AD-BC21-EA2E92BB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229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Antonenko, Daria</dc:creator>
  <cp:keywords/>
  <dc:description/>
  <cp:lastModifiedBy>Antonenko, Daria</cp:lastModifiedBy>
  <cp:revision>3</cp:revision>
  <dcterms:created xsi:type="dcterms:W3CDTF">2022-11-23T08:09:00Z</dcterms:created>
  <dcterms:modified xsi:type="dcterms:W3CDTF">2022-11-23T08:51:00Z</dcterms:modified>
</cp:coreProperties>
</file>