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07CCA" w14:textId="77777777" w:rsidR="00636D8D" w:rsidRPr="00510A47" w:rsidRDefault="00636D8D" w:rsidP="00636D8D">
      <w:pPr>
        <w:pStyle w:val="Body"/>
        <w:widowControl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u w:color="004C7F"/>
        </w:rPr>
      </w:pPr>
      <w:r w:rsidRPr="00510A47">
        <w:rPr>
          <w:rFonts w:ascii="Times New Roman" w:hAnsi="Times New Roman" w:cs="Times New Roman"/>
          <w:b/>
          <w:bCs/>
          <w:i/>
          <w:iCs/>
          <w:color w:val="000000" w:themeColor="text1"/>
          <w:u w:color="004C7F"/>
        </w:rPr>
        <w:t>Table 2: Schedule of enrolment, intervention, and assessments</w:t>
      </w:r>
    </w:p>
    <w:tbl>
      <w:tblPr>
        <w:tblW w:w="97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6"/>
        <w:gridCol w:w="1277"/>
        <w:gridCol w:w="1500"/>
        <w:gridCol w:w="1735"/>
        <w:gridCol w:w="1434"/>
        <w:gridCol w:w="1559"/>
      </w:tblGrid>
      <w:tr w:rsidR="00636D8D" w:rsidRPr="00F97872" w14:paraId="759883AF" w14:textId="77777777" w:rsidTr="002275B4">
        <w:trPr>
          <w:trHeight w:val="2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02454" w14:textId="77777777" w:rsidR="00636D8D" w:rsidRPr="00B3358F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505" w:type="dxa"/>
            <w:gridSpan w:val="5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2EFE8747" w14:textId="77777777" w:rsidR="00636D8D" w:rsidRPr="00B3358F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STUDY PERIOD</w:t>
            </w:r>
          </w:p>
        </w:tc>
      </w:tr>
      <w:tr w:rsidR="00636D8D" w:rsidRPr="00F97872" w14:paraId="611F2FF7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0C90E" w14:textId="77777777" w:rsidR="00636D8D" w:rsidRPr="00B3358F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E2148" w14:textId="77777777" w:rsidR="00636D8D" w:rsidRPr="00B3358F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Enrolment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28BFC975" w14:textId="77777777" w:rsidR="00636D8D" w:rsidRDefault="00636D8D" w:rsidP="002275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73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0628C" w14:textId="77777777" w:rsidR="00636D8D" w:rsidRPr="00B3358F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Allocation</w:t>
            </w:r>
          </w:p>
        </w:tc>
        <w:tc>
          <w:tcPr>
            <w:tcW w:w="29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174EC" w14:textId="77777777" w:rsidR="00636D8D" w:rsidRPr="00B3358F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Post-allocation</w:t>
            </w:r>
          </w:p>
        </w:tc>
      </w:tr>
      <w:tr w:rsidR="00636D8D" w:rsidRPr="00F97872" w14:paraId="2DA1EC38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FF359" w14:textId="77777777" w:rsidR="00636D8D" w:rsidRPr="00B3358F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TIMEPOINT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73DED" w14:textId="77777777" w:rsidR="00636D8D" w:rsidRPr="00B3358F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-t</w:t>
            </w: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position w:val="-5"/>
                <w:sz w:val="20"/>
                <w:szCs w:val="20"/>
                <w:vertAlign w:val="subscript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19FF8777" w14:textId="77777777" w:rsidR="00636D8D" w:rsidRPr="00994F71" w:rsidRDefault="00636D8D" w:rsidP="002275B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-1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C95F3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Day 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1948C" w14:textId="77777777" w:rsidR="00636D8D" w:rsidRPr="00B3358F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At 6 ± 2 wks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C8FB6" w14:textId="77777777" w:rsidR="00636D8D" w:rsidRPr="00B3358F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At 12 ± 2 wks</w:t>
            </w:r>
          </w:p>
        </w:tc>
      </w:tr>
      <w:tr w:rsidR="00636D8D" w:rsidRPr="00F97872" w14:paraId="3CED1D43" w14:textId="77777777" w:rsidTr="002275B4">
        <w:trPr>
          <w:trHeight w:val="20"/>
        </w:trPr>
        <w:tc>
          <w:tcPr>
            <w:tcW w:w="226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FF58A" w14:textId="77777777" w:rsidR="00636D8D" w:rsidRPr="00B3358F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335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ENROLMENT: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B76C5" w14:textId="77777777" w:rsidR="00636D8D" w:rsidRPr="00B3358F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4BF8098E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369F3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44F32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EE251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18598B41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86A08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Eligibility screen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894D0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6451DC95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824FC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F9DC2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53D685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65D87575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FF569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Informed consent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68AD9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13F9682C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1E2272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1C4DAD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CACA9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0F79F6C1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1EEDD5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 xml:space="preserve">Baseline variables </w:t>
            </w:r>
          </w:p>
          <w:p w14:paraId="0996E68A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F5BA3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en-GB"/>
              </w:rPr>
              <w:t>(Participants and peer supporters)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16EDA8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3A848B4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A1934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A5A474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A2B15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780C7FBA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BFAAA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Allocation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C4092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D601B2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BEFA3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548AA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14C64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5D2C55EB" w14:textId="77777777" w:rsidTr="002275B4">
        <w:trPr>
          <w:trHeight w:val="20"/>
        </w:trPr>
        <w:tc>
          <w:tcPr>
            <w:tcW w:w="226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CF5E3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INTERVENTION: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1CDEC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5A05A303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B807C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CD915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70D1C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4639A360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E91308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Peer Support Arm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BDAA4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404FC362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CF4575" wp14:editId="64A84F73">
                      <wp:simplePos x="0" y="0"/>
                      <wp:positionH relativeFrom="column">
                        <wp:posOffset>85662</wp:posOffset>
                      </wp:positionH>
                      <wp:positionV relativeFrom="page">
                        <wp:posOffset>88655</wp:posOffset>
                      </wp:positionV>
                      <wp:extent cx="1892300" cy="0"/>
                      <wp:effectExtent l="38100" t="76200" r="1270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23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type w14:anchorId="622D60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.75pt;margin-top:7pt;width:14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" strokecolor="black [3213]" strokeweight="1.5pt">
                      <v:stroke startarrow="block" endarrow="block" joinstyle="miter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75F8A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9224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FCE698" wp14:editId="2C270A58">
                      <wp:simplePos x="0" y="0"/>
                      <wp:positionH relativeFrom="column">
                        <wp:posOffset>-63324</wp:posOffset>
                      </wp:positionH>
                      <wp:positionV relativeFrom="page">
                        <wp:posOffset>88655</wp:posOffset>
                      </wp:positionV>
                      <wp:extent cx="1799590" cy="0"/>
                      <wp:effectExtent l="38100" t="76200" r="10160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959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 w14:anchorId="48CBBC2A" id="Straight Arrow Connector 1" o:spid="_x0000_s1026" type="#_x0000_t32" style="position:absolute;margin-left:-5pt;margin-top:7pt;width:141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" strokecolor="black [3213]" strokeweight="1.5pt">
                      <v:stroke startarrow="block" endarrow="block" joinstyle="miter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4BBE8" w14:textId="77777777" w:rsidR="00636D8D" w:rsidRDefault="00636D8D" w:rsidP="002275B4">
            <w:pPr>
              <w:rPr>
                <w:rFonts w:eastAsia="Times New Roman"/>
                <w:noProof/>
                <w:sz w:val="20"/>
                <w:szCs w:val="20"/>
                <w:lang w:eastAsia="en-GB"/>
              </w:rPr>
            </w:pPr>
          </w:p>
        </w:tc>
      </w:tr>
      <w:tr w:rsidR="00636D8D" w:rsidRPr="00F97872" w14:paraId="7AE4F042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D6986" w14:textId="77777777" w:rsidR="00636D8D" w:rsidRPr="00FD1170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1170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 xml:space="preserve">Control Arm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616BE" w14:textId="77777777" w:rsidR="00636D8D" w:rsidRPr="00FD1170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A3416D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11DA99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C4A37D" wp14:editId="42C0E43A">
                      <wp:simplePos x="0" y="0"/>
                      <wp:positionH relativeFrom="column">
                        <wp:posOffset>-953361</wp:posOffset>
                      </wp:positionH>
                      <wp:positionV relativeFrom="page">
                        <wp:posOffset>82908</wp:posOffset>
                      </wp:positionV>
                      <wp:extent cx="1892300" cy="0"/>
                      <wp:effectExtent l="38100" t="76200" r="12700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23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 w14:anchorId="21EB4FCE" id="Straight Arrow Connector 3" o:spid="_x0000_s1026" type="#_x0000_t32" style="position:absolute;margin-left:-75.05pt;margin-top:6.55pt;width:14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" strokecolor="black [3213]" strokeweight="1.5pt">
                      <v:stroke startarrow="block" endarrow="block" joinstyle="miter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FBFDEA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005B9C" wp14:editId="11C76803">
                      <wp:simplePos x="0" y="0"/>
                      <wp:positionH relativeFrom="column">
                        <wp:posOffset>-54270</wp:posOffset>
                      </wp:positionH>
                      <wp:positionV relativeFrom="page">
                        <wp:posOffset>91962</wp:posOffset>
                      </wp:positionV>
                      <wp:extent cx="1799590" cy="0"/>
                      <wp:effectExtent l="38100" t="76200" r="1016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959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 w14:anchorId="62D1FFB8" id="Straight Arrow Connector 4" o:spid="_x0000_s1026" type="#_x0000_t32" style="position:absolute;margin-left:-4.25pt;margin-top:7.25pt;width:141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" strokecolor="black [3213]" strokeweight="1.5pt">
                      <v:stroke startarrow="block" endarrow="block" joinstyle="miter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8EE26" w14:textId="77777777" w:rsidR="00636D8D" w:rsidRDefault="00636D8D" w:rsidP="002275B4">
            <w:pPr>
              <w:rPr>
                <w:rFonts w:eastAsia="Times New Roman"/>
                <w:noProof/>
                <w:sz w:val="20"/>
                <w:szCs w:val="20"/>
                <w:lang w:eastAsia="en-GB"/>
              </w:rPr>
            </w:pPr>
          </w:p>
        </w:tc>
      </w:tr>
      <w:tr w:rsidR="00636D8D" w:rsidRPr="00F97872" w14:paraId="64530A98" w14:textId="77777777" w:rsidTr="002275B4">
        <w:trPr>
          <w:trHeight w:val="20"/>
        </w:trPr>
        <w:tc>
          <w:tcPr>
            <w:tcW w:w="226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E2069E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ASSESSMENTS: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24B1F0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3FCB3C8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DAF94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5A4DF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2CC44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6853275C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A4468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Primary Outcome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F25CB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3C49B8AF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EE68A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F3B9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DC247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0C2AC3DD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19E124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HADS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DF116C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8AC32EE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2A8E02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6A961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ECF974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19FC5F9F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8BE44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Secondary Outcome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80D65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4F46BB99" w14:textId="77777777" w:rsidR="00636D8D" w:rsidRPr="00B63C0A" w:rsidRDefault="00636D8D" w:rsidP="002275B4">
            <w:pPr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7C99A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DFDCC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E67AF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76493AFE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ED0F56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Caregiver Assistance Scale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20F09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8B7C055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5A7B95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43E2F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6DD6C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67E5EA9C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91C67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Caregiving Impact Scale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739E9E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F98EF55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28B36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36FDC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70B37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745B295E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65443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Positive and Negative Affect Schedule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B7644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CB4E625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DF24F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58482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957D3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0A60D5FF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EF4AE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Zarit Burden Interview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0DA907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F1A4802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496618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DE79D0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40B44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7B5042DC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E4426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Pearlin Mastery Scale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92C3B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1729418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A8538F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A4B92" w14:textId="77777777" w:rsidR="00636D8D" w:rsidRPr="00994F71" w:rsidRDefault="00636D8D" w:rsidP="0022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209D7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79BF7BAD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1F63F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Personal Gain Scale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0A056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043C7BB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20529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CC086" w14:textId="77777777" w:rsidR="00636D8D" w:rsidRPr="00994F71" w:rsidRDefault="00636D8D" w:rsidP="0022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92AB39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0F7CEBEA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8911C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Brief COPE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E3C359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7CA27E9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6A1C25" w14:textId="77777777" w:rsidR="00636D8D" w:rsidRPr="00994F71" w:rsidRDefault="00636D8D" w:rsidP="002275B4">
            <w:pPr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66CB6" w14:textId="77777777" w:rsidR="00636D8D" w:rsidRPr="00994F71" w:rsidRDefault="00636D8D" w:rsidP="0022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587F1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099459F8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732ECC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Tertiary Outcome</w:t>
            </w:r>
          </w:p>
          <w:p w14:paraId="4BD72A31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60236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4"/>
                <w:szCs w:val="14"/>
                <w:lang w:eastAsia="en-GB"/>
              </w:rPr>
              <w:t>(Intervention participants only)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A6ABA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2B5D1BA4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A33A7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C55AC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F96AD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36D8D" w:rsidRPr="00F97872" w14:paraId="2CC4B629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4C40F5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1 item 9-point Likert on usability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4C3E1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4FBB7683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E6F62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C3DCBD" w14:textId="77777777" w:rsidR="00636D8D" w:rsidRPr="00994F71" w:rsidRDefault="00636D8D" w:rsidP="0022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82C34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6646E228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D129F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Usage metrics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01B6D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40F9113E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17600D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CC951C" w14:textId="77777777" w:rsidR="00636D8D" w:rsidRPr="00994F71" w:rsidRDefault="00636D8D" w:rsidP="0022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12A77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21B6DE01" w14:textId="77777777" w:rsidTr="002275B4">
        <w:trPr>
          <w:trHeight w:val="20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F0AF2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 xml:space="preserve">Qualitative interview </w:t>
            </w:r>
          </w:p>
          <w:p w14:paraId="0133CDC5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30B01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eastAsia="en-GB"/>
              </w:rPr>
              <w:t>(Subset of intervention participants and peer supporters)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9A89A" w14:textId="77777777" w:rsidR="00636D8D" w:rsidRPr="00685768" w:rsidRDefault="00636D8D" w:rsidP="002275B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75F1F6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063C0" w14:textId="77777777" w:rsidR="00636D8D" w:rsidRPr="00B63C0A" w:rsidRDefault="00636D8D" w:rsidP="002275B4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FA07B" w14:textId="77777777" w:rsidR="00636D8D" w:rsidRPr="00994F71" w:rsidRDefault="00636D8D" w:rsidP="0022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C5F75" w14:textId="77777777" w:rsidR="00636D8D" w:rsidRPr="00994F71" w:rsidRDefault="00636D8D" w:rsidP="002275B4">
            <w:pPr>
              <w:jc w:val="center"/>
              <w:rPr>
                <w:rFonts w:ascii="Arial" w:hAnsi="Arial"/>
                <w:b/>
                <w:color w:val="000000"/>
                <w:kern w:val="24"/>
                <w:sz w:val="20"/>
              </w:rPr>
            </w:pPr>
            <w:r w:rsidRPr="0068576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X</w:t>
            </w:r>
          </w:p>
        </w:tc>
      </w:tr>
      <w:tr w:rsidR="00636D8D" w:rsidRPr="00F97872" w14:paraId="463DC286" w14:textId="77777777" w:rsidTr="002275B4">
        <w:trPr>
          <w:trHeight w:val="20"/>
        </w:trPr>
        <w:tc>
          <w:tcPr>
            <w:tcW w:w="226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F7F50" w14:textId="77777777" w:rsidR="00636D8D" w:rsidRPr="00685768" w:rsidRDefault="00636D8D" w:rsidP="002275B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6023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Assessment of Safety</w:t>
            </w:r>
          </w:p>
        </w:tc>
        <w:tc>
          <w:tcPr>
            <w:tcW w:w="750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40DAE" w14:textId="77777777" w:rsidR="00636D8D" w:rsidRPr="00685768" w:rsidRDefault="00636D8D" w:rsidP="002275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85768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Ongoing</w:t>
            </w:r>
          </w:p>
        </w:tc>
      </w:tr>
    </w:tbl>
    <w:p w14:paraId="07E0AF4E" w14:textId="77777777" w:rsidR="006F192D" w:rsidRDefault="006F192D" w:rsidP="00953ED9">
      <w:pPr>
        <w:pStyle w:val="Body"/>
        <w:widowControl w:val="0"/>
        <w:spacing w:before="120" w:line="360" w:lineRule="auto"/>
      </w:pPr>
    </w:p>
    <w:sectPr w:rsidR="006F192D">
      <w:footerReference w:type="default" r:id="rId8"/>
      <w:pgSz w:w="11900" w:h="16840"/>
      <w:pgMar w:top="1440" w:right="1134" w:bottom="144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1DDF6" w14:textId="77777777" w:rsidR="00C91003" w:rsidRDefault="00C91003">
      <w:r>
        <w:separator/>
      </w:r>
    </w:p>
  </w:endnote>
  <w:endnote w:type="continuationSeparator" w:id="0">
    <w:p w14:paraId="55414488" w14:textId="77777777" w:rsidR="00C91003" w:rsidRDefault="00C9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DE3C7" w14:textId="77777777" w:rsidR="00BA367C" w:rsidRDefault="00636D8D">
    <w:pPr>
      <w:pStyle w:val="HeaderFooter"/>
      <w:jc w:val="center"/>
    </w:pPr>
    <w:r>
      <w:rPr>
        <w:rFonts w:ascii="Arial" w:hAnsi="Arial"/>
        <w:sz w:val="18"/>
        <w:szCs w:val="18"/>
        <w:lang w:val="en-US"/>
      </w:rPr>
      <w:t xml:space="preserve">Page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PAGE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  <w:lang w:val="en-US"/>
      </w:rPr>
      <w:t xml:space="preserve"> of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NUMPAGES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12</w:t>
    </w:r>
    <w:r>
      <w:rPr>
        <w:rFonts w:ascii="Arial" w:eastAsia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A33C9" w14:textId="77777777" w:rsidR="00C91003" w:rsidRDefault="00C91003">
      <w:r>
        <w:separator/>
      </w:r>
    </w:p>
  </w:footnote>
  <w:footnote w:type="continuationSeparator" w:id="0">
    <w:p w14:paraId="6F6D3BA7" w14:textId="77777777" w:rsidR="00C91003" w:rsidRDefault="00C91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5EA593E"/>
    <w:multiLevelType w:val="hybridMultilevel"/>
    <w:tmpl w:val="4C68B926"/>
    <w:numStyleLink w:val="ImportedStyle1"/>
  </w:abstractNum>
  <w:num w:numId="1">
    <w:abstractNumId w:val="2"/>
  </w:num>
  <w:num w:numId="2">
    <w:abstractNumId w:val="3"/>
    <w:lvlOverride w:ilvl="0">
      <w:lvl w:ilvl="0" w:tplc="4BE4F924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8D"/>
    <w:rsid w:val="0022425B"/>
    <w:rsid w:val="00636D8D"/>
    <w:rsid w:val="006F192D"/>
    <w:rsid w:val="00953ED9"/>
    <w:rsid w:val="00C91003"/>
    <w:rsid w:val="00E1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CEE60"/>
  <w15:chartTrackingRefBased/>
  <w15:docId w15:val="{AB472614-694B-4CD0-9FF9-5A955329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6D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36D8D"/>
    <w:rPr>
      <w:u w:val="single"/>
    </w:rPr>
  </w:style>
  <w:style w:type="paragraph" w:customStyle="1" w:styleId="HeaderFooter">
    <w:name w:val="Header &amp; Footer"/>
    <w:rsid w:val="00636D8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Body">
    <w:name w:val="Body"/>
    <w:rsid w:val="00636D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numbering" w:customStyle="1" w:styleId="ImportedStyle1">
    <w:name w:val="Imported Style 1"/>
    <w:rsid w:val="00636D8D"/>
    <w:pPr>
      <w:numPr>
        <w:numId w:val="1"/>
      </w:numPr>
    </w:pPr>
  </w:style>
  <w:style w:type="paragraph" w:customStyle="1" w:styleId="FreeForm">
    <w:name w:val="Free Form"/>
    <w:rsid w:val="00636D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customStyle="1" w:styleId="None">
    <w:name w:val="None"/>
    <w:rsid w:val="00636D8D"/>
  </w:style>
  <w:style w:type="character" w:customStyle="1" w:styleId="Hyperlink0">
    <w:name w:val="Hyperlink.0"/>
    <w:basedOn w:val="None"/>
    <w:rsid w:val="00636D8D"/>
    <w:rPr>
      <w:color w:val="000099"/>
      <w:u w:val="single" w:color="000099"/>
    </w:rPr>
  </w:style>
  <w:style w:type="character" w:customStyle="1" w:styleId="Hyperlink1">
    <w:name w:val="Hyperlink.1"/>
    <w:basedOn w:val="None"/>
    <w:rsid w:val="00636D8D"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8D"/>
    <w:rPr>
      <w:rFonts w:ascii="Lucida Grande" w:eastAsia="Arial Unicode MS" w:hAnsi="Lucida Grande" w:cs="Lucida Grande"/>
      <w:sz w:val="18"/>
      <w:szCs w:val="18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6D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D8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636D8D"/>
  </w:style>
  <w:style w:type="paragraph" w:styleId="NoSpacing">
    <w:name w:val="No Spacing"/>
    <w:link w:val="NoSpacingChar"/>
    <w:uiPriority w:val="1"/>
    <w:qFormat/>
    <w:rsid w:val="00636D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636D8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36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36D8D"/>
  </w:style>
  <w:style w:type="paragraph" w:customStyle="1" w:styleId="EndNoteBibliography">
    <w:name w:val="EndNote Bibliography"/>
    <w:basedOn w:val="Normal"/>
    <w:link w:val="EndNoteBibliographyChar"/>
    <w:rsid w:val="00636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="Calibri" w:eastAsiaTheme="minorHAnsi" w:hAnsi="Calibri" w:cs="Calibri"/>
      <w:noProof/>
      <w:sz w:val="22"/>
      <w:szCs w:val="22"/>
      <w:bdr w:val="none" w:sz="0" w:space="0" w:color="auto"/>
    </w:rPr>
  </w:style>
  <w:style w:type="character" w:customStyle="1" w:styleId="EndNoteBibliographyChar">
    <w:name w:val="EndNote Bibliography Char"/>
    <w:basedOn w:val="DefaultParagraphFont"/>
    <w:link w:val="EndNoteBibliography"/>
    <w:rsid w:val="00636D8D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6D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6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8B7D8-23A9-4158-92E9-BFF83A0C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Thaventhiran, Thilipan</dc:creator>
  <cp:keywords/>
  <dc:description/>
  <cp:lastModifiedBy>Trupti Sudge</cp:lastModifiedBy>
  <cp:revision>2</cp:revision>
  <dcterms:created xsi:type="dcterms:W3CDTF">2023-01-12T11:39:00Z</dcterms:created>
  <dcterms:modified xsi:type="dcterms:W3CDTF">2023-01-12T11:39:00Z</dcterms:modified>
</cp:coreProperties>
</file>