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73480" w14:textId="77777777" w:rsidR="0056345F" w:rsidRDefault="0056345F" w:rsidP="0056345F">
      <w:pPr>
        <w:rPr>
          <w:noProof/>
          <w:sz w:val="24"/>
          <w:szCs w:val="24"/>
          <w:lang w:val="en-US"/>
        </w:rPr>
      </w:pPr>
    </w:p>
    <w:p w14:paraId="39F5CC1F" w14:textId="33DB4E04" w:rsidR="0056345F" w:rsidRDefault="0056345F" w:rsidP="0056345F">
      <w:pPr>
        <w:rPr>
          <w:sz w:val="24"/>
          <w:szCs w:val="24"/>
          <w:lang w:val="en-GB"/>
        </w:rPr>
      </w:pPr>
      <w:r>
        <w:rPr>
          <w:noProof/>
          <w:sz w:val="24"/>
          <w:szCs w:val="24"/>
          <w:lang w:val="en-US"/>
        </w:rPr>
        <w:t>Additional file 5.</w:t>
      </w:r>
      <w:r w:rsidR="00324448">
        <w:rPr>
          <w:noProof/>
          <w:sz w:val="24"/>
          <w:szCs w:val="24"/>
          <w:lang w:val="en-US"/>
        </w:rPr>
        <w:br/>
      </w:r>
      <w:bookmarkStart w:id="0" w:name="_GoBack"/>
      <w:r>
        <w:rPr>
          <w:sz w:val="24"/>
          <w:szCs w:val="24"/>
          <w:lang w:val="en-US"/>
        </w:rPr>
        <w:t>Change</w:t>
      </w:r>
      <w:r w:rsidRPr="003F140E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in</w:t>
      </w:r>
      <w:r w:rsidRPr="003F140E">
        <w:rPr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kilograms</w:t>
      </w:r>
      <w:r w:rsidRPr="003F140E">
        <w:rPr>
          <w:sz w:val="24"/>
          <w:szCs w:val="24"/>
          <w:lang w:val="en-GB"/>
        </w:rPr>
        <w:t xml:space="preserve"> in the three groups over time. </w:t>
      </w:r>
      <w:bookmarkEnd w:id="0"/>
      <w:r>
        <w:rPr>
          <w:noProof/>
          <w:lang w:val="en-US"/>
        </w:rPr>
        <w:drawing>
          <wp:inline distT="0" distB="0" distL="0" distR="0" wp14:anchorId="25A48EE4" wp14:editId="350A7B33">
            <wp:extent cx="5287533" cy="38671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3559" cy="389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val="en-US"/>
        </w:rPr>
        <w:br/>
      </w:r>
      <w:r w:rsidRPr="003F140E">
        <w:rPr>
          <w:sz w:val="24"/>
          <w:szCs w:val="24"/>
          <w:lang w:val="en-GB"/>
        </w:rPr>
        <w:t>Differences between and within the groups are estimated by a mixed effect model.</w:t>
      </w:r>
    </w:p>
    <w:p w14:paraId="5F81A330" w14:textId="77777777" w:rsidR="000E37F3" w:rsidRPr="0056345F" w:rsidRDefault="000E37F3">
      <w:pPr>
        <w:rPr>
          <w:lang w:val="en-GB"/>
        </w:rPr>
      </w:pPr>
    </w:p>
    <w:sectPr w:rsidR="000E37F3" w:rsidRPr="005634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45F"/>
    <w:rsid w:val="000E37F3"/>
    <w:rsid w:val="00324448"/>
    <w:rsid w:val="00563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93147"/>
  <w15:chartTrackingRefBased/>
  <w15:docId w15:val="{4347C740-04A6-4EC1-831D-AB817789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44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44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131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2</cp:revision>
  <dcterms:created xsi:type="dcterms:W3CDTF">2020-02-13T16:53:00Z</dcterms:created>
  <dcterms:modified xsi:type="dcterms:W3CDTF">2020-02-13T18:14:00Z</dcterms:modified>
</cp:coreProperties>
</file>