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one" w:sz="4" w:space="0" w:color="000000"/>
          <w:left w:val="none" w:sz="4" w:space="0" w:color="000000"/>
          <w:bottom w:val="none" w:sz="4" w:space="0" w:color="000000"/>
          <w:right w:val="none" w:sz="4" w:space="0" w:color="000000"/>
        </w:tblBorders>
        <w:tblLook w:val="0000" w:firstRow="0" w:lastRow="0" w:firstColumn="0" w:lastColumn="0" w:noHBand="0" w:noVBand="0"/>
      </w:tblPr>
      <w:tblGrid>
        <w:gridCol w:w="1668"/>
        <w:gridCol w:w="587"/>
        <w:gridCol w:w="11745"/>
        <w:gridCol w:w="1200"/>
      </w:tblGrid>
      <w:tr w:rsidR="00A767CA">
        <w:trPr>
          <w:trHeight w:val="65"/>
          <w:tblHeader/>
        </w:trPr>
        <w:tc>
          <w:tcPr>
            <w:tcW w:w="1668" w:type="dxa"/>
            <w:tcBorders>
              <w:top w:val="single" w:sz="5" w:space="0" w:color="000000"/>
              <w:left w:val="single" w:sz="5" w:space="0" w:color="000000"/>
              <w:bottom w:val="single" w:sz="2" w:space="0" w:color="FFFFCC"/>
              <w:right w:val="single" w:sz="5" w:space="0" w:color="000000"/>
            </w:tcBorders>
            <w:shd w:val="clear" w:color="auto" w:fill="63639A"/>
            <w:vAlign w:val="center"/>
          </w:tcPr>
          <w:p w:rsidR="00A767CA" w:rsidRDefault="00F80794">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single" w:sz="5" w:space="0" w:color="000000"/>
              <w:left w:val="single" w:sz="5" w:space="0" w:color="000000"/>
              <w:bottom w:val="single" w:sz="2" w:space="0" w:color="FFFFCC"/>
              <w:right w:val="single" w:sz="5" w:space="0" w:color="000000"/>
            </w:tcBorders>
            <w:shd w:val="clear" w:color="auto" w:fill="63639A"/>
            <w:vAlign w:val="center"/>
          </w:tcPr>
          <w:p w:rsidR="00A767CA" w:rsidRDefault="00F80794">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single" w:sz="5" w:space="0" w:color="000000"/>
              <w:left w:val="single" w:sz="5" w:space="0" w:color="000000"/>
              <w:bottom w:val="single" w:sz="5" w:space="0" w:color="000000"/>
              <w:right w:val="single" w:sz="5" w:space="0" w:color="000000"/>
            </w:tcBorders>
            <w:shd w:val="clear" w:color="auto" w:fill="63639A"/>
            <w:vAlign w:val="center"/>
          </w:tcPr>
          <w:p w:rsidR="00A767CA" w:rsidRDefault="00F80794">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single" w:sz="5" w:space="0" w:color="000000"/>
              <w:left w:val="single" w:sz="5" w:space="0" w:color="000000"/>
              <w:bottom w:val="single" w:sz="5" w:space="0" w:color="000000"/>
              <w:right w:val="single" w:sz="5" w:space="0" w:color="000000"/>
            </w:tcBorders>
            <w:shd w:val="clear" w:color="auto" w:fill="63639A"/>
            <w:vAlign w:val="center"/>
          </w:tcPr>
          <w:p w:rsidR="00A767CA" w:rsidRDefault="00F80794">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A767CA">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rsidR="00A767CA" w:rsidRDefault="00F80794">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rsidR="00A767CA" w:rsidRDefault="00A767CA">
            <w:pPr>
              <w:pStyle w:val="Default"/>
              <w:jc w:val="right"/>
              <w:rPr>
                <w:rFonts w:ascii="Arial" w:hAnsi="Arial" w:cs="Arial"/>
                <w:color w:val="auto"/>
                <w:sz w:val="18"/>
                <w:szCs w:val="18"/>
              </w:rPr>
            </w:pPr>
          </w:p>
        </w:tc>
      </w:tr>
      <w:tr w:rsidR="00A767CA">
        <w:trPr>
          <w:trHeight w:val="48"/>
        </w:trPr>
        <w:tc>
          <w:tcPr>
            <w:tcW w:w="1668" w:type="dxa"/>
            <w:tcBorders>
              <w:top w:val="single" w:sz="5" w:space="0" w:color="000000"/>
              <w:left w:val="single" w:sz="5" w:space="0" w:color="000000"/>
              <w:bottom w:val="single" w:sz="2" w:space="0" w:color="FFFFCC"/>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single" w:sz="2" w:space="0" w:color="FFFFCC"/>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single" w:sz="5" w:space="0" w:color="000000"/>
              <w:right w:val="single" w:sz="5" w:space="0" w:color="000000"/>
            </w:tcBorders>
          </w:tcPr>
          <w:p w:rsidR="00A767CA" w:rsidRDefault="008850E0">
            <w:pPr>
              <w:pStyle w:val="Default"/>
              <w:spacing w:before="40" w:after="40"/>
              <w:rPr>
                <w:rFonts w:ascii="Arial" w:hAnsi="Arial" w:cs="Arial"/>
                <w:color w:val="auto"/>
                <w:sz w:val="18"/>
                <w:szCs w:val="18"/>
              </w:rPr>
            </w:pPr>
            <w:r>
              <w:rPr>
                <w:rFonts w:ascii="Arial" w:hAnsi="Arial" w:cs="Arial"/>
                <w:color w:val="auto"/>
                <w:sz w:val="18"/>
                <w:szCs w:val="18"/>
              </w:rPr>
              <w:t>p. 1</w:t>
            </w:r>
          </w:p>
        </w:tc>
      </w:tr>
      <w:tr w:rsidR="00A767CA">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rsidR="00A767CA" w:rsidRDefault="00F80794">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rsidR="00A767CA" w:rsidRDefault="00A767CA">
            <w:pPr>
              <w:pStyle w:val="Default"/>
              <w:jc w:val="right"/>
              <w:rPr>
                <w:rFonts w:ascii="Arial" w:hAnsi="Arial" w:cs="Arial"/>
                <w:color w:val="auto"/>
                <w:sz w:val="18"/>
                <w:szCs w:val="18"/>
              </w:rPr>
            </w:pPr>
          </w:p>
        </w:tc>
      </w:tr>
      <w:tr w:rsidR="00A767CA">
        <w:trPr>
          <w:trHeight w:val="48"/>
        </w:trPr>
        <w:tc>
          <w:tcPr>
            <w:tcW w:w="1668" w:type="dxa"/>
            <w:tcBorders>
              <w:top w:val="single" w:sz="5" w:space="0" w:color="000000"/>
              <w:left w:val="single" w:sz="5" w:space="0" w:color="000000"/>
              <w:bottom w:val="single" w:sz="2" w:space="0" w:color="FFFFCC"/>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5" w:space="0" w:color="000000"/>
              <w:left w:val="single" w:sz="5" w:space="0" w:color="000000"/>
              <w:bottom w:val="single" w:sz="2" w:space="0" w:color="FFFFCC"/>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See the PRISMA 2020 for Abstracts checklist.</w:t>
            </w:r>
          </w:p>
        </w:tc>
        <w:tc>
          <w:tcPr>
            <w:tcW w:w="1200" w:type="dxa"/>
            <w:tcBorders>
              <w:top w:val="single" w:sz="5" w:space="0" w:color="000000"/>
              <w:left w:val="single" w:sz="5" w:space="0" w:color="000000"/>
              <w:bottom w:val="single" w:sz="5" w:space="0" w:color="000000"/>
              <w:right w:val="single" w:sz="5" w:space="0" w:color="000000"/>
            </w:tcBorders>
          </w:tcPr>
          <w:p w:rsidR="00A767CA" w:rsidRDefault="008850E0">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p. 2</w:t>
            </w:r>
          </w:p>
        </w:tc>
      </w:tr>
      <w:tr w:rsidR="00A767CA">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rsidR="00A767CA" w:rsidRDefault="00F80794">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rsidR="00A767CA" w:rsidRDefault="00A767CA">
            <w:pPr>
              <w:pStyle w:val="Default"/>
              <w:jc w:val="right"/>
              <w:rPr>
                <w:rFonts w:ascii="Arial" w:hAnsi="Arial" w:cs="Arial"/>
                <w:color w:val="auto"/>
                <w:sz w:val="18"/>
                <w:szCs w:val="18"/>
              </w:rPr>
            </w:pPr>
          </w:p>
        </w:tc>
      </w:tr>
      <w:tr w:rsidR="00A767CA">
        <w:trPr>
          <w:trHeight w:val="48"/>
        </w:trPr>
        <w:tc>
          <w:tcPr>
            <w:tcW w:w="1668"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A767CA" w:rsidRDefault="00A155CB">
            <w:pPr>
              <w:pStyle w:val="Default"/>
              <w:spacing w:before="40" w:after="40"/>
              <w:rPr>
                <w:rFonts w:ascii="Arial" w:hAnsi="Arial" w:cs="Arial"/>
                <w:color w:val="auto"/>
                <w:sz w:val="18"/>
                <w:szCs w:val="18"/>
              </w:rPr>
            </w:pPr>
            <w:r>
              <w:rPr>
                <w:rFonts w:ascii="Arial" w:hAnsi="Arial" w:cs="Arial"/>
                <w:color w:val="auto"/>
                <w:sz w:val="18"/>
                <w:szCs w:val="18"/>
              </w:rPr>
              <w:t>pp. 3-4</w:t>
            </w:r>
          </w:p>
        </w:tc>
      </w:tr>
      <w:tr w:rsidR="00A767CA">
        <w:trPr>
          <w:trHeight w:val="48"/>
        </w:trPr>
        <w:tc>
          <w:tcPr>
            <w:tcW w:w="1668" w:type="dxa"/>
            <w:tcBorders>
              <w:top w:val="single" w:sz="5" w:space="0" w:color="000000"/>
              <w:left w:val="single" w:sz="5" w:space="0" w:color="000000"/>
              <w:bottom w:val="single" w:sz="2" w:space="0" w:color="FFFFCC"/>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single" w:sz="2" w:space="0" w:color="FFFFCC"/>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single" w:sz="5" w:space="0" w:color="000000"/>
              <w:right w:val="single" w:sz="5" w:space="0" w:color="000000"/>
            </w:tcBorders>
          </w:tcPr>
          <w:p w:rsidR="00A767CA" w:rsidRDefault="00A155CB">
            <w:pPr>
              <w:pStyle w:val="Default"/>
              <w:spacing w:before="40" w:after="40"/>
              <w:rPr>
                <w:rFonts w:ascii="Arial" w:hAnsi="Arial" w:cs="Arial"/>
                <w:color w:val="auto"/>
                <w:sz w:val="18"/>
                <w:szCs w:val="18"/>
              </w:rPr>
            </w:pPr>
            <w:r>
              <w:rPr>
                <w:rFonts w:ascii="Arial" w:hAnsi="Arial" w:cs="Arial"/>
                <w:color w:val="auto"/>
                <w:sz w:val="18"/>
                <w:szCs w:val="18"/>
              </w:rPr>
              <w:t>p. 4</w:t>
            </w:r>
          </w:p>
        </w:tc>
      </w:tr>
      <w:tr w:rsidR="00A767CA">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rsidR="00A767CA" w:rsidRDefault="00F80794">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rsidR="00A767CA" w:rsidRDefault="00A767CA">
            <w:pPr>
              <w:pStyle w:val="Default"/>
              <w:jc w:val="right"/>
              <w:rPr>
                <w:rFonts w:ascii="Arial" w:hAnsi="Arial" w:cs="Arial"/>
                <w:color w:val="auto"/>
                <w:sz w:val="18"/>
                <w:szCs w:val="18"/>
              </w:rPr>
            </w:pPr>
          </w:p>
        </w:tc>
      </w:tr>
      <w:tr w:rsidR="00A767CA">
        <w:trPr>
          <w:trHeight w:val="48"/>
        </w:trPr>
        <w:tc>
          <w:tcPr>
            <w:tcW w:w="1668"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Specify the inclusion and exclusion criteria for the review and how studies </w:t>
            </w:r>
            <w:proofErr w:type="gramStart"/>
            <w:r>
              <w:rPr>
                <w:rFonts w:ascii="Arial" w:hAnsi="Arial" w:cs="Arial"/>
                <w:sz w:val="18"/>
                <w:szCs w:val="18"/>
              </w:rPr>
              <w:t>were grouped</w:t>
            </w:r>
            <w:proofErr w:type="gramEnd"/>
            <w:r>
              <w:rPr>
                <w:rFonts w:ascii="Arial" w:hAnsi="Arial" w:cs="Arial"/>
                <w:sz w:val="18"/>
                <w:szCs w:val="18"/>
              </w:rPr>
              <w:t xml:space="preserve"> for the syntheses.</w:t>
            </w:r>
          </w:p>
        </w:tc>
        <w:tc>
          <w:tcPr>
            <w:tcW w:w="1200" w:type="dxa"/>
            <w:tcBorders>
              <w:top w:val="single" w:sz="5" w:space="0" w:color="000000"/>
              <w:left w:val="single" w:sz="5" w:space="0" w:color="000000"/>
              <w:bottom w:val="single" w:sz="5" w:space="0" w:color="000000"/>
              <w:right w:val="single" w:sz="5" w:space="0" w:color="000000"/>
            </w:tcBorders>
          </w:tcPr>
          <w:p w:rsidR="00A767CA" w:rsidRDefault="008850E0">
            <w:pPr>
              <w:pStyle w:val="Default"/>
              <w:spacing w:before="40" w:after="40"/>
              <w:rPr>
                <w:rFonts w:ascii="Arial" w:hAnsi="Arial" w:cs="Arial"/>
                <w:color w:val="auto"/>
                <w:sz w:val="18"/>
                <w:szCs w:val="18"/>
              </w:rPr>
            </w:pPr>
            <w:r>
              <w:rPr>
                <w:rFonts w:ascii="Arial" w:hAnsi="Arial" w:cs="Arial"/>
                <w:color w:val="auto"/>
                <w:sz w:val="18"/>
                <w:szCs w:val="18"/>
              </w:rPr>
              <w:t xml:space="preserve">pp. </w:t>
            </w:r>
            <w:r w:rsidR="00F80794">
              <w:rPr>
                <w:rFonts w:ascii="Arial" w:hAnsi="Arial" w:cs="Arial"/>
                <w:color w:val="auto"/>
                <w:sz w:val="18"/>
                <w:szCs w:val="18"/>
              </w:rPr>
              <w:t>5</w:t>
            </w:r>
            <w:r w:rsidR="00904A10">
              <w:rPr>
                <w:rFonts w:ascii="Arial" w:hAnsi="Arial" w:cs="Arial"/>
                <w:color w:val="auto"/>
                <w:sz w:val="18"/>
                <w:szCs w:val="18"/>
              </w:rPr>
              <w:t>-6</w:t>
            </w:r>
          </w:p>
        </w:tc>
      </w:tr>
      <w:tr w:rsidR="00A767CA">
        <w:trPr>
          <w:trHeight w:val="191"/>
        </w:trPr>
        <w:tc>
          <w:tcPr>
            <w:tcW w:w="1668"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Specify all databases, registers, websites, organisations, reference lists and other sources searched or consulted to identify studies. Specify the date when each source </w:t>
            </w:r>
            <w:proofErr w:type="gramStart"/>
            <w:r>
              <w:rPr>
                <w:rFonts w:ascii="Arial" w:hAnsi="Arial" w:cs="Arial"/>
                <w:sz w:val="18"/>
                <w:szCs w:val="18"/>
              </w:rPr>
              <w:t>was last searched or consulted</w:t>
            </w:r>
            <w:proofErr w:type="gramEnd"/>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A767CA" w:rsidRDefault="008850E0">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80794">
              <w:rPr>
                <w:rFonts w:ascii="Arial" w:hAnsi="Arial" w:cs="Arial"/>
                <w:color w:val="auto"/>
                <w:sz w:val="18"/>
                <w:szCs w:val="18"/>
              </w:rPr>
              <w:t>5</w:t>
            </w:r>
          </w:p>
        </w:tc>
      </w:tr>
      <w:tr w:rsidR="00A767CA">
        <w:trPr>
          <w:trHeight w:val="48"/>
        </w:trPr>
        <w:tc>
          <w:tcPr>
            <w:tcW w:w="1668"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A767CA" w:rsidRDefault="008850E0">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F80794">
              <w:rPr>
                <w:rFonts w:ascii="Arial" w:hAnsi="Arial" w:cs="Arial"/>
                <w:color w:val="auto"/>
                <w:sz w:val="18"/>
                <w:szCs w:val="18"/>
              </w:rPr>
              <w:t>5</w:t>
            </w:r>
          </w:p>
        </w:tc>
      </w:tr>
      <w:tr w:rsidR="00A767CA">
        <w:trPr>
          <w:trHeight w:val="48"/>
        </w:trPr>
        <w:tc>
          <w:tcPr>
            <w:tcW w:w="1668"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A767CA" w:rsidRDefault="008850E0" w:rsidP="008850E0">
            <w:pPr>
              <w:pStyle w:val="Default"/>
              <w:spacing w:before="40" w:after="40"/>
              <w:rPr>
                <w:rFonts w:ascii="Arial" w:hAnsi="Arial" w:cs="Arial"/>
                <w:color w:val="auto"/>
                <w:sz w:val="18"/>
                <w:szCs w:val="18"/>
              </w:rPr>
            </w:pPr>
            <w:r>
              <w:rPr>
                <w:rFonts w:ascii="Arial" w:hAnsi="Arial" w:cs="Arial"/>
                <w:color w:val="auto"/>
                <w:sz w:val="18"/>
                <w:szCs w:val="18"/>
              </w:rPr>
              <w:t>p. 5</w:t>
            </w:r>
            <w:r w:rsidR="00A155CB">
              <w:rPr>
                <w:rFonts w:ascii="Arial" w:hAnsi="Arial" w:cs="Arial"/>
                <w:color w:val="auto"/>
                <w:sz w:val="18"/>
                <w:szCs w:val="18"/>
              </w:rPr>
              <w:t>-6</w:t>
            </w:r>
          </w:p>
        </w:tc>
      </w:tr>
      <w:tr w:rsidR="00A767CA">
        <w:trPr>
          <w:trHeight w:val="152"/>
        </w:trPr>
        <w:tc>
          <w:tcPr>
            <w:tcW w:w="1668"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A767CA" w:rsidRDefault="008850E0" w:rsidP="008850E0">
            <w:pPr>
              <w:pStyle w:val="Default"/>
              <w:spacing w:before="40" w:after="40"/>
              <w:rPr>
                <w:rFonts w:ascii="Arial" w:hAnsi="Arial" w:cs="Arial"/>
                <w:color w:val="auto"/>
                <w:sz w:val="18"/>
                <w:szCs w:val="18"/>
              </w:rPr>
            </w:pPr>
            <w:r>
              <w:rPr>
                <w:rFonts w:ascii="Arial" w:hAnsi="Arial" w:cs="Arial"/>
                <w:color w:val="auto"/>
                <w:sz w:val="18"/>
                <w:szCs w:val="18"/>
              </w:rPr>
              <w:t>p. 6</w:t>
            </w:r>
          </w:p>
        </w:tc>
      </w:tr>
      <w:tr w:rsidR="00A767CA">
        <w:trPr>
          <w:trHeight w:val="48"/>
        </w:trPr>
        <w:tc>
          <w:tcPr>
            <w:tcW w:w="1668" w:type="dxa"/>
            <w:vMerge w:val="restart"/>
            <w:tcBorders>
              <w:top w:val="single" w:sz="5" w:space="0" w:color="000000"/>
              <w:left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List and define all outcomes for which data </w:t>
            </w:r>
            <w:proofErr w:type="gramStart"/>
            <w:r>
              <w:rPr>
                <w:rFonts w:ascii="Arial" w:hAnsi="Arial" w:cs="Arial"/>
                <w:sz w:val="18"/>
                <w:szCs w:val="18"/>
              </w:rPr>
              <w:t>were sought</w:t>
            </w:r>
            <w:proofErr w:type="gramEnd"/>
            <w:r>
              <w:rPr>
                <w:rFonts w:ascii="Arial" w:hAnsi="Arial" w:cs="Arial"/>
                <w:sz w:val="18"/>
                <w:szCs w:val="18"/>
              </w:rPr>
              <w: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A767CA" w:rsidRDefault="008850E0">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p.</w:t>
            </w:r>
            <w:r w:rsidR="00F80794">
              <w:rPr>
                <w:rFonts w:ascii="Arial" w:hAnsi="Arial" w:cs="Arial"/>
                <w:color w:val="000000" w:themeColor="text1"/>
                <w:sz w:val="18"/>
                <w:szCs w:val="18"/>
              </w:rPr>
              <w:t>6</w:t>
            </w:r>
            <w:r>
              <w:rPr>
                <w:rFonts w:ascii="Arial" w:hAnsi="Arial" w:cs="Arial"/>
                <w:color w:val="000000" w:themeColor="text1"/>
                <w:sz w:val="18"/>
                <w:szCs w:val="18"/>
              </w:rPr>
              <w:t>-7</w:t>
            </w:r>
          </w:p>
        </w:tc>
      </w:tr>
      <w:tr w:rsidR="00A767CA">
        <w:trPr>
          <w:trHeight w:val="48"/>
        </w:trPr>
        <w:tc>
          <w:tcPr>
            <w:tcW w:w="1668" w:type="dxa"/>
            <w:vMerge/>
            <w:tcBorders>
              <w:left w:val="single" w:sz="5" w:space="0" w:color="000000"/>
              <w:bottom w:val="single" w:sz="5" w:space="0" w:color="000000"/>
              <w:right w:val="single" w:sz="5" w:space="0" w:color="000000"/>
            </w:tcBorders>
          </w:tcPr>
          <w:p w:rsidR="00A767CA" w:rsidRDefault="00A767C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A767CA" w:rsidRDefault="008850E0">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p. 6-7</w:t>
            </w:r>
          </w:p>
        </w:tc>
      </w:tr>
      <w:tr w:rsidR="00A767CA">
        <w:trPr>
          <w:trHeight w:val="48"/>
        </w:trPr>
        <w:tc>
          <w:tcPr>
            <w:tcW w:w="1668"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A767CA" w:rsidRDefault="008850E0">
            <w:pPr>
              <w:pStyle w:val="Default"/>
              <w:spacing w:before="40" w:after="40"/>
              <w:rPr>
                <w:rFonts w:ascii="Arial" w:hAnsi="Arial" w:cs="Arial"/>
                <w:color w:val="auto"/>
                <w:sz w:val="18"/>
                <w:szCs w:val="18"/>
              </w:rPr>
            </w:pPr>
            <w:r>
              <w:rPr>
                <w:rFonts w:ascii="Arial" w:hAnsi="Arial" w:cs="Arial"/>
                <w:color w:val="auto"/>
                <w:sz w:val="18"/>
                <w:szCs w:val="18"/>
              </w:rPr>
              <w:t>p. 7</w:t>
            </w:r>
          </w:p>
        </w:tc>
      </w:tr>
      <w:tr w:rsidR="00A767CA">
        <w:trPr>
          <w:trHeight w:val="48"/>
        </w:trPr>
        <w:tc>
          <w:tcPr>
            <w:tcW w:w="1668"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N/A</w:t>
            </w:r>
          </w:p>
        </w:tc>
      </w:tr>
      <w:tr w:rsidR="00A767CA">
        <w:trPr>
          <w:trHeight w:val="48"/>
        </w:trPr>
        <w:tc>
          <w:tcPr>
            <w:tcW w:w="1668" w:type="dxa"/>
            <w:vMerge w:val="restart"/>
            <w:tcBorders>
              <w:top w:val="single" w:sz="5" w:space="0" w:color="000000"/>
              <w:left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A767CA" w:rsidRDefault="00904A10">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N/A</w:t>
            </w:r>
          </w:p>
        </w:tc>
      </w:tr>
      <w:tr w:rsidR="00A767CA">
        <w:trPr>
          <w:trHeight w:val="48"/>
        </w:trPr>
        <w:tc>
          <w:tcPr>
            <w:tcW w:w="1668" w:type="dxa"/>
            <w:vMerge/>
            <w:tcBorders>
              <w:left w:val="single" w:sz="5" w:space="0" w:color="000000"/>
              <w:right w:val="single" w:sz="5" w:space="0" w:color="000000"/>
            </w:tcBorders>
          </w:tcPr>
          <w:p w:rsidR="00A767CA" w:rsidRDefault="00A767C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N/A</w:t>
            </w:r>
          </w:p>
        </w:tc>
      </w:tr>
      <w:tr w:rsidR="00A767CA">
        <w:trPr>
          <w:trHeight w:val="48"/>
        </w:trPr>
        <w:tc>
          <w:tcPr>
            <w:tcW w:w="1668" w:type="dxa"/>
            <w:vMerge/>
            <w:tcBorders>
              <w:left w:val="single" w:sz="5" w:space="0" w:color="000000"/>
              <w:right w:val="single" w:sz="5" w:space="0" w:color="000000"/>
            </w:tcBorders>
          </w:tcPr>
          <w:p w:rsidR="00A767CA" w:rsidRDefault="00A767C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A767CA" w:rsidRDefault="00904A10">
            <w:pPr>
              <w:pStyle w:val="Default"/>
              <w:spacing w:before="40" w:after="40"/>
              <w:rPr>
                <w:rFonts w:ascii="Arial" w:hAnsi="Arial" w:cs="Arial"/>
                <w:color w:val="auto"/>
                <w:sz w:val="18"/>
                <w:szCs w:val="18"/>
              </w:rPr>
            </w:pPr>
            <w:r>
              <w:rPr>
                <w:rFonts w:ascii="Arial" w:hAnsi="Arial" w:cs="Arial"/>
                <w:color w:val="auto"/>
                <w:sz w:val="18"/>
                <w:szCs w:val="18"/>
              </w:rPr>
              <w:t>N/A</w:t>
            </w:r>
          </w:p>
        </w:tc>
      </w:tr>
      <w:tr w:rsidR="00A767CA">
        <w:trPr>
          <w:trHeight w:val="48"/>
        </w:trPr>
        <w:tc>
          <w:tcPr>
            <w:tcW w:w="1668" w:type="dxa"/>
            <w:vMerge/>
            <w:tcBorders>
              <w:left w:val="single" w:sz="5" w:space="0" w:color="000000"/>
              <w:right w:val="single" w:sz="5" w:space="0" w:color="000000"/>
            </w:tcBorders>
          </w:tcPr>
          <w:p w:rsidR="00A767CA" w:rsidRDefault="00A767C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Describe any methods used to synthesize results and provide a rationale for the choice(s). If meta-analysis </w:t>
            </w:r>
            <w:proofErr w:type="gramStart"/>
            <w:r>
              <w:rPr>
                <w:rFonts w:ascii="Arial" w:hAnsi="Arial" w:cs="Arial"/>
                <w:sz w:val="18"/>
                <w:szCs w:val="18"/>
              </w:rPr>
              <w:t>was performed</w:t>
            </w:r>
            <w:proofErr w:type="gramEnd"/>
            <w:r>
              <w:rPr>
                <w:rFonts w:ascii="Arial" w:hAnsi="Arial" w:cs="Arial"/>
                <w:sz w:val="18"/>
                <w:szCs w:val="18"/>
              </w:rPr>
              <w:t>,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A767CA" w:rsidRDefault="00904A10">
            <w:pPr>
              <w:pStyle w:val="Default"/>
              <w:spacing w:before="40" w:after="40"/>
              <w:rPr>
                <w:rFonts w:ascii="Arial" w:hAnsi="Arial" w:cs="Arial"/>
                <w:color w:val="auto"/>
                <w:sz w:val="18"/>
                <w:szCs w:val="18"/>
              </w:rPr>
            </w:pPr>
            <w:r>
              <w:rPr>
                <w:rFonts w:ascii="Arial" w:hAnsi="Arial" w:cs="Arial"/>
                <w:color w:val="auto"/>
                <w:sz w:val="18"/>
                <w:szCs w:val="18"/>
              </w:rPr>
              <w:t>N/A</w:t>
            </w:r>
          </w:p>
        </w:tc>
      </w:tr>
      <w:tr w:rsidR="00A767CA">
        <w:trPr>
          <w:trHeight w:val="48"/>
        </w:trPr>
        <w:tc>
          <w:tcPr>
            <w:tcW w:w="1668" w:type="dxa"/>
            <w:vMerge/>
            <w:tcBorders>
              <w:left w:val="single" w:sz="5" w:space="0" w:color="000000"/>
              <w:right w:val="single" w:sz="5" w:space="0" w:color="000000"/>
            </w:tcBorders>
          </w:tcPr>
          <w:p w:rsidR="00A767CA" w:rsidRDefault="00A767C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N/A</w:t>
            </w:r>
          </w:p>
        </w:tc>
      </w:tr>
      <w:tr w:rsidR="00A767CA">
        <w:trPr>
          <w:trHeight w:val="50"/>
        </w:trPr>
        <w:tc>
          <w:tcPr>
            <w:tcW w:w="1668" w:type="dxa"/>
            <w:vMerge/>
            <w:tcBorders>
              <w:left w:val="single" w:sz="5" w:space="0" w:color="000000"/>
              <w:bottom w:val="single" w:sz="5" w:space="0" w:color="000000"/>
              <w:right w:val="single" w:sz="5" w:space="0" w:color="000000"/>
            </w:tcBorders>
          </w:tcPr>
          <w:p w:rsidR="00A767CA" w:rsidRDefault="00A767C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N/A</w:t>
            </w:r>
          </w:p>
        </w:tc>
      </w:tr>
      <w:tr w:rsidR="00A767CA">
        <w:trPr>
          <w:trHeight w:val="48"/>
        </w:trPr>
        <w:tc>
          <w:tcPr>
            <w:tcW w:w="1668"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A767CA" w:rsidRDefault="008850E0">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N/A</w:t>
            </w:r>
          </w:p>
        </w:tc>
      </w:tr>
      <w:tr w:rsidR="00A767CA">
        <w:trPr>
          <w:trHeight w:val="48"/>
        </w:trPr>
        <w:tc>
          <w:tcPr>
            <w:tcW w:w="1668"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N/A</w:t>
            </w:r>
          </w:p>
        </w:tc>
      </w:tr>
      <w:tr w:rsidR="00A767CA">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rsidR="00A767CA" w:rsidRDefault="00F80794">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rsidR="00A767CA" w:rsidRDefault="00A767CA">
            <w:pPr>
              <w:pStyle w:val="Default"/>
              <w:jc w:val="center"/>
              <w:rPr>
                <w:rFonts w:ascii="Arial" w:hAnsi="Arial" w:cs="Arial"/>
                <w:color w:val="auto"/>
                <w:sz w:val="18"/>
                <w:szCs w:val="18"/>
              </w:rPr>
            </w:pPr>
          </w:p>
        </w:tc>
      </w:tr>
      <w:tr w:rsidR="00A767CA">
        <w:trPr>
          <w:trHeight w:val="48"/>
        </w:trPr>
        <w:tc>
          <w:tcPr>
            <w:tcW w:w="1668" w:type="dxa"/>
            <w:vMerge w:val="restart"/>
            <w:tcBorders>
              <w:top w:val="single" w:sz="5" w:space="0" w:color="000000"/>
              <w:left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rsidR="00A767CA" w:rsidRDefault="008850E0" w:rsidP="00A155CB">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A155CB">
              <w:rPr>
                <w:rFonts w:ascii="Arial" w:hAnsi="Arial" w:cs="Arial"/>
                <w:color w:val="auto"/>
                <w:sz w:val="18"/>
                <w:szCs w:val="18"/>
              </w:rPr>
              <w:t>7-8</w:t>
            </w:r>
          </w:p>
        </w:tc>
      </w:tr>
      <w:tr w:rsidR="00A767CA">
        <w:trPr>
          <w:trHeight w:val="48"/>
        </w:trPr>
        <w:tc>
          <w:tcPr>
            <w:tcW w:w="1668" w:type="dxa"/>
            <w:vMerge/>
            <w:tcBorders>
              <w:left w:val="single" w:sz="5" w:space="0" w:color="000000"/>
              <w:bottom w:val="single" w:sz="5" w:space="0" w:color="000000"/>
              <w:right w:val="single" w:sz="5" w:space="0" w:color="000000"/>
            </w:tcBorders>
          </w:tcPr>
          <w:p w:rsidR="00A767CA" w:rsidRDefault="00A767C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Cite studies that might appear to meet the inclusion criteria, but which </w:t>
            </w:r>
            <w:proofErr w:type="gramStart"/>
            <w:r>
              <w:rPr>
                <w:rFonts w:ascii="Arial" w:hAnsi="Arial" w:cs="Arial"/>
                <w:color w:val="000000" w:themeColor="text1"/>
                <w:sz w:val="18"/>
                <w:szCs w:val="18"/>
              </w:rPr>
              <w:t>were excluded</w:t>
            </w:r>
            <w:proofErr w:type="gramEnd"/>
            <w:r>
              <w:rPr>
                <w:rFonts w:ascii="Arial" w:hAnsi="Arial" w:cs="Arial"/>
                <w:color w:val="000000" w:themeColor="text1"/>
                <w:sz w:val="18"/>
                <w:szCs w:val="18"/>
              </w:rPr>
              <w:t>,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N/A</w:t>
            </w:r>
          </w:p>
        </w:tc>
      </w:tr>
      <w:tr w:rsidR="00A767CA">
        <w:trPr>
          <w:trHeight w:val="103"/>
        </w:trPr>
        <w:tc>
          <w:tcPr>
            <w:tcW w:w="1668"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A767CA" w:rsidRDefault="00904A10" w:rsidP="00904A10">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Suppl. Table 1</w:t>
            </w:r>
          </w:p>
        </w:tc>
      </w:tr>
      <w:tr w:rsidR="00A767CA">
        <w:trPr>
          <w:trHeight w:val="48"/>
        </w:trPr>
        <w:tc>
          <w:tcPr>
            <w:tcW w:w="1668"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A767CA" w:rsidRDefault="00A155CB" w:rsidP="00A155CB">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Suppl. Fig. 1</w:t>
            </w:r>
          </w:p>
        </w:tc>
      </w:tr>
      <w:tr w:rsidR="00A767CA">
        <w:trPr>
          <w:trHeight w:val="48"/>
        </w:trPr>
        <w:tc>
          <w:tcPr>
            <w:tcW w:w="1668"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A767CA" w:rsidRDefault="008850E0" w:rsidP="00A155CB">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pp. </w:t>
            </w:r>
            <w:r w:rsidR="00A155CB">
              <w:rPr>
                <w:rFonts w:ascii="Arial" w:hAnsi="Arial" w:cs="Arial"/>
                <w:color w:val="000000" w:themeColor="text1"/>
                <w:sz w:val="18"/>
                <w:szCs w:val="18"/>
              </w:rPr>
              <w:t>8-13</w:t>
            </w:r>
            <w:r w:rsidR="001C3702">
              <w:rPr>
                <w:rFonts w:ascii="Arial" w:hAnsi="Arial" w:cs="Arial"/>
                <w:color w:val="000000" w:themeColor="text1"/>
                <w:sz w:val="18"/>
                <w:szCs w:val="18"/>
              </w:rPr>
              <w:t>, Suppl. Table 1-4</w:t>
            </w:r>
          </w:p>
        </w:tc>
      </w:tr>
      <w:tr w:rsidR="00A767CA">
        <w:trPr>
          <w:trHeight w:val="48"/>
        </w:trPr>
        <w:tc>
          <w:tcPr>
            <w:tcW w:w="1668" w:type="dxa"/>
            <w:vMerge w:val="restart"/>
            <w:tcBorders>
              <w:top w:val="single" w:sz="5" w:space="0" w:color="000000"/>
              <w:left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A767CA" w:rsidRDefault="001C3702">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N/A</w:t>
            </w:r>
          </w:p>
        </w:tc>
      </w:tr>
      <w:tr w:rsidR="00A767CA">
        <w:trPr>
          <w:trHeight w:val="203"/>
        </w:trPr>
        <w:tc>
          <w:tcPr>
            <w:tcW w:w="1668" w:type="dxa"/>
            <w:vMerge/>
            <w:tcBorders>
              <w:left w:val="single" w:sz="5" w:space="0" w:color="000000"/>
              <w:right w:val="single" w:sz="5" w:space="0" w:color="000000"/>
            </w:tcBorders>
          </w:tcPr>
          <w:p w:rsidR="00A767CA" w:rsidRDefault="00A767C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Present results of all statistical syntheses conducted. If meta-analysis </w:t>
            </w:r>
            <w:proofErr w:type="gramStart"/>
            <w:r>
              <w:rPr>
                <w:rFonts w:ascii="Arial" w:hAnsi="Arial" w:cs="Arial"/>
                <w:color w:val="000000" w:themeColor="text1"/>
                <w:sz w:val="18"/>
                <w:szCs w:val="18"/>
              </w:rPr>
              <w:t>was done</w:t>
            </w:r>
            <w:proofErr w:type="gramEnd"/>
            <w:r>
              <w:rPr>
                <w:rFonts w:ascii="Arial" w:hAnsi="Arial" w:cs="Arial"/>
                <w:color w:val="000000" w:themeColor="text1"/>
                <w:sz w:val="18"/>
                <w:szCs w:val="18"/>
              </w:rPr>
              <w:t>,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N/A</w:t>
            </w:r>
          </w:p>
        </w:tc>
      </w:tr>
      <w:tr w:rsidR="00A767CA">
        <w:trPr>
          <w:trHeight w:val="48"/>
        </w:trPr>
        <w:tc>
          <w:tcPr>
            <w:tcW w:w="1668" w:type="dxa"/>
            <w:vMerge/>
            <w:tcBorders>
              <w:left w:val="single" w:sz="5" w:space="0" w:color="000000"/>
              <w:right w:val="single" w:sz="5" w:space="0" w:color="000000"/>
            </w:tcBorders>
          </w:tcPr>
          <w:p w:rsidR="00A767CA" w:rsidRDefault="00A767C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N/A</w:t>
            </w:r>
          </w:p>
        </w:tc>
      </w:tr>
      <w:tr w:rsidR="00A767CA">
        <w:trPr>
          <w:trHeight w:val="48"/>
        </w:trPr>
        <w:tc>
          <w:tcPr>
            <w:tcW w:w="1668" w:type="dxa"/>
            <w:vMerge/>
            <w:tcBorders>
              <w:left w:val="single" w:sz="5" w:space="0" w:color="000000"/>
              <w:bottom w:val="single" w:sz="5" w:space="0" w:color="000000"/>
              <w:right w:val="single" w:sz="5" w:space="0" w:color="000000"/>
            </w:tcBorders>
          </w:tcPr>
          <w:p w:rsidR="00A767CA" w:rsidRDefault="00A767C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N/A</w:t>
            </w:r>
          </w:p>
        </w:tc>
      </w:tr>
      <w:tr w:rsidR="00A767CA">
        <w:trPr>
          <w:trHeight w:val="48"/>
        </w:trPr>
        <w:tc>
          <w:tcPr>
            <w:tcW w:w="1668"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N/A</w:t>
            </w:r>
          </w:p>
        </w:tc>
      </w:tr>
      <w:tr w:rsidR="00A767CA">
        <w:trPr>
          <w:trHeight w:val="48"/>
        </w:trPr>
        <w:tc>
          <w:tcPr>
            <w:tcW w:w="1668"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N/A</w:t>
            </w:r>
          </w:p>
        </w:tc>
      </w:tr>
      <w:tr w:rsidR="00A767CA">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rsidR="00A767CA" w:rsidRDefault="00F8079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rsidR="00A767CA" w:rsidRDefault="00A767CA">
            <w:pPr>
              <w:pStyle w:val="Default"/>
              <w:jc w:val="center"/>
              <w:rPr>
                <w:rFonts w:ascii="Arial" w:hAnsi="Arial" w:cs="Arial"/>
                <w:color w:val="auto"/>
                <w:sz w:val="18"/>
                <w:szCs w:val="18"/>
              </w:rPr>
            </w:pPr>
          </w:p>
        </w:tc>
      </w:tr>
      <w:tr w:rsidR="00A767CA">
        <w:trPr>
          <w:trHeight w:val="48"/>
        </w:trPr>
        <w:tc>
          <w:tcPr>
            <w:tcW w:w="1668" w:type="dxa"/>
            <w:vMerge w:val="restart"/>
            <w:tcBorders>
              <w:top w:val="single" w:sz="5" w:space="0" w:color="000000"/>
              <w:left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A767CA" w:rsidRDefault="00EF4DE5">
            <w:pPr>
              <w:pStyle w:val="Default"/>
              <w:spacing w:before="40" w:after="40"/>
              <w:rPr>
                <w:rFonts w:ascii="Arial" w:hAnsi="Arial" w:cs="Arial"/>
                <w:color w:val="auto"/>
                <w:sz w:val="18"/>
                <w:szCs w:val="18"/>
              </w:rPr>
            </w:pPr>
            <w:r>
              <w:rPr>
                <w:rFonts w:ascii="Arial" w:hAnsi="Arial" w:cs="Arial"/>
                <w:color w:val="auto"/>
                <w:sz w:val="18"/>
                <w:szCs w:val="18"/>
              </w:rPr>
              <w:t>p</w:t>
            </w:r>
            <w:r w:rsidR="00A155CB">
              <w:rPr>
                <w:rFonts w:ascii="Arial" w:hAnsi="Arial" w:cs="Arial"/>
                <w:color w:val="auto"/>
                <w:sz w:val="18"/>
                <w:szCs w:val="18"/>
              </w:rPr>
              <w:t>p</w:t>
            </w:r>
            <w:r>
              <w:rPr>
                <w:rFonts w:ascii="Arial" w:hAnsi="Arial" w:cs="Arial"/>
                <w:color w:val="auto"/>
                <w:sz w:val="18"/>
                <w:szCs w:val="18"/>
              </w:rPr>
              <w:t xml:space="preserve">. </w:t>
            </w:r>
            <w:r w:rsidR="00A155CB">
              <w:rPr>
                <w:rFonts w:ascii="Arial" w:hAnsi="Arial" w:cs="Arial"/>
                <w:color w:val="auto"/>
                <w:sz w:val="18"/>
                <w:szCs w:val="18"/>
              </w:rPr>
              <w:t>13-15</w:t>
            </w:r>
          </w:p>
        </w:tc>
      </w:tr>
      <w:tr w:rsidR="00A767CA">
        <w:trPr>
          <w:trHeight w:val="48"/>
        </w:trPr>
        <w:tc>
          <w:tcPr>
            <w:tcW w:w="1668" w:type="dxa"/>
            <w:vMerge/>
            <w:tcBorders>
              <w:left w:val="single" w:sz="5" w:space="0" w:color="000000"/>
              <w:right w:val="single" w:sz="5" w:space="0" w:color="000000"/>
            </w:tcBorders>
          </w:tcPr>
          <w:p w:rsidR="00A767CA" w:rsidRDefault="00A767C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A767CA" w:rsidRDefault="00A155CB">
            <w:pPr>
              <w:pStyle w:val="Default"/>
              <w:spacing w:before="40" w:after="40"/>
              <w:rPr>
                <w:rFonts w:ascii="Arial" w:hAnsi="Arial" w:cs="Arial"/>
                <w:color w:val="auto"/>
                <w:sz w:val="18"/>
                <w:szCs w:val="18"/>
              </w:rPr>
            </w:pPr>
            <w:r>
              <w:rPr>
                <w:rFonts w:ascii="Arial" w:hAnsi="Arial" w:cs="Arial"/>
                <w:color w:val="auto"/>
                <w:sz w:val="18"/>
                <w:szCs w:val="18"/>
              </w:rPr>
              <w:t>p. 15-16</w:t>
            </w:r>
          </w:p>
        </w:tc>
      </w:tr>
      <w:tr w:rsidR="00A767CA">
        <w:trPr>
          <w:trHeight w:val="48"/>
        </w:trPr>
        <w:tc>
          <w:tcPr>
            <w:tcW w:w="1668" w:type="dxa"/>
            <w:vMerge/>
            <w:tcBorders>
              <w:left w:val="single" w:sz="5" w:space="0" w:color="000000"/>
              <w:right w:val="single" w:sz="5" w:space="0" w:color="000000"/>
            </w:tcBorders>
          </w:tcPr>
          <w:p w:rsidR="00A767CA" w:rsidRDefault="00A767C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A767CA" w:rsidRDefault="00A155CB">
            <w:pPr>
              <w:pStyle w:val="Default"/>
              <w:spacing w:before="40" w:after="40"/>
              <w:rPr>
                <w:rFonts w:ascii="Arial" w:hAnsi="Arial" w:cs="Arial"/>
                <w:color w:val="auto"/>
                <w:sz w:val="18"/>
                <w:szCs w:val="18"/>
              </w:rPr>
            </w:pPr>
            <w:r>
              <w:rPr>
                <w:rFonts w:ascii="Arial" w:hAnsi="Arial" w:cs="Arial"/>
                <w:color w:val="auto"/>
                <w:sz w:val="18"/>
                <w:szCs w:val="18"/>
              </w:rPr>
              <w:t>p. 16</w:t>
            </w:r>
          </w:p>
        </w:tc>
      </w:tr>
      <w:tr w:rsidR="00A767CA">
        <w:trPr>
          <w:trHeight w:val="48"/>
        </w:trPr>
        <w:tc>
          <w:tcPr>
            <w:tcW w:w="1668" w:type="dxa"/>
            <w:vMerge/>
            <w:tcBorders>
              <w:left w:val="single" w:sz="5" w:space="0" w:color="000000"/>
              <w:bottom w:val="single" w:sz="4" w:space="0" w:color="auto"/>
              <w:right w:val="single" w:sz="5" w:space="0" w:color="000000"/>
            </w:tcBorders>
          </w:tcPr>
          <w:p w:rsidR="00A767CA" w:rsidRDefault="00A767CA">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single" w:sz="5" w:space="0" w:color="000000"/>
              <w:right w:val="single" w:sz="5" w:space="0" w:color="000000"/>
            </w:tcBorders>
          </w:tcPr>
          <w:p w:rsidR="00A767CA" w:rsidRDefault="00A155CB" w:rsidP="00EF4DE5">
            <w:pPr>
              <w:pStyle w:val="Default"/>
              <w:spacing w:before="40" w:after="40"/>
              <w:rPr>
                <w:rFonts w:ascii="Arial" w:hAnsi="Arial" w:cs="Arial"/>
                <w:color w:val="auto"/>
                <w:sz w:val="18"/>
                <w:szCs w:val="18"/>
              </w:rPr>
            </w:pPr>
            <w:r>
              <w:rPr>
                <w:rFonts w:ascii="Arial" w:hAnsi="Arial" w:cs="Arial"/>
                <w:color w:val="auto"/>
                <w:sz w:val="18"/>
                <w:szCs w:val="18"/>
              </w:rPr>
              <w:t>pp. 15-16</w:t>
            </w:r>
          </w:p>
        </w:tc>
      </w:tr>
      <w:tr w:rsidR="00A767CA">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rsidR="00A767CA" w:rsidRDefault="00F80794">
            <w:pPr>
              <w:pStyle w:val="Default"/>
              <w:rPr>
                <w:rFonts w:ascii="Arial" w:hAnsi="Arial" w:cs="Arial"/>
                <w:sz w:val="18"/>
                <w:szCs w:val="18"/>
              </w:rPr>
            </w:pPr>
            <w:r>
              <w:rPr>
                <w:rFonts w:ascii="Arial" w:hAnsi="Arial" w:cs="Arial"/>
                <w:b/>
                <w:bCs/>
                <w:sz w:val="18"/>
                <w:szCs w:val="18"/>
              </w:rPr>
              <w:t>OTHER INFORMATION</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rsidR="00A767CA" w:rsidRDefault="00A767CA">
            <w:pPr>
              <w:pStyle w:val="Default"/>
              <w:jc w:val="center"/>
              <w:rPr>
                <w:rFonts w:ascii="Arial" w:hAnsi="Arial" w:cs="Arial"/>
                <w:color w:val="auto"/>
                <w:sz w:val="18"/>
                <w:szCs w:val="18"/>
              </w:rPr>
            </w:pPr>
          </w:p>
        </w:tc>
      </w:tr>
      <w:tr w:rsidR="00A767CA">
        <w:trPr>
          <w:trHeight w:val="48"/>
        </w:trPr>
        <w:tc>
          <w:tcPr>
            <w:tcW w:w="1668" w:type="dxa"/>
            <w:vMerge w:val="restart"/>
            <w:tcBorders>
              <w:top w:val="single" w:sz="5" w:space="0" w:color="000000"/>
              <w:left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rsidP="008C6061">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w:t>
            </w:r>
            <w:r w:rsidR="008C6061">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A767CA" w:rsidRDefault="00904A10">
            <w:pPr>
              <w:pStyle w:val="Default"/>
              <w:spacing w:before="40" w:after="40"/>
              <w:rPr>
                <w:rFonts w:ascii="Arial" w:hAnsi="Arial" w:cs="Arial"/>
                <w:color w:val="auto"/>
                <w:sz w:val="18"/>
                <w:szCs w:val="18"/>
              </w:rPr>
            </w:pPr>
            <w:r>
              <w:rPr>
                <w:rFonts w:ascii="Arial" w:hAnsi="Arial" w:cs="Arial"/>
                <w:color w:val="auto"/>
                <w:sz w:val="18"/>
                <w:szCs w:val="18"/>
              </w:rPr>
              <w:t>N/A</w:t>
            </w:r>
          </w:p>
        </w:tc>
      </w:tr>
      <w:tr w:rsidR="00A767CA">
        <w:trPr>
          <w:trHeight w:val="57"/>
        </w:trPr>
        <w:tc>
          <w:tcPr>
            <w:tcW w:w="1668" w:type="dxa"/>
            <w:vMerge/>
            <w:tcBorders>
              <w:left w:val="single" w:sz="5" w:space="0" w:color="000000"/>
              <w:right w:val="single" w:sz="5" w:space="0" w:color="000000"/>
            </w:tcBorders>
          </w:tcPr>
          <w:p w:rsidR="00A767CA" w:rsidRDefault="00A767C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Indicate where the review protocol </w:t>
            </w:r>
            <w:proofErr w:type="gramStart"/>
            <w:r>
              <w:rPr>
                <w:rFonts w:ascii="Arial" w:hAnsi="Arial" w:cs="Arial"/>
                <w:sz w:val="18"/>
                <w:szCs w:val="18"/>
              </w:rPr>
              <w:t>can be accessed</w:t>
            </w:r>
            <w:proofErr w:type="gramEnd"/>
            <w:r>
              <w:rPr>
                <w:rFonts w:ascii="Arial" w:hAnsi="Arial" w:cs="Arial"/>
                <w:sz w:val="18"/>
                <w:szCs w:val="18"/>
              </w:rPr>
              <w:t>,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A767CA" w:rsidRDefault="00904A10">
            <w:pPr>
              <w:pStyle w:val="Default"/>
              <w:spacing w:before="40" w:after="40"/>
              <w:rPr>
                <w:rFonts w:ascii="Arial" w:hAnsi="Arial" w:cs="Arial"/>
                <w:color w:val="auto"/>
                <w:sz w:val="18"/>
                <w:szCs w:val="18"/>
              </w:rPr>
            </w:pPr>
            <w:r>
              <w:rPr>
                <w:rFonts w:ascii="Arial" w:hAnsi="Arial" w:cs="Arial"/>
                <w:color w:val="auto"/>
                <w:sz w:val="18"/>
                <w:szCs w:val="18"/>
              </w:rPr>
              <w:t>N/A</w:t>
            </w:r>
          </w:p>
        </w:tc>
      </w:tr>
      <w:tr w:rsidR="00A767CA">
        <w:trPr>
          <w:trHeight w:val="48"/>
        </w:trPr>
        <w:tc>
          <w:tcPr>
            <w:tcW w:w="1668" w:type="dxa"/>
            <w:vMerge/>
            <w:tcBorders>
              <w:left w:val="single" w:sz="5" w:space="0" w:color="000000"/>
              <w:bottom w:val="single" w:sz="5" w:space="0" w:color="000000"/>
              <w:right w:val="single" w:sz="5" w:space="0" w:color="000000"/>
            </w:tcBorders>
          </w:tcPr>
          <w:p w:rsidR="00A767CA" w:rsidRDefault="00A767C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A767CA" w:rsidRDefault="00904A10">
            <w:pPr>
              <w:pStyle w:val="Default"/>
              <w:spacing w:before="40" w:after="40"/>
              <w:rPr>
                <w:rFonts w:ascii="Arial" w:hAnsi="Arial" w:cs="Arial"/>
                <w:color w:val="auto"/>
                <w:sz w:val="18"/>
                <w:szCs w:val="18"/>
              </w:rPr>
            </w:pPr>
            <w:r>
              <w:rPr>
                <w:rFonts w:ascii="Arial" w:hAnsi="Arial" w:cs="Arial"/>
                <w:color w:val="auto"/>
                <w:sz w:val="18"/>
                <w:szCs w:val="18"/>
              </w:rPr>
              <w:t>N/A</w:t>
            </w:r>
          </w:p>
        </w:tc>
      </w:tr>
      <w:tr w:rsidR="00A767CA">
        <w:trPr>
          <w:trHeight w:val="48"/>
        </w:trPr>
        <w:tc>
          <w:tcPr>
            <w:tcW w:w="1668"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A767CA" w:rsidRDefault="00EF4DE5">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A155CB">
              <w:rPr>
                <w:rFonts w:ascii="Arial" w:hAnsi="Arial" w:cs="Arial"/>
                <w:color w:val="auto"/>
                <w:sz w:val="18"/>
                <w:szCs w:val="18"/>
              </w:rPr>
              <w:t>17</w:t>
            </w:r>
          </w:p>
        </w:tc>
      </w:tr>
      <w:tr w:rsidR="00A767CA">
        <w:trPr>
          <w:trHeight w:val="48"/>
        </w:trPr>
        <w:tc>
          <w:tcPr>
            <w:tcW w:w="1668"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A767CA" w:rsidRDefault="00EF4DE5">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A155CB">
              <w:rPr>
                <w:rFonts w:ascii="Arial" w:hAnsi="Arial" w:cs="Arial"/>
                <w:color w:val="auto"/>
                <w:sz w:val="18"/>
                <w:szCs w:val="18"/>
              </w:rPr>
              <w:t>17</w:t>
            </w:r>
          </w:p>
        </w:tc>
      </w:tr>
      <w:tr w:rsidR="00A767CA">
        <w:trPr>
          <w:trHeight w:val="219"/>
        </w:trPr>
        <w:tc>
          <w:tcPr>
            <w:tcW w:w="1668"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single" w:sz="5" w:space="0" w:color="000000"/>
              <w:right w:val="single" w:sz="5" w:space="0" w:color="000000"/>
            </w:tcBorders>
          </w:tcPr>
          <w:p w:rsidR="00A767CA" w:rsidRDefault="00F80794">
            <w:pPr>
              <w:pStyle w:val="Default"/>
              <w:spacing w:before="40" w:after="40"/>
              <w:rPr>
                <w:rFonts w:ascii="Arial" w:hAnsi="Arial" w:cs="Arial"/>
                <w:sz w:val="18"/>
                <w:szCs w:val="18"/>
              </w:rPr>
            </w:pPr>
            <w:r>
              <w:rPr>
                <w:rFonts w:ascii="Arial" w:hAnsi="Arial" w:cs="Arial"/>
                <w:sz w:val="18"/>
                <w:szCs w:val="18"/>
              </w:rPr>
              <w:t xml:space="preserve">Report which of the following are publicly available and where they </w:t>
            </w:r>
            <w:proofErr w:type="gramStart"/>
            <w:r>
              <w:rPr>
                <w:rFonts w:ascii="Arial" w:hAnsi="Arial" w:cs="Arial"/>
                <w:sz w:val="18"/>
                <w:szCs w:val="18"/>
              </w:rPr>
              <w:t>can be found</w:t>
            </w:r>
            <w:proofErr w:type="gramEnd"/>
            <w:r>
              <w:rPr>
                <w:rFonts w:ascii="Arial" w:hAnsi="Arial" w:cs="Arial"/>
                <w:sz w:val="18"/>
                <w:szCs w:val="18"/>
              </w:rPr>
              <w:t>: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single" w:sz="5" w:space="0" w:color="000000"/>
              <w:right w:val="single" w:sz="5" w:space="0" w:color="000000"/>
            </w:tcBorders>
          </w:tcPr>
          <w:p w:rsidR="00A767CA" w:rsidRDefault="00A155CB">
            <w:pPr>
              <w:pStyle w:val="Default"/>
              <w:spacing w:before="40" w:after="40"/>
              <w:rPr>
                <w:rFonts w:ascii="Arial" w:hAnsi="Arial" w:cs="Arial"/>
                <w:color w:val="auto"/>
                <w:sz w:val="18"/>
                <w:szCs w:val="18"/>
              </w:rPr>
            </w:pPr>
            <w:r>
              <w:rPr>
                <w:rFonts w:ascii="Arial" w:hAnsi="Arial" w:cs="Arial"/>
                <w:color w:val="auto"/>
                <w:sz w:val="18"/>
                <w:szCs w:val="18"/>
              </w:rPr>
              <w:t>p. 17</w:t>
            </w:r>
            <w:bookmarkStart w:id="0" w:name="_GoBack"/>
            <w:bookmarkEnd w:id="0"/>
          </w:p>
        </w:tc>
      </w:tr>
    </w:tbl>
    <w:p w:rsidR="00A767CA" w:rsidRDefault="00A767CA">
      <w:pPr>
        <w:pStyle w:val="Default"/>
        <w:rPr>
          <w:rFonts w:ascii="Arial" w:hAnsi="Arial" w:cs="Arial"/>
          <w:color w:val="auto"/>
        </w:rPr>
      </w:pPr>
    </w:p>
    <w:p w:rsidR="00A767CA" w:rsidRDefault="00F80794">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w:t>
      </w:r>
      <w:proofErr w:type="spellStart"/>
      <w:r>
        <w:rPr>
          <w:rFonts w:ascii="Arial" w:hAnsi="Arial" w:cs="Arial"/>
          <w:color w:val="auto"/>
          <w:sz w:val="16"/>
          <w:szCs w:val="16"/>
        </w:rPr>
        <w:t>Bossuyt</w:t>
      </w:r>
      <w:proofErr w:type="spellEnd"/>
      <w:r>
        <w:rPr>
          <w:rFonts w:ascii="Arial" w:hAnsi="Arial" w:cs="Arial"/>
          <w:color w:val="auto"/>
          <w:sz w:val="16"/>
          <w:szCs w:val="16"/>
        </w:rPr>
        <w:t xml:space="preserve"> PM, </w:t>
      </w:r>
      <w:proofErr w:type="spellStart"/>
      <w:r>
        <w:rPr>
          <w:rFonts w:ascii="Arial" w:hAnsi="Arial" w:cs="Arial"/>
          <w:color w:val="auto"/>
          <w:sz w:val="16"/>
          <w:szCs w:val="16"/>
        </w:rPr>
        <w:t>Boutron</w:t>
      </w:r>
      <w:proofErr w:type="spellEnd"/>
      <w:r>
        <w:rPr>
          <w:rFonts w:ascii="Arial" w:hAnsi="Arial" w:cs="Arial"/>
          <w:color w:val="auto"/>
          <w:sz w:val="16"/>
          <w:szCs w:val="16"/>
        </w:rPr>
        <w:t xml:space="preserve"> I, Hoffmann TC, Mulrow CD, et al. The PRISMA 2020 statement: an updated guideline for reporting systematic reviews. BMJ 2021</w:t>
      </w:r>
      <w:proofErr w:type="gramStart"/>
      <w:r>
        <w:rPr>
          <w:rFonts w:ascii="Arial" w:hAnsi="Arial" w:cs="Arial"/>
          <w:color w:val="auto"/>
          <w:sz w:val="16"/>
          <w:szCs w:val="16"/>
        </w:rPr>
        <w:t>;372:n71</w:t>
      </w:r>
      <w:proofErr w:type="gramEnd"/>
      <w:r>
        <w:rPr>
          <w:rFonts w:ascii="Arial" w:hAnsi="Arial" w:cs="Arial"/>
          <w:color w:val="auto"/>
          <w:sz w:val="16"/>
          <w:szCs w:val="16"/>
        </w:rPr>
        <w:t xml:space="preserve">. </w:t>
      </w:r>
      <w:proofErr w:type="spellStart"/>
      <w:proofErr w:type="gramStart"/>
      <w:r>
        <w:rPr>
          <w:rFonts w:ascii="Arial" w:hAnsi="Arial" w:cs="Arial"/>
          <w:color w:val="auto"/>
          <w:sz w:val="16"/>
          <w:szCs w:val="16"/>
        </w:rPr>
        <w:t>doi</w:t>
      </w:r>
      <w:proofErr w:type="spellEnd"/>
      <w:proofErr w:type="gramEnd"/>
      <w:r>
        <w:rPr>
          <w:rFonts w:ascii="Arial" w:hAnsi="Arial" w:cs="Arial"/>
          <w:color w:val="auto"/>
          <w:sz w:val="16"/>
          <w:szCs w:val="16"/>
        </w:rPr>
        <w:t>: 10.1136/bmj.n71</w:t>
      </w:r>
    </w:p>
    <w:sectPr w:rsidR="00A767CA">
      <w:headerReference w:type="default" r:id="rId6"/>
      <w:pgSz w:w="15840" w:h="12240" w:orient="landscape"/>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17D" w:rsidRDefault="0036117D">
      <w:r>
        <w:separator/>
      </w:r>
    </w:p>
  </w:endnote>
  <w:endnote w:type="continuationSeparator" w:id="0">
    <w:p w:rsidR="0036117D" w:rsidRDefault="00361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17D" w:rsidRDefault="0036117D">
      <w:r>
        <w:separator/>
      </w:r>
    </w:p>
  </w:footnote>
  <w:footnote w:type="continuationSeparator" w:id="0">
    <w:p w:rsidR="0036117D" w:rsidRDefault="00361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7CA" w:rsidRDefault="00F80794">
    <w:pPr>
      <w:pStyle w:val="CM2"/>
      <w:ind w:left="1080"/>
      <w:rPr>
        <w:rFonts w:ascii="Lucida Sans" w:hAnsi="Lucida Sans"/>
        <w:sz w:val="20"/>
        <w:szCs w:val="20"/>
      </w:rPr>
    </w:pPr>
    <w:r>
      <w:rPr>
        <w:rFonts w:ascii="Lucida Sans" w:hAnsi="Lucida Sans"/>
        <w:noProof/>
        <w:sz w:val="20"/>
        <w:szCs w:val="20"/>
        <w:lang w:val="de-DE" w:eastAsia="de-DE"/>
      </w:rPr>
      <mc:AlternateContent>
        <mc:Choice Requires="wpg">
          <w:drawing>
            <wp:anchor distT="0" distB="0" distL="114300" distR="114300" simplePos="0" relativeHeight="251657728"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57728;o:allowoverlap:true;o:allowincell:true;mso-position-horizontal-relative:text;margin-left:-2.5pt;mso-position-horizontal:absolute;mso-position-vertical-relative:text;margin-top:-8.8pt;mso-position-vertical:absolute;width:36.0pt;height:33.0pt;" stroked="false">
              <v:path textboxrect="0,0,0,0"/>
              <v:imagedata r:id="rId2" o:title=""/>
            </v:shape>
          </w:pict>
        </mc:Fallback>
      </mc:AlternateConten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7CA"/>
    <w:rsid w:val="001C3702"/>
    <w:rsid w:val="001C7562"/>
    <w:rsid w:val="0036117D"/>
    <w:rsid w:val="004A077F"/>
    <w:rsid w:val="007C7261"/>
    <w:rsid w:val="008850E0"/>
    <w:rsid w:val="008C6061"/>
    <w:rsid w:val="00904A10"/>
    <w:rsid w:val="009E3484"/>
    <w:rsid w:val="00A155CB"/>
    <w:rsid w:val="00A767CA"/>
    <w:rsid w:val="00C42C64"/>
    <w:rsid w:val="00D43262"/>
    <w:rsid w:val="00EF4DE5"/>
    <w:rsid w:val="00F80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6BDD6"/>
  <w15:docId w15:val="{6A85867E-AD2C-4776-9706-12DB1DF1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CA" w:eastAsia="en-CA"/>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KopfzeileZchn">
    <w:name w:val="Kopfzeile Zchn"/>
    <w:basedOn w:val="Absatz-Standardschriftart"/>
    <w:link w:val="Kopfzeile"/>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lang w:val="de-DE"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rPr>
      <w:color w:val="404040"/>
      <w:lang w:val="de-DE"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lang w:val="de-DE"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lang w:val="de-DE"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lang w:val="de-DE"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rPr>
      <w:color w:val="404040"/>
      <w:lang w:val="de-DE"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customStyle="1" w:styleId="Default">
    <w:name w:val="Default"/>
    <w:pPr>
      <w:widowControl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Kopfzeile">
    <w:name w:val="header"/>
    <w:basedOn w:val="Standard"/>
    <w:link w:val="KopfzeileZchn"/>
    <w:pPr>
      <w:tabs>
        <w:tab w:val="center" w:pos="4320"/>
        <w:tab w:val="right" w:pos="8640"/>
      </w:tabs>
    </w:pPr>
  </w:style>
  <w:style w:type="paragraph" w:styleId="Fuzeile">
    <w:name w:val="footer"/>
    <w:basedOn w:val="Standard"/>
    <w:link w:val="FuzeileZchn"/>
    <w:pPr>
      <w:tabs>
        <w:tab w:val="center" w:pos="4320"/>
        <w:tab w:val="right" w:pos="8640"/>
      </w:tabs>
    </w:pPr>
  </w:style>
  <w:style w:type="character" w:styleId="Hyperlink">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970</Words>
  <Characters>6113</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Microsoft Word - PRISMA 2009 Checklist.doc</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Birgel, Vera</cp:lastModifiedBy>
  <cp:revision>2</cp:revision>
  <cp:lastPrinted>2022-11-21T15:54:00Z</cp:lastPrinted>
  <dcterms:created xsi:type="dcterms:W3CDTF">2022-11-21T16:04:00Z</dcterms:created>
  <dcterms:modified xsi:type="dcterms:W3CDTF">2022-11-21T16:04:00Z</dcterms:modified>
</cp:coreProperties>
</file>