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C2E67" w14:textId="77777777" w:rsidR="00D22328" w:rsidRDefault="00000000" w:rsidP="004E7633">
      <w:pPr>
        <w:spacing w:before="100" w:beforeAutospacing="1"/>
        <w:jc w:val="center"/>
        <w:rPr>
          <w:rFonts w:ascii="Times New Roman" w:hAnsi="Times New Roman" w:cs="Times New Roman"/>
          <w:b/>
          <w:bCs/>
          <w:color w:val="000000"/>
          <w:sz w:val="44"/>
          <w:szCs w:val="44"/>
        </w:rPr>
      </w:pPr>
      <w:r w:rsidRPr="00D579D8">
        <w:rPr>
          <w:rFonts w:ascii="Times New Roman" w:hAnsi="Times New Roman" w:cs="Times New Roman"/>
          <w:b/>
          <w:bCs/>
          <w:color w:val="000000"/>
          <w:sz w:val="44"/>
          <w:szCs w:val="44"/>
        </w:rPr>
        <w:t>Supplementary Information:</w:t>
      </w:r>
      <w:bookmarkStart w:id="0" w:name="_Hlk111102221"/>
      <w:bookmarkStart w:id="1" w:name="OLE_LINK3"/>
    </w:p>
    <w:p w14:paraId="7A9D1F8C" w14:textId="77777777" w:rsidR="00D22328" w:rsidRPr="00D22328" w:rsidRDefault="00000000" w:rsidP="004E7633">
      <w:pPr>
        <w:spacing w:before="100" w:beforeAutospacing="1"/>
        <w:jc w:val="center"/>
        <w:rPr>
          <w:rFonts w:ascii="Times New Roman" w:hAnsi="Times New Roman" w:cs="Times New Roman"/>
          <w:b/>
          <w:bCs/>
          <w:color w:val="000000"/>
          <w:sz w:val="44"/>
          <w:szCs w:val="44"/>
        </w:rPr>
      </w:pPr>
      <w:r>
        <w:rPr>
          <w:rFonts w:ascii="Times New Roman" w:eastAsiaTheme="majorHAnsi" w:hAnsi="Times New Roman" w:cs="Times New Roman"/>
          <w:b/>
          <w:bCs/>
          <w:sz w:val="44"/>
          <w:szCs w:val="44"/>
        </w:rPr>
        <w:t>Hearing dynamical Floquet-Thouless</w:t>
      </w:r>
      <w:r w:rsidRPr="00E40E25">
        <w:rPr>
          <w:rFonts w:ascii="Times New Roman" w:eastAsiaTheme="majorHAnsi" w:hAnsi="Times New Roman" w:cs="Times New Roman"/>
          <w:b/>
          <w:bCs/>
          <w:sz w:val="44"/>
          <w:szCs w:val="44"/>
        </w:rPr>
        <w:t xml:space="preserve"> pump of sound</w:t>
      </w:r>
      <w:r>
        <w:rPr>
          <w:rFonts w:ascii="Times New Roman" w:eastAsiaTheme="majorHAnsi" w:hAnsi="Times New Roman" w:cs="Times New Roman"/>
          <w:b/>
          <w:bCs/>
          <w:sz w:val="44"/>
          <w:szCs w:val="44"/>
        </w:rPr>
        <w:t xml:space="preserve"> </w:t>
      </w:r>
      <w:bookmarkEnd w:id="0"/>
      <w:r>
        <w:rPr>
          <w:rFonts w:ascii="Times New Roman" w:eastAsiaTheme="majorHAnsi" w:hAnsi="Times New Roman" w:cs="Times New Roman"/>
          <w:b/>
          <w:bCs/>
          <w:sz w:val="44"/>
          <w:szCs w:val="44"/>
        </w:rPr>
        <w:t>pulse</w:t>
      </w:r>
    </w:p>
    <w:p w14:paraId="78D0410E" w14:textId="77777777" w:rsidR="00D22328" w:rsidRDefault="00000000" w:rsidP="004E7633">
      <w:pPr>
        <w:spacing w:before="100" w:beforeAutospacing="1"/>
        <w:jc w:val="center"/>
        <w:rPr>
          <w:rFonts w:ascii="Times New Roman" w:eastAsiaTheme="majorHAnsi" w:hAnsi="Times New Roman" w:cs="Times New Roman"/>
          <w:sz w:val="24"/>
          <w:szCs w:val="24"/>
          <w:vertAlign w:val="superscript"/>
        </w:rPr>
      </w:pPr>
      <w:r w:rsidRPr="00B06AE1">
        <w:rPr>
          <w:rFonts w:ascii="Times New Roman" w:eastAsiaTheme="majorHAnsi" w:hAnsi="Times New Roman" w:cs="Times New Roman"/>
          <w:sz w:val="24"/>
          <w:szCs w:val="24"/>
        </w:rPr>
        <w:t>Ping Hu</w:t>
      </w:r>
      <w:r w:rsidRPr="003665FA">
        <w:rPr>
          <w:rFonts w:ascii="Times New Roman" w:eastAsiaTheme="majorHAnsi" w:hAnsi="Times New Roman" w:cs="Times New Roman"/>
          <w:sz w:val="24"/>
          <w:szCs w:val="24"/>
          <w:vertAlign w:val="superscript"/>
        </w:rPr>
        <w:t>1</w:t>
      </w:r>
      <w:r w:rsidRPr="00B06AE1">
        <w:rPr>
          <w:rFonts w:ascii="Times New Roman" w:eastAsiaTheme="majorHAnsi" w:hAnsi="Times New Roman" w:cs="Times New Roman"/>
          <w:sz w:val="24"/>
          <w:szCs w:val="24"/>
        </w:rPr>
        <w:t>, Hongwei Wu</w:t>
      </w:r>
      <w:r w:rsidRPr="00347A8C">
        <w:rPr>
          <w:rFonts w:ascii="Times New Roman" w:eastAsiaTheme="majorHAnsi" w:hAnsi="Times New Roman" w:cs="Times New Roman"/>
          <w:sz w:val="24"/>
          <w:szCs w:val="24"/>
          <w:vertAlign w:val="superscript"/>
        </w:rPr>
        <w:t>1</w:t>
      </w:r>
      <w:r>
        <w:rPr>
          <w:rFonts w:ascii="Times New Roman" w:eastAsiaTheme="majorHAnsi" w:hAnsi="Times New Roman" w:cs="Times New Roman"/>
          <w:sz w:val="24"/>
          <w:szCs w:val="24"/>
          <w:vertAlign w:val="superscript"/>
        </w:rPr>
        <w:t>*</w:t>
      </w:r>
      <w:r>
        <w:rPr>
          <w:rFonts w:ascii="Times New Roman" w:eastAsiaTheme="majorHAnsi" w:hAnsi="Times New Roman" w:cs="Times New Roman" w:hint="eastAsia"/>
          <w:sz w:val="24"/>
          <w:szCs w:val="24"/>
        </w:rPr>
        <w:t>,</w:t>
      </w:r>
      <w:r>
        <w:rPr>
          <w:rFonts w:ascii="Times New Roman" w:eastAsiaTheme="majorHAnsi" w:hAnsi="Times New Roman" w:cs="Times New Roman"/>
          <w:sz w:val="24"/>
          <w:szCs w:val="24"/>
        </w:rPr>
        <w:t xml:space="preserve"> </w:t>
      </w:r>
      <w:proofErr w:type="spellStart"/>
      <w:r w:rsidRPr="00B06AE1">
        <w:rPr>
          <w:rFonts w:ascii="Times New Roman" w:eastAsiaTheme="majorHAnsi" w:hAnsi="Times New Roman" w:cs="Times New Roman"/>
          <w:sz w:val="24"/>
          <w:szCs w:val="24"/>
        </w:rPr>
        <w:t>Pengxiang</w:t>
      </w:r>
      <w:proofErr w:type="spellEnd"/>
      <w:r w:rsidRPr="00B06AE1">
        <w:rPr>
          <w:rFonts w:ascii="Times New Roman" w:eastAsiaTheme="majorHAnsi" w:hAnsi="Times New Roman" w:cs="Times New Roman"/>
          <w:sz w:val="24"/>
          <w:szCs w:val="24"/>
        </w:rPr>
        <w:t xml:space="preserve"> Xie</w:t>
      </w:r>
      <w:r w:rsidRPr="003665FA">
        <w:rPr>
          <w:rFonts w:ascii="Times New Roman" w:eastAsiaTheme="majorHAnsi" w:hAnsi="Times New Roman" w:cs="Times New Roman"/>
          <w:sz w:val="24"/>
          <w:szCs w:val="24"/>
          <w:vertAlign w:val="superscript"/>
        </w:rPr>
        <w:t>1</w:t>
      </w:r>
      <w:r w:rsidRPr="00B06AE1">
        <w:rPr>
          <w:rFonts w:ascii="Times New Roman" w:eastAsiaTheme="majorHAnsi" w:hAnsi="Times New Roman" w:cs="Times New Roman"/>
          <w:sz w:val="24"/>
          <w:szCs w:val="24"/>
        </w:rPr>
        <w:t>, Yue Zh</w:t>
      </w:r>
      <w:r>
        <w:rPr>
          <w:rFonts w:ascii="Times New Roman" w:eastAsiaTheme="majorHAnsi" w:hAnsi="Times New Roman" w:cs="Times New Roman" w:hint="eastAsia"/>
          <w:sz w:val="24"/>
          <w:szCs w:val="24"/>
        </w:rPr>
        <w:t>u</w:t>
      </w:r>
      <w:r w:rsidRPr="00B06AE1">
        <w:rPr>
          <w:rFonts w:ascii="Times New Roman" w:eastAsiaTheme="majorHAnsi" w:hAnsi="Times New Roman" w:cs="Times New Roman"/>
          <w:sz w:val="24"/>
          <w:szCs w:val="24"/>
        </w:rPr>
        <w:t>o</w:t>
      </w:r>
      <w:r w:rsidRPr="003665FA">
        <w:rPr>
          <w:rFonts w:ascii="Times New Roman" w:eastAsiaTheme="majorHAnsi" w:hAnsi="Times New Roman" w:cs="Times New Roman"/>
          <w:sz w:val="24"/>
          <w:szCs w:val="24"/>
          <w:vertAlign w:val="superscript"/>
        </w:rPr>
        <w:t>1</w:t>
      </w:r>
      <w:r w:rsidRPr="00B06AE1">
        <w:rPr>
          <w:rFonts w:ascii="Times New Roman" w:eastAsiaTheme="majorHAnsi" w:hAnsi="Times New Roman" w:cs="Times New Roman"/>
          <w:sz w:val="24"/>
          <w:szCs w:val="24"/>
        </w:rPr>
        <w:t>, Wenjun Sun</w:t>
      </w:r>
      <w:r w:rsidRPr="003665FA">
        <w:rPr>
          <w:rFonts w:ascii="Times New Roman" w:eastAsiaTheme="majorHAnsi" w:hAnsi="Times New Roman" w:cs="Times New Roman"/>
          <w:sz w:val="24"/>
          <w:szCs w:val="24"/>
          <w:vertAlign w:val="superscript"/>
        </w:rPr>
        <w:t>1</w:t>
      </w:r>
      <w:r w:rsidRPr="00B06AE1">
        <w:rPr>
          <w:rFonts w:ascii="Times New Roman" w:eastAsiaTheme="majorHAnsi" w:hAnsi="Times New Roman" w:cs="Times New Roman"/>
          <w:sz w:val="24"/>
          <w:szCs w:val="24"/>
        </w:rPr>
        <w:t xml:space="preserve">, </w:t>
      </w:r>
      <w:proofErr w:type="spellStart"/>
      <w:r w:rsidRPr="00B06AE1">
        <w:rPr>
          <w:rFonts w:ascii="Times New Roman" w:eastAsiaTheme="majorHAnsi" w:hAnsi="Times New Roman" w:cs="Times New Roman"/>
          <w:sz w:val="24"/>
          <w:szCs w:val="24"/>
        </w:rPr>
        <w:t>Zongqiang</w:t>
      </w:r>
      <w:proofErr w:type="spellEnd"/>
      <w:r w:rsidRPr="00B06AE1">
        <w:rPr>
          <w:rFonts w:ascii="Times New Roman" w:eastAsiaTheme="majorHAnsi" w:hAnsi="Times New Roman" w:cs="Times New Roman"/>
          <w:sz w:val="24"/>
          <w:szCs w:val="24"/>
        </w:rPr>
        <w:t xml:space="preserve"> Sheng</w:t>
      </w:r>
      <w:r w:rsidRPr="003665FA">
        <w:rPr>
          <w:rFonts w:ascii="Times New Roman" w:eastAsiaTheme="majorHAnsi" w:hAnsi="Times New Roman" w:cs="Times New Roman"/>
          <w:sz w:val="24"/>
          <w:szCs w:val="24"/>
          <w:vertAlign w:val="superscript"/>
        </w:rPr>
        <w:t>1</w:t>
      </w:r>
      <w:r w:rsidRPr="00B06AE1">
        <w:rPr>
          <w:rFonts w:ascii="Times New Roman" w:eastAsiaTheme="majorHAnsi" w:hAnsi="Times New Roman" w:cs="Times New Roman" w:hint="eastAsia"/>
          <w:sz w:val="24"/>
          <w:szCs w:val="24"/>
        </w:rPr>
        <w:t>,</w:t>
      </w:r>
      <w:r w:rsidRPr="00B06AE1">
        <w:rPr>
          <w:rFonts w:ascii="Times New Roman" w:eastAsiaTheme="majorHAnsi" w:hAnsi="Times New Roman" w:cs="Times New Roman"/>
          <w:sz w:val="24"/>
          <w:szCs w:val="24"/>
        </w:rPr>
        <w:t xml:space="preserve"> Yiming Pan</w:t>
      </w:r>
      <w:r w:rsidRPr="003665FA">
        <w:rPr>
          <w:rFonts w:ascii="Times New Roman" w:eastAsiaTheme="majorHAnsi" w:hAnsi="Times New Roman" w:cs="Times New Roman"/>
          <w:sz w:val="24"/>
          <w:szCs w:val="24"/>
          <w:vertAlign w:val="superscript"/>
        </w:rPr>
        <w:t>2</w:t>
      </w:r>
      <w:r>
        <w:rPr>
          <w:rFonts w:ascii="Times New Roman" w:eastAsiaTheme="majorHAnsi" w:hAnsi="Times New Roman" w:cs="Times New Roman"/>
          <w:sz w:val="24"/>
          <w:szCs w:val="24"/>
          <w:vertAlign w:val="superscript"/>
        </w:rPr>
        <w:t>*</w:t>
      </w:r>
    </w:p>
    <w:p w14:paraId="685CB862" w14:textId="77777777" w:rsidR="00D22328" w:rsidRPr="003665FA" w:rsidRDefault="00000000" w:rsidP="004E7633">
      <w:pPr>
        <w:pStyle w:val="ListParagraph"/>
        <w:widowControl/>
        <w:numPr>
          <w:ilvl w:val="0"/>
          <w:numId w:val="2"/>
        </w:numPr>
        <w:spacing w:before="100" w:beforeAutospacing="1"/>
        <w:ind w:firstLineChars="0"/>
        <w:contextualSpacing/>
        <w:rPr>
          <w:rFonts w:ascii="Times New Roman" w:eastAsiaTheme="majorHAnsi" w:hAnsi="Times New Roman" w:cs="Times New Roman"/>
          <w:b/>
          <w:bCs/>
          <w:sz w:val="24"/>
          <w:szCs w:val="24"/>
        </w:rPr>
      </w:pPr>
      <w:r w:rsidRPr="003665FA">
        <w:rPr>
          <w:rFonts w:asciiTheme="majorBidi" w:eastAsia="Times New Roman" w:hAnsiTheme="majorBidi" w:cstheme="majorBidi"/>
          <w:sz w:val="24"/>
          <w:szCs w:val="24"/>
          <w:lang w:val="en-GB"/>
        </w:rPr>
        <w:t>School of Mechanics and Photoelectric Physics, Anhui University of Science and Technology, Huainan 232001, C</w:t>
      </w:r>
      <w:r>
        <w:rPr>
          <w:rFonts w:asciiTheme="majorBidi" w:eastAsia="Times New Roman" w:hAnsiTheme="majorBidi" w:cstheme="majorBidi"/>
          <w:sz w:val="24"/>
          <w:szCs w:val="24"/>
          <w:lang w:val="en-GB"/>
        </w:rPr>
        <w:t>hina</w:t>
      </w:r>
    </w:p>
    <w:p w14:paraId="481A8302" w14:textId="77777777" w:rsidR="00D22328" w:rsidRPr="00D22328" w:rsidRDefault="00000000" w:rsidP="004E7633">
      <w:pPr>
        <w:pStyle w:val="ListParagraph"/>
        <w:numPr>
          <w:ilvl w:val="0"/>
          <w:numId w:val="2"/>
        </w:numPr>
        <w:spacing w:before="100" w:beforeAutospacing="1"/>
        <w:ind w:firstLineChars="0"/>
        <w:rPr>
          <w:rFonts w:ascii="Times New Roman" w:eastAsiaTheme="majorHAnsi" w:hAnsi="Times New Roman" w:cs="Times New Roman"/>
          <w:sz w:val="24"/>
          <w:szCs w:val="24"/>
        </w:rPr>
      </w:pPr>
      <w:r w:rsidRPr="00D22328">
        <w:rPr>
          <w:rFonts w:ascii="Times New Roman" w:hAnsi="Times New Roman" w:cs="Times New Roman"/>
          <w:sz w:val="24"/>
          <w:szCs w:val="24"/>
        </w:rPr>
        <w:t>Department of Physics, Technion, Haifa 3200003, Israel</w:t>
      </w:r>
    </w:p>
    <w:p w14:paraId="1C1A3CB5" w14:textId="77777777" w:rsidR="00D579D8" w:rsidRDefault="00000000" w:rsidP="004E7633">
      <w:pPr>
        <w:spacing w:before="100" w:beforeAutospacing="1" w:line="36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Supplementary Notes</w:t>
      </w:r>
    </w:p>
    <w:p w14:paraId="3597A17A" w14:textId="77777777" w:rsidR="00D90E17" w:rsidRDefault="00000000" w:rsidP="00D90E17">
      <w:pPr>
        <w:widowControl/>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14:paraId="151AA83B" w14:textId="25CAE59D" w:rsidR="003C2529" w:rsidRDefault="00D500AF" w:rsidP="00D500AF">
      <w:r>
        <w:rPr>
          <w:rFonts w:ascii="Times New Roman" w:eastAsiaTheme="majorEastAsia" w:hAnsi="Times New Roman" w:cs="Times New Roman"/>
          <w:b/>
          <w:bCs/>
          <w:iCs/>
          <w:color w:val="000000" w:themeColor="text1"/>
          <w:kern w:val="24"/>
          <w:sz w:val="24"/>
          <w:szCs w:val="24"/>
        </w:rPr>
        <w:lastRenderedPageBreak/>
        <w:t>1.</w:t>
      </w:r>
      <w:r w:rsidRPr="00727D65">
        <w:rPr>
          <w:rFonts w:ascii="Times New Roman" w:eastAsiaTheme="majorEastAsia" w:hAnsi="Times New Roman" w:cs="Times New Roman"/>
          <w:b/>
          <w:bCs/>
          <w:iCs/>
          <w:color w:val="000000" w:themeColor="text1"/>
          <w:kern w:val="24"/>
          <w:sz w:val="24"/>
          <w:szCs w:val="24"/>
        </w:rPr>
        <w:t>Derivation from Westervelt equations to TBA Schrodinger equation.</w:t>
      </w:r>
    </w:p>
    <w:p w14:paraId="3AB489EB" w14:textId="46BF075D" w:rsidR="00D579D8" w:rsidRPr="00FD7D7F" w:rsidRDefault="00000000" w:rsidP="004E7633">
      <w:pPr>
        <w:spacing w:before="100" w:beforeAutospacing="1" w:line="360" w:lineRule="auto"/>
        <w:rPr>
          <w:rFonts w:ascii="Times New Roman" w:hAnsi="Times New Roman" w:cs="Times New Roman"/>
          <w:sz w:val="24"/>
          <w:szCs w:val="24"/>
        </w:rPr>
      </w:pPr>
      <w:r w:rsidRPr="00FD7D7F">
        <w:rPr>
          <w:rFonts w:ascii="Times New Roman" w:hAnsi="Times New Roman" w:cs="Times New Roman"/>
          <w:sz w:val="24"/>
          <w:szCs w:val="24"/>
        </w:rPr>
        <w:t xml:space="preserve">We would like to derive the governing wave equation </w:t>
      </w:r>
      <w:r w:rsidR="000B0DA4">
        <w:rPr>
          <w:rFonts w:ascii="Times New Roman" w:hAnsi="Times New Roman" w:cs="Times New Roman"/>
          <w:sz w:val="24"/>
          <w:szCs w:val="24"/>
        </w:rPr>
        <w:t>for</w:t>
      </w:r>
      <w:r w:rsidRPr="00FD7D7F">
        <w:rPr>
          <w:rFonts w:ascii="Times New Roman" w:hAnsi="Times New Roman" w:cs="Times New Roman"/>
          <w:sz w:val="24"/>
          <w:szCs w:val="24"/>
        </w:rPr>
        <w:t xml:space="preserve"> the sound propagation in our topological acoustic lattice </w:t>
      </w:r>
      <w:r w:rsidR="000B0DA4">
        <w:rPr>
          <w:rFonts w:ascii="Times New Roman" w:hAnsi="Times New Roman" w:cs="Times New Roman"/>
          <w:sz w:val="24"/>
          <w:szCs w:val="24"/>
        </w:rPr>
        <w:t>composed</w:t>
      </w:r>
      <w:r w:rsidRPr="00FD7D7F">
        <w:rPr>
          <w:rFonts w:ascii="Times New Roman" w:hAnsi="Times New Roman" w:cs="Times New Roman"/>
          <w:sz w:val="24"/>
          <w:szCs w:val="24"/>
        </w:rPr>
        <w:t xml:space="preserve"> of acrylic sheets in the air at room temperature (</w:t>
      </w:r>
      <w:r w:rsidRPr="00FD7D7F">
        <w:rPr>
          <w:rFonts w:ascii="Times New Roman" w:hAnsi="Times New Roman" w:cs="Times New Roman"/>
          <w:sz w:val="24"/>
          <w:szCs w:val="24"/>
          <w:lang w:val="en-GB"/>
        </w:rPr>
        <w:t>T=</w:t>
      </w:r>
      <w:r w:rsidRPr="00FD7D7F">
        <w:rPr>
          <w:rFonts w:ascii="Times New Roman" w:hAnsi="Times New Roman" w:cs="Times New Roman"/>
          <w:sz w:val="24"/>
          <w:szCs w:val="24"/>
        </w:rPr>
        <w:t>20</w:t>
      </w:r>
      <w:r w:rsidRPr="00FD7D7F">
        <w:rPr>
          <w:rFonts w:ascii="Times New Roman" w:hAnsi="Times New Roman" w:cs="Times New Roman"/>
          <w:sz w:val="24"/>
          <w:szCs w:val="24"/>
          <w:lang w:val="en-GB"/>
        </w:rPr>
        <w:t xml:space="preserve"> ⁰</w:t>
      </w:r>
      <w:r w:rsidRPr="00FD7D7F">
        <w:rPr>
          <w:rFonts w:ascii="Times New Roman" w:hAnsi="Times New Roman" w:cs="Times New Roman"/>
          <w:sz w:val="24"/>
          <w:szCs w:val="24"/>
        </w:rPr>
        <w:t xml:space="preserve">C). We </w:t>
      </w:r>
      <w:r w:rsidR="000B0DA4">
        <w:rPr>
          <w:rFonts w:ascii="Times New Roman" w:hAnsi="Times New Roman" w:cs="Times New Roman"/>
          <w:sz w:val="24"/>
          <w:szCs w:val="24"/>
        </w:rPr>
        <w:t>suppose that</w:t>
      </w:r>
      <w:r w:rsidRPr="00FD7D7F">
        <w:rPr>
          <w:rFonts w:ascii="Times New Roman" w:hAnsi="Times New Roman" w:cs="Times New Roman"/>
          <w:sz w:val="24"/>
          <w:szCs w:val="24"/>
        </w:rPr>
        <w:t xml:space="preserve"> our acoustic lattice is</w:t>
      </w:r>
      <w:r w:rsidR="000B0DA4">
        <w:rPr>
          <w:rFonts w:ascii="Times New Roman" w:hAnsi="Times New Roman" w:cs="Times New Roman"/>
          <w:sz w:val="24"/>
          <w:szCs w:val="24"/>
        </w:rPr>
        <w:t xml:space="preserve"> an</w:t>
      </w:r>
      <w:r w:rsidRPr="00FD7D7F">
        <w:rPr>
          <w:rFonts w:ascii="Times New Roman" w:hAnsi="Times New Roman" w:cs="Times New Roman"/>
          <w:sz w:val="24"/>
          <w:szCs w:val="24"/>
        </w:rPr>
        <w:t xml:space="preserve"> isotropic and perfectly elastic</w:t>
      </w:r>
      <w:r w:rsidR="000B0DA4">
        <w:rPr>
          <w:rFonts w:ascii="Times New Roman" w:hAnsi="Times New Roman" w:cs="Times New Roman"/>
          <w:sz w:val="24"/>
          <w:szCs w:val="24"/>
        </w:rPr>
        <w:t>,</w:t>
      </w:r>
      <w:r w:rsidRPr="00FD7D7F">
        <w:rPr>
          <w:rFonts w:ascii="Times New Roman" w:hAnsi="Times New Roman" w:cs="Times New Roman"/>
          <w:sz w:val="24"/>
          <w:szCs w:val="24"/>
        </w:rPr>
        <w:t xml:space="preserve"> </w:t>
      </w:r>
      <w:r w:rsidR="000B0DA4">
        <w:rPr>
          <w:rFonts w:ascii="Times New Roman" w:hAnsi="Times New Roman" w:cs="Times New Roman"/>
          <w:sz w:val="24"/>
          <w:szCs w:val="24"/>
        </w:rPr>
        <w:t>yet</w:t>
      </w:r>
      <w:r w:rsidRPr="00FD7D7F">
        <w:rPr>
          <w:rFonts w:ascii="Times New Roman" w:hAnsi="Times New Roman" w:cs="Times New Roman"/>
          <w:sz w:val="24"/>
          <w:szCs w:val="24"/>
        </w:rPr>
        <w:t xml:space="preserve"> </w:t>
      </w:r>
      <w:r w:rsidR="000B0DA4">
        <w:rPr>
          <w:rFonts w:ascii="Times New Roman" w:hAnsi="Times New Roman" w:cs="Times New Roman"/>
          <w:sz w:val="24"/>
          <w:szCs w:val="24"/>
        </w:rPr>
        <w:t xml:space="preserve">spatially </w:t>
      </w:r>
      <w:r w:rsidRPr="00FD7D7F">
        <w:rPr>
          <w:rFonts w:ascii="Times New Roman" w:hAnsi="Times New Roman" w:cs="Times New Roman"/>
          <w:sz w:val="24"/>
          <w:szCs w:val="24"/>
        </w:rPr>
        <w:t xml:space="preserve">inhomogeneous </w:t>
      </w:r>
      <w:r w:rsidR="000B0DA4">
        <w:rPr>
          <w:rFonts w:ascii="Times New Roman" w:hAnsi="Times New Roman" w:cs="Times New Roman"/>
          <w:sz w:val="24"/>
          <w:szCs w:val="24"/>
        </w:rPr>
        <w:t>medium</w:t>
      </w:r>
      <w:r w:rsidRPr="00FD7D7F">
        <w:rPr>
          <w:rFonts w:ascii="Times New Roman" w:hAnsi="Times New Roman" w:cs="Times New Roman"/>
          <w:sz w:val="24"/>
          <w:szCs w:val="24"/>
        </w:rPr>
        <w:t xml:space="preserve">. There are three </w:t>
      </w:r>
      <w:r w:rsidR="000B0DA4">
        <w:rPr>
          <w:rFonts w:ascii="Times New Roman" w:hAnsi="Times New Roman" w:cs="Times New Roman"/>
          <w:sz w:val="24"/>
          <w:szCs w:val="24"/>
        </w:rPr>
        <w:t>primary</w:t>
      </w:r>
      <w:r w:rsidR="000B0DA4" w:rsidRPr="00FD7D7F">
        <w:rPr>
          <w:rFonts w:ascii="Times New Roman" w:hAnsi="Times New Roman" w:cs="Times New Roman"/>
          <w:sz w:val="24"/>
          <w:szCs w:val="24"/>
        </w:rPr>
        <w:t xml:space="preserve"> </w:t>
      </w:r>
      <w:r w:rsidRPr="00FD7D7F">
        <w:rPr>
          <w:rFonts w:ascii="Times New Roman" w:hAnsi="Times New Roman" w:cs="Times New Roman"/>
          <w:sz w:val="24"/>
          <w:szCs w:val="24"/>
        </w:rPr>
        <w:t xml:space="preserve">variables </w:t>
      </w:r>
      <w:r w:rsidR="000B0DA4">
        <w:rPr>
          <w:rFonts w:ascii="Times New Roman" w:hAnsi="Times New Roman" w:cs="Times New Roman"/>
          <w:sz w:val="24"/>
          <w:szCs w:val="24"/>
        </w:rPr>
        <w:t>that</w:t>
      </w:r>
      <w:r w:rsidR="000B0DA4" w:rsidRPr="00FD7D7F">
        <w:rPr>
          <w:rFonts w:ascii="Times New Roman" w:hAnsi="Times New Roman" w:cs="Times New Roman"/>
          <w:sz w:val="24"/>
          <w:szCs w:val="24"/>
        </w:rPr>
        <w:t xml:space="preserve"> </w:t>
      </w:r>
      <w:r w:rsidRPr="00FD7D7F">
        <w:rPr>
          <w:rFonts w:ascii="Times New Roman" w:hAnsi="Times New Roman" w:cs="Times New Roman"/>
          <w:sz w:val="24"/>
          <w:szCs w:val="24"/>
        </w:rPr>
        <w:t>describe acoustic dynamics</w:t>
      </w:r>
      <w:sdt>
        <w:sdtPr>
          <w:rPr>
            <w:rFonts w:ascii="Times New Roman" w:hAnsi="Times New Roman" w:cs="Times New Roman"/>
            <w:color w:val="000000"/>
            <w:sz w:val="24"/>
            <w:szCs w:val="24"/>
            <w:vertAlign w:val="superscript"/>
          </w:rPr>
          <w:tag w:val="MENDELEY_CITATION_v3_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"/>
          <w:id w:val="1785840191"/>
          <w:placeholder>
            <w:docPart w:val="DefaultPlaceholder_-1854013440"/>
          </w:placeholder>
        </w:sdtPr>
        <w:sdtContent>
          <w:r w:rsidR="00D500AF" w:rsidRPr="00D500AF">
            <w:rPr>
              <w:rFonts w:eastAsia="Times New Roman"/>
              <w:color w:val="000000"/>
              <w:vertAlign w:val="superscript"/>
            </w:rPr>
            <w:t>1</w:t>
          </w:r>
        </w:sdtContent>
      </w:sdt>
      <w:r w:rsidRPr="00FD7D7F">
        <w:rPr>
          <w:rFonts w:ascii="Times New Roman" w:hAnsi="Times New Roman" w:cs="Times New Roman"/>
          <w:sz w:val="24"/>
          <w:szCs w:val="24"/>
        </w:rPr>
        <w:t xml:space="preserve">: the particle velocity </w:t>
      </w:r>
      <w:r w:rsidRPr="00FD7D7F">
        <w:rPr>
          <w:rFonts w:ascii="Times New Roman" w:hAnsi="Times New Roman" w:cs="Times New Roman"/>
          <w:b/>
          <w:bCs/>
          <w:sz w:val="24"/>
          <w:szCs w:val="24"/>
        </w:rPr>
        <w:t>u</w:t>
      </w:r>
      <w:r w:rsidRPr="00FD7D7F">
        <w:rPr>
          <w:rFonts w:ascii="Times New Roman" w:hAnsi="Times New Roman" w:cs="Times New Roman"/>
          <w:sz w:val="24"/>
          <w:szCs w:val="24"/>
        </w:rPr>
        <w:t xml:space="preserve">, the mass density </w:t>
      </w:r>
      <m:oMath>
        <m:r>
          <w:rPr>
            <w:rFonts w:ascii="Cambria Math" w:hAnsi="Cambria Math" w:cs="Times New Roman"/>
            <w:sz w:val="24"/>
            <w:szCs w:val="24"/>
          </w:rPr>
          <m:t>ρ</m:t>
        </m:r>
      </m:oMath>
      <w:r w:rsidRPr="00FD7D7F">
        <w:rPr>
          <w:rFonts w:ascii="Times New Roman" w:hAnsi="Times New Roman" w:cs="Times New Roman"/>
          <w:sz w:val="24"/>
          <w:szCs w:val="24"/>
        </w:rPr>
        <w:t xml:space="preserve">, and the pressure </w:t>
      </w:r>
      <m:oMath>
        <m:r>
          <w:rPr>
            <w:rFonts w:ascii="Cambria Math" w:hAnsi="Cambria Math" w:cs="Times New Roman"/>
            <w:sz w:val="24"/>
            <w:szCs w:val="24"/>
          </w:rPr>
          <m:t>P</m:t>
        </m:r>
      </m:oMath>
      <w:r w:rsidRPr="00FD7D7F">
        <w:rPr>
          <w:rFonts w:ascii="Times New Roman" w:hAnsi="Times New Roman" w:cs="Times New Roman"/>
          <w:sz w:val="24"/>
          <w:szCs w:val="24"/>
        </w:rPr>
        <w:t xml:space="preserve">. </w:t>
      </w:r>
      <w:r w:rsidR="000B0DA4">
        <w:rPr>
          <w:rFonts w:ascii="Times New Roman" w:hAnsi="Times New Roman" w:cs="Times New Roman"/>
          <w:sz w:val="24"/>
          <w:szCs w:val="24"/>
        </w:rPr>
        <w:t>As</w:t>
      </w:r>
      <w:r w:rsidRPr="00FD7D7F">
        <w:rPr>
          <w:rFonts w:ascii="Times New Roman" w:hAnsi="Times New Roman" w:cs="Times New Roman"/>
          <w:sz w:val="24"/>
          <w:szCs w:val="24"/>
        </w:rPr>
        <w:t xml:space="preserve"> the three variables have values that fluctuate around a mean, we can take the small-amplitudes assumption. This assumption </w:t>
      </w:r>
      <w:r w:rsidR="000B0DA4">
        <w:rPr>
          <w:rFonts w:ascii="Times New Roman" w:hAnsi="Times New Roman" w:cs="Times New Roman"/>
          <w:sz w:val="24"/>
          <w:szCs w:val="24"/>
        </w:rPr>
        <w:t>indicates</w:t>
      </w:r>
      <w:r w:rsidR="000B0DA4" w:rsidRPr="00FD7D7F">
        <w:rPr>
          <w:rFonts w:ascii="Times New Roman" w:hAnsi="Times New Roman" w:cs="Times New Roman"/>
          <w:sz w:val="24"/>
          <w:szCs w:val="24"/>
        </w:rPr>
        <w:t xml:space="preserve"> </w:t>
      </w:r>
      <w:r w:rsidRPr="00FD7D7F">
        <w:rPr>
          <w:rFonts w:ascii="Times New Roman" w:hAnsi="Times New Roman" w:cs="Times New Roman"/>
          <w:sz w:val="24"/>
          <w:szCs w:val="24"/>
        </w:rPr>
        <w:t xml:space="preserve">that they are typically decomposed into </w:t>
      </w:r>
      <w:r w:rsidR="000B0DA4">
        <w:rPr>
          <w:rFonts w:ascii="Times New Roman" w:hAnsi="Times New Roman" w:cs="Times New Roman"/>
          <w:sz w:val="24"/>
          <w:szCs w:val="24"/>
        </w:rPr>
        <w:t>the</w:t>
      </w:r>
      <w:r w:rsidR="000B0DA4" w:rsidRPr="00FD7D7F">
        <w:rPr>
          <w:rFonts w:ascii="Times New Roman" w:hAnsi="Times New Roman" w:cs="Times New Roman"/>
          <w:sz w:val="24"/>
          <w:szCs w:val="24"/>
        </w:rPr>
        <w:t xml:space="preserve"> </w:t>
      </w:r>
      <w:r w:rsidRPr="00FD7D7F">
        <w:rPr>
          <w:rFonts w:ascii="Times New Roman" w:hAnsi="Times New Roman" w:cs="Times New Roman"/>
          <w:sz w:val="24"/>
          <w:szCs w:val="24"/>
        </w:rPr>
        <w:t xml:space="preserve">average values, and fluctuating components, in which the particle velocity is small, </w:t>
      </w:r>
      <m:oMath>
        <m:r>
          <m:rPr>
            <m:sty m:val="bi"/>
          </m:rPr>
          <w:rPr>
            <w:rFonts w:ascii="Cambria Math" w:hAnsi="Cambria Math" w:cs="Times New Roman"/>
            <w:sz w:val="24"/>
            <w:szCs w:val="24"/>
          </w:rPr>
          <m:t>u=</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u</m:t>
            </m:r>
          </m:e>
          <m:sub>
            <m:r>
              <m:rPr>
                <m:sty m:val="bi"/>
              </m:rPr>
              <w:rPr>
                <w:rFonts w:ascii="Cambria Math" w:hAnsi="Cambria Math" w:cs="Times New Roman"/>
                <w:sz w:val="24"/>
                <w:szCs w:val="24"/>
              </w:rPr>
              <m:t>0</m:t>
            </m:r>
          </m:sub>
        </m:sSub>
        <m:r>
          <m:rPr>
            <m:sty m:val="bi"/>
          </m:rPr>
          <w:rPr>
            <w:rFonts w:ascii="Cambria Math" w:hAnsi="Cambria Math" w:cs="Times New Roman"/>
            <w:sz w:val="24"/>
            <w:szCs w:val="24"/>
          </w:rPr>
          <m:t>+</m:t>
        </m:r>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u</m:t>
            </m:r>
          </m:e>
        </m:acc>
      </m:oMath>
      <w:r w:rsidRPr="00FD7D7F">
        <w:rPr>
          <w:rFonts w:ascii="Times New Roman" w:hAnsi="Times New Roman" w:cs="Times New Roman"/>
          <w:sz w:val="24"/>
          <w:szCs w:val="24"/>
        </w:rPr>
        <w:t xml:space="preserve">, and there are only small perturbations (fluctuations) to the equilibrium density and pressure, </w:t>
      </w:r>
      <m:oMath>
        <m:r>
          <w:rPr>
            <w:rFonts w:ascii="Cambria Math" w:hAnsi="Cambria Math" w:cs="Times New Roman"/>
            <w:sz w:val="24"/>
            <w:szCs w:val="24"/>
          </w:rPr>
          <m:t>ρ=</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ρ</m:t>
            </m:r>
          </m:e>
        </m:acc>
        <m:r>
          <w:rPr>
            <w:rFonts w:ascii="Cambria Math" w:hAnsi="Cambria Math" w:cs="Times New Roman"/>
            <w:sz w:val="24"/>
            <w:szCs w:val="24"/>
          </w:rPr>
          <m:t>, P=</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+p</m:t>
        </m:r>
      </m:oMath>
      <w:r w:rsidRPr="00FD7D7F">
        <w:rPr>
          <w:rFonts w:ascii="Times New Roman" w:hAnsi="Times New Roman" w:cs="Times New Roman"/>
          <w:sz w:val="24"/>
          <w:szCs w:val="24"/>
        </w:rPr>
        <w:t xml:space="preserve">. For our acoustic lattice system, we </w:t>
      </w:r>
      <w:r w:rsidR="000B0DA4">
        <w:rPr>
          <w:rFonts w:ascii="Times New Roman" w:hAnsi="Times New Roman" w:cs="Times New Roman"/>
          <w:sz w:val="24"/>
          <w:szCs w:val="24"/>
        </w:rPr>
        <w:t>assume</w:t>
      </w:r>
      <w:r w:rsidR="000B0DA4" w:rsidRPr="00FD7D7F">
        <w:rPr>
          <w:rFonts w:ascii="Times New Roman" w:hAnsi="Times New Roman" w:cs="Times New Roman"/>
          <w:sz w:val="24"/>
          <w:szCs w:val="24"/>
        </w:rPr>
        <w:t xml:space="preserve"> </w:t>
      </w:r>
      <w:r w:rsidRPr="00FD7D7F">
        <w:rPr>
          <w:rFonts w:ascii="Times New Roman" w:hAnsi="Times New Roman" w:cs="Times New Roman"/>
          <w:sz w:val="24"/>
          <w:szCs w:val="24"/>
        </w:rPr>
        <w:t>the mean value</w:t>
      </w:r>
      <w:r w:rsidR="000B0DA4">
        <w:rPr>
          <w:rFonts w:ascii="Times New Roman" w:hAnsi="Times New Roman" w:cs="Times New Roman"/>
          <w:sz w:val="24"/>
          <w:szCs w:val="24"/>
        </w:rPr>
        <w:t>s</w:t>
      </w:r>
      <w:r w:rsidRPr="00FD7D7F">
        <w:rPr>
          <w:rFonts w:ascii="Times New Roman" w:hAnsi="Times New Roman" w:cs="Times New Roman"/>
          <w:sz w:val="24"/>
          <w:szCs w:val="24"/>
        </w:rPr>
        <w:t xml:space="preserve"> of the velocity is zero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u</m:t>
            </m:r>
          </m:e>
          <m:sub>
            <m:r>
              <m:rPr>
                <m:sty m:val="bi"/>
              </m:rPr>
              <w:rPr>
                <w:rFonts w:ascii="Cambria Math" w:hAnsi="Cambria Math" w:cs="Times New Roman"/>
                <w:sz w:val="24"/>
                <w:szCs w:val="24"/>
              </w:rPr>
              <m:t>0</m:t>
            </m:r>
          </m:sub>
        </m:sSub>
        <m:r>
          <w:rPr>
            <w:rFonts w:ascii="Cambria Math" w:hAnsi="Cambria Math" w:cs="Times New Roman"/>
            <w:sz w:val="24"/>
            <w:szCs w:val="24"/>
          </w:rPr>
          <m:t>=0</m:t>
        </m:r>
      </m:oMath>
      <w:r w:rsidRPr="00FD7D7F">
        <w:rPr>
          <w:rFonts w:ascii="Times New Roman" w:hAnsi="Times New Roman" w:cs="Times New Roman"/>
          <w:sz w:val="24"/>
          <w:szCs w:val="24"/>
        </w:rPr>
        <w:t xml:space="preserve">, </w:t>
      </w:r>
      <w:r w:rsidR="000B0DA4" w:rsidRPr="00FD7D7F">
        <w:rPr>
          <w:rFonts w:ascii="Times New Roman" w:hAnsi="Times New Roman" w:cs="Times New Roman"/>
          <w:sz w:val="24"/>
          <w:szCs w:val="24"/>
        </w:rPr>
        <w:t xml:space="preserve">the ambient density of the undisturbed air </w:t>
      </w:r>
      <w:r w:rsidR="000B0DA4">
        <w:rPr>
          <w:rFonts w:ascii="Times New Roman" w:hAnsi="Times New Roman" w:cs="Times New Roman"/>
          <w:sz w:val="24"/>
          <w:szCs w:val="24"/>
        </w:rPr>
        <w:t>is</w:t>
      </w:r>
      <w:r w:rsidR="000B0DA4" w:rsidRPr="00FD7D7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r>
          <w:rPr>
            <w:rFonts w:ascii="Cambria Math" w:hAnsi="Cambria Math" w:cs="Times New Roman"/>
            <w:sz w:val="24"/>
            <w:szCs w:val="24"/>
          </w:rPr>
          <m:t>=1.21</m:t>
        </m:r>
        <m:f>
          <m:fPr>
            <m:ctrlPr>
              <w:rPr>
                <w:rFonts w:ascii="Cambria Math" w:hAnsi="Cambria Math" w:cs="Times New Roman"/>
                <w:i/>
                <w:sz w:val="24"/>
                <w:szCs w:val="24"/>
              </w:rPr>
            </m:ctrlPr>
          </m:fPr>
          <m:num>
            <m:r>
              <w:rPr>
                <w:rFonts w:ascii="Cambria Math" w:hAnsi="Cambria Math" w:cs="Times New Roman"/>
                <w:sz w:val="24"/>
                <w:szCs w:val="24"/>
              </w:rPr>
              <m:t>kg</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den>
        </m:f>
      </m:oMath>
      <w:r w:rsidRPr="00FD7D7F">
        <w:rPr>
          <w:rFonts w:ascii="Times New Roman" w:hAnsi="Times New Roman" w:cs="Times New Roman"/>
          <w:sz w:val="24"/>
          <w:szCs w:val="24"/>
        </w:rPr>
        <w:t xml:space="preserve">, and the </w:t>
      </w:r>
      <w:r w:rsidR="000B0DA4" w:rsidRPr="00FD7D7F">
        <w:rPr>
          <w:rFonts w:ascii="Times New Roman" w:hAnsi="Times New Roman" w:cs="Times New Roman"/>
          <w:sz w:val="24"/>
          <w:szCs w:val="24"/>
        </w:rPr>
        <w:t xml:space="preserve">ambient pressure of the undisturbed air </w:t>
      </w:r>
      <w:r w:rsidR="000B0DA4">
        <w:rPr>
          <w:rFonts w:ascii="Times New Roman" w:hAnsi="Times New Roman" w:cs="Times New Roman"/>
          <w:sz w:val="24"/>
          <w:szCs w:val="24"/>
        </w:rPr>
        <w:t xml:space="preserve">is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=1 atm</m:t>
        </m:r>
      </m:oMath>
      <w:r w:rsidRPr="00FD7D7F">
        <w:rPr>
          <w:rFonts w:ascii="Times New Roman" w:hAnsi="Times New Roman" w:cs="Times New Roman"/>
          <w:sz w:val="24"/>
          <w:szCs w:val="24"/>
        </w:rPr>
        <w:t>.</w:t>
      </w:r>
    </w:p>
    <w:p w14:paraId="3B1BD5D6" w14:textId="659CDFF9" w:rsidR="00D579D8" w:rsidRPr="00FD7D7F" w:rsidRDefault="00820375" w:rsidP="004E7633">
      <w:pPr>
        <w:spacing w:before="100" w:beforeAutospacing="1" w:line="360" w:lineRule="auto"/>
        <w:rPr>
          <w:rFonts w:ascii="Times New Roman" w:hAnsi="Times New Roman" w:cs="Times New Roman"/>
          <w:sz w:val="24"/>
          <w:szCs w:val="24"/>
        </w:rPr>
      </w:pPr>
      <w:r>
        <w:rPr>
          <w:rFonts w:ascii="Times New Roman" w:hAnsi="Times New Roman" w:cs="Times New Roman"/>
          <w:sz w:val="24"/>
          <w:szCs w:val="24"/>
        </w:rPr>
        <w:t>E</w:t>
      </w:r>
      <w:r w:rsidRPr="00FD7D7F">
        <w:rPr>
          <w:rFonts w:ascii="Times New Roman" w:hAnsi="Times New Roman" w:cs="Times New Roman"/>
          <w:sz w:val="24"/>
          <w:szCs w:val="24"/>
        </w:rPr>
        <w:t>ssentially The acoustic wave is a pressure fluctuation. A change</w:t>
      </w:r>
      <w:r>
        <w:rPr>
          <w:rFonts w:ascii="Times New Roman" w:hAnsi="Times New Roman" w:cs="Times New Roman"/>
          <w:sz w:val="24"/>
          <w:szCs w:val="24"/>
        </w:rPr>
        <w:t xml:space="preserve"> in</w:t>
      </w:r>
      <w:r w:rsidRPr="00FD7D7F">
        <w:rPr>
          <w:rFonts w:ascii="Times New Roman" w:hAnsi="Times New Roman" w:cs="Times New Roman"/>
          <w:sz w:val="24"/>
          <w:szCs w:val="24"/>
        </w:rPr>
        <w:t xml:space="preserve"> local pressure </w:t>
      </w:r>
      <w:r>
        <w:rPr>
          <w:rFonts w:ascii="Times New Roman" w:hAnsi="Times New Roman" w:cs="Times New Roman"/>
          <w:sz w:val="24"/>
          <w:szCs w:val="24"/>
        </w:rPr>
        <w:t>leads</w:t>
      </w:r>
      <w:r w:rsidRPr="00FD7D7F">
        <w:rPr>
          <w:rFonts w:ascii="Times New Roman" w:hAnsi="Times New Roman" w:cs="Times New Roman"/>
          <w:sz w:val="24"/>
          <w:szCs w:val="24"/>
        </w:rPr>
        <w:t xml:space="preserve"> immediate fluid to compress, </w:t>
      </w:r>
      <w:r>
        <w:rPr>
          <w:rFonts w:ascii="Times New Roman" w:hAnsi="Times New Roman" w:cs="Times New Roman"/>
          <w:sz w:val="24"/>
          <w:szCs w:val="24"/>
        </w:rPr>
        <w:t>resulting in subsequent</w:t>
      </w:r>
      <w:r w:rsidRPr="00FD7D7F">
        <w:rPr>
          <w:rFonts w:ascii="Times New Roman" w:hAnsi="Times New Roman" w:cs="Times New Roman"/>
          <w:sz w:val="24"/>
          <w:szCs w:val="24"/>
        </w:rPr>
        <w:t xml:space="preserve"> pressure changes. </w:t>
      </w:r>
      <w:r>
        <w:rPr>
          <w:rFonts w:ascii="Times New Roman" w:hAnsi="Times New Roman" w:cs="Times New Roman"/>
          <w:sz w:val="24"/>
          <w:szCs w:val="24"/>
        </w:rPr>
        <w:t>O</w:t>
      </w:r>
      <w:r w:rsidRPr="00FD7D7F">
        <w:rPr>
          <w:rFonts w:ascii="Times New Roman" w:hAnsi="Times New Roman" w:cs="Times New Roman"/>
          <w:sz w:val="24"/>
          <w:szCs w:val="24"/>
        </w:rPr>
        <w:t xml:space="preserve">ur acoustic lattice </w:t>
      </w:r>
      <w:r>
        <w:rPr>
          <w:rFonts w:ascii="Times New Roman" w:hAnsi="Times New Roman" w:cs="Times New Roman"/>
          <w:sz w:val="24"/>
          <w:szCs w:val="24"/>
        </w:rPr>
        <w:t>propagates a</w:t>
      </w:r>
      <w:r w:rsidRPr="00FD7D7F">
        <w:rPr>
          <w:rFonts w:ascii="Times New Roman" w:hAnsi="Times New Roman" w:cs="Times New Roman"/>
          <w:sz w:val="24"/>
          <w:szCs w:val="24"/>
        </w:rPr>
        <w:t xml:space="preserve"> sound wave </w:t>
      </w:r>
      <w:r>
        <w:rPr>
          <w:rFonts w:ascii="Times New Roman" w:hAnsi="Times New Roman" w:cs="Times New Roman"/>
          <w:sz w:val="24"/>
          <w:szCs w:val="24"/>
        </w:rPr>
        <w:t>as a result of this mechanism</w:t>
      </w:r>
      <w:r w:rsidRPr="00FD7D7F">
        <w:rPr>
          <w:rFonts w:ascii="Times New Roman" w:hAnsi="Times New Roman" w:cs="Times New Roman"/>
          <w:sz w:val="24"/>
          <w:szCs w:val="24"/>
        </w:rPr>
        <w:t xml:space="preserve">. Therefore, instead of considering the full equations of the three variables, </w:t>
      </w:r>
      <w:bookmarkStart w:id="2" w:name="_Hlk106978670"/>
      <w:r w:rsidRPr="00FD7D7F">
        <w:rPr>
          <w:rFonts w:ascii="Times New Roman" w:hAnsi="Times New Roman" w:cs="Times New Roman"/>
          <w:sz w:val="24"/>
          <w:szCs w:val="24"/>
        </w:rPr>
        <w:t xml:space="preserve">we </w:t>
      </w:r>
      <w:r>
        <w:rPr>
          <w:rFonts w:ascii="Times New Roman" w:hAnsi="Times New Roman" w:cs="Times New Roman"/>
          <w:sz w:val="24"/>
          <w:szCs w:val="24"/>
        </w:rPr>
        <w:t>just</w:t>
      </w:r>
      <w:r w:rsidRPr="00FD7D7F">
        <w:rPr>
          <w:rFonts w:ascii="Times New Roman" w:hAnsi="Times New Roman" w:cs="Times New Roman"/>
          <w:sz w:val="24"/>
          <w:szCs w:val="24"/>
        </w:rPr>
        <w:t xml:space="preserve"> </w:t>
      </w:r>
      <w:r>
        <w:rPr>
          <w:rFonts w:ascii="Times New Roman" w:hAnsi="Times New Roman" w:cs="Times New Roman"/>
          <w:sz w:val="24"/>
          <w:szCs w:val="24"/>
        </w:rPr>
        <w:t>discuss</w:t>
      </w:r>
      <w:r w:rsidRPr="00FD7D7F">
        <w:rPr>
          <w:rFonts w:ascii="Times New Roman" w:hAnsi="Times New Roman" w:cs="Times New Roman"/>
          <w:sz w:val="24"/>
          <w:szCs w:val="24"/>
        </w:rPr>
        <w:t xml:space="preserve"> the single-variable acoustic wave equation for the sound pressure fluctuation (</w:t>
      </w:r>
      <m:oMath>
        <m:r>
          <w:rPr>
            <w:rFonts w:ascii="Cambria Math" w:hAnsi="Cambria Math" w:cs="Times New Roman"/>
            <w:sz w:val="24"/>
            <w:szCs w:val="24"/>
          </w:rPr>
          <m:t>p</m:t>
        </m:r>
      </m:oMath>
      <w:r w:rsidRPr="00FD7D7F">
        <w:rPr>
          <w:rFonts w:ascii="Times New Roman" w:hAnsi="Times New Roman" w:cs="Times New Roman"/>
          <w:sz w:val="24"/>
          <w:szCs w:val="24"/>
        </w:rPr>
        <w:t>), which is given by the Westervelt equation (1963):</w:t>
      </w:r>
    </w:p>
    <w:bookmarkStart w:id="3" w:name="_Hlk106978708"/>
    <w:bookmarkEnd w:id="2"/>
    <w:p w14:paraId="35E747F0"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right"/>
        </m:oMathParaPr>
        <m:oMath>
          <m:sSup>
            <m:sSupPr>
              <m:ctrlPr>
                <w:rPr>
                  <w:rFonts w:ascii="Cambria Math" w:hAnsi="Cambria Math" w:cs="Times New Roman"/>
                  <w:i/>
                  <w:sz w:val="24"/>
                  <w:szCs w:val="24"/>
                </w:rPr>
              </m:ctrlPr>
            </m:sSupPr>
            <m:e>
              <m:r>
                <m:rPr>
                  <m:sty m:val="p"/>
                </m:rPr>
                <w:rPr>
                  <w:rFonts w:ascii="Cambria Math" w:hAnsi="Cambria Math" w:cs="Times New Roman"/>
                  <w:sz w:val="24"/>
                  <w:szCs w:val="24"/>
                </w:rPr>
                <m:t>∇</m:t>
              </m:r>
              <m:ctrlPr>
                <w:rPr>
                  <w:rFonts w:ascii="Cambria Math" w:hAnsi="Cambria Math" w:cs="Times New Roman"/>
                  <w:sz w:val="24"/>
                  <w:szCs w:val="24"/>
                </w:rPr>
              </m:ctrlPr>
            </m:e>
            <m:sup>
              <m:r>
                <w:rPr>
                  <w:rFonts w:ascii="Cambria Math" w:hAnsi="Cambria Math" w:cs="Times New Roman"/>
                  <w:sz w:val="24"/>
                  <w:szCs w:val="24"/>
                </w:rPr>
                <m:t>2</m:t>
              </m:r>
            </m:sup>
          </m:sSup>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p</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3</m:t>
                  </m:r>
                </m:sup>
              </m:sSup>
              <m:r>
                <w:rPr>
                  <w:rFonts w:ascii="Cambria Math" w:hAnsi="Cambria Math" w:cs="Times New Roman"/>
                  <w:sz w:val="24"/>
                  <w:szCs w:val="24"/>
                </w:rPr>
                <m:t>p</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γ</m:t>
              </m:r>
            </m:num>
            <m:den>
              <m:sSub>
                <m:sSubPr>
                  <m:ctrlPr>
                    <w:rPr>
                      <w:rFonts w:ascii="Cambria Math" w:hAnsi="Cambria Math" w:cs="Times New Roman"/>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sSup>
                <m:sSupPr>
                  <m:ctrlPr>
                    <w:rPr>
                      <w:rFonts w:ascii="Cambria Math" w:hAnsi="Cambria Math" w:cs="Times New Roman"/>
                      <w:i/>
                      <w:iCs/>
                      <w:sz w:val="24"/>
                      <w:szCs w:val="24"/>
                    </w:rPr>
                  </m:ctrlPr>
                </m:sSupPr>
                <m:e>
                  <m:sSub>
                    <m:sSubPr>
                      <m:ctrlPr>
                        <w:rPr>
                          <w:rFonts w:ascii="Cambria Math" w:hAnsi="Cambria Math" w:cs="Times New Roman"/>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m:t>
              </m:r>
            </m:e>
          </m:d>
        </m:oMath>
      </m:oMathPara>
    </w:p>
    <w:p w14:paraId="04BF89D3" w14:textId="6CCFA645" w:rsidR="00D579D8" w:rsidRPr="00FD7D7F" w:rsidRDefault="00000000" w:rsidP="004E7633">
      <w:pPr>
        <w:spacing w:before="100" w:beforeAutospacing="1" w:line="360" w:lineRule="auto"/>
        <w:rPr>
          <w:rFonts w:ascii="Times New Roman" w:hAnsi="Times New Roman" w:cs="Times New Roman"/>
          <w:sz w:val="24"/>
          <w:szCs w:val="24"/>
        </w:rPr>
      </w:pPr>
      <w:bookmarkStart w:id="4" w:name="_Hlk106978813"/>
      <w:bookmarkEnd w:id="3"/>
      <w:r w:rsidRPr="00FD7D7F">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type m:val="lin"/>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ρ</m:t>
                    </m:r>
                  </m:e>
                </m:acc>
              </m:den>
            </m:f>
          </m:e>
        </m:rad>
      </m:oMath>
      <w:r w:rsidRPr="00FD7D7F">
        <w:rPr>
          <w:rFonts w:ascii="Times New Roman" w:hAnsi="Times New Roman" w:cs="Times New Roman"/>
          <w:sz w:val="24"/>
          <w:szCs w:val="24"/>
        </w:rPr>
        <w:t xml:space="preserve"> is the speed of sound from the first-order term of the Taylor series expansion of the equation of state </w:t>
      </w:r>
      <m:oMath>
        <m:r>
          <w:rPr>
            <w:rFonts w:ascii="Cambria Math" w:hAnsi="Cambria Math" w:cs="Times New Roman"/>
            <w:sz w:val="24"/>
            <w:szCs w:val="24"/>
          </w:rPr>
          <m:t>p=p</m:t>
        </m:r>
        <m:d>
          <m:dPr>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d>
      </m:oMath>
      <w:r w:rsidRPr="00FD7D7F">
        <w:rPr>
          <w:rFonts w:ascii="Times New Roman" w:hAnsi="Times New Roman" w:cs="Times New Roman"/>
          <w:sz w:val="24"/>
          <w:szCs w:val="24"/>
        </w:rPr>
        <w:t>,</w:t>
      </w:r>
      <w:r w:rsidR="00820375">
        <w:rPr>
          <w:rFonts w:ascii="Times New Roman" w:hAnsi="Times New Roman" w:cs="Times New Roman"/>
          <w:sz w:val="24"/>
          <w:szCs w:val="24"/>
        </w:rPr>
        <w:t xml:space="preserve"> and</w:t>
      </w:r>
      <w:r w:rsidRPr="00FD7D7F">
        <w:rPr>
          <w:rFonts w:ascii="Times New Roman" w:hAnsi="Times New Roman" w:cs="Times New Roman"/>
          <w:sz w:val="24"/>
          <w:szCs w:val="24"/>
        </w:rPr>
        <w:t xml:space="preserve"> </w:t>
      </w:r>
      <m:oMath>
        <m:r>
          <w:rPr>
            <w:rFonts w:ascii="Cambria Math" w:hAnsi="Cambria Math" w:cs="Times New Roman"/>
            <w:sz w:val="24"/>
            <w:szCs w:val="24"/>
          </w:rPr>
          <m:t>γ</m:t>
        </m:r>
      </m:oMath>
      <w:r w:rsidRPr="00FD7D7F">
        <w:rPr>
          <w:rFonts w:ascii="Times New Roman" w:hAnsi="Times New Roman" w:cs="Times New Roman"/>
          <w:sz w:val="24"/>
          <w:szCs w:val="24"/>
        </w:rPr>
        <w:t xml:space="preserve"> is the nonlinearity coefficient from the second-order term of the Taylor series expansion.</w:t>
      </w:r>
      <w:r w:rsidR="00820375">
        <w:rPr>
          <w:rFonts w:ascii="Times New Roman" w:hAnsi="Times New Roman" w:cs="Times New Roman"/>
          <w:sz w:val="24"/>
          <w:szCs w:val="24"/>
        </w:rPr>
        <w:t xml:space="preserve"> The symbol</w:t>
      </w:r>
      <w:r w:rsidRPr="00FD7D7F">
        <w:rPr>
          <w:rFonts w:ascii="Times New Roman" w:hAnsi="Times New Roman" w:cs="Times New Roman"/>
          <w:sz w:val="24"/>
          <w:szCs w:val="24"/>
        </w:rPr>
        <w:t xml:space="preserve"> </w:t>
      </w:r>
      <m:oMath>
        <m:r>
          <w:rPr>
            <w:rFonts w:ascii="Cambria Math" w:hAnsi="Cambria Math" w:cs="Times New Roman"/>
            <w:sz w:val="24"/>
            <w:szCs w:val="24"/>
          </w:rPr>
          <m:t>δ</m:t>
        </m:r>
      </m:oMath>
      <w:r w:rsidRPr="00FD7D7F">
        <w:rPr>
          <w:rFonts w:ascii="Times New Roman" w:hAnsi="Times New Roman" w:cs="Times New Roman"/>
          <w:sz w:val="24"/>
          <w:szCs w:val="24"/>
        </w:rPr>
        <w:t xml:space="preserve"> is the sound diffusivity that has two contributions from the viscosities and heat conditions.</w:t>
      </w:r>
      <w:bookmarkEnd w:id="4"/>
      <w:r w:rsidRPr="00FD7D7F">
        <w:rPr>
          <w:rFonts w:ascii="Times New Roman" w:hAnsi="Times New Roman" w:cs="Times New Roman"/>
          <w:sz w:val="24"/>
          <w:szCs w:val="24"/>
        </w:rPr>
        <w:t xml:space="preserve"> The derivations of the Westervelt equation from the equations of motion, </w:t>
      </w:r>
      <w:r w:rsidRPr="00FD7D7F">
        <w:rPr>
          <w:rFonts w:ascii="Times New Roman" w:hAnsi="Times New Roman" w:cs="Times New Roman"/>
          <w:sz w:val="24"/>
          <w:szCs w:val="24"/>
        </w:rPr>
        <w:lastRenderedPageBreak/>
        <w:t xml:space="preserve">continuity equation, and constitutive equation can be found in the textbook of Hamilton and Blackstock (1998). </w:t>
      </w:r>
      <w:bookmarkStart w:id="5" w:name="_Hlk106978463"/>
      <w:r w:rsidR="00820375">
        <w:rPr>
          <w:rFonts w:ascii="Times New Roman" w:hAnsi="Times New Roman" w:cs="Times New Roman"/>
          <w:sz w:val="24"/>
          <w:szCs w:val="24"/>
        </w:rPr>
        <w:t>O</w:t>
      </w:r>
      <w:r w:rsidR="00820375" w:rsidRPr="00FD7D7F">
        <w:rPr>
          <w:rFonts w:ascii="Times New Roman" w:hAnsi="Times New Roman" w:cs="Times New Roman"/>
          <w:sz w:val="24"/>
          <w:szCs w:val="24"/>
        </w:rPr>
        <w:t>ur starting point</w:t>
      </w:r>
      <w:r w:rsidR="00820375">
        <w:rPr>
          <w:rFonts w:ascii="Times New Roman" w:hAnsi="Times New Roman" w:cs="Times New Roman"/>
          <w:sz w:val="24"/>
          <w:szCs w:val="24"/>
        </w:rPr>
        <w:t xml:space="preserve">s </w:t>
      </w:r>
      <w:r w:rsidRPr="00FD7D7F">
        <w:rPr>
          <w:rFonts w:ascii="Times New Roman" w:hAnsi="Times New Roman" w:cs="Times New Roman"/>
          <w:sz w:val="24"/>
          <w:szCs w:val="24"/>
        </w:rPr>
        <w:t>the Westervelt equation</w:t>
      </w:r>
      <w:r w:rsidR="00820375">
        <w:rPr>
          <w:rFonts w:ascii="Times New Roman" w:hAnsi="Times New Roman" w:cs="Times New Roman"/>
          <w:sz w:val="24"/>
          <w:szCs w:val="24"/>
        </w:rPr>
        <w:t xml:space="preserve">, from which we would </w:t>
      </w:r>
      <w:r w:rsidRPr="00FD7D7F">
        <w:rPr>
          <w:rFonts w:ascii="Times New Roman" w:hAnsi="Times New Roman" w:cs="Times New Roman"/>
          <w:sz w:val="24"/>
          <w:szCs w:val="24"/>
        </w:rPr>
        <w:t>derive the Schr</w:t>
      </w:r>
      <w:r w:rsidR="00820375">
        <w:rPr>
          <w:rFonts w:ascii="Times New Roman" w:hAnsi="Times New Roman" w:cs="Times New Roman"/>
          <w:sz w:val="24"/>
          <w:szCs w:val="24"/>
        </w:rPr>
        <w:t>ö</w:t>
      </w:r>
      <w:r w:rsidRPr="00FD7D7F">
        <w:rPr>
          <w:rFonts w:ascii="Times New Roman" w:hAnsi="Times New Roman" w:cs="Times New Roman"/>
          <w:sz w:val="24"/>
          <w:szCs w:val="24"/>
        </w:rPr>
        <w:t>dinger-like coupled-mode equations.</w:t>
      </w:r>
      <w:bookmarkEnd w:id="5"/>
    </w:p>
    <w:p w14:paraId="431709A4" w14:textId="40A47CB0" w:rsidR="00D579D8" w:rsidRPr="00FD7D7F" w:rsidRDefault="003F119D" w:rsidP="004E7633">
      <w:pPr>
        <w:spacing w:before="100" w:beforeAutospacing="1" w:line="360" w:lineRule="auto"/>
        <w:rPr>
          <w:rFonts w:ascii="Times New Roman" w:hAnsi="Times New Roman" w:cs="Times New Roman"/>
          <w:sz w:val="24"/>
          <w:szCs w:val="24"/>
        </w:rPr>
      </w:pPr>
      <w:r>
        <w:rPr>
          <w:rFonts w:ascii="Times New Roman" w:hAnsi="Times New Roman" w:cs="Times New Roman"/>
          <w:sz w:val="24"/>
          <w:szCs w:val="24"/>
        </w:rPr>
        <w:t>T</w:t>
      </w:r>
      <w:r w:rsidRPr="00FD7D7F">
        <w:rPr>
          <w:rFonts w:ascii="Times New Roman" w:hAnsi="Times New Roman" w:cs="Times New Roman"/>
          <w:sz w:val="24"/>
          <w:szCs w:val="24"/>
        </w:rPr>
        <w:t>o</w:t>
      </w:r>
      <w:r>
        <w:rPr>
          <w:rFonts w:ascii="Times New Roman" w:hAnsi="Times New Roman" w:cs="Times New Roman"/>
          <w:sz w:val="24"/>
          <w:szCs w:val="24"/>
        </w:rPr>
        <w:t xml:space="preserve"> further</w:t>
      </w:r>
      <w:r w:rsidRPr="00FD7D7F">
        <w:rPr>
          <w:rFonts w:ascii="Times New Roman" w:hAnsi="Times New Roman" w:cs="Times New Roman"/>
          <w:sz w:val="24"/>
          <w:szCs w:val="24"/>
        </w:rPr>
        <w:t xml:space="preserve"> simplify the </w:t>
      </w:r>
      <w:r>
        <w:rPr>
          <w:rFonts w:ascii="Times New Roman" w:hAnsi="Times New Roman" w:cs="Times New Roman"/>
          <w:sz w:val="24"/>
          <w:szCs w:val="24"/>
        </w:rPr>
        <w:t>preceding</w:t>
      </w:r>
      <w:r w:rsidRPr="00FD7D7F">
        <w:rPr>
          <w:rFonts w:ascii="Times New Roman" w:hAnsi="Times New Roman" w:cs="Times New Roman"/>
          <w:sz w:val="24"/>
          <w:szCs w:val="24"/>
        </w:rPr>
        <w:t xml:space="preserve"> equation, we </w:t>
      </w:r>
      <w:r>
        <w:rPr>
          <w:rFonts w:ascii="Times New Roman" w:hAnsi="Times New Roman" w:cs="Times New Roman"/>
          <w:sz w:val="24"/>
          <w:szCs w:val="24"/>
        </w:rPr>
        <w:t>must</w:t>
      </w:r>
      <w:r w:rsidRPr="00FD7D7F">
        <w:rPr>
          <w:rFonts w:ascii="Times New Roman" w:hAnsi="Times New Roman" w:cs="Times New Roman"/>
          <w:sz w:val="24"/>
          <w:szCs w:val="24"/>
        </w:rPr>
        <w:t xml:space="preserve"> </w:t>
      </w:r>
      <w:proofErr w:type="gramStart"/>
      <w:r w:rsidRPr="00FD7D7F">
        <w:rPr>
          <w:rFonts w:ascii="Times New Roman" w:hAnsi="Times New Roman" w:cs="Times New Roman"/>
          <w:sz w:val="24"/>
          <w:szCs w:val="24"/>
        </w:rPr>
        <w:t>take into account</w:t>
      </w:r>
      <w:proofErr w:type="gramEnd"/>
      <w:r w:rsidRPr="00FD7D7F">
        <w:rPr>
          <w:rFonts w:ascii="Times New Roman" w:hAnsi="Times New Roman" w:cs="Times New Roman"/>
          <w:sz w:val="24"/>
          <w:szCs w:val="24"/>
        </w:rPr>
        <w:t xml:space="preserve"> </w:t>
      </w:r>
      <w:r>
        <w:rPr>
          <w:rFonts w:ascii="Times New Roman" w:hAnsi="Times New Roman" w:cs="Times New Roman"/>
          <w:sz w:val="24"/>
          <w:szCs w:val="24"/>
        </w:rPr>
        <w:t>the specific configuration of the</w:t>
      </w:r>
      <w:r w:rsidRPr="00FD7D7F">
        <w:rPr>
          <w:rFonts w:ascii="Times New Roman" w:hAnsi="Times New Roman" w:cs="Times New Roman"/>
          <w:sz w:val="24"/>
          <w:szCs w:val="24"/>
        </w:rPr>
        <w:t xml:space="preserve"> acoustic lattice. The first is that the acoustic nonlinearity can be </w:t>
      </w:r>
      <w:r>
        <w:rPr>
          <w:rFonts w:ascii="Times New Roman" w:hAnsi="Times New Roman" w:cs="Times New Roman"/>
          <w:sz w:val="24"/>
          <w:szCs w:val="24"/>
        </w:rPr>
        <w:t>disregarded</w:t>
      </w:r>
      <w:r w:rsidRPr="00FD7D7F">
        <w:rPr>
          <w:rFonts w:ascii="Times New Roman" w:hAnsi="Times New Roman" w:cs="Times New Roman"/>
          <w:sz w:val="24"/>
          <w:szCs w:val="24"/>
        </w:rPr>
        <w:t xml:space="preserve"> (</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2</m:t>
                </m:r>
              </m:sup>
            </m:sSup>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r>
          <w:rPr>
            <w:rFonts w:ascii="Cambria Math" w:hAnsi="Cambria Math" w:cs="Times New Roman"/>
            <w:sz w:val="24"/>
            <w:szCs w:val="24"/>
          </w:rPr>
          <m:t>≈0</m:t>
        </m:r>
      </m:oMath>
      <w:r w:rsidRPr="00FD7D7F">
        <w:rPr>
          <w:rFonts w:ascii="Times New Roman" w:hAnsi="Times New Roman" w:cs="Times New Roman"/>
          <w:sz w:val="24"/>
          <w:szCs w:val="24"/>
        </w:rPr>
        <w:t xml:space="preserve">) </w:t>
      </w:r>
      <w:bookmarkStart w:id="6" w:name="_Hlk106978955"/>
      <w:r>
        <w:rPr>
          <w:rFonts w:ascii="Times New Roman" w:hAnsi="Times New Roman" w:cs="Times New Roman"/>
          <w:sz w:val="24"/>
          <w:szCs w:val="24"/>
        </w:rPr>
        <w:t>since</w:t>
      </w:r>
      <w:r w:rsidRPr="00FD7D7F">
        <w:rPr>
          <w:rFonts w:ascii="Times New Roman" w:hAnsi="Times New Roman" w:cs="Times New Roman"/>
          <w:sz w:val="24"/>
          <w:szCs w:val="24"/>
        </w:rPr>
        <w:t xml:space="preserve"> </w:t>
      </w:r>
      <w:r>
        <w:rPr>
          <w:rFonts w:ascii="Times New Roman" w:hAnsi="Times New Roman" w:cs="Times New Roman"/>
          <w:sz w:val="24"/>
          <w:szCs w:val="24"/>
        </w:rPr>
        <w:t>the</w:t>
      </w:r>
      <w:r w:rsidRPr="00FD7D7F">
        <w:rPr>
          <w:rFonts w:ascii="Times New Roman" w:hAnsi="Times New Roman" w:cs="Times New Roman"/>
          <w:sz w:val="24"/>
          <w:szCs w:val="24"/>
        </w:rPr>
        <w:t xml:space="preserve"> small-amplitude pressure is weak, and the linearization of the equation </w:t>
      </w:r>
      <w:r>
        <w:rPr>
          <w:rFonts w:ascii="Times New Roman" w:hAnsi="Times New Roman" w:cs="Times New Roman"/>
          <w:sz w:val="24"/>
          <w:szCs w:val="24"/>
        </w:rPr>
        <w:t>adequately</w:t>
      </w:r>
      <w:r w:rsidRPr="00FD7D7F">
        <w:rPr>
          <w:rFonts w:ascii="Times New Roman" w:hAnsi="Times New Roman" w:cs="Times New Roman"/>
          <w:sz w:val="24"/>
          <w:szCs w:val="24"/>
        </w:rPr>
        <w:t xml:space="preserve"> describe</w:t>
      </w:r>
      <w:r>
        <w:rPr>
          <w:rFonts w:ascii="Times New Roman" w:hAnsi="Times New Roman" w:cs="Times New Roman"/>
          <w:sz w:val="24"/>
          <w:szCs w:val="24"/>
        </w:rPr>
        <w:t>s</w:t>
      </w:r>
      <w:r w:rsidRPr="00FD7D7F">
        <w:rPr>
          <w:rFonts w:ascii="Times New Roman" w:hAnsi="Times New Roman" w:cs="Times New Roman"/>
          <w:sz w:val="24"/>
          <w:szCs w:val="24"/>
        </w:rPr>
        <w:t xml:space="preserve"> the sound propagation</w:t>
      </w:r>
      <w:bookmarkEnd w:id="6"/>
      <w:r w:rsidRPr="00FD7D7F">
        <w:rPr>
          <w:rFonts w:ascii="Times New Roman" w:hAnsi="Times New Roman" w:cs="Times New Roman"/>
          <w:sz w:val="24"/>
          <w:szCs w:val="24"/>
        </w:rPr>
        <w:t>,</w:t>
      </w:r>
    </w:p>
    <w:p w14:paraId="65D9B5F0"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right"/>
        </m:oMathParaPr>
        <m:oMath>
          <m:sSup>
            <m:sSupPr>
              <m:ctrlPr>
                <w:rPr>
                  <w:rFonts w:ascii="Cambria Math" w:hAnsi="Cambria Math" w:cs="Times New Roman"/>
                  <w:i/>
                  <w:sz w:val="24"/>
                  <w:szCs w:val="24"/>
                </w:rPr>
              </m:ctrlPr>
            </m:sSupPr>
            <m:e>
              <m:r>
                <m:rPr>
                  <m:sty m:val="p"/>
                </m:rPr>
                <w:rPr>
                  <w:rFonts w:ascii="Cambria Math" w:hAnsi="Cambria Math" w:cs="Times New Roman"/>
                  <w:sz w:val="24"/>
                  <w:szCs w:val="24"/>
                </w:rPr>
                <m:t>∇</m:t>
              </m:r>
              <m:ctrlPr>
                <w:rPr>
                  <w:rFonts w:ascii="Cambria Math" w:hAnsi="Cambria Math" w:cs="Times New Roman"/>
                  <w:sz w:val="24"/>
                  <w:szCs w:val="24"/>
                </w:rPr>
              </m:ctrlPr>
            </m:e>
            <m:sup>
              <m:r>
                <w:rPr>
                  <w:rFonts w:ascii="Cambria Math" w:hAnsi="Cambria Math" w:cs="Times New Roman"/>
                  <w:sz w:val="24"/>
                  <w:szCs w:val="24"/>
                </w:rPr>
                <m:t>2</m:t>
              </m:r>
            </m:sup>
          </m:sSup>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p</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3</m:t>
                  </m:r>
                </m:sup>
              </m:sSup>
              <m:r>
                <w:rPr>
                  <w:rFonts w:ascii="Cambria Math" w:hAnsi="Cambria Math" w:cs="Times New Roman"/>
                  <w:sz w:val="24"/>
                  <w:szCs w:val="24"/>
                </w:rPr>
                <m:t>p</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den>
          </m:f>
          <m:r>
            <w:rPr>
              <w:rFonts w:ascii="Cambria Math" w:hAnsi="Cambria Math" w:cs="Times New Roman"/>
              <w:sz w:val="24"/>
              <w:szCs w:val="24"/>
            </w:rPr>
            <m:t xml:space="preserve">=0,                                               </m:t>
          </m:r>
          <m:d>
            <m:dPr>
              <m:ctrlPr>
                <w:rPr>
                  <w:rFonts w:ascii="Cambria Math" w:hAnsi="Cambria Math" w:cs="Times New Roman"/>
                  <w:i/>
                  <w:sz w:val="24"/>
                  <w:szCs w:val="24"/>
                </w:rPr>
              </m:ctrlPr>
            </m:dPr>
            <m:e>
              <m:r>
                <w:rPr>
                  <w:rFonts w:ascii="Cambria Math" w:hAnsi="Cambria Math" w:cs="Times New Roman"/>
                  <w:sz w:val="24"/>
                  <w:szCs w:val="24"/>
                </w:rPr>
                <m:t>2</m:t>
              </m:r>
            </m:e>
          </m:d>
        </m:oMath>
      </m:oMathPara>
    </w:p>
    <w:p w14:paraId="6C259E76" w14:textId="7299A27E" w:rsidR="00D579D8" w:rsidRPr="00FD7D7F" w:rsidRDefault="00A63209" w:rsidP="004E7633">
      <w:pPr>
        <w:spacing w:before="100" w:beforeAutospacing="1" w:line="360" w:lineRule="auto"/>
        <w:rPr>
          <w:rFonts w:ascii="Times New Roman" w:hAnsi="Times New Roman" w:cs="Times New Roman"/>
          <w:iCs/>
          <w:sz w:val="24"/>
          <w:szCs w:val="24"/>
        </w:rPr>
      </w:pPr>
      <w:r>
        <w:rPr>
          <w:rFonts w:ascii="Times New Roman" w:hAnsi="Times New Roman" w:cs="Times New Roman"/>
          <w:sz w:val="24"/>
          <w:szCs w:val="24"/>
        </w:rPr>
        <w:t>Second</w:t>
      </w:r>
      <w:r w:rsidRPr="00FD7D7F">
        <w:rPr>
          <w:rFonts w:ascii="Times New Roman" w:hAnsi="Times New Roman" w:cs="Times New Roman"/>
          <w:sz w:val="24"/>
          <w:szCs w:val="24"/>
        </w:rPr>
        <w:t xml:space="preserve">, we simplify this linear Westervelt equation by the slow-varying envelope approximation. </w:t>
      </w:r>
      <w:bookmarkStart w:id="7" w:name="_Hlk106978994"/>
      <w:r w:rsidR="003F119D">
        <w:rPr>
          <w:rFonts w:ascii="Times New Roman" w:hAnsi="Times New Roman" w:cs="Times New Roman"/>
          <w:sz w:val="24"/>
          <w:szCs w:val="24"/>
        </w:rPr>
        <w:t>C</w:t>
      </w:r>
      <w:r w:rsidRPr="00FD7D7F">
        <w:rPr>
          <w:rFonts w:ascii="Times New Roman" w:hAnsi="Times New Roman" w:cs="Times New Roman"/>
          <w:sz w:val="24"/>
          <w:szCs w:val="24"/>
        </w:rPr>
        <w:t xml:space="preserve">onsider a monochromatic pressure wave </w:t>
      </w:r>
      <m:oMath>
        <m:r>
          <w:rPr>
            <w:rFonts w:ascii="Cambria Math" w:hAnsi="Cambria Math" w:cs="Times New Roman"/>
            <w:sz w:val="24"/>
            <w:szCs w:val="24"/>
          </w:rPr>
          <m:t>p=</m:t>
        </m:r>
        <m:acc>
          <m:accPr>
            <m:chr m:val="̃"/>
            <m:ctrlPr>
              <w:rPr>
                <w:rFonts w:ascii="Cambria Math" w:hAnsi="Cambria Math" w:cs="Times New Roman"/>
                <w:i/>
                <w:iCs/>
                <w:sz w:val="24"/>
                <w:szCs w:val="24"/>
              </w:rPr>
            </m:ctrlPr>
          </m:accPr>
          <m:e>
            <m:r>
              <w:rPr>
                <w:rFonts w:ascii="Cambria Math" w:hAnsi="Cambria Math" w:cs="Times New Roman"/>
                <w:sz w:val="24"/>
                <w:szCs w:val="24"/>
              </w:rPr>
              <m:t>p</m:t>
            </m:r>
          </m:e>
        </m:acc>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-iωt</m:t>
            </m:r>
          </m:sup>
        </m:sSup>
      </m:oMath>
      <w:r w:rsidRPr="00FD7D7F">
        <w:rPr>
          <w:rFonts w:ascii="Times New Roman" w:hAnsi="Times New Roman" w:cs="Times New Roman"/>
          <w:iCs/>
          <w:sz w:val="24"/>
          <w:szCs w:val="24"/>
        </w:rPr>
        <w:t xml:space="preserve"> with the frequency </w:t>
      </w:r>
      <m:oMath>
        <m:r>
          <w:rPr>
            <w:rFonts w:ascii="Cambria Math" w:hAnsi="Cambria Math" w:cs="Times New Roman"/>
            <w:sz w:val="24"/>
            <w:szCs w:val="24"/>
          </w:rPr>
          <m:t>ω</m:t>
        </m:r>
      </m:oMath>
      <w:bookmarkEnd w:id="7"/>
      <w:r w:rsidRPr="00FD7D7F">
        <w:rPr>
          <w:rFonts w:ascii="Times New Roman" w:hAnsi="Times New Roman" w:cs="Times New Roman"/>
          <w:iCs/>
          <w:sz w:val="24"/>
          <w:szCs w:val="24"/>
        </w:rPr>
        <w:t xml:space="preserve">, so </w:t>
      </w:r>
      <w:r w:rsidR="003F119D">
        <w:rPr>
          <w:rFonts w:ascii="Times New Roman" w:hAnsi="Times New Roman" w:cs="Times New Roman"/>
          <w:iCs/>
          <w:sz w:val="24"/>
          <w:szCs w:val="24"/>
        </w:rPr>
        <w:t xml:space="preserve">that </w:t>
      </w:r>
      <w:r w:rsidRPr="00FD7D7F">
        <w:rPr>
          <w:rFonts w:ascii="Times New Roman" w:hAnsi="Times New Roman" w:cs="Times New Roman"/>
          <w:iCs/>
          <w:sz w:val="24"/>
          <w:szCs w:val="24"/>
        </w:rPr>
        <w:t>the wave equation</w:t>
      </w:r>
      <w:r w:rsidR="003F119D">
        <w:rPr>
          <w:rFonts w:ascii="Times New Roman" w:hAnsi="Times New Roman" w:cs="Times New Roman"/>
          <w:iCs/>
          <w:sz w:val="24"/>
          <w:szCs w:val="24"/>
        </w:rPr>
        <w:t xml:space="preserve"> is obtained</w:t>
      </w:r>
    </w:p>
    <w:p w14:paraId="7A3D12BE"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right"/>
        </m:oMathParaPr>
        <m:oMath>
          <m:sSup>
            <m:sSupPr>
              <m:ctrlPr>
                <w:rPr>
                  <w:rFonts w:ascii="Cambria Math" w:hAnsi="Cambria Math" w:cs="Times New Roman"/>
                  <w:i/>
                  <w:sz w:val="24"/>
                  <w:szCs w:val="24"/>
                </w:rPr>
              </m:ctrlPr>
            </m:sSupPr>
            <m:e>
              <m:r>
                <m:rPr>
                  <m:sty m:val="p"/>
                </m:rPr>
                <w:rPr>
                  <w:rFonts w:ascii="Cambria Math" w:hAnsi="Cambria Math" w:cs="Times New Roman"/>
                  <w:sz w:val="24"/>
                  <w:szCs w:val="24"/>
                </w:rPr>
                <m:t>∇</m:t>
              </m:r>
              <m:ctrlPr>
                <w:rPr>
                  <w:rFonts w:ascii="Cambria Math" w:hAnsi="Cambria Math" w:cs="Times New Roman"/>
                  <w:sz w:val="24"/>
                  <w:szCs w:val="24"/>
                </w:rPr>
              </m:ctrlPr>
            </m:e>
            <m:sup>
              <m:r>
                <w:rPr>
                  <w:rFonts w:ascii="Cambria Math" w:hAnsi="Cambria Math" w:cs="Times New Roman"/>
                  <w:sz w:val="24"/>
                  <w:szCs w:val="24"/>
                </w:rPr>
                <m:t>2</m:t>
              </m:r>
            </m:sup>
          </m:sSup>
          <m:acc>
            <m:accPr>
              <m:chr m:val="̃"/>
              <m:ctrlPr>
                <w:rPr>
                  <w:rFonts w:ascii="Cambria Math" w:hAnsi="Cambria Math" w:cs="Times New Roman"/>
                  <w:i/>
                  <w:iCs/>
                  <w:sz w:val="24"/>
                  <w:szCs w:val="24"/>
                </w:rPr>
              </m:ctrlPr>
            </m:accPr>
            <m:e>
              <m:r>
                <w:rPr>
                  <w:rFonts w:ascii="Cambria Math" w:hAnsi="Cambria Math" w:cs="Times New Roman"/>
                  <w:sz w:val="24"/>
                  <w:szCs w:val="24"/>
                </w:rPr>
                <m:t>p</m:t>
              </m:r>
            </m:e>
          </m:acc>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acc>
            <m:accPr>
              <m:chr m:val="̃"/>
              <m:ctrlPr>
                <w:rPr>
                  <w:rFonts w:ascii="Cambria Math" w:hAnsi="Cambria Math" w:cs="Times New Roman"/>
                  <w:i/>
                  <w:iCs/>
                  <w:sz w:val="24"/>
                  <w:szCs w:val="24"/>
                </w:rPr>
              </m:ctrlPr>
            </m:accPr>
            <m:e>
              <m:r>
                <w:rPr>
                  <w:rFonts w:ascii="Cambria Math" w:hAnsi="Cambria Math" w:cs="Times New Roman"/>
                  <w:sz w:val="24"/>
                  <w:szCs w:val="24"/>
                </w:rPr>
                <m:t>p</m:t>
              </m:r>
            </m:e>
          </m:acc>
          <m:r>
            <w:rPr>
              <w:rFonts w:ascii="Cambria Math" w:hAnsi="Cambria Math" w:cs="Times New Roman"/>
              <w:sz w:val="24"/>
              <w:szCs w:val="24"/>
            </w:rPr>
            <m:t xml:space="preserve">=0,                                               </m:t>
          </m:r>
          <m:d>
            <m:dPr>
              <m:ctrlPr>
                <w:rPr>
                  <w:rFonts w:ascii="Cambria Math" w:hAnsi="Cambria Math" w:cs="Times New Roman"/>
                  <w:i/>
                  <w:sz w:val="24"/>
                  <w:szCs w:val="24"/>
                </w:rPr>
              </m:ctrlPr>
            </m:dPr>
            <m:e>
              <m:r>
                <w:rPr>
                  <w:rFonts w:ascii="Cambria Math" w:hAnsi="Cambria Math" w:cs="Times New Roman"/>
                  <w:sz w:val="24"/>
                  <w:szCs w:val="24"/>
                </w:rPr>
                <m:t>3</m:t>
              </m:r>
            </m:e>
          </m:d>
        </m:oMath>
      </m:oMathPara>
    </w:p>
    <w:p w14:paraId="203F8F79" w14:textId="2444BDFC" w:rsidR="00D579D8" w:rsidRPr="00FD7D7F" w:rsidRDefault="00000000" w:rsidP="004E7633">
      <w:pPr>
        <w:spacing w:before="100" w:beforeAutospacing="1" w:line="360" w:lineRule="auto"/>
        <w:rPr>
          <w:rFonts w:ascii="Times New Roman" w:hAnsi="Times New Roman" w:cs="Times New Roman"/>
          <w:iCs/>
          <w:sz w:val="24"/>
          <w:szCs w:val="24"/>
        </w:rPr>
      </w:pPr>
      <w:bookmarkStart w:id="8" w:name="_Hlk106979018"/>
      <w:r w:rsidRPr="00FD7D7F">
        <w:rPr>
          <w:rFonts w:ascii="Times New Roman" w:hAnsi="Times New Roman" w:cs="Times New Roman"/>
          <w:sz w:val="24"/>
          <w:szCs w:val="24"/>
        </w:rPr>
        <w:t xml:space="preserve">Then, we </w:t>
      </w:r>
      <w:r w:rsidR="003F119D">
        <w:rPr>
          <w:rFonts w:ascii="Times New Roman" w:hAnsi="Times New Roman" w:cs="Times New Roman"/>
          <w:sz w:val="24"/>
          <w:szCs w:val="24"/>
        </w:rPr>
        <w:t>assume</w:t>
      </w:r>
      <w:r w:rsidR="003F119D" w:rsidRPr="00FD7D7F">
        <w:rPr>
          <w:rFonts w:ascii="Times New Roman" w:hAnsi="Times New Roman" w:cs="Times New Roman"/>
          <w:sz w:val="24"/>
          <w:szCs w:val="24"/>
        </w:rPr>
        <w:t xml:space="preserve"> </w:t>
      </w:r>
      <w:r w:rsidRPr="00FD7D7F">
        <w:rPr>
          <w:rFonts w:ascii="Times New Roman" w:hAnsi="Times New Roman" w:cs="Times New Roman"/>
          <w:sz w:val="24"/>
          <w:szCs w:val="24"/>
        </w:rPr>
        <w:t>the sound pressure mainly propagates along the z-direction</w:t>
      </w:r>
      <w:r w:rsidR="003F119D">
        <w:rPr>
          <w:rFonts w:ascii="Times New Roman" w:hAnsi="Times New Roman" w:cs="Times New Roman"/>
          <w:sz w:val="24"/>
          <w:szCs w:val="24"/>
        </w:rPr>
        <w:t>, thus we can</w:t>
      </w:r>
      <w:r w:rsidRPr="00FD7D7F">
        <w:rPr>
          <w:rFonts w:ascii="Times New Roman" w:hAnsi="Times New Roman" w:cs="Times New Roman"/>
          <w:sz w:val="24"/>
          <w:szCs w:val="24"/>
        </w:rPr>
        <w:t xml:space="preserve"> </w:t>
      </w:r>
      <w:r w:rsidR="003F119D">
        <w:rPr>
          <w:rFonts w:ascii="Times New Roman" w:hAnsi="Times New Roman" w:cs="Times New Roman"/>
          <w:sz w:val="24"/>
          <w:szCs w:val="24"/>
        </w:rPr>
        <w:t>approximate the pressure</w:t>
      </w:r>
      <w:r w:rsidRPr="00FD7D7F">
        <w:rPr>
          <w:rFonts w:ascii="Times New Roman" w:hAnsi="Times New Roman" w:cs="Times New Roman"/>
          <w:sz w:val="24"/>
          <w:szCs w:val="24"/>
        </w:rPr>
        <w:t xml:space="preserve"> as </w:t>
      </w:r>
      <m:oMath>
        <m:acc>
          <m:accPr>
            <m:chr m:val="̃"/>
            <m:ctrlPr>
              <w:rPr>
                <w:rFonts w:ascii="Cambria Math" w:hAnsi="Cambria Math" w:cs="Times New Roman"/>
                <w:i/>
                <w:iCs/>
                <w:sz w:val="24"/>
                <w:szCs w:val="24"/>
              </w:rPr>
            </m:ctrlPr>
          </m:accPr>
          <m:e>
            <m:r>
              <w:rPr>
                <w:rFonts w:ascii="Cambria Math" w:hAnsi="Cambria Math" w:cs="Times New Roman"/>
                <w:sz w:val="24"/>
                <w:szCs w:val="24"/>
              </w:rPr>
              <m:t>p</m:t>
            </m:r>
          </m:e>
        </m:acc>
        <m:r>
          <w:rPr>
            <w:rFonts w:ascii="Cambria Math" w:hAnsi="Cambria Math" w:cs="Times New Roman"/>
            <w:sz w:val="24"/>
            <w:szCs w:val="24"/>
          </w:rPr>
          <m:t>=</m:t>
        </m:r>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rPr>
              <m:t>x,y,z</m:t>
            </m:r>
          </m:e>
        </m:d>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r>
              <w:rPr>
                <w:rFonts w:ascii="Cambria Math" w:hAnsi="Cambria Math" w:cs="Times New Roman"/>
                <w:sz w:val="24"/>
                <w:szCs w:val="24"/>
              </w:rPr>
              <m:t>z</m:t>
            </m:r>
          </m:sup>
        </m:sSup>
      </m:oMath>
      <w:r w:rsidRPr="00FD7D7F">
        <w:rPr>
          <w:rFonts w:ascii="Times New Roman" w:hAnsi="Times New Roman" w:cs="Times New Roman"/>
          <w:iCs/>
          <w:sz w:val="24"/>
          <w:szCs w:val="24"/>
        </w:rPr>
        <w:t xml:space="preserve"> with the wave number </w:t>
      </w: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oMath>
      <w:r w:rsidRPr="00FD7D7F">
        <w:rPr>
          <w:rFonts w:ascii="Times New Roman" w:hAnsi="Times New Roman" w:cs="Times New Roman"/>
          <w:iCs/>
          <w:sz w:val="24"/>
          <w:szCs w:val="24"/>
        </w:rPr>
        <w:t>.</w:t>
      </w:r>
      <w:r w:rsidR="003F119D">
        <w:rPr>
          <w:rFonts w:ascii="Times New Roman" w:hAnsi="Times New Roman" w:cs="Times New Roman"/>
          <w:iCs/>
          <w:sz w:val="24"/>
          <w:szCs w:val="24"/>
        </w:rPr>
        <w:t xml:space="preserve"> </w:t>
      </w:r>
      <w:bookmarkEnd w:id="8"/>
      <w:r w:rsidR="003F119D">
        <w:rPr>
          <w:rFonts w:ascii="Times New Roman" w:hAnsi="Times New Roman" w:cs="Times New Roman"/>
          <w:iCs/>
          <w:sz w:val="24"/>
          <w:szCs w:val="24"/>
        </w:rPr>
        <w:t>We calculate each terms in Eq.(3) and presented the procedure in the following:</w:t>
      </w:r>
    </w:p>
    <w:p w14:paraId="416FDE89" w14:textId="77777777" w:rsidR="00D579D8" w:rsidRPr="00FD7D7F" w:rsidRDefault="00000000" w:rsidP="004E7633">
      <w:pPr>
        <w:spacing w:before="100" w:beforeAutospacing="1" w:line="360" w:lineRule="auto"/>
        <w:rPr>
          <w:rFonts w:ascii="Times New Roman" w:hAnsi="Times New Roman" w:cs="Times New Roman"/>
          <w:i/>
          <w:sz w:val="24"/>
          <w:szCs w:val="24"/>
        </w:rPr>
      </w:pPr>
      <m:oMathPara>
        <m:oMath>
          <m:m>
            <m:mPr>
              <m:mcs>
                <m:mc>
                  <m:mcPr>
                    <m:count m:val="1"/>
                    <m:mcJc m:val="center"/>
                  </m:mcPr>
                </m:mc>
              </m:mcs>
              <m:ctrlPr>
                <w:rPr>
                  <w:rFonts w:ascii="Cambria Math" w:hAnsi="Cambria Math" w:cs="Times New Roman"/>
                  <w:i/>
                  <w:sz w:val="24"/>
                  <w:szCs w:val="24"/>
                </w:rPr>
              </m:ctrlPr>
            </m:mPr>
            <m:mr>
              <m:e>
                <m:sSup>
                  <m:sSupPr>
                    <m:ctrlPr>
                      <w:rPr>
                        <w:rFonts w:ascii="Cambria Math" w:hAnsi="Cambria Math" w:cs="Times New Roman"/>
                        <w:i/>
                        <w:sz w:val="24"/>
                        <w:szCs w:val="24"/>
                      </w:rPr>
                    </m:ctrlPr>
                  </m:sSupPr>
                  <m:e>
                    <m:r>
                      <m:rPr>
                        <m:sty m:val="p"/>
                      </m:rPr>
                      <w:rPr>
                        <w:rFonts w:ascii="Cambria Math" w:hAnsi="Cambria Math" w:cs="Times New Roman"/>
                        <w:sz w:val="24"/>
                        <w:szCs w:val="24"/>
                      </w:rPr>
                      <m:t>∇</m:t>
                    </m:r>
                    <m:ctrlPr>
                      <w:rPr>
                        <w:rFonts w:ascii="Cambria Math" w:hAnsi="Cambria Math" w:cs="Times New Roman"/>
                        <w:sz w:val="24"/>
                        <w:szCs w:val="24"/>
                      </w:rPr>
                    </m:ctrlPr>
                  </m:e>
                  <m:sup>
                    <m:r>
                      <w:rPr>
                        <w:rFonts w:ascii="Cambria Math" w:hAnsi="Cambria Math" w:cs="Times New Roman"/>
                        <w:sz w:val="24"/>
                        <w:szCs w:val="24"/>
                      </w:rPr>
                      <m:t>2</m:t>
                    </m:r>
                  </m:sup>
                </m:sSup>
                <m:acc>
                  <m:accPr>
                    <m:chr m:val="̃"/>
                    <m:ctrlPr>
                      <w:rPr>
                        <w:rFonts w:ascii="Cambria Math" w:hAnsi="Cambria Math" w:cs="Times New Roman"/>
                        <w:i/>
                        <w:iCs/>
                        <w:sz w:val="24"/>
                        <w:szCs w:val="24"/>
                      </w:rPr>
                    </m:ctrlPr>
                  </m:accPr>
                  <m:e>
                    <m:r>
                      <w:rPr>
                        <w:rFonts w:ascii="Cambria Math" w:hAnsi="Cambria Math" w:cs="Times New Roman"/>
                        <w:sz w:val="24"/>
                        <w:szCs w:val="24"/>
                      </w:rPr>
                      <m:t>p</m:t>
                    </m:r>
                  </m:e>
                </m:acc>
                <m:r>
                  <w:rPr>
                    <w:rFonts w:ascii="Cambria Math" w:hAnsi="Cambria Math" w:cs="Times New Roman"/>
                    <w:sz w:val="24"/>
                    <w:szCs w:val="24"/>
                  </w:rPr>
                  <m:t>=</m:t>
                </m:r>
                <m:d>
                  <m:dPr>
                    <m:ctrlPr>
                      <w:rPr>
                        <w:rFonts w:ascii="Cambria Math" w:hAnsi="Cambria Math" w:cs="Times New Roman"/>
                        <w:i/>
                        <w:iCs/>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z</m:t>
                        </m:r>
                      </m:sub>
                      <m:sup>
                        <m:r>
                          <w:rPr>
                            <w:rFonts w:ascii="Cambria Math" w:hAnsi="Cambria Math" w:cs="Times New Roman"/>
                            <w:sz w:val="24"/>
                            <w:szCs w:val="24"/>
                          </w:rPr>
                          <m:t>2</m:t>
                        </m:r>
                      </m:sup>
                    </m:sSubSup>
                  </m:e>
                </m:d>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rPr>
                      <m:t>x,y,z</m:t>
                    </m:r>
                  </m:e>
                </m:d>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r>
                      <w:rPr>
                        <w:rFonts w:ascii="Cambria Math" w:hAnsi="Cambria Math" w:cs="Times New Roman"/>
                        <w:sz w:val="24"/>
                        <w:szCs w:val="24"/>
                      </w:rPr>
                      <m:t>z</m:t>
                    </m:r>
                  </m:sup>
                </m:sSup>
                <m:r>
                  <w:rPr>
                    <w:rFonts w:ascii="Cambria Math" w:hAnsi="Cambria Math" w:cs="Times New Roman"/>
                    <w:sz w:val="24"/>
                    <w:szCs w:val="24"/>
                  </w:rPr>
                  <m:t xml:space="preserve">                                   </m:t>
                </m:r>
              </m:e>
            </m:mr>
            <m:mr>
              <m:e>
                <m:r>
                  <w:rPr>
                    <w:rFonts w:ascii="Cambria Math" w:hAnsi="Cambria Math" w:cs="Times New Roman"/>
                    <w:sz w:val="24"/>
                    <w:szCs w:val="24"/>
                  </w:rPr>
                  <m:t xml:space="preserve"> =</m:t>
                </m:r>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r>
                      <w:rPr>
                        <w:rFonts w:ascii="Cambria Math" w:hAnsi="Cambria Math" w:cs="Times New Roman"/>
                        <w:sz w:val="24"/>
                        <w:szCs w:val="24"/>
                      </w:rPr>
                      <m:t>z</m:t>
                    </m:r>
                  </m:sup>
                </m:sSup>
                <m:d>
                  <m:dPr>
                    <m:ctrlPr>
                      <w:rPr>
                        <w:rFonts w:ascii="Cambria Math" w:hAnsi="Cambria Math" w:cs="Times New Roman"/>
                        <w:i/>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+2i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e>
                </m:d>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rPr>
                      <m:t>x,y,z</m:t>
                    </m:r>
                  </m:e>
                </m:d>
              </m:e>
            </m:mr>
            <m:mr>
              <m:e>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r>
                            <w:rPr>
                              <w:rFonts w:ascii="Cambria Math" w:hAnsi="Cambria Math" w:cs="Times New Roman"/>
                              <w:sz w:val="24"/>
                              <w:szCs w:val="24"/>
                            </w:rPr>
                            <m:t>z</m:t>
                          </m:r>
                        </m:sup>
                      </m:sSup>
                      <m:d>
                        <m:dPr>
                          <m:ctrlPr>
                            <w:rPr>
                              <w:rFonts w:ascii="Cambria Math" w:hAnsi="Cambria Math" w:cs="Times New Roman"/>
                              <w:i/>
                              <w:iCs/>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+2i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e>
                      </m:d>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rPr>
                            <m:t>x,y,z</m:t>
                          </m:r>
                        </m:e>
                      </m:d>
                      <m:r>
                        <w:rPr>
                          <w:rFonts w:ascii="Cambria Math" w:hAnsi="Cambria Math" w:cs="Times New Roman"/>
                          <w:sz w:val="24"/>
                          <w:szCs w:val="24"/>
                        </w:rPr>
                        <m:t xml:space="preserve">  </m:t>
                      </m:r>
                    </m:e>
                  </m:mr>
                  <m:mr>
                    <m:e>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acc>
                        <m:accPr>
                          <m:chr m:val="̃"/>
                          <m:ctrlPr>
                            <w:rPr>
                              <w:rFonts w:ascii="Cambria Math" w:hAnsi="Cambria Math" w:cs="Times New Roman"/>
                              <w:i/>
                              <w:iCs/>
                              <w:sz w:val="24"/>
                              <w:szCs w:val="24"/>
                            </w:rPr>
                          </m:ctrlPr>
                        </m:accPr>
                        <m:e>
                          <m:r>
                            <w:rPr>
                              <w:rFonts w:ascii="Cambria Math" w:hAnsi="Cambria Math" w:cs="Times New Roman"/>
                              <w:sz w:val="24"/>
                              <w:szCs w:val="24"/>
                            </w:rPr>
                            <m:t>p</m:t>
                          </m:r>
                        </m:e>
                      </m:acc>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r>
                            <w:rPr>
                              <w:rFonts w:ascii="Cambria Math" w:hAnsi="Cambria Math" w:cs="Times New Roman"/>
                              <w:sz w:val="24"/>
                              <w:szCs w:val="24"/>
                            </w:rPr>
                            <m:t>z</m:t>
                          </m:r>
                        </m:sup>
                      </m:sSup>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d>
                        <m:dPr>
                          <m:ctrlPr>
                            <w:rPr>
                              <w:rFonts w:ascii="Cambria Math" w:hAnsi="Cambria Math" w:cs="Times New Roman"/>
                              <w:i/>
                              <w:iCs/>
                              <w:sz w:val="24"/>
                              <w:szCs w:val="24"/>
                            </w:rPr>
                          </m:ctrlPr>
                        </m:dPr>
                        <m:e>
                          <m:r>
                            <w:rPr>
                              <w:rFonts w:ascii="Cambria Math" w:hAnsi="Cambria Math" w:cs="Times New Roman"/>
                              <w:sz w:val="24"/>
                              <w:szCs w:val="24"/>
                            </w:rPr>
                            <m:t>x,y,z</m:t>
                          </m:r>
                        </m:e>
                      </m:d>
                      <m:r>
                        <w:rPr>
                          <w:rFonts w:ascii="Cambria Math" w:hAnsi="Cambria Math" w:cs="Times New Roman"/>
                          <w:sz w:val="24"/>
                          <w:szCs w:val="24"/>
                        </w:rPr>
                        <m:t xml:space="preserve">        </m:t>
                      </m:r>
                    </m:e>
                  </m:mr>
                </m:m>
                <m:r>
                  <w:rPr>
                    <w:rFonts w:ascii="Cambria Math" w:hAnsi="Cambria Math" w:cs="Times New Roman"/>
                    <w:sz w:val="24"/>
                    <w:szCs w:val="24"/>
                  </w:rPr>
                  <m:t xml:space="preserve">       </m:t>
                </m:r>
              </m:e>
            </m:mr>
          </m:m>
        </m:oMath>
      </m:oMathPara>
    </w:p>
    <w:p w14:paraId="7BB915D7" w14:textId="4D8CBD31" w:rsidR="00D579D8" w:rsidRPr="00FD7D7F" w:rsidRDefault="00000000" w:rsidP="004E7633">
      <w:pPr>
        <w:spacing w:before="100" w:beforeAutospacing="1" w:line="360" w:lineRule="auto"/>
        <w:rPr>
          <w:rFonts w:ascii="Times New Roman" w:hAnsi="Times New Roman" w:cs="Times New Roman"/>
          <w:iCs/>
          <w:sz w:val="24"/>
          <w:szCs w:val="24"/>
        </w:rPr>
      </w:pPr>
      <w:r w:rsidRPr="00FD7D7F">
        <w:rPr>
          <w:rFonts w:ascii="Times New Roman" w:hAnsi="Times New Roman" w:cs="Times New Roman"/>
          <w:iCs/>
          <w:sz w:val="24"/>
          <w:szCs w:val="24"/>
        </w:rPr>
        <w:t>where</w:t>
      </w:r>
      <w:r w:rsidR="003F119D">
        <w:rPr>
          <w:rFonts w:ascii="Times New Roman" w:hAnsi="Times New Roman" w:cs="Times New Roman"/>
          <w:iCs/>
          <w:sz w:val="24"/>
          <w:szCs w:val="24"/>
        </w:rPr>
        <w:t>,</w:t>
      </w:r>
      <w:r w:rsidRPr="00FD7D7F">
        <w:rPr>
          <w:rFonts w:ascii="Times New Roman" w:hAnsi="Times New Roman" w:cs="Times New Roman"/>
          <w:iCs/>
          <w:sz w:val="24"/>
          <w:szCs w:val="24"/>
        </w:rPr>
        <w:t xml:space="preserve"> </w:t>
      </w:r>
      <w:r w:rsidR="003F119D" w:rsidRPr="00FD7D7F">
        <w:rPr>
          <w:rFonts w:ascii="Times New Roman" w:hAnsi="Times New Roman" w:cs="Times New Roman"/>
          <w:iCs/>
          <w:sz w:val="24"/>
          <w:szCs w:val="24"/>
        </w:rPr>
        <w:t>in the last step of the first expression</w:t>
      </w:r>
      <w:r w:rsidR="003F119D">
        <w:rPr>
          <w:rFonts w:ascii="Times New Roman" w:hAnsi="Times New Roman" w:cs="Times New Roman"/>
          <w:iCs/>
          <w:sz w:val="24"/>
          <w:szCs w:val="24"/>
        </w:rPr>
        <w:t>,</w:t>
      </w:r>
      <w:r w:rsidR="003F119D" w:rsidRPr="00FD7D7F">
        <w:rPr>
          <w:rFonts w:ascii="Times New Roman" w:hAnsi="Times New Roman" w:cs="Times New Roman"/>
          <w:iCs/>
          <w:sz w:val="24"/>
          <w:szCs w:val="24"/>
        </w:rPr>
        <w:t xml:space="preserve"> </w:t>
      </w:r>
      <w:r w:rsidRPr="00FD7D7F">
        <w:rPr>
          <w:rFonts w:ascii="Times New Roman" w:hAnsi="Times New Roman" w:cs="Times New Roman"/>
          <w:iCs/>
          <w:sz w:val="24"/>
          <w:szCs w:val="24"/>
        </w:rPr>
        <w:t xml:space="preserve">we take the slow-varying envelope approximation, </w:t>
      </w:r>
      <m:oMath>
        <m:d>
          <m:dPr>
            <m:begChr m:val="|"/>
            <m:endChr m:val="|"/>
            <m:ctrlPr>
              <w:rPr>
                <w:rFonts w:ascii="Cambria Math" w:hAnsi="Cambria Math" w:cs="Times New Roman"/>
                <w:i/>
                <w:iCs/>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z</m:t>
                </m:r>
              </m:sub>
              <m:sup>
                <m:r>
                  <w:rPr>
                    <w:rFonts w:ascii="Cambria Math" w:hAnsi="Cambria Math" w:cs="Times New Roman"/>
                    <w:sz w:val="24"/>
                    <w:szCs w:val="24"/>
                  </w:rPr>
                  <m:t>2</m:t>
                </m:r>
              </m:sup>
            </m:sSubSup>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e>
        </m:d>
        <m:r>
          <w:rPr>
            <w:rFonts w:ascii="Cambria Math" w:hAnsi="Cambria Math" w:cs="Times New Roman"/>
            <w:sz w:val="24"/>
            <w:szCs w:val="24"/>
          </w:rPr>
          <m:t>≪</m:t>
        </m:r>
        <m:d>
          <m:dPr>
            <m:begChr m:val="|"/>
            <m:endChr m:val="|"/>
            <m:ctrlPr>
              <w:rPr>
                <w:rFonts w:ascii="Cambria Math" w:hAnsi="Cambria Math" w:cs="Times New Roman"/>
                <w:i/>
                <w:iCs/>
                <w:sz w:val="24"/>
                <w:szCs w:val="24"/>
              </w:rPr>
            </m:ctrlPr>
          </m:dPr>
          <m:e>
            <m:r>
              <w:rPr>
                <w:rFonts w:ascii="Cambria Math" w:hAnsi="Cambria Math" w:cs="Times New Roman"/>
                <w:sz w:val="24"/>
                <w:szCs w:val="24"/>
              </w:rPr>
              <m:t>2i</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e>
        </m:d>
      </m:oMath>
      <w:r w:rsidRPr="00FD7D7F">
        <w:rPr>
          <w:rFonts w:ascii="Times New Roman" w:hAnsi="Times New Roman" w:cs="Times New Roman"/>
          <w:iCs/>
          <w:sz w:val="24"/>
          <w:szCs w:val="24"/>
        </w:rPr>
        <w:t xml:space="preserve">. </w:t>
      </w:r>
      <w:r w:rsidR="003F119D">
        <w:rPr>
          <w:rFonts w:ascii="Times New Roman" w:hAnsi="Times New Roman" w:cs="Times New Roman"/>
          <w:iCs/>
          <w:sz w:val="24"/>
          <w:szCs w:val="24"/>
        </w:rPr>
        <w:t>Therefore</w:t>
      </w:r>
      <w:r w:rsidRPr="00FD7D7F">
        <w:rPr>
          <w:rFonts w:ascii="Times New Roman" w:hAnsi="Times New Roman" w:cs="Times New Roman"/>
          <w:iCs/>
          <w:sz w:val="24"/>
          <w:szCs w:val="24"/>
        </w:rPr>
        <w:t xml:space="preserve">, </w:t>
      </w:r>
      <w:bookmarkStart w:id="9" w:name="_Hlk106979061"/>
      <w:r w:rsidRPr="00FD7D7F">
        <w:rPr>
          <w:rFonts w:ascii="Times New Roman" w:hAnsi="Times New Roman" w:cs="Times New Roman"/>
          <w:iCs/>
          <w:sz w:val="24"/>
          <w:szCs w:val="24"/>
        </w:rPr>
        <w:t>we obtain the paraxial wave equation</w:t>
      </w:r>
      <w:bookmarkEnd w:id="9"/>
    </w:p>
    <w:p w14:paraId="0687E4C7" w14:textId="77777777" w:rsidR="00D579D8" w:rsidRPr="00FD7D7F" w:rsidRDefault="00000000" w:rsidP="004E7633">
      <w:pPr>
        <w:spacing w:before="100" w:beforeAutospacing="1" w:line="360" w:lineRule="auto"/>
        <w:rPr>
          <w:rFonts w:ascii="Times New Roman" w:hAnsi="Times New Roman" w:cs="Times New Roman"/>
          <w:sz w:val="24"/>
          <w:szCs w:val="24"/>
        </w:rPr>
      </w:pPr>
      <w:bookmarkStart w:id="10" w:name="_Hlk106979081"/>
      <m:oMathPara>
        <m:oMathParaPr>
          <m:jc m:val="right"/>
        </m:oMathParaPr>
        <m:oMath>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iCs/>
                  <w:sz w:val="24"/>
                  <w:szCs w:val="24"/>
                </w:rPr>
              </m:ctrlPr>
            </m:fPr>
            <m:num>
              <m:d>
                <m:dPr>
                  <m:ctrlPr>
                    <w:rPr>
                      <w:rFonts w:ascii="Cambria Math" w:hAnsi="Cambria Math" w:cs="Times New Roman"/>
                      <w:i/>
                      <w:iCs/>
                      <w:sz w:val="24"/>
                      <w:szCs w:val="24"/>
                    </w:rPr>
                  </m:ctrlPr>
                </m:dPr>
                <m:e>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y</m:t>
                      </m:r>
                    </m:sub>
                    <m:sup>
                      <m:r>
                        <w:rPr>
                          <w:rFonts w:ascii="Cambria Math" w:hAnsi="Cambria Math" w:cs="Times New Roman"/>
                          <w:sz w:val="24"/>
                          <w:szCs w:val="24"/>
                        </w:rPr>
                        <m:t>2</m:t>
                      </m:r>
                    </m:sup>
                  </m:sSubSup>
                </m:e>
              </m:d>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4</m:t>
              </m:r>
            </m:e>
          </m:d>
        </m:oMath>
      </m:oMathPara>
    </w:p>
    <w:p w14:paraId="26604996" w14:textId="51D9A908" w:rsidR="00D579D8" w:rsidRPr="00FD7D7F" w:rsidRDefault="00000000" w:rsidP="004E7633">
      <w:pPr>
        <w:spacing w:before="100" w:beforeAutospacing="1" w:line="360" w:lineRule="auto"/>
        <w:rPr>
          <w:rFonts w:ascii="Times New Roman" w:hAnsi="Times New Roman" w:cs="Times New Roman"/>
          <w:iCs/>
          <w:sz w:val="24"/>
          <w:szCs w:val="24"/>
        </w:rPr>
      </w:pPr>
      <w:bookmarkStart w:id="11" w:name="_Hlk106979114"/>
      <w:bookmarkEnd w:id="10"/>
      <w:r w:rsidRPr="00FD7D7F">
        <w:rPr>
          <w:rFonts w:ascii="Times New Roman" w:hAnsi="Times New Roman" w:cs="Times New Roman"/>
          <w:iCs/>
          <w:sz w:val="24"/>
          <w:szCs w:val="24"/>
        </w:rPr>
        <w:lastRenderedPageBreak/>
        <w:t>In the quantum-optical analogy (</w:t>
      </w:r>
      <m:oMath>
        <m:r>
          <w:rPr>
            <w:rFonts w:ascii="Cambria Math" w:hAnsi="Cambria Math" w:cs="Times New Roman"/>
            <w:sz w:val="24"/>
            <w:szCs w:val="24"/>
          </w:rPr>
          <m:t>z→t</m:t>
        </m:r>
      </m:oMath>
      <w:r w:rsidRPr="00FD7D7F">
        <w:rPr>
          <w:rFonts w:ascii="Times New Roman" w:hAnsi="Times New Roman" w:cs="Times New Roman"/>
          <w:iCs/>
          <w:sz w:val="24"/>
          <w:szCs w:val="24"/>
        </w:rPr>
        <w:t>), the acoustic wave propagation along the z direction is described by the Schrodinger-type paraxial equation for the longitudinal monochromatic sound pressure</w:t>
      </w:r>
      <w:bookmarkEnd w:id="11"/>
      <w:r w:rsidRPr="00FD7D7F">
        <w:rPr>
          <w:rFonts w:ascii="Times New Roman" w:hAnsi="Times New Roman" w:cs="Times New Roman"/>
          <w:iCs/>
          <w:sz w:val="24"/>
          <w:szCs w:val="24"/>
        </w:rPr>
        <w:t xml:space="preserve">. </w:t>
      </w:r>
      <w:r w:rsidR="00A63209">
        <w:rPr>
          <w:rFonts w:ascii="Times New Roman" w:hAnsi="Times New Roman" w:cs="Times New Roman"/>
          <w:iCs/>
          <w:sz w:val="24"/>
          <w:szCs w:val="24"/>
        </w:rPr>
        <w:t>In this sense</w:t>
      </w:r>
      <w:r w:rsidRPr="00FD7D7F">
        <w:rPr>
          <w:rFonts w:ascii="Times New Roman" w:hAnsi="Times New Roman" w:cs="Times New Roman"/>
          <w:iCs/>
          <w:sz w:val="24"/>
          <w:szCs w:val="24"/>
        </w:rPr>
        <w:t xml:space="preserve">, the evolution of a sound beam in space </w:t>
      </w:r>
      <w:r w:rsidR="00A63209">
        <w:rPr>
          <w:rFonts w:ascii="Times New Roman" w:hAnsi="Times New Roman" w:cs="Times New Roman"/>
          <w:iCs/>
          <w:sz w:val="24"/>
          <w:szCs w:val="24"/>
        </w:rPr>
        <w:t>resembles</w:t>
      </w:r>
      <w:r w:rsidRPr="00FD7D7F">
        <w:rPr>
          <w:rFonts w:ascii="Times New Roman" w:hAnsi="Times New Roman" w:cs="Times New Roman"/>
          <w:iCs/>
          <w:sz w:val="24"/>
          <w:szCs w:val="24"/>
        </w:rPr>
        <w:t xml:space="preserve"> the wavefunction of an electron, with z replacing </w:t>
      </w:r>
      <w:r w:rsidR="00A63209">
        <w:rPr>
          <w:rFonts w:ascii="Times New Roman" w:hAnsi="Times New Roman" w:cs="Times New Roman"/>
          <w:iCs/>
          <w:sz w:val="24"/>
          <w:szCs w:val="24"/>
        </w:rPr>
        <w:t xml:space="preserve">the real </w:t>
      </w:r>
      <w:r w:rsidRPr="00FD7D7F">
        <w:rPr>
          <w:rFonts w:ascii="Times New Roman" w:hAnsi="Times New Roman" w:cs="Times New Roman"/>
          <w:iCs/>
          <w:sz w:val="24"/>
          <w:szCs w:val="24"/>
        </w:rPr>
        <w:t>time</w:t>
      </w:r>
      <w:r w:rsidR="00A63209">
        <w:rPr>
          <w:rFonts w:ascii="Times New Roman" w:hAnsi="Times New Roman" w:cs="Times New Roman"/>
          <w:iCs/>
          <w:sz w:val="24"/>
          <w:szCs w:val="24"/>
        </w:rPr>
        <w:t xml:space="preserve"> t</w:t>
      </w:r>
      <w:r w:rsidRPr="00FD7D7F">
        <w:rPr>
          <w:rFonts w:ascii="Times New Roman" w:hAnsi="Times New Roman" w:cs="Times New Roman"/>
          <w:iCs/>
          <w:sz w:val="24"/>
          <w:szCs w:val="24"/>
        </w:rPr>
        <w:t xml:space="preserve">. The first term in the RHS of (4) mimics the kinetic energy term, </w:t>
      </w:r>
      <w:r w:rsidR="00A63209">
        <w:rPr>
          <w:rFonts w:ascii="Times New Roman" w:hAnsi="Times New Roman" w:cs="Times New Roman"/>
          <w:iCs/>
          <w:sz w:val="24"/>
          <w:szCs w:val="24"/>
        </w:rPr>
        <w:t>while</w:t>
      </w:r>
      <w:r w:rsidR="00A63209" w:rsidRPr="00FD7D7F">
        <w:rPr>
          <w:rFonts w:ascii="Times New Roman" w:hAnsi="Times New Roman" w:cs="Times New Roman"/>
          <w:iCs/>
          <w:sz w:val="24"/>
          <w:szCs w:val="24"/>
        </w:rPr>
        <w:t xml:space="preserve"> </w:t>
      </w:r>
      <w:r w:rsidRPr="00FD7D7F">
        <w:rPr>
          <w:rFonts w:ascii="Times New Roman" w:hAnsi="Times New Roman" w:cs="Times New Roman"/>
          <w:iCs/>
          <w:sz w:val="24"/>
          <w:szCs w:val="24"/>
        </w:rPr>
        <w:t xml:space="preserve">the second </w:t>
      </w:r>
      <w:r w:rsidR="00A63209">
        <w:rPr>
          <w:rFonts w:ascii="Times New Roman" w:hAnsi="Times New Roman" w:cs="Times New Roman"/>
          <w:iCs/>
          <w:sz w:val="24"/>
          <w:szCs w:val="24"/>
        </w:rPr>
        <w:t xml:space="preserve">term </w:t>
      </w:r>
      <w:r w:rsidRPr="00FD7D7F">
        <w:rPr>
          <w:rFonts w:ascii="Times New Roman" w:hAnsi="Times New Roman" w:cs="Times New Roman"/>
          <w:iCs/>
          <w:sz w:val="24"/>
          <w:szCs w:val="24"/>
        </w:rPr>
        <w:t>mimics the potential term (</w:t>
      </w:r>
      <m:oMath>
        <m:r>
          <w:rPr>
            <w:rFonts w:ascii="Cambria Math" w:hAnsi="Cambria Math" w:cs="Times New Roman"/>
            <w:sz w:val="24"/>
            <w:szCs w:val="24"/>
          </w:rPr>
          <m:t>V</m:t>
        </m:r>
        <m:d>
          <m:dPr>
            <m:ctrlPr>
              <w:rPr>
                <w:rFonts w:ascii="Cambria Math" w:hAnsi="Cambria Math" w:cs="Times New Roman"/>
                <w:i/>
                <w:iCs/>
                <w:sz w:val="24"/>
                <w:szCs w:val="24"/>
              </w:rPr>
            </m:ctrlPr>
          </m:dPr>
          <m:e>
            <m:r>
              <w:rPr>
                <w:rFonts w:ascii="Cambria Math" w:hAnsi="Cambria Math" w:cs="Times New Roman"/>
                <w:sz w:val="24"/>
                <w:szCs w:val="24"/>
              </w:rPr>
              <m:t>x,y,z</m:t>
            </m:r>
          </m:e>
        </m:d>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oMath>
      <w:r w:rsidRPr="00FD7D7F">
        <w:rPr>
          <w:rFonts w:ascii="Times New Roman" w:hAnsi="Times New Roman" w:cs="Times New Roman"/>
          <w:iCs/>
          <w:sz w:val="24"/>
          <w:szCs w:val="24"/>
        </w:rPr>
        <w:t>) in the Schr</w:t>
      </w:r>
      <w:r w:rsidR="00A63209">
        <w:rPr>
          <w:rFonts w:ascii="Times New Roman" w:hAnsi="Times New Roman" w:cs="Times New Roman"/>
          <w:iCs/>
          <w:sz w:val="24"/>
          <w:szCs w:val="24"/>
        </w:rPr>
        <w:t>ö</w:t>
      </w:r>
      <w:r w:rsidRPr="00FD7D7F">
        <w:rPr>
          <w:rFonts w:ascii="Times New Roman" w:hAnsi="Times New Roman" w:cs="Times New Roman"/>
          <w:iCs/>
          <w:sz w:val="24"/>
          <w:szCs w:val="24"/>
        </w:rPr>
        <w:t>dinger equation.</w:t>
      </w:r>
    </w:p>
    <w:p w14:paraId="6153212A" w14:textId="2ACC947F" w:rsidR="00D579D8" w:rsidRPr="00FD7D7F" w:rsidRDefault="00A63209" w:rsidP="004E7633">
      <w:pPr>
        <w:spacing w:before="100" w:beforeAutospacing="1" w:line="360" w:lineRule="auto"/>
        <w:rPr>
          <w:rFonts w:ascii="Times New Roman" w:hAnsi="Times New Roman" w:cs="Times New Roman"/>
          <w:sz w:val="24"/>
          <w:szCs w:val="24"/>
        </w:rPr>
      </w:pPr>
      <w:r>
        <w:rPr>
          <w:rFonts w:ascii="Times New Roman" w:hAnsi="Times New Roman" w:cs="Times New Roman"/>
          <w:iCs/>
          <w:sz w:val="24"/>
          <w:szCs w:val="24"/>
        </w:rPr>
        <w:t>Now, l</w:t>
      </w:r>
      <w:r w:rsidRPr="00FD7D7F">
        <w:rPr>
          <w:rFonts w:ascii="Times New Roman" w:hAnsi="Times New Roman" w:cs="Times New Roman"/>
          <w:iCs/>
          <w:sz w:val="24"/>
          <w:szCs w:val="24"/>
        </w:rPr>
        <w:t>et us derive the coupled mode equations from the paraxial wave equation</w:t>
      </w:r>
      <w:r>
        <w:rPr>
          <w:rFonts w:ascii="Times New Roman" w:hAnsi="Times New Roman" w:cs="Times New Roman"/>
          <w:iCs/>
          <w:sz w:val="24"/>
          <w:szCs w:val="24"/>
        </w:rPr>
        <w:t xml:space="preserve"> of the </w:t>
      </w:r>
      <w:r w:rsidRPr="00FD7D7F">
        <w:rPr>
          <w:rFonts w:ascii="Times New Roman" w:hAnsi="Times New Roman" w:cs="Times New Roman"/>
          <w:iCs/>
          <w:sz w:val="24"/>
          <w:szCs w:val="24"/>
        </w:rPr>
        <w:t>Schr</w:t>
      </w:r>
      <w:r>
        <w:rPr>
          <w:rFonts w:ascii="Times New Roman" w:hAnsi="Times New Roman" w:cs="Times New Roman"/>
          <w:iCs/>
          <w:sz w:val="24"/>
          <w:szCs w:val="24"/>
        </w:rPr>
        <w:t>ö</w:t>
      </w:r>
      <w:r w:rsidRPr="00FD7D7F">
        <w:rPr>
          <w:rFonts w:ascii="Times New Roman" w:hAnsi="Times New Roman" w:cs="Times New Roman"/>
          <w:iCs/>
          <w:sz w:val="24"/>
          <w:szCs w:val="24"/>
        </w:rPr>
        <w:t>dinger</w:t>
      </w:r>
      <w:r>
        <w:rPr>
          <w:rFonts w:ascii="Times New Roman" w:hAnsi="Times New Roman" w:cs="Times New Roman"/>
          <w:iCs/>
          <w:sz w:val="24"/>
          <w:szCs w:val="24"/>
        </w:rPr>
        <w:t xml:space="preserve"> </w:t>
      </w:r>
      <w:r w:rsidR="00F61F7F">
        <w:rPr>
          <w:rFonts w:ascii="Times New Roman" w:hAnsi="Times New Roman" w:cs="Times New Roman"/>
          <w:iCs/>
          <w:sz w:val="24"/>
          <w:szCs w:val="24"/>
        </w:rPr>
        <w:t>type</w:t>
      </w:r>
      <w:r w:rsidR="00F61F7F" w:rsidRPr="00FD7D7F">
        <w:rPr>
          <w:rFonts w:ascii="Times New Roman" w:hAnsi="Times New Roman" w:cs="Times New Roman"/>
          <w:iCs/>
          <w:sz w:val="24"/>
          <w:szCs w:val="24"/>
        </w:rPr>
        <w:t xml:space="preserve"> (</w:t>
      </w:r>
      <w:r w:rsidRPr="00FD7D7F">
        <w:rPr>
          <w:rFonts w:ascii="Times New Roman" w:hAnsi="Times New Roman" w:cs="Times New Roman"/>
          <w:iCs/>
          <w:sz w:val="24"/>
          <w:szCs w:val="24"/>
        </w:rPr>
        <w:t xml:space="preserve">4). Notice that the speed of sound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type m:val="lin"/>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ρ</m:t>
                    </m:r>
                  </m:e>
                </m:acc>
              </m:den>
            </m:f>
          </m:e>
        </m:rad>
      </m:oMath>
      <w:r w:rsidRPr="00FD7D7F">
        <w:rPr>
          <w:rFonts w:ascii="Times New Roman" w:hAnsi="Times New Roman" w:cs="Times New Roman"/>
          <w:sz w:val="24"/>
          <w:szCs w:val="24"/>
        </w:rPr>
        <w:t xml:space="preserve"> </w:t>
      </w:r>
      <w:r>
        <w:rPr>
          <w:rFonts w:ascii="Times New Roman" w:hAnsi="Times New Roman" w:cs="Times New Roman"/>
          <w:sz w:val="24"/>
          <w:szCs w:val="24"/>
        </w:rPr>
        <w:t xml:space="preserve">varies </w:t>
      </w:r>
      <w:r w:rsidRPr="00FD7D7F">
        <w:rPr>
          <w:rFonts w:ascii="Times New Roman" w:hAnsi="Times New Roman" w:cs="Times New Roman"/>
          <w:sz w:val="24"/>
          <w:szCs w:val="24"/>
        </w:rPr>
        <w:t>depend</w:t>
      </w:r>
      <w:r>
        <w:rPr>
          <w:rFonts w:ascii="Times New Roman" w:hAnsi="Times New Roman" w:cs="Times New Roman"/>
          <w:sz w:val="24"/>
          <w:szCs w:val="24"/>
        </w:rPr>
        <w:t>ing</w:t>
      </w:r>
      <w:r w:rsidRPr="00FD7D7F">
        <w:rPr>
          <w:rFonts w:ascii="Times New Roman" w:hAnsi="Times New Roman" w:cs="Times New Roman"/>
          <w:sz w:val="24"/>
          <w:szCs w:val="24"/>
        </w:rPr>
        <w:t xml:space="preserve"> on the </w:t>
      </w:r>
      <w:r>
        <w:rPr>
          <w:rFonts w:ascii="Times New Roman" w:hAnsi="Times New Roman" w:cs="Times New Roman"/>
          <w:sz w:val="24"/>
          <w:szCs w:val="24"/>
        </w:rPr>
        <w:t>substance;</w:t>
      </w:r>
      <w:r w:rsidRPr="00FD7D7F">
        <w:rPr>
          <w:rFonts w:ascii="Times New Roman" w:hAnsi="Times New Roman" w:cs="Times New Roman"/>
          <w:sz w:val="24"/>
          <w:szCs w:val="24"/>
        </w:rPr>
        <w:t xml:space="preserve"> for </w:t>
      </w:r>
      <w:r>
        <w:rPr>
          <w:rFonts w:ascii="Times New Roman" w:hAnsi="Times New Roman" w:cs="Times New Roman"/>
          <w:sz w:val="24"/>
          <w:szCs w:val="24"/>
        </w:rPr>
        <w:t>instance</w:t>
      </w:r>
      <w:r w:rsidRPr="00FD7D7F">
        <w:rPr>
          <w:rFonts w:ascii="Times New Roman" w:hAnsi="Times New Roman" w:cs="Times New Roman"/>
          <w:sz w:val="24"/>
          <w:szCs w:val="24"/>
        </w:rPr>
        <w:t xml:space="preserve">, in air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0,air</m:t>
            </m:r>
          </m:sub>
        </m:sSub>
        <m:r>
          <w:rPr>
            <w:rFonts w:ascii="Cambria Math" w:hAnsi="Cambria Math" w:cs="Times New Roman"/>
            <w:sz w:val="24"/>
            <w:szCs w:val="24"/>
          </w:rPr>
          <m:t>=343</m:t>
        </m:r>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oMath>
      <w:r w:rsidRPr="00FD7D7F">
        <w:rPr>
          <w:rFonts w:ascii="Times New Roman" w:hAnsi="Times New Roman" w:cs="Times New Roman"/>
          <w:sz w:val="24"/>
          <w:szCs w:val="24"/>
        </w:rPr>
        <w:t xml:space="preserve">, </w:t>
      </w:r>
      <w:r>
        <w:rPr>
          <w:rFonts w:ascii="Times New Roman" w:hAnsi="Times New Roman" w:cs="Times New Roman"/>
          <w:sz w:val="24"/>
          <w:szCs w:val="24"/>
        </w:rPr>
        <w:t xml:space="preserve">whereas </w:t>
      </w:r>
      <w:r w:rsidRPr="00FD7D7F">
        <w:rPr>
          <w:rFonts w:ascii="Times New Roman" w:hAnsi="Times New Roman" w:cs="Times New Roman"/>
          <w:sz w:val="24"/>
          <w:szCs w:val="24"/>
        </w:rPr>
        <w:t xml:space="preserve">in an acrylic sheet of Polymethyl methacrylate (PMMA)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 acr</m:t>
            </m:r>
          </m:sub>
        </m:sSub>
        <m:r>
          <w:rPr>
            <w:rFonts w:ascii="Cambria Math" w:hAnsi="Cambria Math" w:cs="Times New Roman"/>
            <w:sz w:val="24"/>
            <w:szCs w:val="24"/>
          </w:rPr>
          <m:t>=</m:t>
        </m:r>
        <m:r>
          <w:rPr>
            <w:rFonts w:ascii="Cambria Math" w:hAnsi="Cambria Math" w:cs="Times New Roman"/>
            <w:sz w:val="24"/>
            <w:szCs w:val="24"/>
          </w:rPr>
          <m:t>1430</m:t>
        </m:r>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oMath>
      <w:r w:rsidRPr="00FD7D7F">
        <w:rPr>
          <w:rFonts w:ascii="Times New Roman" w:hAnsi="Times New Roman" w:cs="Times New Roman"/>
          <w:sz w:val="24"/>
          <w:szCs w:val="24"/>
        </w:rPr>
        <w:t>.</w:t>
      </w:r>
      <w:r>
        <w:rPr>
          <w:rFonts w:ascii="Times New Roman" w:hAnsi="Times New Roman" w:cs="Times New Roman"/>
          <w:sz w:val="24"/>
          <w:szCs w:val="24"/>
        </w:rPr>
        <w:t xml:space="preserve"> </w:t>
      </w:r>
      <w:r w:rsidRPr="00FD7D7F">
        <w:rPr>
          <w:rFonts w:ascii="Times New Roman" w:hAnsi="Times New Roman" w:cs="Times New Roman"/>
          <w:sz w:val="24"/>
          <w:szCs w:val="24"/>
        </w:rPr>
        <w:t xml:space="preserve">[cited from </w:t>
      </w:r>
      <w:hyperlink r:id="rId8" w:history="1">
        <w:r w:rsidRPr="00FD7D7F">
          <w:rPr>
            <w:rStyle w:val="Hyperlink"/>
            <w:rFonts w:ascii="Times New Roman" w:hAnsi="Times New Roman" w:cs="Times New Roman"/>
            <w:sz w:val="24"/>
            <w:szCs w:val="24"/>
          </w:rPr>
          <w:t>https://www.rshydro.co.uk/sound-speeds/</w:t>
        </w:r>
      </w:hyperlink>
      <w:r w:rsidRPr="00FD7D7F">
        <w:rPr>
          <w:rFonts w:ascii="Times New Roman" w:hAnsi="Times New Roman" w:cs="Times New Roman"/>
          <w:sz w:val="24"/>
          <w:szCs w:val="24"/>
        </w:rPr>
        <w:t xml:space="preserve">]. We </w:t>
      </w:r>
      <w:r>
        <w:rPr>
          <w:rFonts w:ascii="Times New Roman" w:hAnsi="Times New Roman" w:cs="Times New Roman"/>
          <w:sz w:val="24"/>
          <w:szCs w:val="24"/>
        </w:rPr>
        <w:t>investigate</w:t>
      </w:r>
      <w:r w:rsidRPr="00FD7D7F">
        <w:rPr>
          <w:rFonts w:ascii="Times New Roman" w:hAnsi="Times New Roman" w:cs="Times New Roman"/>
          <w:sz w:val="24"/>
          <w:szCs w:val="24"/>
        </w:rPr>
        <w:t xml:space="preserve"> the periodic distribution of these acrylic sheets in space; the modulat</w:t>
      </w:r>
      <w:r>
        <w:rPr>
          <w:rFonts w:ascii="Times New Roman" w:hAnsi="Times New Roman" w:cs="Times New Roman"/>
          <w:sz w:val="24"/>
          <w:szCs w:val="24"/>
        </w:rPr>
        <w:t xml:space="preserve">ion of </w:t>
      </w:r>
      <w:r w:rsidRPr="00FD7D7F">
        <w:rPr>
          <w:rFonts w:ascii="Times New Roman" w:hAnsi="Times New Roman" w:cs="Times New Roman"/>
          <w:sz w:val="24"/>
          <w:szCs w:val="24"/>
        </w:rPr>
        <w:t>speed of sound</w:t>
      </w:r>
      <w:r w:rsidRPr="00A63209">
        <w:rPr>
          <w:rFonts w:ascii="Times New Roman" w:hAnsi="Times New Roman" w:cs="Times New Roman"/>
          <w:sz w:val="24"/>
          <w:szCs w:val="24"/>
        </w:rPr>
        <w:t xml:space="preserve"> </w:t>
      </w:r>
      <w:r>
        <w:rPr>
          <w:rFonts w:ascii="Times New Roman" w:hAnsi="Times New Roman" w:cs="Times New Roman"/>
          <w:sz w:val="24"/>
          <w:szCs w:val="24"/>
        </w:rPr>
        <w:t>in the array</w:t>
      </w:r>
      <w:r w:rsidRPr="00FD7D7F">
        <w:rPr>
          <w:rFonts w:ascii="Times New Roman" w:hAnsi="Times New Roman" w:cs="Times New Roman"/>
          <w:sz w:val="24"/>
          <w:szCs w:val="24"/>
        </w:rPr>
        <w:t xml:space="preserve"> </w:t>
      </w:r>
      <w:r>
        <w:rPr>
          <w:rFonts w:ascii="Times New Roman" w:hAnsi="Times New Roman" w:cs="Times New Roman"/>
          <w:sz w:val="24"/>
          <w:szCs w:val="24"/>
        </w:rPr>
        <w:t>of</w:t>
      </w:r>
      <w:r w:rsidRPr="00FD7D7F">
        <w:rPr>
          <w:rFonts w:ascii="Times New Roman" w:hAnsi="Times New Roman" w:cs="Times New Roman"/>
          <w:sz w:val="24"/>
          <w:szCs w:val="24"/>
        </w:rPr>
        <w:t xml:space="preserve"> </w:t>
      </w:r>
      <w:r>
        <w:rPr>
          <w:rFonts w:ascii="Times New Roman" w:hAnsi="Times New Roman" w:cs="Times New Roman"/>
          <w:sz w:val="24"/>
          <w:szCs w:val="24"/>
        </w:rPr>
        <w:t>location</w:t>
      </w:r>
      <w:r w:rsidRPr="00FD7D7F">
        <w:rPr>
          <w:rFonts w:ascii="Times New Roman" w:hAnsi="Times New Roman" w:cs="Times New Roman"/>
          <w:sz w:val="24"/>
          <w:szCs w:val="24"/>
        </w:rPr>
        <w:t xml:space="preserve"> (x, z), is</w:t>
      </w:r>
      <w:r>
        <w:rPr>
          <w:rFonts w:ascii="Times New Roman" w:hAnsi="Times New Roman" w:cs="Times New Roman"/>
          <w:sz w:val="24"/>
          <w:szCs w:val="24"/>
        </w:rPr>
        <w:t xml:space="preserve"> then</w:t>
      </w:r>
      <w:r w:rsidRPr="00FD7D7F">
        <w:rPr>
          <w:rFonts w:ascii="Times New Roman" w:hAnsi="Times New Roman" w:cs="Times New Roman"/>
          <w:sz w:val="24"/>
          <w:szCs w:val="24"/>
        </w:rPr>
        <w:t xml:space="preserve"> </w:t>
      </w:r>
      <w:r>
        <w:rPr>
          <w:rFonts w:ascii="Times New Roman" w:hAnsi="Times New Roman" w:cs="Times New Roman"/>
          <w:sz w:val="24"/>
          <w:szCs w:val="24"/>
        </w:rPr>
        <w:t>analytically</w:t>
      </w:r>
      <w:r w:rsidRPr="00FD7D7F">
        <w:rPr>
          <w:rFonts w:ascii="Times New Roman" w:hAnsi="Times New Roman" w:cs="Times New Roman"/>
          <w:sz w:val="24"/>
          <w:szCs w:val="24"/>
        </w:rPr>
        <w:t xml:space="preserve"> </w:t>
      </w:r>
      <w:r>
        <w:rPr>
          <w:rFonts w:ascii="Times New Roman" w:hAnsi="Times New Roman" w:cs="Times New Roman"/>
          <w:sz w:val="24"/>
          <w:szCs w:val="24"/>
        </w:rPr>
        <w:t>determined</w:t>
      </w:r>
    </w:p>
    <w:p w14:paraId="4D2C38A6"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x,z</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 air</m:t>
                      </m:r>
                    </m:sub>
                  </m:sSub>
                  <m:r>
                    <w:rPr>
                      <w:rFonts w:ascii="Cambria Math" w:hAnsi="Cambria Math" w:cs="Times New Roman"/>
                      <w:sz w:val="24"/>
                      <w:szCs w:val="24"/>
                    </w:rPr>
                    <m:t>,  &amp;(x,z)∈</m:t>
                  </m:r>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air</m:t>
                      </m:r>
                    </m:sub>
                  </m:sSub>
                </m:e>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 acr</m:t>
                      </m:r>
                    </m:sub>
                  </m:sSub>
                  <m:r>
                    <w:rPr>
                      <w:rFonts w:ascii="Cambria Math" w:hAnsi="Cambria Math" w:cs="Times New Roman"/>
                      <w:sz w:val="24"/>
                      <w:szCs w:val="24"/>
                    </w:rPr>
                    <m:t>,  &amp;(x,z)∈</m:t>
                  </m:r>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acr</m:t>
                      </m:r>
                    </m:sub>
                  </m:sSub>
                </m:e>
              </m:eqArr>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5</m:t>
              </m:r>
            </m:e>
          </m:d>
        </m:oMath>
      </m:oMathPara>
    </w:p>
    <w:p w14:paraId="348623D4" w14:textId="691B3C05" w:rsidR="00D579D8" w:rsidRPr="00FD7D7F" w:rsidRDefault="00000000" w:rsidP="004E7633">
      <w:pPr>
        <w:spacing w:before="100" w:beforeAutospacing="1" w:line="360" w:lineRule="auto"/>
        <w:rPr>
          <w:rFonts w:ascii="Times New Roman" w:hAnsi="Times New Roman" w:cs="Times New Roman"/>
          <w:sz w:val="24"/>
          <w:szCs w:val="24"/>
        </w:rPr>
      </w:pPr>
      <w:bookmarkStart w:id="12" w:name="_Hlk106979192"/>
      <w:r w:rsidRPr="00FD7D7F">
        <w:rPr>
          <w:rFonts w:ascii="Times New Roman" w:hAnsi="Times New Roman" w:cs="Times New Roman"/>
          <w:sz w:val="24"/>
          <w:szCs w:val="24"/>
        </w:rPr>
        <w:t xml:space="preserve">For our acoustic lattice </w:t>
      </w:r>
      <w:r w:rsidR="00A63209">
        <w:rPr>
          <w:rFonts w:ascii="Times New Roman" w:hAnsi="Times New Roman" w:cs="Times New Roman"/>
          <w:sz w:val="24"/>
          <w:szCs w:val="24"/>
        </w:rPr>
        <w:t>configuration</w:t>
      </w:r>
      <w:r w:rsidRPr="00FD7D7F">
        <w:rPr>
          <w:rFonts w:ascii="Times New Roman" w:hAnsi="Times New Roman" w:cs="Times New Roman"/>
          <w:sz w:val="24"/>
          <w:szCs w:val="24"/>
        </w:rPr>
        <w:t>, we only consider the two dimensions of the space (x, z)</w:t>
      </w:r>
      <w:bookmarkEnd w:id="12"/>
      <w:r w:rsidRPr="00FD7D7F">
        <w:rPr>
          <w:rFonts w:ascii="Times New Roman" w:hAnsi="Times New Roman" w:cs="Times New Roman"/>
          <w:sz w:val="24"/>
          <w:szCs w:val="24"/>
        </w:rPr>
        <w:t xml:space="preserve">. Notice that in our </w:t>
      </w:r>
      <w:r w:rsidRPr="00727D65">
        <w:rPr>
          <w:rFonts w:ascii="Times New Roman" w:hAnsi="Times New Roman" w:cs="Times New Roman"/>
          <w:sz w:val="24"/>
          <w:szCs w:val="24"/>
        </w:rPr>
        <w:t>COMSOL Multiphysics</w:t>
      </w:r>
      <w:r w:rsidRPr="00FD7D7F">
        <w:rPr>
          <w:rFonts w:ascii="Times New Roman" w:hAnsi="Times New Roman" w:cs="Times New Roman"/>
          <w:sz w:val="24"/>
          <w:szCs w:val="24"/>
        </w:rPr>
        <w:t xml:space="preserve"> </w:t>
      </w:r>
      <w:r w:rsidR="00A63209">
        <w:rPr>
          <w:rFonts w:ascii="Times New Roman" w:hAnsi="Times New Roman" w:cs="Times New Roman"/>
          <w:sz w:val="24"/>
          <w:szCs w:val="24"/>
        </w:rPr>
        <w:t xml:space="preserve">finite-element-method (FEM) </w:t>
      </w:r>
      <w:r w:rsidRPr="00FD7D7F">
        <w:rPr>
          <w:rFonts w:ascii="Times New Roman" w:hAnsi="Times New Roman" w:cs="Times New Roman"/>
          <w:sz w:val="24"/>
          <w:szCs w:val="24"/>
        </w:rPr>
        <w:t xml:space="preserve">simulation, we </w:t>
      </w:r>
      <w:r w:rsidR="00A63209">
        <w:rPr>
          <w:rFonts w:ascii="Times New Roman" w:hAnsi="Times New Roman" w:cs="Times New Roman"/>
          <w:sz w:val="24"/>
          <w:szCs w:val="24"/>
        </w:rPr>
        <w:t>set</w:t>
      </w:r>
      <w:r w:rsidR="00A63209" w:rsidRPr="00FD7D7F">
        <w:rPr>
          <w:rFonts w:ascii="Times New Roman" w:hAnsi="Times New Roman" w:cs="Times New Roman"/>
          <w:sz w:val="24"/>
          <w:szCs w:val="24"/>
        </w:rPr>
        <w:t xml:space="preserve"> </w:t>
      </w:r>
      <w:r w:rsidRPr="00FD7D7F">
        <w:rPr>
          <w:rFonts w:ascii="Times New Roman" w:hAnsi="Times New Roman" w:cs="Times New Roman"/>
          <w:sz w:val="24"/>
          <w:szCs w:val="24"/>
        </w:rPr>
        <w:t xml:space="preserve">the rigid boundary for sound pressure in solid for replacing the acrylic sheets; </w:t>
      </w:r>
      <w:r w:rsidR="00A63209">
        <w:rPr>
          <w:rFonts w:ascii="Times New Roman" w:hAnsi="Times New Roman" w:cs="Times New Roman"/>
          <w:sz w:val="24"/>
          <w:szCs w:val="24"/>
        </w:rPr>
        <w:t>hence</w:t>
      </w:r>
      <w:r w:rsidRPr="00FD7D7F">
        <w:rPr>
          <w:rFonts w:ascii="Times New Roman" w:hAnsi="Times New Roman" w:cs="Times New Roman"/>
          <w:sz w:val="24"/>
          <w:szCs w:val="24"/>
        </w:rPr>
        <w:t xml:space="preserve">, the speed of sound in the region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acr</m:t>
            </m:r>
          </m:sub>
        </m:sSub>
      </m:oMath>
      <w:r w:rsidRPr="00FD7D7F">
        <w:rPr>
          <w:rFonts w:ascii="Times New Roman" w:hAnsi="Times New Roman" w:cs="Times New Roman"/>
          <w:sz w:val="24"/>
          <w:szCs w:val="24"/>
        </w:rPr>
        <w:t xml:space="preserve"> occupied by these sheets is approximately </w:t>
      </w:r>
      <w:r w:rsidR="00A63209">
        <w:rPr>
          <w:rFonts w:ascii="Times New Roman" w:hAnsi="Times New Roman" w:cs="Times New Roman"/>
          <w:sz w:val="24"/>
          <w:szCs w:val="24"/>
        </w:rPr>
        <w:t xml:space="preserve">close to </w:t>
      </w:r>
      <w:r w:rsidRPr="00FD7D7F">
        <w:rPr>
          <w:rFonts w:ascii="Times New Roman" w:hAnsi="Times New Roman" w:cs="Times New Roman"/>
          <w:sz w:val="24"/>
          <w:szCs w:val="24"/>
        </w:rPr>
        <w:t>infinity.</w:t>
      </w:r>
    </w:p>
    <w:p w14:paraId="19194898" w14:textId="1596AD96" w:rsidR="00D579D8" w:rsidRPr="00FD7D7F" w:rsidRDefault="00000000" w:rsidP="004E7633">
      <w:pPr>
        <w:spacing w:before="100" w:beforeAutospacing="1" w:line="360" w:lineRule="auto"/>
        <w:rPr>
          <w:rFonts w:ascii="Times New Roman" w:hAnsi="Times New Roman" w:cs="Times New Roman"/>
          <w:sz w:val="24"/>
          <w:szCs w:val="24"/>
        </w:rPr>
      </w:pPr>
      <w:r w:rsidRPr="00FD7D7F">
        <w:rPr>
          <w:rFonts w:ascii="Times New Roman" w:hAnsi="Times New Roman" w:cs="Times New Roman"/>
          <w:sz w:val="24"/>
          <w:szCs w:val="24"/>
        </w:rPr>
        <w:t xml:space="preserve">Let us </w:t>
      </w:r>
      <w:r w:rsidR="00F94C35">
        <w:rPr>
          <w:rFonts w:ascii="Times New Roman" w:hAnsi="Times New Roman" w:cs="Times New Roman"/>
          <w:sz w:val="24"/>
          <w:szCs w:val="24"/>
        </w:rPr>
        <w:t>examine</w:t>
      </w:r>
      <w:r w:rsidRPr="00FD7D7F">
        <w:rPr>
          <w:rFonts w:ascii="Times New Roman" w:hAnsi="Times New Roman" w:cs="Times New Roman"/>
          <w:sz w:val="24"/>
          <w:szCs w:val="24"/>
        </w:rPr>
        <w:t xml:space="preserve"> the governing equation (4). </w:t>
      </w:r>
      <w:r w:rsidR="00F94C35">
        <w:rPr>
          <w:rFonts w:ascii="Times New Roman" w:hAnsi="Times New Roman" w:cs="Times New Roman"/>
          <w:sz w:val="24"/>
          <w:szCs w:val="24"/>
        </w:rPr>
        <w:t>C</w:t>
      </w:r>
      <w:r w:rsidR="00324467" w:rsidRPr="00FD7D7F">
        <w:rPr>
          <w:rFonts w:ascii="Times New Roman" w:hAnsi="Times New Roman" w:cs="Times New Roman"/>
          <w:sz w:val="24"/>
          <w:szCs w:val="24"/>
        </w:rPr>
        <w:t>onsidering</w:t>
      </w:r>
      <w:r w:rsidRPr="00FD7D7F">
        <w:rPr>
          <w:rFonts w:ascii="Times New Roman" w:hAnsi="Times New Roman" w:cs="Times New Roman"/>
          <w:sz w:val="24"/>
          <w:szCs w:val="24"/>
        </w:rPr>
        <w:t xml:space="preserve"> the periodicity of the sound speed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x,z</m:t>
            </m:r>
          </m:e>
        </m:d>
      </m:oMath>
      <w:r w:rsidR="00324467">
        <w:rPr>
          <w:rFonts w:ascii="Times New Roman" w:hAnsi="Times New Roman" w:cs="Times New Roman"/>
          <w:sz w:val="24"/>
          <w:szCs w:val="24"/>
        </w:rPr>
        <w:t xml:space="preserve"> (Eq. 5)</w:t>
      </w:r>
      <w:r w:rsidRPr="00FD7D7F">
        <w:rPr>
          <w:rFonts w:ascii="Times New Roman" w:hAnsi="Times New Roman" w:cs="Times New Roman"/>
          <w:sz w:val="24"/>
          <w:szCs w:val="24"/>
        </w:rPr>
        <w:t xml:space="preserve">, we can </w:t>
      </w:r>
      <w:r w:rsidR="00F94C35">
        <w:rPr>
          <w:rFonts w:ascii="Times New Roman" w:hAnsi="Times New Roman" w:cs="Times New Roman"/>
          <w:sz w:val="24"/>
          <w:szCs w:val="24"/>
        </w:rPr>
        <w:t>consider</w:t>
      </w:r>
      <w:r w:rsidR="00F94C35" w:rsidRPr="00FD7D7F">
        <w:rPr>
          <w:rFonts w:ascii="Times New Roman" w:hAnsi="Times New Roman" w:cs="Times New Roman"/>
          <w:sz w:val="24"/>
          <w:szCs w:val="24"/>
        </w:rPr>
        <w:t xml:space="preserve"> </w:t>
      </w:r>
      <w:r w:rsidRPr="00FD7D7F">
        <w:rPr>
          <w:rFonts w:ascii="Times New Roman" w:hAnsi="Times New Roman" w:cs="Times New Roman"/>
          <w:sz w:val="24"/>
          <w:szCs w:val="24"/>
        </w:rPr>
        <w:t>that the potential term is given by</w:t>
      </w:r>
    </w:p>
    <w:p w14:paraId="7A02BB1E" w14:textId="77777777" w:rsidR="00D579D8" w:rsidRPr="00FD7D7F" w:rsidRDefault="00000000" w:rsidP="004E7633">
      <w:pPr>
        <w:spacing w:before="100" w:beforeAutospacing="1" w:line="360" w:lineRule="auto"/>
        <w:rPr>
          <w:rFonts w:ascii="Times New Roman" w:hAnsi="Times New Roman" w:cs="Times New Roman"/>
          <w:i/>
          <w:sz w:val="24"/>
          <w:szCs w:val="24"/>
        </w:rPr>
      </w:pPr>
      <m:oMathPara>
        <m:oMathParaPr>
          <m:jc m:val="right"/>
        </m:oMathParaPr>
        <m:oMath>
          <m:r>
            <w:rPr>
              <w:rFonts w:ascii="Cambria Math" w:hAnsi="Cambria Math" w:cs="Times New Roman"/>
              <w:sz w:val="24"/>
              <w:szCs w:val="24"/>
            </w:rPr>
            <m:t>V</m:t>
          </m:r>
          <m:d>
            <m:dPr>
              <m:ctrlPr>
                <w:rPr>
                  <w:rFonts w:ascii="Cambria Math" w:hAnsi="Cambria Math" w:cs="Times New Roman"/>
                  <w:i/>
                  <w:iCs/>
                  <w:sz w:val="24"/>
                  <w:szCs w:val="24"/>
                </w:rPr>
              </m:ctrlPr>
            </m:dPr>
            <m:e>
              <m:r>
                <w:rPr>
                  <w:rFonts w:ascii="Cambria Math" w:hAnsi="Cambria Math" w:cs="Times New Roman"/>
                  <w:sz w:val="24"/>
                  <w:szCs w:val="24"/>
                </w:rPr>
                <m:t>x,z</m:t>
              </m:r>
            </m:e>
          </m:d>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z</m:t>
                      </m:r>
                    </m:e>
                  </m:d>
                </m:e>
              </m:d>
            </m:e>
          </m:nary>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6</m:t>
              </m:r>
            </m:e>
          </m:d>
        </m:oMath>
      </m:oMathPara>
    </w:p>
    <w:p w14:paraId="55D16E2D" w14:textId="4EE9F0A8" w:rsidR="00D579D8" w:rsidRPr="00FD7D7F" w:rsidRDefault="00000000" w:rsidP="004E7633">
      <w:pPr>
        <w:spacing w:before="100" w:beforeAutospacing="1" w:line="360" w:lineRule="auto"/>
        <w:rPr>
          <w:rFonts w:ascii="Times New Roman" w:hAnsi="Times New Roman" w:cs="Times New Roman"/>
          <w:sz w:val="24"/>
          <w:szCs w:val="24"/>
        </w:rPr>
      </w:pPr>
      <w:r w:rsidRPr="00FD7D7F">
        <w:rPr>
          <w:rFonts w:ascii="Times New Roman" w:hAnsi="Times New Roman" w:cs="Times New Roman"/>
          <w:iCs/>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oMath>
      <w:r w:rsidRPr="00FD7D7F">
        <w:rPr>
          <w:rFonts w:ascii="Times New Roman" w:hAnsi="Times New Roman" w:cs="Times New Roman"/>
          <w:sz w:val="24"/>
          <w:szCs w:val="24"/>
        </w:rPr>
        <w:t xml:space="preserve"> is the </w:t>
      </w:r>
      <w:r w:rsidR="00F94C35">
        <w:rPr>
          <w:rFonts w:ascii="Times New Roman" w:hAnsi="Times New Roman" w:cs="Times New Roman"/>
          <w:sz w:val="24"/>
          <w:szCs w:val="24"/>
        </w:rPr>
        <w:t>location</w:t>
      </w:r>
      <w:r w:rsidR="00F94C35" w:rsidRPr="00FD7D7F">
        <w:rPr>
          <w:rFonts w:ascii="Times New Roman" w:hAnsi="Times New Roman" w:cs="Times New Roman"/>
          <w:sz w:val="24"/>
          <w:szCs w:val="24"/>
        </w:rPr>
        <w:t xml:space="preserve"> </w:t>
      </w:r>
      <w:r w:rsidRPr="00FD7D7F">
        <w:rPr>
          <w:rFonts w:ascii="Times New Roman" w:hAnsi="Times New Roman" w:cs="Times New Roman"/>
          <w:sz w:val="24"/>
          <w:szCs w:val="24"/>
        </w:rPr>
        <w:t>of the n</w:t>
      </w:r>
      <w:r w:rsidRPr="00FD7D7F">
        <w:rPr>
          <w:rFonts w:ascii="Times New Roman" w:hAnsi="Times New Roman" w:cs="Times New Roman"/>
          <w:sz w:val="24"/>
          <w:szCs w:val="24"/>
          <w:vertAlign w:val="superscript"/>
        </w:rPr>
        <w:t>th</w:t>
      </w:r>
      <w:r w:rsidRPr="00FD7D7F">
        <w:rPr>
          <w:rFonts w:ascii="Times New Roman" w:hAnsi="Times New Roman" w:cs="Times New Roman"/>
          <w:sz w:val="24"/>
          <w:szCs w:val="24"/>
        </w:rPr>
        <w:t xml:space="preserve"> curved acoustic waveguide in an array and the center </w:t>
      </w:r>
      <w:r w:rsidRPr="00FD7D7F">
        <w:rPr>
          <w:rFonts w:ascii="Times New Roman" w:hAnsi="Times New Roman" w:cs="Times New Roman"/>
          <w:sz w:val="24"/>
          <w:szCs w:val="24"/>
        </w:rPr>
        <w:lastRenderedPageBreak/>
        <w:t xml:space="preserve">trajectory of the waveguide is z-dependent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oMath>
      <w:r w:rsidRPr="00FD7D7F">
        <w:rPr>
          <w:rFonts w:ascii="Times New Roman" w:hAnsi="Times New Roman" w:cs="Times New Roman"/>
          <w:sz w:val="24"/>
          <w:szCs w:val="24"/>
        </w:rPr>
        <w:t xml:space="preserve"> (z).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oMath>
      <w:r w:rsidRPr="00FD7D7F">
        <w:rPr>
          <w:rFonts w:ascii="Times New Roman" w:hAnsi="Times New Roman" w:cs="Times New Roman"/>
          <w:sz w:val="24"/>
          <w:szCs w:val="24"/>
        </w:rPr>
        <w:t xml:space="preserve"> is the fundamental potential of the single curved acoustic waveguide.</w:t>
      </w:r>
    </w:p>
    <w:p w14:paraId="5E7C8CFC" w14:textId="3BA117A4" w:rsidR="00D579D8" w:rsidRPr="00FD7D7F" w:rsidRDefault="00F94C35" w:rsidP="004E7633">
      <w:pPr>
        <w:spacing w:before="100" w:beforeAutospacing="1" w:line="360" w:lineRule="auto"/>
        <w:rPr>
          <w:rFonts w:ascii="Times New Roman" w:hAnsi="Times New Roman" w:cs="Times New Roman"/>
          <w:sz w:val="24"/>
          <w:szCs w:val="24"/>
        </w:rPr>
      </w:pPr>
      <w:bookmarkStart w:id="13" w:name="_Hlk106979267"/>
      <w:r>
        <w:rPr>
          <w:rFonts w:ascii="Times New Roman" w:hAnsi="Times New Roman" w:cs="Times New Roman"/>
          <w:sz w:val="24"/>
          <w:szCs w:val="24"/>
        </w:rPr>
        <w:t>O</w:t>
      </w:r>
      <w:r w:rsidRPr="00FD7D7F">
        <w:rPr>
          <w:rFonts w:ascii="Times New Roman" w:hAnsi="Times New Roman" w:cs="Times New Roman"/>
          <w:sz w:val="24"/>
          <w:szCs w:val="24"/>
        </w:rPr>
        <w:t xml:space="preserve">n each curved waveguide, </w:t>
      </w:r>
      <w:r>
        <w:rPr>
          <w:rFonts w:ascii="Times New Roman" w:hAnsi="Times New Roman" w:cs="Times New Roman"/>
          <w:sz w:val="24"/>
          <w:szCs w:val="24"/>
        </w:rPr>
        <w:t xml:space="preserve">we assume that </w:t>
      </w:r>
      <w:r w:rsidRPr="00FD7D7F">
        <w:rPr>
          <w:rFonts w:ascii="Times New Roman" w:hAnsi="Times New Roman" w:cs="Times New Roman"/>
          <w:sz w:val="24"/>
          <w:szCs w:val="24"/>
        </w:rPr>
        <w:t xml:space="preserve">the fundamental acoustic guiding modes are given by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z</m:t>
            </m:r>
          </m:e>
        </m:d>
      </m:oMath>
      <w:r w:rsidR="00324467">
        <w:rPr>
          <w:rFonts w:ascii="Times New Roman" w:hAnsi="Times New Roman" w:cs="Times New Roman"/>
          <w:sz w:val="24"/>
          <w:szCs w:val="24"/>
        </w:rPr>
        <w:t xml:space="preserve"> (see Movie </w:t>
      </w:r>
      <w:r>
        <w:rPr>
          <w:rFonts w:ascii="Times New Roman" w:hAnsi="Times New Roman" w:cs="Times New Roman"/>
          <w:sz w:val="24"/>
          <w:szCs w:val="24"/>
        </w:rPr>
        <w:t>[</w:t>
      </w:r>
      <w:r w:rsidR="00324467">
        <w:rPr>
          <w:rFonts w:ascii="Times New Roman" w:hAnsi="Times New Roman" w:cs="Times New Roman"/>
          <w:sz w:val="24"/>
          <w:szCs w:val="24"/>
        </w:rPr>
        <w:t>x</w:t>
      </w:r>
      <w:r>
        <w:rPr>
          <w:rFonts w:ascii="Times New Roman" w:hAnsi="Times New Roman" w:cs="Times New Roman"/>
          <w:sz w:val="24"/>
          <w:szCs w:val="24"/>
        </w:rPr>
        <w:t>]</w:t>
      </w:r>
      <w:r w:rsidR="00324467">
        <w:rPr>
          <w:rFonts w:ascii="Times New Roman" w:hAnsi="Times New Roman" w:cs="Times New Roman"/>
          <w:sz w:val="24"/>
          <w:szCs w:val="24"/>
        </w:rPr>
        <w:t xml:space="preserve">, the CW guiding </w:t>
      </w:r>
      <w:r w:rsidR="00F845A4">
        <w:rPr>
          <w:rFonts w:ascii="Times New Roman" w:hAnsi="Times New Roman" w:cs="Times New Roman"/>
          <w:sz w:val="24"/>
          <w:szCs w:val="24"/>
        </w:rPr>
        <w:t>wave in a curved waveguide</w:t>
      </w:r>
      <w:r w:rsidR="00324467">
        <w:rPr>
          <w:rFonts w:ascii="Times New Roman" w:hAnsi="Times New Roman" w:cs="Times New Roman"/>
          <w:sz w:val="24"/>
          <w:szCs w:val="24"/>
        </w:rPr>
        <w:t>)</w:t>
      </w:r>
      <w:r w:rsidRPr="00FD7D7F">
        <w:rPr>
          <w:rFonts w:ascii="Times New Roman" w:hAnsi="Times New Roman" w:cs="Times New Roman"/>
          <w:sz w:val="24"/>
          <w:szCs w:val="24"/>
        </w:rPr>
        <w:t>,</w:t>
      </w:r>
      <w:bookmarkEnd w:id="13"/>
      <w:r w:rsidRPr="00FD7D7F">
        <w:rPr>
          <w:rFonts w:ascii="Times New Roman" w:hAnsi="Times New Roman" w:cs="Times New Roman"/>
          <w:sz w:val="24"/>
          <w:szCs w:val="24"/>
        </w:rPr>
        <w:t xml:space="preserve"> </w:t>
      </w:r>
      <w:bookmarkStart w:id="14" w:name="_Hlk106979283"/>
      <w:r w:rsidRPr="00FD7D7F">
        <w:rPr>
          <w:rFonts w:ascii="Times New Roman" w:hAnsi="Times New Roman" w:cs="Times New Roman"/>
          <w:sz w:val="24"/>
          <w:szCs w:val="24"/>
        </w:rPr>
        <w:t xml:space="preserve">which can be </w:t>
      </w:r>
      <w:r>
        <w:rPr>
          <w:rFonts w:ascii="Times New Roman" w:hAnsi="Times New Roman" w:cs="Times New Roman"/>
          <w:sz w:val="24"/>
          <w:szCs w:val="24"/>
        </w:rPr>
        <w:t>utilized</w:t>
      </w:r>
      <w:r w:rsidRPr="00FD7D7F">
        <w:rPr>
          <w:rFonts w:ascii="Times New Roman" w:hAnsi="Times New Roman" w:cs="Times New Roman"/>
          <w:sz w:val="24"/>
          <w:szCs w:val="24"/>
        </w:rPr>
        <w:t xml:space="preserve"> as a normalized basis</w:t>
      </w:r>
      <w:r w:rsidRPr="00F94C35">
        <w:rPr>
          <w:rFonts w:ascii="Times New Roman" w:hAnsi="Times New Roman" w:cs="Times New Roman"/>
          <w:sz w:val="24"/>
          <w:szCs w:val="24"/>
        </w:rPr>
        <w:t xml:space="preserve"> </w:t>
      </w:r>
      <w:r>
        <w:rPr>
          <w:rFonts w:ascii="Times New Roman" w:hAnsi="Times New Roman" w:cs="Times New Roman"/>
          <w:sz w:val="24"/>
          <w:szCs w:val="24"/>
        </w:rPr>
        <w:t>for</w:t>
      </w:r>
      <w:r w:rsidRPr="00FD7D7F">
        <w:rPr>
          <w:rFonts w:ascii="Times New Roman" w:hAnsi="Times New Roman" w:cs="Times New Roman"/>
          <w:sz w:val="24"/>
          <w:szCs w:val="24"/>
        </w:rPr>
        <w:t xml:space="preserve"> construct</w:t>
      </w:r>
      <w:r>
        <w:rPr>
          <w:rFonts w:ascii="Times New Roman" w:hAnsi="Times New Roman" w:cs="Times New Roman"/>
          <w:sz w:val="24"/>
          <w:szCs w:val="24"/>
        </w:rPr>
        <w:t>ing</w:t>
      </w:r>
      <w:r w:rsidRPr="00FD7D7F">
        <w:rPr>
          <w:rFonts w:ascii="Times New Roman" w:hAnsi="Times New Roman" w:cs="Times New Roman"/>
          <w:sz w:val="24"/>
          <w:szCs w:val="24"/>
        </w:rPr>
        <w:t xml:space="preserve"> the Wannier functions.</w:t>
      </w:r>
      <w:bookmarkEnd w:id="14"/>
      <w:r w:rsidRPr="00FD7D7F">
        <w:rPr>
          <w:rFonts w:ascii="Times New Roman" w:hAnsi="Times New Roman" w:cs="Times New Roman"/>
          <w:sz w:val="24"/>
          <w:szCs w:val="24"/>
        </w:rPr>
        <w:t xml:space="preserve"> Therefore, the </w:t>
      </w:r>
      <w:r w:rsidRPr="00FD7D7F">
        <w:rPr>
          <w:rFonts w:ascii="Times New Roman" w:hAnsi="Times New Roman" w:cs="Times New Roman"/>
          <w:iCs/>
          <w:sz w:val="24"/>
          <w:szCs w:val="24"/>
        </w:rPr>
        <w:t xml:space="preserve">longitudinal monochromatic sound pressure </w:t>
      </w:r>
      <m:oMath>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oMath>
      <w:r w:rsidRPr="00FD7D7F">
        <w:rPr>
          <w:rFonts w:ascii="Times New Roman" w:hAnsi="Times New Roman" w:cs="Times New Roman"/>
          <w:sz w:val="24"/>
          <w:szCs w:val="24"/>
        </w:rPr>
        <w:t xml:space="preserve"> can be decomposed as</w:t>
      </w:r>
      <w:r>
        <w:rPr>
          <w:rFonts w:ascii="Times New Roman" w:hAnsi="Times New Roman" w:cs="Times New Roman"/>
          <w:sz w:val="24"/>
          <w:szCs w:val="24"/>
        </w:rPr>
        <w:t xml:space="preserve"> follows</w:t>
      </w:r>
    </w:p>
    <w:p w14:paraId="6B399B2D"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z</m:t>
                  </m:r>
                </m:e>
              </m:d>
            </m:e>
          </m:nary>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nary>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7</m:t>
              </m:r>
            </m:e>
          </m:d>
        </m:oMath>
      </m:oMathPara>
    </w:p>
    <w:p w14:paraId="1C030250" w14:textId="29B76529" w:rsidR="00D579D8" w:rsidRPr="00FD7D7F" w:rsidRDefault="00000000" w:rsidP="004E7633">
      <w:pPr>
        <w:spacing w:before="100" w:beforeAutospacing="1" w:line="360" w:lineRule="auto"/>
        <w:rPr>
          <w:rFonts w:ascii="Times New Roman" w:hAnsi="Times New Roman" w:cs="Times New Roman"/>
          <w:sz w:val="24"/>
          <w:szCs w:val="24"/>
        </w:rPr>
      </w:pPr>
      <w:r w:rsidRPr="00FD7D7F">
        <w:rPr>
          <w:rFonts w:ascii="Times New Roman" w:hAnsi="Times New Roman" w:cs="Times New Roman"/>
          <w:sz w:val="24"/>
          <w:szCs w:val="24"/>
        </w:rPr>
        <w:t xml:space="preserve">Substituting (7) into (4), let us </w:t>
      </w:r>
      <w:r w:rsidR="00F94C35">
        <w:rPr>
          <w:rFonts w:ascii="Times New Roman" w:hAnsi="Times New Roman" w:cs="Times New Roman"/>
          <w:sz w:val="24"/>
          <w:szCs w:val="24"/>
        </w:rPr>
        <w:t>perform the following</w:t>
      </w:r>
      <w:r w:rsidR="00F94C35" w:rsidRPr="00FD7D7F">
        <w:rPr>
          <w:rFonts w:ascii="Times New Roman" w:hAnsi="Times New Roman" w:cs="Times New Roman"/>
          <w:sz w:val="24"/>
          <w:szCs w:val="24"/>
        </w:rPr>
        <w:t xml:space="preserve"> </w:t>
      </w:r>
      <w:r w:rsidRPr="00FD7D7F">
        <w:rPr>
          <w:rFonts w:ascii="Times New Roman" w:hAnsi="Times New Roman" w:cs="Times New Roman"/>
          <w:sz w:val="24"/>
          <w:szCs w:val="24"/>
        </w:rPr>
        <w:t>calculations:</w:t>
      </w:r>
    </w:p>
    <w:p w14:paraId="3A7C7F5E" w14:textId="77777777" w:rsidR="00D579D8" w:rsidRPr="00053D2C" w:rsidRDefault="00000000" w:rsidP="004E7633">
      <w:pPr>
        <w:spacing w:before="100" w:beforeAutospacing="1" w:line="360" w:lineRule="auto"/>
        <w:rPr>
          <w:rFonts w:ascii="Times New Roman" w:hAnsi="Times New Roman" w:cs="Times New Roman"/>
          <w:iCs/>
          <w:sz w:val="24"/>
          <w:szCs w:val="24"/>
        </w:rPr>
      </w:pPr>
      <m:oMathPara>
        <m:oMathParaPr>
          <m:jc m:val="center"/>
        </m:oMathParaPr>
        <m:oMath>
          <m:m>
            <m:mPr>
              <m:mcs>
                <m:mc>
                  <m:mcPr>
                    <m:count m:val="1"/>
                    <m:mcJc m:val="center"/>
                  </m:mcPr>
                </m:mc>
              </m:mcs>
              <m:ctrlPr>
                <w:rPr>
                  <w:rFonts w:ascii="Cambria Math" w:hAnsi="Cambria Math" w:cs="Times New Roman"/>
                  <w:i/>
                  <w:iCs/>
                  <w:sz w:val="24"/>
                  <w:szCs w:val="24"/>
                </w:rPr>
              </m:ctrlPr>
            </m:mPr>
            <m:m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r>
                  <w:rPr>
                    <w:rFonts w:ascii="Cambria Math" w:hAnsi="Cambria Math" w:cs="Times New Roman"/>
                    <w:sz w:val="24"/>
                    <w:szCs w:val="24"/>
                    <w:lang w:val="en-GB"/>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d>
                      <m:dPr>
                        <m:ctrlPr>
                          <w:rPr>
                            <w:rFonts w:ascii="Cambria Math" w:hAnsi="Cambria Math" w:cs="Times New Roman"/>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d>
                    <m:r>
                      <w:rPr>
                        <w:rFonts w:ascii="Cambria Math" w:hAnsi="Cambria Math" w:cs="Times New Roman"/>
                        <w:sz w:val="24"/>
                        <w:szCs w:val="24"/>
                      </w:rPr>
                      <m:t xml:space="preserve">   </m:t>
                    </m:r>
                  </m:e>
                </m:nary>
                <m:r>
                  <w:rPr>
                    <w:rFonts w:ascii="Cambria Math" w:hAnsi="Cambria Math" w:cs="Times New Roman"/>
                    <w:sz w:val="24"/>
                    <w:szCs w:val="24"/>
                  </w:rPr>
                  <m:t xml:space="preserve">                                                               </m:t>
                </m:r>
              </m:e>
            </m:mr>
            <m:mr>
              <m:e>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d>
                  </m:e>
                </m:nary>
                <m:r>
                  <w:rPr>
                    <w:rFonts w:ascii="Cambria Math" w:hAnsi="Cambria Math" w:cs="Times New Roman"/>
                    <w:sz w:val="24"/>
                    <w:szCs w:val="24"/>
                  </w:rPr>
                  <m:t xml:space="preserve">                                                                                 </m:t>
                </m:r>
              </m:e>
            </m:mr>
            <m:mr>
              <m:e>
                <m:d>
                  <m:dPr>
                    <m:ctrlPr>
                      <w:rPr>
                        <w:rFonts w:ascii="Cambria Math" w:hAnsi="Cambria Math" w:cs="Times New Roman"/>
                        <w:i/>
                        <w:iCs/>
                        <w:sz w:val="24"/>
                        <w:szCs w:val="24"/>
                      </w:rPr>
                    </m:ctrlPr>
                  </m:dPr>
                  <m:e>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e>
                </m:d>
                <m:sSub>
                  <m:sSubPr>
                    <m:ctrlPr>
                      <w:rPr>
                        <w:rFonts w:ascii="Cambria Math" w:hAnsi="Cambria Math" w:cs="Times New Roman"/>
                        <w:i/>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p</m:t>
                        </m:r>
                      </m:e>
                    </m:acc>
                  </m:e>
                  <m:sub>
                    <m:r>
                      <w:rPr>
                        <w:rFonts w:ascii="Cambria Math" w:hAnsi="Cambria Math" w:cs="Times New Roman"/>
                        <w:sz w:val="24"/>
                        <w:szCs w:val="24"/>
                      </w:rPr>
                      <m:t>z</m:t>
                    </m:r>
                  </m:sub>
                </m:sSub>
                <m:r>
                  <w:rPr>
                    <w:rFonts w:ascii="Cambria Math" w:hAnsi="Cambria Math" w:cs="Times New Roman"/>
                    <w:sz w:val="24"/>
                    <w:szCs w:val="24"/>
                  </w:rPr>
                  <m:t>=</m:t>
                </m:r>
                <m:d>
                  <m:dPr>
                    <m:ctrlPr>
                      <w:rPr>
                        <w:rFonts w:ascii="Cambria Math" w:hAnsi="Cambria Math" w:cs="Times New Roman"/>
                        <w:i/>
                        <w:iCs/>
                        <w:sz w:val="24"/>
                        <w:szCs w:val="24"/>
                      </w:rPr>
                    </m:ctrlPr>
                  </m:dPr>
                  <m:e>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e>
                </m:d>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nary>
              </m:e>
            </m:mr>
          </m:m>
        </m:oMath>
      </m:oMathPara>
    </w:p>
    <w:p w14:paraId="552F1DDA" w14:textId="77777777" w:rsidR="00D579D8" w:rsidRPr="00FD7D7F" w:rsidRDefault="00000000" w:rsidP="004E7633">
      <w:pPr>
        <w:spacing w:before="100" w:beforeAutospacing="1" w:line="360" w:lineRule="auto"/>
        <w:rPr>
          <w:rFonts w:ascii="Times New Roman" w:hAnsi="Times New Roman" w:cs="Times New Roman"/>
          <w:iCs/>
          <w:sz w:val="24"/>
          <w:szCs w:val="24"/>
        </w:rPr>
      </w:pPr>
      <w:r w:rsidRPr="00FD7D7F">
        <w:rPr>
          <w:rFonts w:ascii="Times New Roman" w:hAnsi="Times New Roman" w:cs="Times New Roman"/>
          <w:iCs/>
          <w:sz w:val="24"/>
          <w:szCs w:val="24"/>
        </w:rPr>
        <w:t>So that the wave equation is given by</w:t>
      </w:r>
    </w:p>
    <w:p w14:paraId="0B9912D5"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center"/>
        </m:oMathParaPr>
        <m:oMath>
          <m:m>
            <m:mPr>
              <m:mcs>
                <m:mc>
                  <m:mcPr>
                    <m:count m:val="1"/>
                    <m:mcJc m:val="center"/>
                  </m:mcPr>
                </m:mc>
              </m:mcs>
              <m:ctrlPr>
                <w:rPr>
                  <w:rFonts w:ascii="Cambria Math" w:hAnsi="Cambria Math" w:cs="Times New Roman"/>
                  <w:i/>
                  <w:sz w:val="24"/>
                  <w:szCs w:val="24"/>
                </w:rPr>
              </m:ctrlPr>
            </m:mPr>
            <m:mr>
              <m:e>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r>
                      <w:rPr>
                        <w:rFonts w:ascii="Cambria Math" w:hAnsi="Cambria Math" w:cs="Times New Roman"/>
                        <w:sz w:val="24"/>
                        <w:szCs w:val="24"/>
                      </w:rPr>
                      <m:t xml:space="preserve"> </m:t>
                    </m:r>
                  </m:e>
                </m:nary>
                <m:r>
                  <w:rPr>
                    <w:rFonts w:ascii="Cambria Math" w:hAnsi="Cambria Math" w:cs="Times New Roman"/>
                    <w:sz w:val="24"/>
                    <w:szCs w:val="24"/>
                  </w:rPr>
                  <m:t xml:space="preserve">                                                                                                     </m:t>
                </m:r>
              </m:e>
            </m:mr>
            <m:mr>
              <m:e>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d>
                  </m:e>
                </m:nary>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nary>
              </m:e>
            </m:mr>
          </m:m>
        </m:oMath>
      </m:oMathPara>
    </w:p>
    <w:p w14:paraId="0A7438AB" w14:textId="3CB07A0A" w:rsidR="00D579D8" w:rsidRPr="00FD7D7F" w:rsidRDefault="00000000" w:rsidP="004E7633">
      <w:pPr>
        <w:spacing w:before="100" w:beforeAutospacing="1" w:line="360" w:lineRule="auto"/>
        <w:rPr>
          <w:rFonts w:ascii="Times New Roman" w:hAnsi="Times New Roman" w:cs="Times New Roman"/>
          <w:sz w:val="24"/>
          <w:szCs w:val="24"/>
        </w:rPr>
      </w:pPr>
      <w:r w:rsidRPr="00FD7D7F">
        <w:rPr>
          <w:rFonts w:ascii="Times New Roman" w:hAnsi="Times New Roman" w:cs="Times New Roman"/>
          <w:sz w:val="24"/>
          <w:szCs w:val="24"/>
        </w:rPr>
        <w:t xml:space="preserve">We take the integration by </w:t>
      </w:r>
      <m:oMath>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 xml:space="preserve">dx </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e>
        </m:nary>
      </m:oMath>
      <w:r w:rsidRPr="00FD7D7F">
        <w:rPr>
          <w:rFonts w:ascii="Times New Roman" w:hAnsi="Times New Roman" w:cs="Times New Roman"/>
          <w:sz w:val="24"/>
          <w:szCs w:val="24"/>
        </w:rPr>
        <w:t xml:space="preserve"> on the LHS of the equation,</w:t>
      </w:r>
    </w:p>
    <w:p w14:paraId="27AEAFF2" w14:textId="77777777" w:rsidR="00D579D8" w:rsidRPr="00053D2C" w:rsidRDefault="00000000" w:rsidP="004E7633">
      <w:pPr>
        <w:spacing w:before="100" w:beforeAutospacing="1" w:line="360" w:lineRule="auto"/>
        <w:jc w:val="left"/>
        <w:rPr>
          <w:rFonts w:ascii="Times New Roman" w:hAnsi="Times New Roman" w:cs="Times New Roman"/>
          <w:sz w:val="24"/>
          <w:szCs w:val="24"/>
        </w:rPr>
      </w:pPr>
      <m:oMathPara>
        <m:oMath>
          <m:m>
            <m:mPr>
              <m:mcs>
                <m:mc>
                  <m:mcPr>
                    <m:count m:val="1"/>
                    <m:mcJc m:val="center"/>
                  </m:mcPr>
                </m:mc>
              </m:mcs>
              <m:ctrlPr>
                <w:rPr>
                  <w:rFonts w:ascii="Cambria Math" w:hAnsi="Cambria Math" w:cs="Times New Roman"/>
                  <w:i/>
                  <w:sz w:val="24"/>
                  <w:szCs w:val="24"/>
                </w:rPr>
              </m:ctrlPr>
            </m:mPr>
            <m:mr>
              <m:e>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 xml:space="preserve">dx </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d>
                      <m:dPr>
                        <m:ctrlPr>
                          <w:rPr>
                            <w:rFonts w:ascii="Cambria Math" w:hAnsi="Cambria Math" w:cs="Times New Roman"/>
                            <w:i/>
                            <w:sz w:val="24"/>
                            <w:szCs w:val="24"/>
                          </w:rPr>
                        </m:ctrlPr>
                      </m:dPr>
                      <m:e>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r>
                              <w:rPr>
                                <w:rFonts w:ascii="Cambria Math" w:hAnsi="Cambria Math" w:cs="Times New Roman"/>
                                <w:sz w:val="24"/>
                                <w:szCs w:val="24"/>
                              </w:rPr>
                              <m:t xml:space="preserve"> </m:t>
                            </m:r>
                          </m:e>
                        </m:nary>
                      </m:e>
                    </m:d>
                  </m:e>
                </m:nary>
                <m:r>
                  <w:rPr>
                    <w:rFonts w:ascii="Cambria Math" w:hAnsi="Cambria Math" w:cs="Times New Roman"/>
                    <w:sz w:val="24"/>
                    <w:szCs w:val="24"/>
                  </w:rPr>
                  <m:t xml:space="preserve">= </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d>
                    <m:r>
                      <w:rPr>
                        <w:rFonts w:ascii="Cambria Math" w:hAnsi="Cambria Math" w:cs="Times New Roman"/>
                        <w:sz w:val="24"/>
                        <w:szCs w:val="24"/>
                      </w:rPr>
                      <m:t xml:space="preserve"> </m:t>
                    </m:r>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 xml:space="preserve">dx </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nary>
                    <m:r>
                      <w:rPr>
                        <w:rFonts w:ascii="Cambria Math" w:hAnsi="Cambria Math" w:cs="Times New Roman"/>
                        <w:sz w:val="24"/>
                        <w:szCs w:val="24"/>
                      </w:rPr>
                      <m:t xml:space="preserve"> </m:t>
                    </m:r>
                  </m:e>
                </m:nary>
                <m:r>
                  <w:rPr>
                    <w:rFonts w:ascii="Cambria Math" w:hAnsi="Cambria Math" w:cs="Times New Roman"/>
                    <w:sz w:val="24"/>
                    <w:szCs w:val="24"/>
                  </w:rPr>
                  <m:t xml:space="preserve">   </m:t>
                </m:r>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d>
                        </m:e>
                      </m:nary>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 xml:space="preserve">dx </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z</m:t>
                              </m:r>
                            </m:e>
                          </m:d>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z</m:t>
                              </m:r>
                            </m:e>
                          </m:d>
                        </m:e>
                      </m:nary>
                      <m:r>
                        <w:rPr>
                          <w:rFonts w:ascii="Cambria Math" w:hAnsi="Cambria Math" w:cs="Times New Roman"/>
                          <w:sz w:val="24"/>
                          <w:szCs w:val="24"/>
                        </w:rPr>
                        <m:t xml:space="preserve">                </m:t>
                      </m:r>
                    </m:e>
                  </m:mr>
                  <m:mr>
                    <m:e>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d>
                        </m:e>
                      </m:nary>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m,n</m:t>
                          </m:r>
                        </m:sub>
                      </m:sSub>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m:t>
                          </m:r>
                        </m:sub>
                      </m:sSub>
                      <m:r>
                        <w:rPr>
                          <w:rFonts w:ascii="Cambria Math" w:hAnsi="Cambria Math" w:cs="Times New Roman"/>
                          <w:sz w:val="24"/>
                          <w:szCs w:val="24"/>
                        </w:rPr>
                        <m:t xml:space="preserve">                                                                  </m:t>
                      </m:r>
                    </m:e>
                  </m:mr>
                </m:m>
                <m:r>
                  <w:rPr>
                    <w:rFonts w:ascii="Cambria Math" w:hAnsi="Cambria Math" w:cs="Times New Roman"/>
                    <w:sz w:val="24"/>
                    <w:szCs w:val="24"/>
                  </w:rPr>
                  <m:t xml:space="preserve">  </m:t>
                </m:r>
              </m:e>
            </m:mr>
          </m:m>
        </m:oMath>
      </m:oMathPara>
    </w:p>
    <w:p w14:paraId="73A096C0" w14:textId="4A3C8F6D" w:rsidR="00D579D8" w:rsidRPr="00FD7D7F" w:rsidRDefault="00000000" w:rsidP="004E7633">
      <w:pPr>
        <w:spacing w:before="100" w:beforeAutospacing="1" w:line="360" w:lineRule="auto"/>
        <w:rPr>
          <w:rFonts w:ascii="Times New Roman" w:hAnsi="Times New Roman" w:cs="Times New Roman"/>
          <w:iCs/>
          <w:sz w:val="24"/>
          <w:szCs w:val="24"/>
        </w:rPr>
      </w:pPr>
      <w:r w:rsidRPr="00FD7D7F">
        <w:rPr>
          <w:rFonts w:ascii="Times New Roman" w:hAnsi="Times New Roman" w:cs="Times New Roman"/>
          <w:iCs/>
          <w:sz w:val="24"/>
          <w:szCs w:val="24"/>
        </w:rPr>
        <w:t xml:space="preserve">where </w:t>
      </w:r>
      <w:bookmarkStart w:id="15" w:name="_Hlk106979308"/>
      <w:r w:rsidRPr="00FD7D7F">
        <w:rPr>
          <w:rFonts w:ascii="Times New Roman" w:hAnsi="Times New Roman" w:cs="Times New Roman"/>
          <w:iCs/>
          <w:sz w:val="24"/>
          <w:szCs w:val="24"/>
        </w:rPr>
        <w:t xml:space="preserve">we use the </w:t>
      </w:r>
      <w:r w:rsidR="00F94C35">
        <w:rPr>
          <w:rFonts w:ascii="Times New Roman" w:hAnsi="Times New Roman" w:cs="Times New Roman"/>
          <w:iCs/>
          <w:sz w:val="24"/>
          <w:szCs w:val="24"/>
        </w:rPr>
        <w:t>orthogonality</w:t>
      </w:r>
      <w:r w:rsidR="00F94C35" w:rsidRPr="00FD7D7F">
        <w:rPr>
          <w:rFonts w:ascii="Times New Roman" w:hAnsi="Times New Roman" w:cs="Times New Roman"/>
          <w:iCs/>
          <w:sz w:val="24"/>
          <w:szCs w:val="24"/>
        </w:rPr>
        <w:t xml:space="preserve"> </w:t>
      </w:r>
      <w:r w:rsidRPr="00FD7D7F">
        <w:rPr>
          <w:rFonts w:ascii="Times New Roman" w:hAnsi="Times New Roman" w:cs="Times New Roman"/>
          <w:iCs/>
          <w:sz w:val="24"/>
          <w:szCs w:val="24"/>
        </w:rPr>
        <w:t>of the Wannier basis</w:t>
      </w:r>
      <w:bookmarkEnd w:id="15"/>
      <w:r w:rsidRPr="00FD7D7F">
        <w:rPr>
          <w:rFonts w:ascii="Times New Roman" w:hAnsi="Times New Roman" w:cs="Times New Roman"/>
          <w:iCs/>
          <w:sz w:val="24"/>
          <w:szCs w:val="24"/>
        </w:rPr>
        <w:t xml:space="preserve">. </w:t>
      </w:r>
      <w:bookmarkStart w:id="16" w:name="_Hlk106979370"/>
      <w:r w:rsidR="00F94C35">
        <w:rPr>
          <w:rFonts w:ascii="Times New Roman" w:hAnsi="Times New Roman" w:cs="Times New Roman"/>
          <w:iCs/>
          <w:sz w:val="24"/>
          <w:szCs w:val="24"/>
        </w:rPr>
        <w:t>U</w:t>
      </w:r>
      <w:r w:rsidRPr="00FD7D7F">
        <w:rPr>
          <w:rFonts w:ascii="Times New Roman" w:hAnsi="Times New Roman" w:cs="Times New Roman"/>
          <w:iCs/>
          <w:sz w:val="24"/>
          <w:szCs w:val="24"/>
        </w:rPr>
        <w:t xml:space="preserve">sing the same trick, we </w:t>
      </w:r>
      <w:r w:rsidR="00F94C35">
        <w:rPr>
          <w:rFonts w:ascii="Times New Roman" w:hAnsi="Times New Roman" w:cs="Times New Roman"/>
          <w:iCs/>
          <w:sz w:val="24"/>
          <w:szCs w:val="24"/>
        </w:rPr>
        <w:t>also</w:t>
      </w:r>
      <w:r w:rsidR="00F94C35" w:rsidRPr="00FD7D7F">
        <w:rPr>
          <w:rFonts w:ascii="Times New Roman" w:hAnsi="Times New Roman" w:cs="Times New Roman"/>
          <w:iCs/>
          <w:sz w:val="24"/>
          <w:szCs w:val="24"/>
        </w:rPr>
        <w:t xml:space="preserve"> </w:t>
      </w:r>
      <w:r w:rsidRPr="00FD7D7F">
        <w:rPr>
          <w:rFonts w:ascii="Times New Roman" w:hAnsi="Times New Roman" w:cs="Times New Roman"/>
          <w:iCs/>
          <w:sz w:val="24"/>
          <w:szCs w:val="24"/>
        </w:rPr>
        <w:t xml:space="preserve">simplify the wave </w:t>
      </w:r>
      <w:r w:rsidR="003C2529" w:rsidRPr="00FD7D7F">
        <w:rPr>
          <w:rFonts w:ascii="Times New Roman" w:hAnsi="Times New Roman" w:cs="Times New Roman"/>
          <w:iCs/>
          <w:sz w:val="24"/>
          <w:szCs w:val="24"/>
        </w:rPr>
        <w:t>equation</w:t>
      </w:r>
      <w:r w:rsidRPr="00FD7D7F">
        <w:rPr>
          <w:rFonts w:ascii="Times New Roman" w:hAnsi="Times New Roman" w:cs="Times New Roman"/>
          <w:iCs/>
          <w:sz w:val="24"/>
          <w:szCs w:val="24"/>
        </w:rPr>
        <w:t xml:space="preserve"> and obtain</w:t>
      </w:r>
    </w:p>
    <w:p w14:paraId="72C43AA9" w14:textId="77777777" w:rsidR="00D579D8" w:rsidRPr="003C2529" w:rsidRDefault="00000000" w:rsidP="004E7633">
      <w:pPr>
        <w:spacing w:before="100" w:beforeAutospacing="1" w:line="360" w:lineRule="auto"/>
        <w:rPr>
          <w:rFonts w:ascii="Times New Roman" w:hAnsi="Times New Roman" w:cs="Times New Roman"/>
          <w:sz w:val="24"/>
          <w:szCs w:val="24"/>
        </w:rPr>
      </w:pPr>
      <w:bookmarkStart w:id="17" w:name="_Hlk106979387"/>
      <w:bookmarkEnd w:id="16"/>
      <m:oMathPara>
        <m:oMathParaPr>
          <m:jc m:val="right"/>
        </m:oMathParaPr>
        <m:oMath>
          <m:r>
            <w:rPr>
              <w:rFonts w:ascii="Cambria Math" w:hAnsi="Cambria Math" w:cs="Times New Roman"/>
              <w:sz w:val="24"/>
              <w:szCs w:val="24"/>
            </w:rPr>
            <m:t xml:space="preserve"> 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m:t>
              </m:r>
            </m:sub>
          </m:sSub>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m:t>
                  </m:r>
                </m:sub>
              </m:sSub>
            </m:e>
          </m:nary>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8</m:t>
              </m:r>
            </m:e>
          </m:d>
        </m:oMath>
      </m:oMathPara>
    </w:p>
    <w:p w14:paraId="6D0B496C" w14:textId="77777777" w:rsidR="00D579D8" w:rsidRPr="00FD7D7F" w:rsidRDefault="00000000" w:rsidP="004E7633">
      <w:pPr>
        <w:spacing w:before="100" w:beforeAutospacing="1" w:line="360" w:lineRule="auto"/>
        <w:rPr>
          <w:rFonts w:ascii="Times New Roman" w:hAnsi="Times New Roman" w:cs="Times New Roman"/>
          <w:sz w:val="24"/>
          <w:szCs w:val="24"/>
        </w:rPr>
      </w:pPr>
      <w:bookmarkStart w:id="18" w:name="_Hlk106979570"/>
      <w:bookmarkEnd w:id="17"/>
      <w:r w:rsidRPr="00FD7D7F">
        <w:rPr>
          <w:rFonts w:ascii="Times New Roman" w:hAnsi="Times New Roman" w:cs="Times New Roman"/>
          <w:sz w:val="24"/>
          <w:szCs w:val="24"/>
        </w:rPr>
        <w:t xml:space="preserve">We take the integration by </w:t>
      </w:r>
      <m:oMath>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 xml:space="preserve">dx </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e>
        </m:nary>
      </m:oMath>
      <w:r w:rsidRPr="00FD7D7F">
        <w:rPr>
          <w:rFonts w:ascii="Times New Roman" w:hAnsi="Times New Roman" w:cs="Times New Roman"/>
          <w:sz w:val="24"/>
          <w:szCs w:val="24"/>
        </w:rPr>
        <w:t xml:space="preserve"> on the RHS of the equation,</w:t>
      </w:r>
    </w:p>
    <w:bookmarkEnd w:id="18"/>
    <w:p w14:paraId="650CA0F4"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center"/>
        </m:oMathParaPr>
        <m:oMath>
          <m:m>
            <m:mPr>
              <m:mcs>
                <m:mc>
                  <m:mcPr>
                    <m:count m:val="1"/>
                    <m:mcJc m:val="center"/>
                  </m:mcPr>
                </m:mc>
              </m:mcs>
              <m:ctrlPr>
                <w:rPr>
                  <w:rFonts w:ascii="Cambria Math" w:hAnsi="Cambria Math" w:cs="Times New Roman"/>
                  <w:i/>
                  <w:sz w:val="24"/>
                  <w:szCs w:val="24"/>
                </w:rPr>
              </m:ctrlPr>
            </m:mPr>
            <m:mr>
              <m:e>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dx</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d>
                      <m:dPr>
                        <m:ctrlPr>
                          <w:rPr>
                            <w:rFonts w:ascii="Cambria Math" w:hAnsi="Cambria Math" w:cs="Times New Roman"/>
                            <w:i/>
                            <w:sz w:val="24"/>
                            <w:szCs w:val="24"/>
                          </w:rPr>
                        </m:ctrlPr>
                      </m:dPr>
                      <m:e>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d>
                          </m:e>
                        </m:nary>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d>
                  </m:e>
                </m:nary>
                <m:r>
                  <w:rPr>
                    <w:rFonts w:ascii="Cambria Math" w:hAnsi="Cambria Math" w:cs="Times New Roman"/>
                    <w:sz w:val="24"/>
                    <w:szCs w:val="24"/>
                  </w:rPr>
                  <m:t xml:space="preserve">       </m:t>
                </m:r>
              </m:e>
            </m:mr>
            <m:mr>
              <m:e>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i/>
                            <w:sz w:val="24"/>
                            <w:szCs w:val="24"/>
                          </w:rPr>
                        </m:ctrlPr>
                      </m:dPr>
                      <m:e>
                        <m:r>
                          <w:rPr>
                            <w:rFonts w:ascii="Cambria Math" w:hAnsi="Cambria Math" w:cs="Times New Roman"/>
                            <w:sz w:val="24"/>
                            <w:szCs w:val="24"/>
                          </w:rPr>
                          <m:t>-</m:t>
                        </m:r>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dx</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d>
                          </m:e>
                        </m:nary>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dx</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e>
                        </m:nary>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nary>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d>
                            <m:dPr>
                              <m:ctrlPr>
                                <w:rPr>
                                  <w:rFonts w:ascii="Cambria Math" w:hAnsi="Cambria Math" w:cs="Times New Roman"/>
                                  <w:i/>
                                  <w:sz w:val="24"/>
                                  <w:szCs w:val="24"/>
                                </w:rPr>
                              </m:ctrlPr>
                            </m:dPr>
                            <m:e>
                              <m:r>
                                <w:rPr>
                                  <w:rFonts w:ascii="Cambria Math" w:hAnsi="Cambria Math" w:cs="Times New Roman"/>
                                  <w:sz w:val="24"/>
                                  <w:szCs w:val="24"/>
                                </w:rPr>
                                <m:t>-</m:t>
                              </m:r>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dx</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e>
                                  </m:d>
                                </m:e>
                              </m:nary>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0,n</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m,n</m:t>
                                  </m:r>
                                </m:sub>
                              </m:sSub>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e>
                      </m:nary>
                      <m:r>
                        <w:rPr>
                          <w:rFonts w:ascii="Cambria Math" w:hAnsi="Cambria Math" w:cs="Times New Roman"/>
                          <w:sz w:val="24"/>
                          <w:szCs w:val="24"/>
                        </w:rPr>
                        <m:t xml:space="preserve">                            </m:t>
                      </m:r>
                    </m:e>
                  </m:mr>
                  <m:mr>
                    <m:e>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m:t>
                              </m:r>
                            </m:sub>
                          </m:sSub>
                        </m:e>
                      </m:nary>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r>
                        <w:rPr>
                          <w:rFonts w:ascii="Cambria Math" w:hAnsi="Cambria Math" w:cs="Times New Roman"/>
                          <w:sz w:val="24"/>
                          <w:szCs w:val="24"/>
                        </w:rPr>
                        <m:t xml:space="preserve">                                                                                                                                            </m:t>
                      </m:r>
                    </m:e>
                  </m:mr>
                </m:m>
              </m:e>
            </m:mr>
          </m:m>
        </m:oMath>
      </m:oMathPara>
    </w:p>
    <w:p w14:paraId="3087A00F" w14:textId="77777777" w:rsidR="00D579D8" w:rsidRPr="00FD7D7F" w:rsidRDefault="00000000" w:rsidP="004E7633">
      <w:pPr>
        <w:spacing w:before="100" w:beforeAutospacing="1" w:line="360" w:lineRule="auto"/>
        <w:rPr>
          <w:rFonts w:ascii="Times New Roman" w:hAnsi="Times New Roman" w:cs="Times New Roman"/>
          <w:sz w:val="24"/>
          <w:szCs w:val="24"/>
        </w:rPr>
      </w:pPr>
      <w:bookmarkStart w:id="19" w:name="_Hlk106979590"/>
      <w:r w:rsidRPr="00FD7D7F">
        <w:rPr>
          <w:rFonts w:ascii="Times New Roman" w:hAnsi="Times New Roman" w:cs="Times New Roman"/>
          <w:sz w:val="24"/>
          <w:szCs w:val="24"/>
        </w:rPr>
        <w:t>Then, we obtain the coupling coefficients between the acoustic waveguides</w:t>
      </w:r>
    </w:p>
    <w:bookmarkEnd w:id="19"/>
    <w:p w14:paraId="5E143D1C" w14:textId="77777777" w:rsidR="00D579D8" w:rsidRPr="00FD7D7F" w:rsidRDefault="00000000" w:rsidP="004E7633">
      <w:pPr>
        <w:spacing w:before="100" w:beforeAutospacing="1" w:line="360" w:lineRule="auto"/>
        <w:rPr>
          <w:rFonts w:ascii="Times New Roman" w:hAnsi="Times New Roman"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m,n</m:t>
              </m:r>
            </m:sub>
          </m:sSub>
          <m:r>
            <w:rPr>
              <w:rFonts w:ascii="Cambria Math" w:hAnsi="Cambria Math" w:cs="Times New Roman"/>
              <w:sz w:val="24"/>
              <w:szCs w:val="24"/>
            </w:rPr>
            <m:t>-</m:t>
          </m:r>
          <m:nary>
            <m:naryPr>
              <m:subHide m:val="1"/>
              <m:supHide m:val="1"/>
              <m:ctrlPr>
                <w:rPr>
                  <w:rFonts w:ascii="Cambria Math" w:hAnsi="Cambria Math" w:cs="Times New Roman"/>
                  <w:i/>
                  <w:color w:val="000000" w:themeColor="text1"/>
                  <w:sz w:val="24"/>
                  <w:szCs w:val="24"/>
                </w:rPr>
              </m:ctrlPr>
            </m:naryPr>
            <m:sub/>
            <m:sup/>
            <m:e>
              <m:r>
                <w:rPr>
                  <w:rFonts w:ascii="Cambria Math" w:hAnsi="Cambria Math" w:cs="Times New Roman"/>
                  <w:color w:val="000000" w:themeColor="text1"/>
                  <w:sz w:val="24"/>
                  <w:szCs w:val="24"/>
                </w:rPr>
                <m:t>dx</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0,m</m:t>
                  </m:r>
                </m:sub>
                <m:sup>
                  <m:r>
                    <w:rPr>
                      <w:rFonts w:ascii="Cambria Math" w:hAnsi="Cambria Math" w:cs="Times New Roman"/>
                      <w:color w:val="000000" w:themeColor="text1"/>
                      <w:sz w:val="24"/>
                      <w:szCs w:val="24"/>
                    </w:rPr>
                    <m:t>*</m:t>
                  </m:r>
                </m:sup>
              </m:sSub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i</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z</m:t>
                      </m:r>
                    </m:sub>
                  </m:sSub>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sSubSup>
                        <m:sSubSupPr>
                          <m:ctrlPr>
                            <w:rPr>
                              <w:rFonts w:ascii="Cambria Math" w:hAnsi="Cambria Math" w:cs="Times New Roman"/>
                              <w:i/>
                              <w:iCs/>
                              <w:color w:val="000000" w:themeColor="text1"/>
                              <w:sz w:val="24"/>
                              <w:szCs w:val="24"/>
                            </w:rPr>
                          </m:ctrlPr>
                        </m:sSubSupPr>
                        <m:e>
                          <m:r>
                            <w:rPr>
                              <w:rFonts w:ascii="Cambria Math" w:hAnsi="Cambria Math" w:cs="Times New Roman"/>
                              <w:color w:val="000000" w:themeColor="text1"/>
                              <w:sz w:val="24"/>
                              <w:szCs w:val="24"/>
                            </w:rPr>
                            <m:t>∂</m:t>
                          </m:r>
                        </m:e>
                        <m:sub>
                          <m:r>
                            <w:rPr>
                              <w:rFonts w:ascii="Cambria Math" w:hAnsi="Cambria Math" w:cs="Times New Roman"/>
                              <w:color w:val="000000" w:themeColor="text1"/>
                              <w:sz w:val="24"/>
                              <w:szCs w:val="24"/>
                            </w:rPr>
                            <m:t>x</m:t>
                          </m:r>
                        </m:sub>
                        <m:sup>
                          <m:r>
                            <w:rPr>
                              <w:rFonts w:ascii="Cambria Math" w:hAnsi="Cambria Math" w:cs="Times New Roman"/>
                              <w:color w:val="000000" w:themeColor="text1"/>
                              <w:sz w:val="24"/>
                              <w:szCs w:val="24"/>
                            </w:rPr>
                            <m:t>2</m:t>
                          </m:r>
                        </m:sup>
                      </m:sSubSup>
                    </m:num>
                    <m:den>
                      <m:r>
                        <w:rPr>
                          <w:rFonts w:ascii="Cambria Math" w:hAnsi="Cambria Math" w:cs="Times New Roman"/>
                          <w:color w:val="000000" w:themeColor="text1"/>
                          <w:sz w:val="24"/>
                          <w:szCs w:val="24"/>
                        </w:rPr>
                        <m:t>2</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z</m:t>
                          </m:r>
                        </m:sub>
                      </m:sSub>
                    </m:den>
                  </m:f>
                </m:e>
              </m:d>
            </m:e>
          </m:nary>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0,n</m:t>
              </m:r>
            </m:sub>
          </m:sSub>
          <m:r>
            <w:rPr>
              <w:rFonts w:ascii="Cambria Math" w:hAnsi="Cambria Math" w:cs="Times New Roman"/>
              <w:color w:val="000000" w:themeColor="text1"/>
              <w:sz w:val="24"/>
              <w:szCs w:val="24"/>
            </w:rPr>
            <m:t xml:space="preserve">     </m:t>
          </m:r>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9</m:t>
              </m:r>
            </m:e>
          </m:d>
        </m:oMath>
      </m:oMathPara>
    </w:p>
    <w:p w14:paraId="497936F5" w14:textId="09D95DF3" w:rsidR="00D579D8" w:rsidRPr="00FD7D7F" w:rsidRDefault="00F94C35" w:rsidP="004E7633">
      <w:pPr>
        <w:spacing w:before="100" w:beforeAutospacing="1" w:line="360" w:lineRule="auto"/>
        <w:rPr>
          <w:rFonts w:ascii="Times New Roman" w:hAnsi="Times New Roman" w:cs="Times New Roman"/>
          <w:sz w:val="24"/>
          <w:szCs w:val="24"/>
        </w:rPr>
      </w:pPr>
      <w:bookmarkStart w:id="20" w:name="_Hlk106979613"/>
      <w:r>
        <w:rPr>
          <w:rFonts w:ascii="Times New Roman" w:hAnsi="Times New Roman" w:cs="Times New Roman"/>
          <w:iCs/>
          <w:sz w:val="24"/>
          <w:szCs w:val="24"/>
        </w:rPr>
        <w:t>A</w:t>
      </w:r>
      <w:r w:rsidRPr="00FD7D7F">
        <w:rPr>
          <w:rFonts w:ascii="Times New Roman" w:hAnsi="Times New Roman" w:cs="Times New Roman"/>
          <w:iCs/>
          <w:sz w:val="24"/>
          <w:szCs w:val="24"/>
        </w:rPr>
        <w:t>ssum</w:t>
      </w:r>
      <w:r>
        <w:rPr>
          <w:rFonts w:ascii="Times New Roman" w:hAnsi="Times New Roman" w:cs="Times New Roman"/>
          <w:iCs/>
          <w:sz w:val="24"/>
          <w:szCs w:val="24"/>
        </w:rPr>
        <w:t>ing</w:t>
      </w:r>
      <w:r w:rsidRPr="00FD7D7F">
        <w:rPr>
          <w:rFonts w:ascii="Times New Roman" w:hAnsi="Times New Roman" w:cs="Times New Roman"/>
          <w:iCs/>
          <w:sz w:val="24"/>
          <w:szCs w:val="24"/>
        </w:rPr>
        <w:t xml:space="preserve"> that the coupling between the curved waveguides is weak, so the </w:t>
      </w:r>
      <w:r w:rsidRPr="00D06D8D">
        <w:rPr>
          <w:rFonts w:ascii="Times New Roman" w:hAnsi="Times New Roman" w:cs="Times New Roman"/>
          <w:iCs/>
          <w:sz w:val="24"/>
          <w:szCs w:val="24"/>
        </w:rPr>
        <w:t>overlap integrals</w:t>
      </w:r>
      <w:r w:rsidRPr="00FD7D7F">
        <w:rPr>
          <w:rFonts w:ascii="Times New Roman" w:hAnsi="Times New Roman" w:cs="Times New Roman"/>
          <w:iCs/>
          <w:sz w:val="24"/>
          <w:szCs w:val="24"/>
        </w:rPr>
        <w:t xml:space="preserve"> vanish for </w:t>
      </w:r>
      <m:oMath>
        <m:d>
          <m:dPr>
            <m:begChr m:val="|"/>
            <m:endChr m:val="|"/>
            <m:ctrlPr>
              <w:rPr>
                <w:rFonts w:ascii="Cambria Math" w:hAnsi="Cambria Math" w:cs="Times New Roman"/>
                <w:i/>
                <w:sz w:val="24"/>
                <w:szCs w:val="24"/>
              </w:rPr>
            </m:ctrlPr>
          </m:dPr>
          <m:e>
            <m:r>
              <w:rPr>
                <w:rFonts w:ascii="Cambria Math" w:hAnsi="Cambria Math" w:cs="Times New Roman"/>
                <w:sz w:val="24"/>
                <w:szCs w:val="24"/>
              </w:rPr>
              <m:t>m-n</m:t>
            </m:r>
          </m:e>
        </m:d>
        <m:r>
          <w:rPr>
            <w:rFonts w:ascii="Cambria Math" w:hAnsi="Cambria Math" w:cs="Times New Roman"/>
            <w:sz w:val="24"/>
            <w:szCs w:val="24"/>
          </w:rPr>
          <m:t>&gt;1</m:t>
        </m:r>
      </m:oMath>
      <w:r w:rsidRPr="00FD7D7F">
        <w:rPr>
          <w:rFonts w:ascii="Times New Roman" w:hAnsi="Times New Roman" w:cs="Times New Roman"/>
          <w:sz w:val="24"/>
          <w:szCs w:val="24"/>
        </w:rPr>
        <w:t xml:space="preserve">, i.e.,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m:t>
            </m:r>
          </m:sub>
        </m:sSub>
        <m:r>
          <w:rPr>
            <w:rFonts w:ascii="Cambria Math" w:hAnsi="Cambria Math" w:cs="Times New Roman"/>
            <w:sz w:val="24"/>
            <w:szCs w:val="24"/>
          </w:rPr>
          <m:t>=0</m:t>
        </m:r>
      </m:oMath>
      <w:r w:rsidR="00825169">
        <w:rPr>
          <w:rFonts w:ascii="Times New Roman" w:hAnsi="Times New Roman" w:cs="Times New Roman"/>
          <w:sz w:val="24"/>
          <w:szCs w:val="24"/>
        </w:rPr>
        <w:t xml:space="preserve">. In other words, we </w:t>
      </w:r>
      <w:r>
        <w:rPr>
          <w:rFonts w:ascii="Times New Roman" w:hAnsi="Times New Roman" w:cs="Times New Roman"/>
          <w:sz w:val="24"/>
          <w:szCs w:val="24"/>
        </w:rPr>
        <w:t xml:space="preserve">disregard </w:t>
      </w:r>
      <w:r w:rsidR="00825169">
        <w:rPr>
          <w:rFonts w:ascii="Times New Roman" w:hAnsi="Times New Roman" w:cs="Times New Roman"/>
          <w:sz w:val="24"/>
          <w:szCs w:val="24"/>
        </w:rPr>
        <w:t>the high-order coupling</w:t>
      </w:r>
      <w:r>
        <w:rPr>
          <w:rFonts w:ascii="Times New Roman" w:hAnsi="Times New Roman" w:cs="Times New Roman"/>
          <w:sz w:val="24"/>
          <w:szCs w:val="24"/>
        </w:rPr>
        <w:t>s</w:t>
      </w:r>
      <w:r w:rsidR="00825169">
        <w:rPr>
          <w:rFonts w:ascii="Times New Roman" w:hAnsi="Times New Roman" w:cs="Times New Roman"/>
          <w:sz w:val="24"/>
          <w:szCs w:val="24"/>
        </w:rPr>
        <w:t xml:space="preserve"> except for the nearest-neighboring coupling.</w:t>
      </w:r>
      <w:r>
        <w:rPr>
          <w:rFonts w:ascii="Times New Roman" w:hAnsi="Times New Roman" w:cs="Times New Roman"/>
          <w:sz w:val="24"/>
          <w:szCs w:val="24"/>
        </w:rPr>
        <w:t xml:space="preserve"> Consequently,</w:t>
      </w:r>
      <w:r w:rsidRPr="00FD7D7F">
        <w:rPr>
          <w:rFonts w:ascii="Times New Roman" w:hAnsi="Times New Roman" w:cs="Times New Roman"/>
          <w:sz w:val="24"/>
          <w:szCs w:val="24"/>
        </w:rPr>
        <w:t xml:space="preserve"> </w:t>
      </w:r>
      <w:r>
        <w:rPr>
          <w:rFonts w:ascii="Times New Roman" w:hAnsi="Times New Roman" w:cs="Times New Roman"/>
          <w:sz w:val="24"/>
          <w:szCs w:val="24"/>
        </w:rPr>
        <w:t>w</w:t>
      </w:r>
      <w:r w:rsidRPr="00FD7D7F">
        <w:rPr>
          <w:rFonts w:ascii="Times New Roman" w:hAnsi="Times New Roman" w:cs="Times New Roman"/>
          <w:sz w:val="24"/>
          <w:szCs w:val="24"/>
        </w:rPr>
        <w:t>e arrive at the tight-binding</w:t>
      </w:r>
      <w:r w:rsidR="00053D2C">
        <w:rPr>
          <w:rFonts w:ascii="Times New Roman" w:hAnsi="Times New Roman" w:cs="Times New Roman"/>
          <w:sz w:val="24"/>
          <w:szCs w:val="24"/>
        </w:rPr>
        <w:t>-</w:t>
      </w:r>
      <w:r w:rsidRPr="00FD7D7F">
        <w:rPr>
          <w:rFonts w:ascii="Times New Roman" w:hAnsi="Times New Roman" w:cs="Times New Roman"/>
          <w:sz w:val="24"/>
          <w:szCs w:val="24"/>
        </w:rPr>
        <w:t>approximat</w:t>
      </w:r>
      <w:r w:rsidR="00053D2C">
        <w:rPr>
          <w:rFonts w:ascii="Times New Roman" w:hAnsi="Times New Roman" w:cs="Times New Roman"/>
          <w:sz w:val="24"/>
          <w:szCs w:val="24"/>
        </w:rPr>
        <w:t>ed</w:t>
      </w:r>
      <w:r w:rsidRPr="00FD7D7F">
        <w:rPr>
          <w:rFonts w:ascii="Times New Roman" w:hAnsi="Times New Roman" w:cs="Times New Roman"/>
          <w:sz w:val="24"/>
          <w:szCs w:val="24"/>
        </w:rPr>
        <w:t xml:space="preserve"> Schr</w:t>
      </w:r>
      <w:r w:rsidR="00053D2C">
        <w:rPr>
          <w:rFonts w:ascii="Times New Roman" w:hAnsi="Times New Roman" w:cs="Times New Roman"/>
          <w:sz w:val="24"/>
          <w:szCs w:val="24"/>
        </w:rPr>
        <w:t>ö</w:t>
      </w:r>
      <w:r w:rsidRPr="00FD7D7F">
        <w:rPr>
          <w:rFonts w:ascii="Times New Roman" w:hAnsi="Times New Roman" w:cs="Times New Roman"/>
          <w:sz w:val="24"/>
          <w:szCs w:val="24"/>
        </w:rPr>
        <w:t>dinger equation</w:t>
      </w:r>
      <w:bookmarkEnd w:id="20"/>
    </w:p>
    <w:p w14:paraId="4A3E4266" w14:textId="41FF9EFB"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right"/>
        </m:oMathParaPr>
        <m:oMath>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m:t>
                    </m:r>
                  </m:sub>
                </m:sSub>
                <m:r>
                  <w:rPr>
                    <w:rFonts w:ascii="Cambria Math" w:hAnsi="Cambria Math" w:cs="Times New Roman"/>
                    <w:sz w:val="24"/>
                    <w:szCs w:val="24"/>
                  </w:rPr>
                  <m:t>=</m:t>
                </m:r>
                <m:nary>
                  <m:naryPr>
                    <m:chr m:val="∑"/>
                    <m:supHide m:val="1"/>
                    <m:ctrlPr>
                      <w:rPr>
                        <w:rFonts w:ascii="Cambria Math" w:hAnsi="Cambria Math" w:cs="Times New Roman"/>
                        <w:i/>
                        <w:sz w:val="24"/>
                        <w:szCs w:val="24"/>
                      </w:rPr>
                    </m:ctrlPr>
                  </m:naryPr>
                  <m:sub>
                    <m:r>
                      <w:rPr>
                        <w:rFonts w:ascii="Cambria Math" w:hAnsi="Cambria Math" w:cs="Times New Roman"/>
                        <w:sz w:val="24"/>
                        <w:szCs w:val="24"/>
                      </w:rPr>
                      <m:t>n</m:t>
                    </m:r>
                  </m:sub>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m:t>
                        </m:r>
                      </m:sub>
                    </m:sSub>
                  </m:e>
                </m:nary>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m,m</m:t>
                    </m:r>
                  </m:sub>
                </m:sSub>
                <m: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m+1,m</m:t>
                    </m:r>
                  </m:sub>
                </m:sSub>
                <m: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m-1,m</m:t>
                    </m:r>
                  </m:sub>
                </m:sSub>
                <m: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m-1</m:t>
                    </m:r>
                  </m:sub>
                </m:sSub>
                <m:r>
                  <w:rPr>
                    <w:rFonts w:ascii="Cambria Math" w:hAnsi="Cambria Math" w:cs="Times New Roman"/>
                    <w:sz w:val="24"/>
                    <w:szCs w:val="24"/>
                  </w:rPr>
                  <m:t xml:space="preserve"> </m:t>
                </m:r>
              </m:e>
            </m:mr>
            <m:m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d>
                  <m:dPr>
                    <m:ctrlPr>
                      <w:rPr>
                        <w:rFonts w:ascii="Cambria Math" w:hAnsi="Cambria Math" w:cs="Times New Roman"/>
                        <w:i/>
                        <w:sz w:val="24"/>
                        <w:szCs w:val="24"/>
                      </w:rPr>
                    </m:ctrlPr>
                  </m:dPr>
                  <m:e>
                    <m:r>
                      <w:rPr>
                        <w:rFonts w:ascii="Cambria Math" w:hAnsi="Cambria Math" w:cs="Times New Roman"/>
                        <w:sz w:val="24"/>
                        <w:szCs w:val="24"/>
                      </w:rPr>
                      <m:t>z</m:t>
                    </m:r>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m+1,m</m:t>
                    </m:r>
                  </m:sub>
                </m:sSub>
                <m:d>
                  <m:dPr>
                    <m:ctrlPr>
                      <w:rPr>
                        <w:rFonts w:ascii="Cambria Math" w:hAnsi="Cambria Math" w:cs="Times New Roman"/>
                        <w:i/>
                        <w:sz w:val="24"/>
                        <w:szCs w:val="24"/>
                      </w:rPr>
                    </m:ctrlPr>
                  </m:dPr>
                  <m:e>
                    <m:r>
                      <w:rPr>
                        <w:rFonts w:ascii="Cambria Math" w:hAnsi="Cambria Math" w:cs="Times New Roman"/>
                        <w:sz w:val="24"/>
                        <w:szCs w:val="24"/>
                      </w:rPr>
                      <m:t>z</m:t>
                    </m:r>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m-1,m</m:t>
                    </m:r>
                  </m:sub>
                </m:sSub>
                <m:d>
                  <m:dPr>
                    <m:ctrlPr>
                      <w:rPr>
                        <w:rFonts w:ascii="Cambria Math" w:hAnsi="Cambria Math" w:cs="Times New Roman"/>
                        <w:i/>
                        <w:sz w:val="24"/>
                        <w:szCs w:val="24"/>
                      </w:rPr>
                    </m:ctrlPr>
                  </m:dPr>
                  <m:e>
                    <m:r>
                      <w:rPr>
                        <w:rFonts w:ascii="Cambria Math" w:hAnsi="Cambria Math" w:cs="Times New Roman"/>
                        <w:sz w:val="24"/>
                        <w:szCs w:val="24"/>
                      </w:rPr>
                      <m:t>z</m:t>
                    </m:r>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m-1</m:t>
                    </m:r>
                  </m:sub>
                </m:sSub>
                <m:r>
                  <w:rPr>
                    <w:rFonts w:ascii="Cambria Math" w:hAnsi="Cambria Math" w:cs="Times New Roman"/>
                    <w:sz w:val="24"/>
                    <w:szCs w:val="24"/>
                  </w:rPr>
                  <m:t xml:space="preserve">             </m:t>
                </m:r>
              </m:e>
            </m:mr>
          </m:m>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10</m:t>
              </m:r>
            </m:e>
          </m:d>
        </m:oMath>
      </m:oMathPara>
    </w:p>
    <w:p w14:paraId="51862463" w14:textId="2FF5100D" w:rsidR="00D579D8" w:rsidRPr="00FD7D7F" w:rsidRDefault="00000000" w:rsidP="004E7633">
      <w:pPr>
        <w:spacing w:before="100" w:beforeAutospacing="1" w:line="360" w:lineRule="auto"/>
        <w:rPr>
          <w:rFonts w:ascii="Times New Roman" w:hAnsi="Times New Roman" w:cs="Times New Roman"/>
          <w:sz w:val="24"/>
          <w:szCs w:val="24"/>
        </w:rPr>
      </w:pPr>
      <w:r w:rsidRPr="00FD7D7F">
        <w:rPr>
          <w:rFonts w:ascii="Times New Roman" w:hAnsi="Times New Roman" w:cs="Times New Roman"/>
          <w:sz w:val="24"/>
          <w:szCs w:val="24"/>
        </w:rPr>
        <w:t xml:space="preserve">where the complex propagation constant and the </w:t>
      </w:r>
      <w:r w:rsidR="00825169">
        <w:rPr>
          <w:rFonts w:ascii="Times New Roman" w:hAnsi="Times New Roman" w:cs="Times New Roman"/>
          <w:sz w:val="24"/>
          <w:szCs w:val="24"/>
        </w:rPr>
        <w:t>nearest-neighboring coupling</w:t>
      </w:r>
      <w:r w:rsidRPr="00FD7D7F">
        <w:rPr>
          <w:rFonts w:ascii="Times New Roman" w:hAnsi="Times New Roman" w:cs="Times New Roman"/>
          <w:sz w:val="24"/>
          <w:szCs w:val="24"/>
        </w:rPr>
        <w:t xml:space="preserve"> coefficients are </w:t>
      </w:r>
      <w:r w:rsidR="00CB192A">
        <w:rPr>
          <w:rFonts w:ascii="Times New Roman" w:hAnsi="Times New Roman" w:cs="Times New Roman"/>
          <w:sz w:val="24"/>
          <w:szCs w:val="24"/>
        </w:rPr>
        <w:t xml:space="preserve">explicitly </w:t>
      </w:r>
      <w:r w:rsidRPr="00FD7D7F">
        <w:rPr>
          <w:rFonts w:ascii="Times New Roman" w:hAnsi="Times New Roman" w:cs="Times New Roman"/>
          <w:sz w:val="24"/>
          <w:szCs w:val="24"/>
        </w:rPr>
        <w:t>given b</w:t>
      </w:r>
      <w:r w:rsidR="00CB192A">
        <w:rPr>
          <w:rFonts w:ascii="Times New Roman" w:hAnsi="Times New Roman" w:cs="Times New Roman"/>
          <w:sz w:val="24"/>
          <w:szCs w:val="24"/>
        </w:rPr>
        <w:t>y</w:t>
      </w:r>
    </w:p>
    <w:p w14:paraId="222EC1EF" w14:textId="77777777" w:rsidR="00D579D8" w:rsidRPr="004E7633" w:rsidRDefault="00000000" w:rsidP="004E7633">
      <w:pPr>
        <w:spacing w:before="100" w:beforeAutospacing="1" w:line="360" w:lineRule="auto"/>
        <w:rPr>
          <w:rFonts w:ascii="Times New Roman" w:hAnsi="Times New Roman" w:cs="Times New Roman"/>
          <w:sz w:val="24"/>
          <w:szCs w:val="24"/>
        </w:rPr>
      </w:pPr>
      <m:oMathPara>
        <m:oMathParaPr>
          <m:jc m:val="right"/>
        </m:oMathParaPr>
        <m:oMath>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2</m:t>
                            </m:r>
                          </m:sup>
                        </m:sSup>
                      </m:den>
                    </m:f>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k</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+i</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3</m:t>
                            </m:r>
                          </m:sup>
                        </m:sSup>
                        <m:r>
                          <w:rPr>
                            <w:rFonts w:ascii="Cambria Math" w:hAnsi="Cambria Math" w:cs="Times New Roman"/>
                            <w:sz w:val="24"/>
                            <w:szCs w:val="24"/>
                          </w:rPr>
                          <m:t>δ</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e>
                          <m:sup>
                            <m:r>
                              <w:rPr>
                                <w:rFonts w:ascii="Cambria Math" w:hAnsi="Cambria Math" w:cs="Times New Roman"/>
                                <w:sz w:val="24"/>
                                <w:szCs w:val="24"/>
                              </w:rPr>
                              <m:t>4</m:t>
                            </m:r>
                          </m:sup>
                        </m:sSup>
                      </m:den>
                    </m:f>
                  </m:e>
                </m:d>
                <m:r>
                  <w:rPr>
                    <w:rFonts w:ascii="Cambria Math" w:hAnsi="Cambria Math" w:cs="Times New Roman"/>
                    <w:sz w:val="24"/>
                    <w:szCs w:val="24"/>
                  </w:rPr>
                  <m:t>-</m:t>
                </m:r>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dx</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e>
                    </m:d>
                  </m:e>
                </m:nary>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m:t>
                    </m:r>
                  </m:sub>
                </m:sSub>
              </m:e>
            </m:mr>
            <m:mr>
              <m:e>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m+1,m</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m:t>
                </m:r>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dx</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e>
                    </m:d>
                  </m:e>
                </m:nary>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0,m+1</m:t>
                    </m:r>
                  </m:sub>
                </m:sSub>
                <m:r>
                  <w:rPr>
                    <w:rFonts w:ascii="Cambria Math" w:hAnsi="Cambria Math" w:cs="Times New Roman"/>
                    <w:sz w:val="24"/>
                    <w:szCs w:val="24"/>
                  </w:rPr>
                  <m:t xml:space="preserve">                                       </m:t>
                </m:r>
              </m:e>
            </m:mr>
            <m:mr>
              <m:e>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m-1,m</m:t>
                    </m:r>
                  </m:sub>
                </m:sSub>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m:t>
                </m:r>
                <m:nary>
                  <m:naryPr>
                    <m:subHide m:val="1"/>
                    <m:supHide m:val="1"/>
                    <m:ctrlPr>
                      <w:rPr>
                        <w:rFonts w:ascii="Cambria Math" w:hAnsi="Cambria Math" w:cs="Times New Roman"/>
                        <w:i/>
                        <w:sz w:val="24"/>
                        <w:szCs w:val="24"/>
                      </w:rPr>
                    </m:ctrlPr>
                  </m:naryPr>
                  <m:sub/>
                  <m:sup/>
                  <m:e>
                    <m:r>
                      <w:rPr>
                        <w:rFonts w:ascii="Cambria Math" w:hAnsi="Cambria Math" w:cs="Times New Roman"/>
                        <w:sz w:val="24"/>
                        <w:szCs w:val="24"/>
                      </w:rPr>
                      <m:t>dx</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0,m</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iCs/>
                                <w:sz w:val="24"/>
                                <w:szCs w:val="24"/>
                              </w:rPr>
                            </m:ctrlPr>
                          </m:fPr>
                          <m:num>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x</m:t>
                                </m:r>
                              </m:sub>
                              <m:sup>
                                <m:r>
                                  <w:rPr>
                                    <w:rFonts w:ascii="Cambria Math" w:hAnsi="Cambria Math" w:cs="Times New Roman"/>
                                    <w:sz w:val="24"/>
                                    <w:szCs w:val="24"/>
                                  </w:rPr>
                                  <m:t>2</m:t>
                                </m:r>
                              </m:sup>
                            </m:sSubSup>
                          </m:num>
                          <m:den>
                            <m:r>
                              <w:rPr>
                                <w:rFonts w:ascii="Cambria Math" w:hAnsi="Cambria Math" w:cs="Times New Roman"/>
                                <w:sz w:val="24"/>
                                <w:szCs w:val="24"/>
                              </w:rPr>
                              <m:t>2</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z</m:t>
                                </m:r>
                              </m:sub>
                            </m:sSub>
                          </m:den>
                        </m:f>
                      </m:e>
                    </m:d>
                  </m:e>
                </m:nary>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0,m-1</m:t>
                    </m:r>
                  </m:sub>
                </m:sSub>
                <m:r>
                  <w:rPr>
                    <w:rFonts w:ascii="Cambria Math" w:hAnsi="Cambria Math" w:cs="Times New Roman"/>
                    <w:sz w:val="24"/>
                    <w:szCs w:val="24"/>
                  </w:rPr>
                  <m:t xml:space="preserve">                                       </m:t>
                </m:r>
              </m:e>
            </m:mr>
          </m:m>
        </m:oMath>
      </m:oMathPara>
    </w:p>
    <w:p w14:paraId="76D2AABD" w14:textId="3672A708" w:rsidR="00D579D8" w:rsidRPr="00FD7D7F" w:rsidRDefault="00000000" w:rsidP="004E7633">
      <w:pPr>
        <w:spacing w:before="100" w:beforeAutospacing="1" w:line="360" w:lineRule="auto"/>
        <w:rPr>
          <w:rFonts w:ascii="Times New Roman" w:hAnsi="Times New Roman" w:cs="Times New Roman"/>
          <w:sz w:val="24"/>
          <w:szCs w:val="24"/>
        </w:rPr>
      </w:pPr>
      <w:bookmarkStart w:id="21" w:name="_Hlk106979670"/>
      <w:r>
        <w:rPr>
          <w:rFonts w:ascii="Times New Roman" w:hAnsi="Times New Roman" w:cs="Times New Roman"/>
          <w:sz w:val="24"/>
          <w:szCs w:val="24"/>
        </w:rPr>
        <w:t>W</w:t>
      </w:r>
      <w:r w:rsidRPr="00FD7D7F">
        <w:rPr>
          <w:rFonts w:ascii="Times New Roman" w:hAnsi="Times New Roman" w:cs="Times New Roman"/>
          <w:sz w:val="24"/>
          <w:szCs w:val="24"/>
        </w:rPr>
        <w:t xml:space="preserve">e </w:t>
      </w:r>
      <w:r w:rsidR="00CB192A">
        <w:rPr>
          <w:rFonts w:ascii="Times New Roman" w:hAnsi="Times New Roman" w:cs="Times New Roman"/>
          <w:sz w:val="24"/>
          <w:szCs w:val="24"/>
        </w:rPr>
        <w:t>rewrite</w:t>
      </w:r>
      <w:r w:rsidRPr="00FD7D7F">
        <w:rPr>
          <w:rFonts w:ascii="Times New Roman" w:hAnsi="Times New Roman" w:cs="Times New Roman"/>
          <w:sz w:val="24"/>
          <w:szCs w:val="24"/>
        </w:rPr>
        <w:t xml:space="preserve"> the TBA Schrödinger equation</w:t>
      </w:r>
      <w:bookmarkEnd w:id="21"/>
      <w:r w:rsidR="00CB192A">
        <w:rPr>
          <w:rFonts w:ascii="Times New Roman" w:hAnsi="Times New Roman" w:cs="Times New Roman"/>
          <w:sz w:val="24"/>
          <w:szCs w:val="24"/>
        </w:rPr>
        <w:t xml:space="preserve"> in abbreviated form:</w:t>
      </w:r>
    </w:p>
    <w:p w14:paraId="0AED085A" w14:textId="6A934C2C" w:rsidR="00D579D8" w:rsidRPr="00FD7D7F" w:rsidRDefault="00000000" w:rsidP="004E7633">
      <w:pPr>
        <w:spacing w:before="100" w:beforeAutospacing="1" w:line="360" w:lineRule="auto"/>
        <w:rPr>
          <w:rFonts w:ascii="Times New Roman" w:hAnsi="Times New Roman" w:cs="Times New Roman"/>
          <w:sz w:val="24"/>
          <w:szCs w:val="24"/>
        </w:rPr>
      </w:pPr>
      <w:bookmarkStart w:id="22" w:name="_Hlk106979682"/>
      <m:oMathPara>
        <m:oMathParaPr>
          <m:jc m:val="right"/>
        </m:oMathParaPr>
        <m:oMath>
          <m:r>
            <w:rPr>
              <w:rFonts w:ascii="Cambria Math" w:hAnsi="Cambria Math" w:cs="Times New Roman"/>
              <w:sz w:val="24"/>
              <w:szCs w:val="24"/>
            </w:rPr>
            <m:t>i</m:t>
          </m:r>
          <m:sSub>
            <m:sSubPr>
              <m:ctrlPr>
                <w:rPr>
                  <w:rFonts w:ascii="Cambria Math" w:hAnsi="Cambria Math" w:cs="Times New Roman"/>
                  <w:i/>
                  <w:iCs/>
                  <w:sz w:val="24"/>
                  <w:szCs w:val="24"/>
                </w:rPr>
              </m:ctrlPr>
            </m:sSubPr>
            <m:e>
              <m:r>
                <w:rPr>
                  <w:rFonts w:ascii="Cambria Math" w:hAnsi="Cambria Math" w:cs="Times New Roman"/>
                  <w:sz w:val="24"/>
                  <w:szCs w:val="24"/>
                </w:rPr>
                <m:t>∂</m:t>
              </m:r>
            </m:e>
            <m:sub>
              <m:r>
                <w:rPr>
                  <w:rFonts w:ascii="Cambria Math" w:hAnsi="Cambria Math" w:cs="Times New Roman"/>
                  <w:sz w:val="24"/>
                  <w:szCs w:val="24"/>
                </w:rPr>
                <m:t>z</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z</m:t>
              </m:r>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i+1,i</m:t>
              </m:r>
            </m:sub>
          </m:sSub>
          <m:d>
            <m:dPr>
              <m:ctrlPr>
                <w:rPr>
                  <w:rFonts w:ascii="Cambria Math" w:hAnsi="Cambria Math" w:cs="Times New Roman"/>
                  <w:i/>
                  <w:sz w:val="24"/>
                  <w:szCs w:val="24"/>
                </w:rPr>
              </m:ctrlPr>
            </m:dPr>
            <m:e>
              <m:r>
                <w:rPr>
                  <w:rFonts w:ascii="Cambria Math" w:hAnsi="Cambria Math" w:cs="Times New Roman"/>
                  <w:sz w:val="24"/>
                  <w:szCs w:val="24"/>
                </w:rPr>
                <m:t>z</m:t>
              </m:r>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i+1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i-1,i</m:t>
              </m:r>
            </m:sub>
          </m:sSub>
          <m:d>
            <m:dPr>
              <m:ctrlPr>
                <w:rPr>
                  <w:rFonts w:ascii="Cambria Math" w:hAnsi="Cambria Math" w:cs="Times New Roman"/>
                  <w:i/>
                  <w:sz w:val="24"/>
                  <w:szCs w:val="24"/>
                </w:rPr>
              </m:ctrlPr>
            </m:dPr>
            <m:e>
              <m:r>
                <w:rPr>
                  <w:rFonts w:ascii="Cambria Math" w:hAnsi="Cambria Math" w:cs="Times New Roman"/>
                  <w:sz w:val="24"/>
                  <w:szCs w:val="24"/>
                </w:rPr>
                <m:t>z</m:t>
              </m:r>
            </m:e>
          </m:d>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m:rPr>
                  <m:sty m:val="p"/>
                </m:rPr>
                <w:rPr>
                  <w:rFonts w:ascii="Cambria Math" w:hAnsi="Cambria Math" w:cs="Times New Roman"/>
                  <w:sz w:val="24"/>
                  <w:szCs w:val="24"/>
                </w:rPr>
                <m:t>i-1</m:t>
              </m:r>
            </m:sub>
          </m:sSub>
          <m:r>
            <w:rPr>
              <w:rFonts w:ascii="Cambria Math" w:hAnsi="Cambria Math" w:cs="Times New Roman"/>
              <w:sz w:val="24"/>
              <w:szCs w:val="24"/>
            </w:rPr>
            <m:t>.                       (11)</m:t>
          </m:r>
        </m:oMath>
      </m:oMathPara>
    </w:p>
    <w:bookmarkEnd w:id="22"/>
    <w:p w14:paraId="4266298E" w14:textId="1F01F0DB" w:rsidR="00D579D8" w:rsidRPr="00FD7D7F" w:rsidRDefault="00CB192A" w:rsidP="004E7633">
      <w:pPr>
        <w:spacing w:before="100" w:beforeAutospacing="1" w:line="360" w:lineRule="auto"/>
        <w:rPr>
          <w:rFonts w:ascii="Times New Roman" w:hAnsi="Times New Roman" w:cs="Times New Roman"/>
          <w:sz w:val="24"/>
          <w:szCs w:val="24"/>
        </w:rPr>
      </w:pPr>
      <w:proofErr w:type="gramStart"/>
      <w:r>
        <w:rPr>
          <w:rFonts w:ascii="Times New Roman" w:hAnsi="Times New Roman" w:cs="Times New Roman" w:hint="eastAsia"/>
          <w:sz w:val="24"/>
          <w:szCs w:val="24"/>
        </w:rPr>
        <w:t>T</w:t>
      </w:r>
      <w:r>
        <w:rPr>
          <w:rFonts w:ascii="Times New Roman" w:hAnsi="Times New Roman" w:cs="Times New Roman"/>
          <w:sz w:val="24"/>
          <w:szCs w:val="24"/>
        </w:rPr>
        <w:t>aking into account</w:t>
      </w:r>
      <w:proofErr w:type="gramEnd"/>
      <w:r>
        <w:rPr>
          <w:rFonts w:ascii="Times New Roman" w:hAnsi="Times New Roman" w:cs="Times New Roman"/>
          <w:sz w:val="24"/>
          <w:szCs w:val="24"/>
        </w:rPr>
        <w:t xml:space="preserve"> </w:t>
      </w:r>
      <w:r w:rsidRPr="00FD7D7F">
        <w:rPr>
          <w:rFonts w:ascii="Times New Roman" w:hAnsi="Times New Roman" w:cs="Times New Roman"/>
          <w:sz w:val="24"/>
          <w:szCs w:val="24"/>
        </w:rPr>
        <w:t>our specific setup of the acoustic waveguide array (see Fig. 1a</w:t>
      </w:r>
      <w:r w:rsidR="00053D2C">
        <w:rPr>
          <w:rFonts w:ascii="Times New Roman" w:hAnsi="Times New Roman" w:cs="Times New Roman"/>
          <w:sz w:val="24"/>
          <w:szCs w:val="24"/>
        </w:rPr>
        <w:t xml:space="preserve"> in the main text</w:t>
      </w:r>
      <w:r w:rsidRPr="00FD7D7F">
        <w:rPr>
          <w:rFonts w:ascii="Times New Roman" w:hAnsi="Times New Roman" w:cs="Times New Roman"/>
          <w:sz w:val="24"/>
          <w:szCs w:val="24"/>
        </w:rPr>
        <w:t xml:space="preserve">), we </w:t>
      </w:r>
      <w:r>
        <w:rPr>
          <w:rFonts w:ascii="Times New Roman" w:hAnsi="Times New Roman" w:cs="Times New Roman"/>
          <w:sz w:val="24"/>
          <w:szCs w:val="24"/>
        </w:rPr>
        <w:t xml:space="preserve">may </w:t>
      </w:r>
      <w:r w:rsidRPr="00FD7D7F">
        <w:rPr>
          <w:rFonts w:ascii="Times New Roman" w:hAnsi="Times New Roman" w:cs="Times New Roman"/>
          <w:sz w:val="24"/>
          <w:szCs w:val="24"/>
        </w:rPr>
        <w:t>design the coupling coefficients and propagation constant</w:t>
      </w:r>
    </w:p>
    <w:p w14:paraId="645503A7" w14:textId="77777777" w:rsidR="00D579D8" w:rsidRPr="00FD7D7F" w:rsidRDefault="00000000" w:rsidP="004E7633">
      <w:pPr>
        <w:spacing w:before="100" w:beforeAutospacing="1" w:line="360" w:lineRule="auto"/>
        <w:rPr>
          <w:rFonts w:ascii="Times New Roman" w:hAnsi="Times New Roman" w:cs="Times New Roman"/>
          <w:sz w:val="24"/>
          <w:szCs w:val="24"/>
        </w:rPr>
      </w:pPr>
      <m:oMathPara>
        <m:oMathParaPr>
          <m:jc m:val="center"/>
        </m:oMathParaPr>
        <m:oMath>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β</m:t>
                    </m:r>
                  </m:e>
                  <m:sub>
                    <m:r>
                      <w:rPr>
                        <w:rFonts w:ascii="Cambria Math" w:hAnsi="Cambria Math" w:cs="Times New Roman"/>
                        <w:color w:val="000000" w:themeColor="text1"/>
                        <w:kern w:val="24"/>
                        <w:sz w:val="24"/>
                        <w:szCs w:val="24"/>
                      </w:rPr>
                      <m:t>0</m:t>
                    </m:r>
                  </m:sub>
                </m:sSub>
                <m:r>
                  <w:rPr>
                    <w:rFonts w:ascii="Cambria Math" w:hAnsi="Cambria Math" w:cs="Times New Roman"/>
                    <w:color w:val="000000" w:themeColor="text1"/>
                    <w:kern w:val="24"/>
                    <w:sz w:val="24"/>
                    <w:szCs w:val="24"/>
                  </w:rPr>
                  <m:t>+</m:t>
                </m:r>
                <m:sSup>
                  <m:sSupPr>
                    <m:ctrlPr>
                      <w:rPr>
                        <w:rFonts w:ascii="Cambria Math" w:hAnsi="Cambria Math" w:cs="Times New Roman"/>
                        <w:i/>
                        <w:iCs/>
                        <w:color w:val="000000" w:themeColor="text1"/>
                        <w:kern w:val="24"/>
                        <w:sz w:val="24"/>
                        <w:szCs w:val="24"/>
                      </w:rPr>
                    </m:ctrlPr>
                  </m:sSupPr>
                  <m:e>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-1</m:t>
                        </m:r>
                      </m:e>
                    </m:d>
                  </m:e>
                  <m:sup>
                    <m:r>
                      <w:rPr>
                        <w:rFonts w:ascii="Cambria Math" w:hAnsi="Cambria Math" w:cs="Times New Roman"/>
                        <w:color w:val="000000" w:themeColor="text1"/>
                        <w:kern w:val="24"/>
                        <w:sz w:val="24"/>
                        <w:szCs w:val="24"/>
                      </w:rPr>
                      <m:t>i</m:t>
                    </m:r>
                  </m:sup>
                </m:sSup>
                <m:r>
                  <w:rPr>
                    <w:rFonts w:ascii="Cambria Math" w:hAnsi="Cambria Math" w:cs="Times New Roman"/>
                    <w:color w:val="000000" w:themeColor="text1"/>
                    <w:kern w:val="24"/>
                    <w:sz w:val="24"/>
                    <w:szCs w:val="24"/>
                  </w:rPr>
                  <m:t>∆β</m:t>
                </m:r>
                <m:d>
                  <m:dPr>
                    <m:ctrlPr>
                      <w:rPr>
                        <w:rFonts w:ascii="Cambria Math" w:hAnsi="Cambria Math" w:cs="Times New Roman"/>
                        <w:i/>
                        <w:color w:val="000000" w:themeColor="text1"/>
                        <w:kern w:val="24"/>
                        <w:sz w:val="24"/>
                        <w:szCs w:val="24"/>
                      </w:rPr>
                    </m:ctrlPr>
                  </m:dPr>
                  <m:e>
                    <m:r>
                      <w:rPr>
                        <w:rFonts w:ascii="Cambria Math" w:hAnsi="Cambria Math" w:cs="Times New Roman"/>
                        <w:color w:val="000000" w:themeColor="text1"/>
                        <w:kern w:val="24"/>
                        <w:sz w:val="24"/>
                        <w:szCs w:val="24"/>
                      </w:rPr>
                      <m:t>z</m:t>
                    </m:r>
                  </m:e>
                </m:d>
                <m:r>
                  <w:rPr>
                    <w:rFonts w:ascii="Cambria Math" w:hAnsi="Cambria Math" w:cs="Times New Roman"/>
                    <w:color w:val="000000" w:themeColor="text1"/>
                    <w:kern w:val="24"/>
                    <w:sz w:val="24"/>
                    <w:szCs w:val="24"/>
                  </w:rPr>
                  <m:t xml:space="preserve">                </m:t>
                </m:r>
              </m:e>
            </m:mr>
            <m:mr>
              <m:e>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i+1,i</m:t>
                    </m:r>
                  </m:sub>
                </m:sSub>
                <m:r>
                  <w:rPr>
                    <w:rFonts w:ascii="Cambria Math" w:hAnsi="Cambria Math" w:cs="Times New Roman"/>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κ</m:t>
                    </m:r>
                  </m:e>
                  <m:sub>
                    <m:r>
                      <w:rPr>
                        <w:rFonts w:ascii="Cambria Math" w:hAnsi="Cambria Math" w:cs="Times New Roman"/>
                        <w:color w:val="000000" w:themeColor="text1"/>
                        <w:kern w:val="24"/>
                        <w:sz w:val="24"/>
                        <w:szCs w:val="24"/>
                      </w:rPr>
                      <m:t>0</m:t>
                    </m:r>
                  </m:sub>
                </m:sSub>
                <m:r>
                  <w:rPr>
                    <w:rFonts w:ascii="Cambria Math" w:hAnsi="Cambria Math" w:cs="Times New Roman"/>
                    <w:color w:val="000000" w:themeColor="text1"/>
                    <w:kern w:val="24"/>
                    <w:sz w:val="24"/>
                    <w:szCs w:val="24"/>
                  </w:rPr>
                  <m:t>+∆</m:t>
                </m:r>
                <m:r>
                  <w:rPr>
                    <w:rFonts w:ascii="Cambria Math" w:eastAsia="MS Mincho" w:hAnsi="Cambria Math" w:cs="Times New Roman"/>
                    <w:color w:val="000000" w:themeColor="text1"/>
                    <w:kern w:val="24"/>
                    <w:sz w:val="24"/>
                    <w:szCs w:val="24"/>
                  </w:rPr>
                  <m:t>κ(z)</m:t>
                </m:r>
                <m:sSup>
                  <m:sSupPr>
                    <m:ctrlPr>
                      <w:rPr>
                        <w:rFonts w:ascii="Cambria Math" w:eastAsia="MS Mincho" w:hAnsi="Cambria Math" w:cs="Times New Roman"/>
                        <w:i/>
                        <w:iCs/>
                        <w:color w:val="000000" w:themeColor="text1"/>
                        <w:kern w:val="24"/>
                        <w:sz w:val="24"/>
                        <w:szCs w:val="24"/>
                      </w:rPr>
                    </m:ctrlPr>
                  </m:sSupPr>
                  <m:e>
                    <m:r>
                      <w:rPr>
                        <w:rFonts w:ascii="Cambria Math" w:eastAsia="MS Mincho" w:hAnsi="Cambria Math" w:cs="Times New Roman"/>
                        <w:color w:val="000000" w:themeColor="text1"/>
                        <w:kern w:val="24"/>
                        <w:sz w:val="24"/>
                        <w:szCs w:val="24"/>
                      </w:rPr>
                      <m:t>(-1)</m:t>
                    </m:r>
                  </m:e>
                  <m:sup>
                    <m:r>
                      <w:rPr>
                        <w:rFonts w:ascii="Cambria Math" w:eastAsia="MS Mincho" w:hAnsi="Cambria Math" w:cs="Times New Roman"/>
                        <w:color w:val="000000" w:themeColor="text1"/>
                        <w:kern w:val="24"/>
                        <w:sz w:val="24"/>
                        <w:szCs w:val="24"/>
                      </w:rPr>
                      <m:t>i</m:t>
                    </m:r>
                  </m:sup>
                </m:sSup>
                <m:r>
                  <w:rPr>
                    <w:rFonts w:ascii="Cambria Math" w:hAnsi="Cambria Math" w:cs="Times New Roman"/>
                    <w:sz w:val="24"/>
                    <w:szCs w:val="24"/>
                  </w:rPr>
                  <m:t xml:space="preserve">           </m:t>
                </m:r>
              </m:e>
            </m:mr>
            <m:mr>
              <m:e>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i-1,i</m:t>
                    </m:r>
                  </m:sub>
                </m:sSub>
                <m:r>
                  <w:rPr>
                    <w:rFonts w:ascii="Cambria Math" w:hAnsi="Cambria Math" w:cs="Times New Roman"/>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κ</m:t>
                    </m:r>
                  </m:e>
                  <m:sub>
                    <m:r>
                      <w:rPr>
                        <w:rFonts w:ascii="Cambria Math" w:hAnsi="Cambria Math" w:cs="Times New Roman"/>
                        <w:color w:val="000000" w:themeColor="text1"/>
                        <w:kern w:val="24"/>
                        <w:sz w:val="24"/>
                        <w:szCs w:val="24"/>
                      </w:rPr>
                      <m:t>0</m:t>
                    </m:r>
                  </m:sub>
                </m:sSub>
                <m:r>
                  <w:rPr>
                    <w:rFonts w:ascii="Cambria Math" w:hAnsi="Cambria Math" w:cs="Times New Roman"/>
                    <w:color w:val="000000" w:themeColor="text1"/>
                    <w:kern w:val="24"/>
                    <w:sz w:val="24"/>
                    <w:szCs w:val="24"/>
                  </w:rPr>
                  <m:t>+∆</m:t>
                </m:r>
                <m:r>
                  <w:rPr>
                    <w:rFonts w:ascii="Cambria Math" w:eastAsia="MS Mincho" w:hAnsi="Cambria Math" w:cs="Times New Roman"/>
                    <w:color w:val="000000" w:themeColor="text1"/>
                    <w:kern w:val="24"/>
                    <w:sz w:val="24"/>
                    <w:szCs w:val="24"/>
                  </w:rPr>
                  <m:t>κ(z)</m:t>
                </m:r>
                <m:sSup>
                  <m:sSupPr>
                    <m:ctrlPr>
                      <w:rPr>
                        <w:rFonts w:ascii="Cambria Math" w:eastAsia="MS Mincho" w:hAnsi="Cambria Math" w:cs="Times New Roman"/>
                        <w:i/>
                        <w:iCs/>
                        <w:color w:val="000000" w:themeColor="text1"/>
                        <w:kern w:val="24"/>
                        <w:sz w:val="24"/>
                        <w:szCs w:val="24"/>
                      </w:rPr>
                    </m:ctrlPr>
                  </m:sSupPr>
                  <m:e>
                    <m:r>
                      <w:rPr>
                        <w:rFonts w:ascii="Cambria Math" w:eastAsia="MS Mincho" w:hAnsi="Cambria Math" w:cs="Times New Roman"/>
                        <w:color w:val="000000" w:themeColor="text1"/>
                        <w:kern w:val="24"/>
                        <w:sz w:val="24"/>
                        <w:szCs w:val="24"/>
                      </w:rPr>
                      <m:t>(-1)</m:t>
                    </m:r>
                  </m:e>
                  <m:sup>
                    <m:r>
                      <w:rPr>
                        <w:rFonts w:ascii="Cambria Math" w:eastAsia="MS Mincho" w:hAnsi="Cambria Math" w:cs="Times New Roman"/>
                        <w:color w:val="000000" w:themeColor="text1"/>
                        <w:kern w:val="24"/>
                        <w:sz w:val="24"/>
                        <w:szCs w:val="24"/>
                      </w:rPr>
                      <m:t>i-1</m:t>
                    </m:r>
                  </m:sup>
                </m:sSup>
                <m:r>
                  <w:rPr>
                    <w:rFonts w:ascii="Cambria Math" w:hAnsi="Cambria Math" w:cs="Times New Roman"/>
                    <w:sz w:val="24"/>
                    <w:szCs w:val="24"/>
                  </w:rPr>
                  <m:t xml:space="preserve">       </m:t>
                </m:r>
              </m:e>
            </m:mr>
          </m:m>
        </m:oMath>
      </m:oMathPara>
    </w:p>
    <w:p w14:paraId="2C79FA0E" w14:textId="77777777" w:rsidR="00810A7B" w:rsidRDefault="00000000" w:rsidP="00324467">
      <w:pPr>
        <w:spacing w:before="100" w:beforeAutospacing="1" w:line="360" w:lineRule="auto"/>
        <w:rPr>
          <w:rFonts w:ascii="Times New Roman" w:eastAsiaTheme="majorEastAsia" w:hAnsi="Times New Roman" w:cs="Times New Roman"/>
          <w:iCs/>
          <w:color w:val="000000" w:themeColor="text1"/>
          <w:kern w:val="24"/>
          <w:sz w:val="24"/>
          <w:szCs w:val="24"/>
        </w:rPr>
      </w:pPr>
      <w:r w:rsidRPr="00FD7D7F">
        <w:rPr>
          <w:rFonts w:ascii="Times New Roman" w:hAnsi="Times New Roman" w:cs="Times New Roman"/>
          <w:sz w:val="24"/>
          <w:szCs w:val="24"/>
        </w:rPr>
        <w:t xml:space="preserve">where </w:t>
      </w: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β</m:t>
            </m:r>
          </m:e>
          <m:sub>
            <m:r>
              <w:rPr>
                <w:rFonts w:ascii="Cambria Math" w:hAnsi="Cambria Math" w:cs="Times New Roman"/>
                <w:color w:val="000000" w:themeColor="text1"/>
                <w:kern w:val="24"/>
                <w:sz w:val="24"/>
                <w:szCs w:val="24"/>
              </w:rPr>
              <m:t>0</m:t>
            </m:r>
          </m:sub>
        </m:sSub>
        <m:r>
          <w:rPr>
            <w:rFonts w:ascii="Cambria Math" w:hAnsi="Cambria Math" w:cs="Times New Roman"/>
            <w:color w:val="000000" w:themeColor="text1"/>
            <w:kern w:val="24"/>
            <w:sz w:val="24"/>
            <w:szCs w:val="24"/>
          </w:rPr>
          <m:t>=</m:t>
        </m:r>
        <m:d>
          <m:dPr>
            <m:ctrlPr>
              <w:rPr>
                <w:rFonts w:ascii="Cambria Math" w:hAnsi="Cambria Math" w:cs="Times New Roman"/>
                <w:i/>
                <w:iCs/>
                <w:color w:val="000000" w:themeColor="text1"/>
                <w:kern w:val="24"/>
                <w:sz w:val="24"/>
                <w:szCs w:val="24"/>
              </w:rPr>
            </m:ctrlPr>
          </m:dPr>
          <m:e>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β</m:t>
                </m:r>
              </m:e>
              <m:sub>
                <m:r>
                  <w:rPr>
                    <w:rFonts w:ascii="Cambria Math" w:hAnsi="Cambria Math" w:cs="Times New Roman"/>
                    <w:color w:val="000000" w:themeColor="text1"/>
                    <w:kern w:val="24"/>
                    <w:sz w:val="24"/>
                    <w:szCs w:val="24"/>
                  </w:rPr>
                  <m:t>r</m:t>
                </m:r>
              </m:sub>
            </m:sSub>
            <m:r>
              <w:rPr>
                <w:rFonts w:ascii="Cambria Math" w:hAnsi="Cambria Math" w:cs="Times New Roman"/>
                <w:color w:val="000000" w:themeColor="text1"/>
                <w:kern w:val="24"/>
                <w:sz w:val="24"/>
                <w:szCs w:val="24"/>
              </w:rPr>
              <m:t>-i</m:t>
            </m:r>
            <m:f>
              <m:fPr>
                <m:ctrlPr>
                  <w:rPr>
                    <w:rFonts w:ascii="Cambria Math" w:hAnsi="Cambria Math" w:cs="Times New Roman"/>
                    <w:i/>
                    <w:iCs/>
                    <w:color w:val="000000" w:themeColor="text1"/>
                    <w:kern w:val="24"/>
                    <w:sz w:val="24"/>
                    <w:szCs w:val="24"/>
                  </w:rPr>
                </m:ctrlPr>
              </m:fPr>
              <m:num>
                <m:r>
                  <w:rPr>
                    <w:rFonts w:ascii="Cambria Math" w:hAnsi="Cambria Math" w:cs="Times New Roman"/>
                    <w:color w:val="000000" w:themeColor="text1"/>
                    <w:kern w:val="24"/>
                    <w:sz w:val="24"/>
                    <w:szCs w:val="24"/>
                  </w:rPr>
                  <m:t>α</m:t>
                </m:r>
              </m:num>
              <m:den>
                <m:r>
                  <w:rPr>
                    <w:rFonts w:ascii="Cambria Math" w:hAnsi="Cambria Math" w:cs="Times New Roman"/>
                    <w:color w:val="000000" w:themeColor="text1"/>
                    <w:kern w:val="24"/>
                    <w:sz w:val="24"/>
                    <w:szCs w:val="24"/>
                  </w:rPr>
                  <m:t>2</m:t>
                </m:r>
              </m:den>
            </m:f>
          </m:e>
        </m:d>
      </m:oMath>
      <w:r w:rsidRPr="00FD7D7F">
        <w:rPr>
          <w:rFonts w:ascii="Times New Roman" w:eastAsiaTheme="majorHAnsi" w:hAnsi="Times New Roman" w:cs="Times New Roman"/>
          <w:sz w:val="24"/>
          <w:szCs w:val="24"/>
        </w:rPr>
        <w:t xml:space="preserve"> is the averaged complex propagation constant and </w:t>
      </w: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κ</m:t>
            </m:r>
          </m:e>
          <m:sub>
            <m:r>
              <w:rPr>
                <w:rFonts w:ascii="Cambria Math" w:hAnsi="Cambria Math" w:cs="Times New Roman"/>
                <w:color w:val="000000" w:themeColor="text1"/>
                <w:kern w:val="24"/>
                <w:sz w:val="24"/>
                <w:szCs w:val="24"/>
              </w:rPr>
              <m:t>0</m:t>
            </m:r>
          </m:sub>
        </m:sSub>
      </m:oMath>
      <w:r w:rsidRPr="00FD7D7F">
        <w:rPr>
          <w:rFonts w:ascii="Times New Roman" w:eastAsiaTheme="majorHAnsi" w:hAnsi="Times New Roman" w:cs="Times New Roman"/>
          <w:sz w:val="24"/>
          <w:szCs w:val="24"/>
        </w:rPr>
        <w:t xml:space="preserve"> is the averaged coupling strength between the waveguides</w:t>
      </w:r>
      <w:r w:rsidR="00FD7D7F">
        <w:rPr>
          <w:rFonts w:ascii="Times New Roman" w:eastAsiaTheme="majorHAnsi" w:hAnsi="Times New Roman" w:cs="Times New Roman" w:hint="eastAsia"/>
          <w:sz w:val="24"/>
          <w:szCs w:val="24"/>
        </w:rPr>
        <w:t>.</w:t>
      </w:r>
      <w:r w:rsidRPr="00FD7D7F">
        <w:rPr>
          <w:rFonts w:ascii="Times New Roman" w:eastAsiaTheme="majorHAnsi" w:hAnsi="Times New Roman" w:cs="Times New Roman"/>
          <w:sz w:val="24"/>
          <w:szCs w:val="24"/>
        </w:rPr>
        <w:t xml:space="preserve"> Note that </w:t>
      </w:r>
      <m:oMath>
        <m:r>
          <w:rPr>
            <w:rFonts w:ascii="Cambria Math" w:hAnsi="Cambria Math" w:cs="Times New Roman"/>
            <w:color w:val="000000" w:themeColor="text1"/>
            <w:kern w:val="24"/>
            <w:sz w:val="24"/>
            <w:szCs w:val="24"/>
          </w:rPr>
          <m:t>α</m:t>
        </m:r>
      </m:oMath>
      <w:r w:rsidRPr="00FD7D7F">
        <w:rPr>
          <w:rFonts w:ascii="Times New Roman" w:eastAsiaTheme="majorHAnsi" w:hAnsi="Times New Roman" w:cs="Times New Roman"/>
          <w:sz w:val="24"/>
          <w:szCs w:val="24"/>
        </w:rPr>
        <w:t xml:space="preserve"> is the attenuation factor relating to the </w:t>
      </w:r>
      <w:r w:rsidRPr="00FD7D7F">
        <w:rPr>
          <w:rFonts w:ascii="Times New Roman" w:hAnsi="Times New Roman" w:cs="Times New Roman"/>
          <w:sz w:val="24"/>
          <w:szCs w:val="24"/>
        </w:rPr>
        <w:t>sound diffusivity (</w:t>
      </w:r>
      <m:oMath>
        <m:r>
          <w:rPr>
            <w:rFonts w:ascii="Cambria Math" w:hAnsi="Cambria Math" w:cs="Times New Roman"/>
            <w:sz w:val="24"/>
            <w:szCs w:val="24"/>
          </w:rPr>
          <m:t>δ</m:t>
        </m:r>
      </m:oMath>
      <w:r w:rsidRPr="00FD7D7F">
        <w:rPr>
          <w:rFonts w:ascii="Times New Roman" w:hAnsi="Times New Roman" w:cs="Times New Roman"/>
          <w:sz w:val="24"/>
          <w:szCs w:val="24"/>
        </w:rPr>
        <w:t xml:space="preserve">) as presented in the Westervelt equation (1). </w:t>
      </w:r>
      <w:r w:rsidRPr="00FD7D7F">
        <w:rPr>
          <w:rFonts w:ascii="Times New Roman" w:eastAsiaTheme="majorHAnsi" w:hAnsi="Times New Roman" w:cs="Times New Roman"/>
          <w:sz w:val="24"/>
          <w:szCs w:val="24"/>
        </w:rPr>
        <w:t xml:space="preserve">The staggered terms are provided by </w:t>
      </w:r>
      <m:oMath>
        <m:r>
          <w:rPr>
            <w:rFonts w:ascii="Cambria Math" w:eastAsiaTheme="majorHAnsi" w:hAnsi="Cambria Math" w:cs="Times New Roman"/>
            <w:sz w:val="24"/>
            <w:szCs w:val="24"/>
          </w:rPr>
          <m:t>∆β</m:t>
        </m:r>
        <m:d>
          <m:dPr>
            <m:ctrlPr>
              <w:rPr>
                <w:rFonts w:ascii="Cambria Math" w:eastAsiaTheme="majorHAnsi" w:hAnsi="Cambria Math" w:cs="Times New Roman"/>
                <w:i/>
                <w:sz w:val="24"/>
                <w:szCs w:val="24"/>
              </w:rPr>
            </m:ctrlPr>
          </m:dPr>
          <m:e>
            <m:r>
              <w:rPr>
                <w:rFonts w:ascii="Cambria Math" w:eastAsiaTheme="majorHAnsi" w:hAnsi="Cambria Math" w:cs="Times New Roman"/>
                <w:sz w:val="24"/>
                <w:szCs w:val="24"/>
              </w:rPr>
              <m:t>z</m:t>
            </m:r>
          </m:e>
        </m:d>
        <m:r>
          <w:rPr>
            <w:rFonts w:ascii="Cambria Math" w:eastAsiaTheme="majorHAnsi" w:hAnsi="Cambria Math" w:cs="Times New Roman"/>
            <w:sz w:val="24"/>
            <w:szCs w:val="24"/>
          </w:rPr>
          <m:t>=∆</m:t>
        </m:r>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β</m:t>
            </m:r>
          </m:e>
          <m:sub>
            <m:r>
              <w:rPr>
                <w:rFonts w:ascii="Cambria Math" w:eastAsiaTheme="majorHAnsi" w:hAnsi="Cambria Math" w:cs="Times New Roman"/>
                <w:sz w:val="24"/>
                <w:szCs w:val="24"/>
              </w:rPr>
              <m:t>0</m:t>
            </m:r>
          </m:sub>
        </m:sSub>
        <m:func>
          <m:funcPr>
            <m:ctrlPr>
              <w:rPr>
                <w:rFonts w:ascii="Cambria Math" w:eastAsiaTheme="majorHAnsi" w:hAnsi="Cambria Math" w:cs="Times New Roman"/>
                <w:i/>
                <w:sz w:val="24"/>
                <w:szCs w:val="24"/>
              </w:rPr>
            </m:ctrlPr>
          </m:funcPr>
          <m:fName>
            <m:r>
              <m:rPr>
                <m:sty m:val="p"/>
              </m:rPr>
              <w:rPr>
                <w:rFonts w:ascii="Cambria Math" w:eastAsiaTheme="majorHAnsi" w:hAnsi="Cambria Math" w:cs="Times New Roman"/>
                <w:sz w:val="24"/>
                <w:szCs w:val="24"/>
              </w:rPr>
              <m:t>sin</m:t>
            </m:r>
          </m:fName>
          <m:e>
            <m:r>
              <w:rPr>
                <w:rFonts w:ascii="Cambria Math" w:eastAsiaTheme="majorHAnsi" w:hAnsi="Cambria Math" w:cs="Times New Roman"/>
                <w:sz w:val="24"/>
                <w:szCs w:val="24"/>
              </w:rPr>
              <m:t>(</m:t>
            </m:r>
            <m:r>
              <m:rPr>
                <m:sty m:val="p"/>
              </m:rPr>
              <w:rPr>
                <w:rFonts w:ascii="Cambria Math" w:eastAsiaTheme="majorEastAsia" w:hAnsi="Cambria Math" w:cs="Times New Roman"/>
                <w:color w:val="000000" w:themeColor="text1"/>
                <w:kern w:val="24"/>
                <w:sz w:val="24"/>
                <w:szCs w:val="24"/>
              </w:rPr>
              <m:t>Ω</m:t>
            </m:r>
            <m:r>
              <w:rPr>
                <w:rFonts w:ascii="Cambria Math" w:eastAsiaTheme="majorHAnsi" w:hAnsi="Cambria Math" w:cs="Times New Roman"/>
                <w:sz w:val="24"/>
                <w:szCs w:val="24"/>
              </w:rPr>
              <m:t>z)</m:t>
            </m:r>
          </m:e>
        </m:func>
      </m:oMath>
      <w:r w:rsidRPr="00FD7D7F">
        <w:rPr>
          <w:rFonts w:ascii="Times New Roman" w:eastAsiaTheme="majorEastAsia" w:hAnsi="Times New Roman" w:cs="Times New Roman"/>
          <w:sz w:val="24"/>
          <w:szCs w:val="24"/>
        </w:rPr>
        <w:t>,</w:t>
      </w:r>
      <m:oMath>
        <m:r>
          <w:rPr>
            <w:rFonts w:ascii="Cambria Math" w:eastAsiaTheme="majorEastAsia" w:hAnsi="Cambria Math" w:cs="Times New Roman"/>
            <w:sz w:val="24"/>
            <w:szCs w:val="24"/>
          </w:rPr>
          <m:t>∆</m:t>
        </m:r>
        <m:r>
          <w:rPr>
            <w:rFonts w:ascii="Cambria Math" w:eastAsia="MS Mincho" w:hAnsi="Cambria Math" w:cs="Times New Roman"/>
            <w:color w:val="000000" w:themeColor="text1"/>
            <w:kern w:val="24"/>
            <w:sz w:val="24"/>
            <w:szCs w:val="24"/>
          </w:rPr>
          <m:t>κ</m:t>
        </m:r>
        <m:d>
          <m:dPr>
            <m:ctrlPr>
              <w:rPr>
                <w:rFonts w:ascii="Cambria Math" w:eastAsia="MS Mincho" w:hAnsi="Cambria Math" w:cs="Times New Roman"/>
                <w:i/>
                <w:iCs/>
                <w:color w:val="000000" w:themeColor="text1"/>
                <w:kern w:val="24"/>
                <w:sz w:val="24"/>
                <w:szCs w:val="24"/>
              </w:rPr>
            </m:ctrlPr>
          </m:dPr>
          <m:e>
            <m:r>
              <w:rPr>
                <w:rFonts w:ascii="Cambria Math" w:eastAsia="MS Mincho" w:hAnsi="Cambria Math" w:cs="Times New Roman"/>
                <w:color w:val="000000" w:themeColor="text1"/>
                <w:kern w:val="24"/>
                <w:sz w:val="24"/>
                <w:szCs w:val="24"/>
              </w:rPr>
              <m:t>z</m:t>
            </m:r>
          </m:e>
        </m:d>
        <m:r>
          <w:rPr>
            <w:rFonts w:ascii="Cambria Math" w:eastAsia="MS Mincho" w:hAnsi="Cambria Math" w:cs="Times New Roman"/>
            <w:color w:val="000000" w:themeColor="text1"/>
            <w:kern w:val="24"/>
            <w:sz w:val="24"/>
            <w:szCs w:val="24"/>
          </w:rPr>
          <m:t>=∆</m:t>
        </m:r>
        <m:sSub>
          <m:sSubPr>
            <m:ctrlPr>
              <w:rPr>
                <w:rFonts w:ascii="Cambria Math" w:eastAsia="MS Mincho" w:hAnsi="Cambria Math" w:cs="Times New Roman"/>
                <w:i/>
                <w:iCs/>
                <w:color w:val="000000" w:themeColor="text1"/>
                <w:kern w:val="24"/>
                <w:sz w:val="24"/>
                <w:szCs w:val="24"/>
              </w:rPr>
            </m:ctrlPr>
          </m:sSubPr>
          <m:e>
            <m:r>
              <w:rPr>
                <w:rFonts w:ascii="Cambria Math" w:eastAsia="MS Mincho" w:hAnsi="Cambria Math" w:cs="Times New Roman"/>
                <w:color w:val="000000" w:themeColor="text1"/>
                <w:kern w:val="24"/>
                <w:sz w:val="24"/>
                <w:szCs w:val="24"/>
              </w:rPr>
              <m:t>κ</m:t>
            </m:r>
          </m:e>
          <m:sub>
            <m:r>
              <w:rPr>
                <w:rFonts w:ascii="Cambria Math" w:eastAsia="MS Mincho" w:hAnsi="Cambria Math" w:cs="Times New Roman"/>
                <w:color w:val="000000" w:themeColor="text1"/>
                <w:kern w:val="24"/>
                <w:sz w:val="24"/>
                <w:szCs w:val="24"/>
              </w:rPr>
              <m:t>0</m:t>
            </m:r>
          </m:sub>
        </m:sSub>
        <m:func>
          <m:funcPr>
            <m:ctrlPr>
              <w:rPr>
                <w:rFonts w:ascii="Cambria Math" w:eastAsia="MS Mincho" w:hAnsi="Cambria Math" w:cs="Times New Roman"/>
                <w:i/>
                <w:iCs/>
                <w:color w:val="000000" w:themeColor="text1"/>
                <w:kern w:val="24"/>
                <w:sz w:val="24"/>
                <w:szCs w:val="24"/>
              </w:rPr>
            </m:ctrlPr>
          </m:funcPr>
          <m:fName>
            <m:r>
              <m:rPr>
                <m:sty m:val="p"/>
              </m:rPr>
              <w:rPr>
                <w:rFonts w:ascii="Cambria Math" w:eastAsia="MS Mincho" w:hAnsi="Cambria Math" w:cs="Times New Roman"/>
                <w:color w:val="000000" w:themeColor="text1"/>
                <w:kern w:val="24"/>
                <w:sz w:val="24"/>
                <w:szCs w:val="24"/>
              </w:rPr>
              <m:t>cos</m:t>
            </m:r>
          </m:fName>
          <m:e>
            <m:r>
              <w:rPr>
                <w:rFonts w:ascii="Cambria Math" w:eastAsia="MS Mincho" w:hAnsi="Cambria Math" w:cs="Times New Roman"/>
                <w:color w:val="000000" w:themeColor="text1"/>
                <w:kern w:val="24"/>
                <w:sz w:val="24"/>
                <w:szCs w:val="24"/>
              </w:rPr>
              <m:t>(</m:t>
            </m:r>
            <m:sSub>
              <m:sSubPr>
                <m:ctrlPr>
                  <w:rPr>
                    <w:rFonts w:ascii="Cambria Math" w:eastAsia="MS Mincho" w:hAnsi="Cambria Math" w:cs="Times New Roman"/>
                    <w:i/>
                    <w:iCs/>
                    <w:color w:val="000000" w:themeColor="text1"/>
                    <w:kern w:val="24"/>
                    <w:sz w:val="24"/>
                    <w:szCs w:val="24"/>
                  </w:rPr>
                </m:ctrlPr>
              </m:sSubPr>
              <m:e>
                <m:r>
                  <m:rPr>
                    <m:sty m:val="p"/>
                  </m:rPr>
                  <w:rPr>
                    <w:rFonts w:ascii="Cambria Math" w:eastAsia="MS Mincho" w:hAnsi="Cambria Math" w:cs="Times New Roman"/>
                    <w:color w:val="000000" w:themeColor="text1"/>
                    <w:kern w:val="24"/>
                    <w:sz w:val="24"/>
                    <w:szCs w:val="24"/>
                  </w:rPr>
                  <m:t>Ω</m:t>
                </m:r>
              </m:e>
              <m:sub>
                <m:r>
                  <w:rPr>
                    <w:rFonts w:ascii="Cambria Math" w:eastAsia="MS Mincho" w:hAnsi="Cambria Math" w:cs="Times New Roman"/>
                    <w:color w:val="000000" w:themeColor="text1"/>
                    <w:kern w:val="24"/>
                    <w:sz w:val="24"/>
                    <w:szCs w:val="24"/>
                  </w:rPr>
                  <m:t>F</m:t>
                </m:r>
              </m:sub>
            </m:sSub>
            <m:r>
              <w:rPr>
                <w:rFonts w:ascii="Cambria Math" w:eastAsia="MS Mincho" w:hAnsi="Cambria Math" w:cs="Times New Roman"/>
                <w:color w:val="000000" w:themeColor="text1"/>
                <w:kern w:val="24"/>
                <w:sz w:val="24"/>
                <w:szCs w:val="24"/>
              </w:rPr>
              <m:t>z)</m:t>
            </m:r>
            <m:func>
              <m:funcPr>
                <m:ctrlPr>
                  <w:rPr>
                    <w:rFonts w:ascii="Cambria Math" w:eastAsia="MS Mincho" w:hAnsi="Cambria Math" w:cs="Times New Roman"/>
                    <w:i/>
                    <w:iCs/>
                    <w:color w:val="000000" w:themeColor="text1"/>
                    <w:kern w:val="24"/>
                    <w:sz w:val="24"/>
                    <w:szCs w:val="24"/>
                  </w:rPr>
                </m:ctrlPr>
              </m:funcPr>
              <m:fName>
                <m:r>
                  <m:rPr>
                    <m:sty m:val="p"/>
                  </m:rPr>
                  <w:rPr>
                    <w:rFonts w:ascii="Cambria Math" w:eastAsia="MS Mincho" w:hAnsi="Cambria Math" w:cs="Times New Roman"/>
                    <w:color w:val="000000" w:themeColor="text1"/>
                    <w:kern w:val="24"/>
                    <w:sz w:val="24"/>
                    <w:szCs w:val="24"/>
                  </w:rPr>
                  <m:t>cos</m:t>
                </m:r>
              </m:fName>
              <m:e>
                <m:r>
                  <w:rPr>
                    <w:rFonts w:ascii="Cambria Math" w:eastAsia="MS Mincho" w:hAnsi="Cambria Math" w:cs="Times New Roman"/>
                    <w:color w:val="000000" w:themeColor="text1"/>
                    <w:kern w:val="24"/>
                    <w:sz w:val="24"/>
                    <w:szCs w:val="24"/>
                  </w:rPr>
                  <m:t>(</m:t>
                </m:r>
                <m:r>
                  <m:rPr>
                    <m:sty m:val="p"/>
                  </m:rPr>
                  <w:rPr>
                    <w:rFonts w:ascii="Cambria Math" w:eastAsia="MS Mincho" w:hAnsi="Cambria Math" w:cs="Times New Roman"/>
                    <w:color w:val="000000" w:themeColor="text1"/>
                    <w:kern w:val="24"/>
                    <w:sz w:val="24"/>
                    <w:szCs w:val="24"/>
                  </w:rPr>
                  <m:t>Ω</m:t>
                </m:r>
                <m:r>
                  <w:rPr>
                    <w:rFonts w:ascii="Cambria Math" w:eastAsia="MS Mincho" w:hAnsi="Cambria Math" w:cs="Times New Roman"/>
                    <w:color w:val="000000" w:themeColor="text1"/>
                    <w:kern w:val="24"/>
                    <w:sz w:val="24"/>
                    <w:szCs w:val="24"/>
                  </w:rPr>
                  <m:t>z)</m:t>
                </m:r>
              </m:e>
            </m:func>
          </m:e>
        </m:func>
      </m:oMath>
      <w:r w:rsidRPr="00FD7D7F">
        <w:rPr>
          <w:rFonts w:ascii="Times New Roman" w:eastAsiaTheme="majorEastAsia" w:hAnsi="Times New Roman" w:cs="Times New Roman"/>
          <w:iCs/>
          <w:color w:val="000000" w:themeColor="text1"/>
          <w:kern w:val="24"/>
          <w:sz w:val="24"/>
          <w:szCs w:val="24"/>
        </w:rPr>
        <w:t xml:space="preserve">, in which the modulation frequencies - the Floquet frequency </w:t>
      </w:r>
      <m:oMath>
        <m:sSub>
          <m:sSubPr>
            <m:ctrlPr>
              <w:rPr>
                <w:rFonts w:ascii="Cambria Math" w:eastAsia="MS Mincho" w:hAnsi="Cambria Math" w:cs="Times New Roman"/>
                <w:i/>
                <w:iCs/>
                <w:color w:val="000000" w:themeColor="text1"/>
                <w:kern w:val="24"/>
                <w:sz w:val="24"/>
                <w:szCs w:val="24"/>
              </w:rPr>
            </m:ctrlPr>
          </m:sSubPr>
          <m:e>
            <m:r>
              <m:rPr>
                <m:sty m:val="p"/>
              </m:rPr>
              <w:rPr>
                <w:rFonts w:ascii="Cambria Math" w:eastAsia="MS Mincho" w:hAnsi="Cambria Math" w:cs="Times New Roman"/>
                <w:color w:val="000000" w:themeColor="text1"/>
                <w:kern w:val="24"/>
                <w:sz w:val="24"/>
                <w:szCs w:val="24"/>
              </w:rPr>
              <m:t>Ω</m:t>
            </m:r>
          </m:e>
          <m:sub>
            <m:r>
              <w:rPr>
                <w:rFonts w:ascii="Cambria Math" w:eastAsia="MS Mincho" w:hAnsi="Cambria Math" w:cs="Times New Roman"/>
                <w:color w:val="000000" w:themeColor="text1"/>
                <w:kern w:val="24"/>
                <w:sz w:val="24"/>
                <w:szCs w:val="24"/>
              </w:rPr>
              <m:t>F</m:t>
            </m:r>
          </m:sub>
        </m:sSub>
        <m:r>
          <w:rPr>
            <w:rFonts w:ascii="Cambria Math" w:eastAsiaTheme="majorEastAsia" w:hAnsi="Cambria Math" w:cs="Times New Roman"/>
            <w:color w:val="000000" w:themeColor="text1"/>
            <w:kern w:val="24"/>
            <w:sz w:val="24"/>
            <w:szCs w:val="24"/>
          </w:rPr>
          <m:t>=2π/</m:t>
        </m:r>
        <m:sSub>
          <m:sSubPr>
            <m:ctrlPr>
              <w:rPr>
                <w:rFonts w:ascii="Cambria Math" w:eastAsiaTheme="majorEastAsia" w:hAnsi="Cambria Math" w:cs="Times New Roman"/>
                <w:i/>
                <w:iCs/>
                <w:color w:val="000000" w:themeColor="text1"/>
                <w:kern w:val="24"/>
                <w:sz w:val="24"/>
                <w:szCs w:val="24"/>
              </w:rPr>
            </m:ctrlPr>
          </m:sSubPr>
          <m:e>
            <m:r>
              <w:rPr>
                <w:rFonts w:ascii="Cambria Math" w:eastAsiaTheme="majorEastAsia" w:hAnsi="Cambria Math" w:cs="Times New Roman"/>
                <w:color w:val="000000" w:themeColor="text1"/>
                <w:kern w:val="24"/>
                <w:sz w:val="24"/>
                <w:szCs w:val="24"/>
              </w:rPr>
              <m:t>T</m:t>
            </m:r>
          </m:e>
          <m:sub>
            <m:r>
              <w:rPr>
                <w:rFonts w:ascii="Cambria Math" w:eastAsiaTheme="majorEastAsia" w:hAnsi="Cambria Math" w:cs="Times New Roman"/>
                <w:color w:val="000000" w:themeColor="text1"/>
                <w:kern w:val="24"/>
                <w:sz w:val="24"/>
                <w:szCs w:val="24"/>
              </w:rPr>
              <m:t>F</m:t>
            </m:r>
          </m:sub>
        </m:sSub>
      </m:oMath>
      <w:r w:rsidRPr="00FD7D7F">
        <w:rPr>
          <w:rFonts w:ascii="Times New Roman" w:eastAsiaTheme="majorEastAsia" w:hAnsi="Times New Roman" w:cs="Times New Roman"/>
          <w:iCs/>
          <w:color w:val="000000" w:themeColor="text1"/>
          <w:kern w:val="24"/>
          <w:sz w:val="24"/>
          <w:szCs w:val="24"/>
        </w:rPr>
        <w:t xml:space="preserve"> (corresponding to Floquet cycle </w:t>
      </w:r>
      <m:oMath>
        <m:sSub>
          <m:sSubPr>
            <m:ctrlPr>
              <w:rPr>
                <w:rFonts w:ascii="Cambria Math" w:eastAsiaTheme="majorEastAsia" w:hAnsi="Cambria Math" w:cs="Times New Roman"/>
                <w:i/>
                <w:iCs/>
                <w:color w:val="000000" w:themeColor="text1"/>
                <w:kern w:val="24"/>
                <w:sz w:val="24"/>
                <w:szCs w:val="24"/>
              </w:rPr>
            </m:ctrlPr>
          </m:sSubPr>
          <m:e>
            <m:r>
              <w:rPr>
                <w:rFonts w:ascii="Cambria Math" w:eastAsiaTheme="majorEastAsia" w:hAnsi="Cambria Math" w:cs="Times New Roman"/>
                <w:color w:val="000000" w:themeColor="text1"/>
                <w:kern w:val="24"/>
                <w:sz w:val="24"/>
                <w:szCs w:val="24"/>
              </w:rPr>
              <m:t>T</m:t>
            </m:r>
          </m:e>
          <m:sub>
            <m:r>
              <w:rPr>
                <w:rFonts w:ascii="Cambria Math" w:eastAsiaTheme="majorEastAsia" w:hAnsi="Cambria Math" w:cs="Times New Roman"/>
                <w:color w:val="000000" w:themeColor="text1"/>
                <w:kern w:val="24"/>
                <w:sz w:val="24"/>
                <w:szCs w:val="24"/>
              </w:rPr>
              <m:t>F</m:t>
            </m:r>
          </m:sub>
        </m:sSub>
      </m:oMath>
      <w:r w:rsidRPr="00FD7D7F">
        <w:rPr>
          <w:rFonts w:ascii="Times New Roman" w:eastAsiaTheme="majorEastAsia" w:hAnsi="Times New Roman" w:cs="Times New Roman"/>
          <w:iCs/>
          <w:color w:val="000000" w:themeColor="text1"/>
          <w:kern w:val="24"/>
          <w:sz w:val="24"/>
          <w:szCs w:val="24"/>
        </w:rPr>
        <w:t xml:space="preserve">) and the adiabatic frequency </w:t>
      </w:r>
      <m:oMath>
        <m:r>
          <m:rPr>
            <m:sty m:val="p"/>
          </m:rPr>
          <w:rPr>
            <w:rFonts w:ascii="Cambria Math" w:eastAsiaTheme="majorEastAsia" w:hAnsi="Cambria Math" w:cs="Times New Roman"/>
            <w:color w:val="000000" w:themeColor="text1"/>
            <w:kern w:val="24"/>
            <w:sz w:val="24"/>
            <w:szCs w:val="24"/>
          </w:rPr>
          <m:t>Ω</m:t>
        </m:r>
        <m:r>
          <w:rPr>
            <w:rFonts w:ascii="Cambria Math" w:eastAsiaTheme="majorEastAsia" w:hAnsi="Cambria Math" w:cs="Times New Roman"/>
            <w:color w:val="000000" w:themeColor="text1"/>
            <w:kern w:val="24"/>
            <w:sz w:val="24"/>
            <w:szCs w:val="24"/>
          </w:rPr>
          <m:t>=2π/T</m:t>
        </m:r>
      </m:oMath>
      <w:r w:rsidRPr="00FD7D7F">
        <w:rPr>
          <w:rFonts w:ascii="Times New Roman" w:eastAsiaTheme="majorEastAsia" w:hAnsi="Times New Roman" w:cs="Times New Roman"/>
          <w:iCs/>
          <w:color w:val="000000" w:themeColor="text1"/>
          <w:kern w:val="24"/>
          <w:sz w:val="24"/>
          <w:szCs w:val="24"/>
        </w:rPr>
        <w:t xml:space="preserve"> (corresponding to adiabatic cycle </w:t>
      </w:r>
      <m:oMath>
        <m:r>
          <w:rPr>
            <w:rFonts w:ascii="Cambria Math" w:eastAsiaTheme="majorEastAsia" w:hAnsi="Cambria Math" w:cs="Times New Roman"/>
            <w:color w:val="000000" w:themeColor="text1"/>
            <w:kern w:val="24"/>
            <w:sz w:val="24"/>
            <w:szCs w:val="24"/>
          </w:rPr>
          <m:t>T</m:t>
        </m:r>
      </m:oMath>
      <w:r w:rsidRPr="00FD7D7F">
        <w:rPr>
          <w:rFonts w:ascii="Times New Roman" w:eastAsiaTheme="majorEastAsia" w:hAnsi="Times New Roman" w:cs="Times New Roman"/>
          <w:iCs/>
          <w:color w:val="000000" w:themeColor="text1"/>
          <w:kern w:val="24"/>
          <w:sz w:val="24"/>
          <w:szCs w:val="24"/>
        </w:rPr>
        <w:t xml:space="preserve">) are introduced by acoustic waveguide fabrication. </w:t>
      </w:r>
      <w:bookmarkStart w:id="23" w:name="_Hlk106979781"/>
    </w:p>
    <w:p w14:paraId="5E7AC380" w14:textId="54D7ABFC" w:rsidR="00D579D8" w:rsidRPr="00FD7D7F" w:rsidRDefault="00CB192A" w:rsidP="004E7633">
      <w:pPr>
        <w:spacing w:before="100" w:beforeAutospacing="1" w:line="360" w:lineRule="auto"/>
        <w:rPr>
          <w:rFonts w:ascii="Times New Roman" w:eastAsiaTheme="majorEastAsia" w:hAnsi="Times New Roman" w:cs="Times New Roman"/>
          <w:iCs/>
          <w:color w:val="000000" w:themeColor="text1"/>
          <w:kern w:val="24"/>
          <w:sz w:val="24"/>
          <w:szCs w:val="24"/>
        </w:rPr>
      </w:pPr>
      <w:r>
        <w:rPr>
          <w:rFonts w:ascii="Times New Roman" w:eastAsiaTheme="majorEastAsia" w:hAnsi="Times New Roman" w:cs="Times New Roman"/>
          <w:iCs/>
          <w:color w:val="000000" w:themeColor="text1"/>
          <w:kern w:val="24"/>
          <w:sz w:val="24"/>
          <w:szCs w:val="24"/>
        </w:rPr>
        <w:lastRenderedPageBreak/>
        <w:t>C</w:t>
      </w:r>
      <w:r w:rsidRPr="00FD7D7F">
        <w:rPr>
          <w:rFonts w:ascii="Times New Roman" w:eastAsiaTheme="majorEastAsia" w:hAnsi="Times New Roman" w:cs="Times New Roman"/>
          <w:iCs/>
          <w:color w:val="000000" w:themeColor="text1"/>
          <w:kern w:val="24"/>
          <w:sz w:val="24"/>
          <w:szCs w:val="24"/>
        </w:rPr>
        <w:t>ompared to the second quantization form</w:t>
      </w:r>
      <w:r>
        <w:rPr>
          <w:rFonts w:ascii="Times New Roman" w:eastAsiaTheme="majorEastAsia" w:hAnsi="Times New Roman" w:cs="Times New Roman"/>
          <w:iCs/>
          <w:color w:val="000000" w:themeColor="text1"/>
          <w:kern w:val="24"/>
          <w:sz w:val="24"/>
          <w:szCs w:val="24"/>
        </w:rPr>
        <w:t>ul</w:t>
      </w:r>
      <w:r w:rsidRPr="00FD7D7F">
        <w:rPr>
          <w:rFonts w:ascii="Times New Roman" w:eastAsiaTheme="majorEastAsia" w:hAnsi="Times New Roman" w:cs="Times New Roman"/>
          <w:iCs/>
          <w:color w:val="000000" w:themeColor="text1"/>
          <w:kern w:val="24"/>
          <w:sz w:val="24"/>
          <w:szCs w:val="24"/>
        </w:rPr>
        <w:t xml:space="preserve">ation of the equation (11), the corresponding </w:t>
      </w:r>
      <w:r w:rsidR="00810A7B">
        <w:rPr>
          <w:rFonts w:ascii="Times New Roman" w:eastAsiaTheme="majorEastAsia" w:hAnsi="Times New Roman" w:cs="Times New Roman"/>
          <w:iCs/>
          <w:color w:val="000000" w:themeColor="text1"/>
          <w:kern w:val="24"/>
          <w:sz w:val="24"/>
          <w:szCs w:val="24"/>
        </w:rPr>
        <w:t xml:space="preserve">TBA </w:t>
      </w:r>
      <w:r w:rsidRPr="00FD7D7F">
        <w:rPr>
          <w:rFonts w:ascii="Times New Roman" w:eastAsiaTheme="majorEastAsia" w:hAnsi="Times New Roman" w:cs="Times New Roman"/>
          <w:iCs/>
          <w:color w:val="000000" w:themeColor="text1"/>
          <w:kern w:val="24"/>
          <w:sz w:val="24"/>
          <w:szCs w:val="24"/>
        </w:rPr>
        <w:t>Hamiltonian</w:t>
      </w:r>
      <w:r>
        <w:rPr>
          <w:rFonts w:ascii="Times New Roman" w:eastAsiaTheme="majorEastAsia" w:hAnsi="Times New Roman" w:cs="Times New Roman"/>
          <w:iCs/>
          <w:color w:val="000000" w:themeColor="text1"/>
          <w:kern w:val="24"/>
          <w:sz w:val="24"/>
          <w:szCs w:val="24"/>
        </w:rPr>
        <w:t xml:space="preserve"> is obtained</w:t>
      </w:r>
      <w:r w:rsidRPr="00FD7D7F">
        <w:rPr>
          <w:rFonts w:ascii="Times New Roman" w:eastAsiaTheme="majorEastAsia" w:hAnsi="Times New Roman" w:cs="Times New Roman"/>
          <w:iCs/>
          <w:color w:val="000000" w:themeColor="text1"/>
          <w:kern w:val="24"/>
          <w:sz w:val="24"/>
          <w:szCs w:val="24"/>
        </w:rPr>
        <w:t xml:space="preserve"> </w:t>
      </w:r>
      <w:bookmarkEnd w:id="23"/>
    </w:p>
    <w:p w14:paraId="26AAEC3B" w14:textId="77777777" w:rsidR="00D579D8" w:rsidRPr="00FD7D7F" w:rsidRDefault="00000000" w:rsidP="004E7633">
      <w:pPr>
        <w:spacing w:before="100" w:beforeAutospacing="1" w:line="360" w:lineRule="auto"/>
        <w:rPr>
          <w:rFonts w:ascii="Times New Roman" w:hAnsi="Times New Roman" w:cs="Times New Roman"/>
          <w:color w:val="000000" w:themeColor="text1"/>
          <w:kern w:val="24"/>
          <w:sz w:val="24"/>
          <w:szCs w:val="24"/>
        </w:rPr>
      </w:pPr>
      <m:oMathPara>
        <m:oMathParaPr>
          <m:jc m:val="right"/>
        </m:oMathParaPr>
        <m:oMath>
          <m:r>
            <w:rPr>
              <w:rFonts w:ascii="Cambria Math" w:hAnsi="Cambria Math" w:cs="Times New Roman"/>
              <w:color w:val="000000" w:themeColor="text1"/>
              <w:kern w:val="24"/>
              <w:sz w:val="24"/>
              <w:szCs w:val="24"/>
            </w:rPr>
            <m:t>H=</m:t>
          </m:r>
          <m:nary>
            <m:naryPr>
              <m:chr m:val="∑"/>
              <m:limLoc m:val="undOvr"/>
              <m:supHide m:val="1"/>
              <m:ctrlPr>
                <w:rPr>
                  <w:rFonts w:ascii="Cambria Math" w:hAnsi="Cambria Math" w:cs="Times New Roman"/>
                  <w:i/>
                  <w:iCs/>
                  <w:color w:val="000000" w:themeColor="text1"/>
                  <w:kern w:val="24"/>
                  <w:sz w:val="24"/>
                  <w:szCs w:val="24"/>
                </w:rPr>
              </m:ctrlPr>
            </m:naryPr>
            <m:sub>
              <m:r>
                <w:rPr>
                  <w:rFonts w:ascii="Cambria Math" w:hAnsi="Cambria Math" w:cs="Times New Roman"/>
                  <w:color w:val="000000" w:themeColor="text1"/>
                  <w:kern w:val="24"/>
                  <w:sz w:val="24"/>
                  <w:szCs w:val="24"/>
                </w:rPr>
                <m:t>i</m:t>
              </m:r>
            </m:sub>
            <m:sup/>
            <m:e>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β</m:t>
                  </m:r>
                </m:e>
                <m:sub>
                  <m:r>
                    <w:rPr>
                      <w:rFonts w:ascii="Cambria Math" w:hAnsi="Cambria Math" w:cs="Times New Roman"/>
                      <w:color w:val="000000" w:themeColor="text1"/>
                      <w:kern w:val="24"/>
                      <w:sz w:val="24"/>
                      <w:szCs w:val="24"/>
                    </w:rPr>
                    <m:t>0</m:t>
                  </m:r>
                </m:sub>
              </m:sSub>
              <m:r>
                <w:rPr>
                  <w:rFonts w:ascii="Cambria Math" w:hAnsi="Cambria Math" w:cs="Times New Roman"/>
                  <w:color w:val="000000" w:themeColor="text1"/>
                  <w:kern w:val="24"/>
                  <w:sz w:val="24"/>
                  <w:szCs w:val="24"/>
                </w:rPr>
                <m:t>+∆β(z)</m:t>
              </m:r>
              <m:sSup>
                <m:sSupPr>
                  <m:ctrlPr>
                    <w:rPr>
                      <w:rFonts w:ascii="Cambria Math" w:hAnsi="Cambria Math" w:cs="Times New Roman"/>
                      <w:i/>
                      <w:iCs/>
                      <w:color w:val="000000" w:themeColor="text1"/>
                      <w:kern w:val="24"/>
                      <w:sz w:val="24"/>
                      <w:szCs w:val="24"/>
                    </w:rPr>
                  </m:ctrlPr>
                </m:sSupPr>
                <m:e>
                  <m:r>
                    <w:rPr>
                      <w:rFonts w:ascii="Cambria Math" w:hAnsi="Cambria Math" w:cs="Times New Roman"/>
                      <w:color w:val="000000" w:themeColor="text1"/>
                      <w:kern w:val="24"/>
                      <w:sz w:val="24"/>
                      <w:szCs w:val="24"/>
                    </w:rPr>
                    <m:t>(-1)</m:t>
                  </m:r>
                </m:e>
                <m:sup>
                  <m:r>
                    <w:rPr>
                      <w:rFonts w:ascii="Cambria Math" w:hAnsi="Cambria Math" w:cs="Times New Roman"/>
                      <w:color w:val="000000" w:themeColor="text1"/>
                      <w:kern w:val="24"/>
                      <w:sz w:val="24"/>
                      <w:szCs w:val="24"/>
                    </w:rPr>
                    <m:t>i</m:t>
                  </m:r>
                </m:sup>
              </m:sSup>
              <m:r>
                <w:rPr>
                  <w:rFonts w:ascii="Cambria Math" w:hAnsi="Cambria Math" w:cs="Times New Roman"/>
                  <w:color w:val="000000" w:themeColor="text1"/>
                  <w:kern w:val="24"/>
                  <w:sz w:val="24"/>
                  <w:szCs w:val="24"/>
                </w:rPr>
                <m:t>)</m:t>
              </m:r>
              <m:sSubSup>
                <m:sSubSupPr>
                  <m:ctrlPr>
                    <w:rPr>
                      <w:rFonts w:ascii="Cambria Math" w:hAnsi="Cambria Math" w:cs="Times New Roman"/>
                      <w:i/>
                      <w:iCs/>
                      <w:color w:val="000000" w:themeColor="text1"/>
                      <w:kern w:val="24"/>
                      <w:sz w:val="24"/>
                      <w:szCs w:val="24"/>
                    </w:rPr>
                  </m:ctrlPr>
                </m:sSubSupPr>
                <m:e>
                  <m:r>
                    <w:rPr>
                      <w:rFonts w:ascii="Cambria Math" w:hAnsi="Cambria Math" w:cs="Times New Roman"/>
                      <w:color w:val="000000" w:themeColor="text1"/>
                      <w:kern w:val="24"/>
                      <w:sz w:val="24"/>
                      <w:szCs w:val="24"/>
                    </w:rPr>
                    <m:t>c</m:t>
                  </m:r>
                </m:e>
                <m:sub>
                  <m:r>
                    <w:rPr>
                      <w:rFonts w:ascii="Cambria Math" w:hAnsi="Cambria Math" w:cs="Times New Roman"/>
                      <w:color w:val="000000" w:themeColor="text1"/>
                      <w:kern w:val="24"/>
                      <w:sz w:val="24"/>
                      <w:szCs w:val="24"/>
                    </w:rPr>
                    <m:t>i</m:t>
                  </m:r>
                </m:sub>
                <m:sup>
                  <m:r>
                    <w:rPr>
                      <w:rFonts w:ascii="Cambria Math" w:hAnsi="Cambria Math" w:cs="Times New Roman"/>
                      <w:color w:val="000000" w:themeColor="text1"/>
                      <w:kern w:val="24"/>
                      <w:sz w:val="24"/>
                      <w:szCs w:val="24"/>
                    </w:rPr>
                    <m:t>†</m:t>
                  </m:r>
                </m:sup>
              </m:sSubSup>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c</m:t>
                  </m:r>
                </m:e>
                <m:sub>
                  <m:r>
                    <w:rPr>
                      <w:rFonts w:ascii="Cambria Math" w:hAnsi="Cambria Math" w:cs="Times New Roman"/>
                      <w:color w:val="000000" w:themeColor="text1"/>
                      <w:kern w:val="24"/>
                      <w:sz w:val="24"/>
                      <w:szCs w:val="24"/>
                    </w:rPr>
                    <m:t>i</m:t>
                  </m:r>
                </m:sub>
              </m:sSub>
              <m:r>
                <w:rPr>
                  <w:rFonts w:ascii="Cambria Math" w:hAnsi="Cambria Math" w:cs="Times New Roman"/>
                  <w:color w:val="000000" w:themeColor="text1"/>
                  <w:kern w:val="24"/>
                  <w:sz w:val="24"/>
                  <w:szCs w:val="24"/>
                </w:rPr>
                <m:t>+</m:t>
              </m:r>
              <m:nary>
                <m:naryPr>
                  <m:chr m:val="∑"/>
                  <m:limLoc m:val="undOvr"/>
                  <m:supHide m:val="1"/>
                  <m:ctrlPr>
                    <w:rPr>
                      <w:rFonts w:ascii="Cambria Math" w:hAnsi="Cambria Math" w:cs="Times New Roman"/>
                      <w:i/>
                      <w:iCs/>
                      <w:color w:val="000000" w:themeColor="text1"/>
                      <w:kern w:val="24"/>
                      <w:sz w:val="24"/>
                      <w:szCs w:val="24"/>
                    </w:rPr>
                  </m:ctrlPr>
                </m:naryPr>
                <m:sub>
                  <m:r>
                    <w:rPr>
                      <w:rFonts w:ascii="Cambria Math" w:hAnsi="Cambria Math" w:cs="Times New Roman"/>
                      <w:color w:val="000000" w:themeColor="text1"/>
                      <w:kern w:val="24"/>
                      <w:sz w:val="24"/>
                      <w:szCs w:val="24"/>
                    </w:rPr>
                    <m:t>i</m:t>
                  </m:r>
                </m:sub>
                <m:sup/>
                <m:e>
                  <m:r>
                    <w:rPr>
                      <w:rFonts w:ascii="Cambria Math" w:hAnsi="Cambria Math" w:cs="Times New Roman"/>
                      <w:color w:val="000000" w:themeColor="text1"/>
                      <w:kern w:val="24"/>
                      <w:sz w:val="24"/>
                      <w:szCs w:val="24"/>
                    </w:rPr>
                    <m:t>(</m:t>
                  </m:r>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κ</m:t>
                      </m:r>
                    </m:e>
                    <m:sub>
                      <m:r>
                        <w:rPr>
                          <w:rFonts w:ascii="Cambria Math" w:hAnsi="Cambria Math" w:cs="Times New Roman"/>
                          <w:color w:val="000000" w:themeColor="text1"/>
                          <w:kern w:val="24"/>
                          <w:sz w:val="24"/>
                          <w:szCs w:val="24"/>
                        </w:rPr>
                        <m:t>0</m:t>
                      </m:r>
                    </m:sub>
                  </m:sSub>
                  <m:r>
                    <w:rPr>
                      <w:rFonts w:ascii="Cambria Math" w:hAnsi="Cambria Math" w:cs="Times New Roman"/>
                      <w:color w:val="000000" w:themeColor="text1"/>
                      <w:kern w:val="24"/>
                      <w:sz w:val="24"/>
                      <w:szCs w:val="24"/>
                    </w:rPr>
                    <m:t>+∆</m:t>
                  </m:r>
                  <m:r>
                    <w:rPr>
                      <w:rFonts w:ascii="Cambria Math" w:eastAsia="MS Mincho" w:hAnsi="Cambria Math" w:cs="Times New Roman"/>
                      <w:color w:val="000000" w:themeColor="text1"/>
                      <w:kern w:val="24"/>
                      <w:sz w:val="24"/>
                      <w:szCs w:val="24"/>
                    </w:rPr>
                    <m:t>κ(z)</m:t>
                  </m:r>
                  <m:sSup>
                    <m:sSupPr>
                      <m:ctrlPr>
                        <w:rPr>
                          <w:rFonts w:ascii="Cambria Math" w:eastAsia="MS Mincho" w:hAnsi="Cambria Math" w:cs="Times New Roman"/>
                          <w:i/>
                          <w:iCs/>
                          <w:color w:val="000000" w:themeColor="text1"/>
                          <w:kern w:val="24"/>
                          <w:sz w:val="24"/>
                          <w:szCs w:val="24"/>
                        </w:rPr>
                      </m:ctrlPr>
                    </m:sSupPr>
                    <m:e>
                      <m:r>
                        <w:rPr>
                          <w:rFonts w:ascii="Cambria Math" w:eastAsia="MS Mincho" w:hAnsi="Cambria Math" w:cs="Times New Roman"/>
                          <w:color w:val="000000" w:themeColor="text1"/>
                          <w:kern w:val="24"/>
                          <w:sz w:val="24"/>
                          <w:szCs w:val="24"/>
                        </w:rPr>
                        <m:t>(-1)</m:t>
                      </m:r>
                    </m:e>
                    <m:sup>
                      <m:r>
                        <w:rPr>
                          <w:rFonts w:ascii="Cambria Math" w:eastAsia="MS Mincho" w:hAnsi="Cambria Math" w:cs="Times New Roman"/>
                          <w:color w:val="000000" w:themeColor="text1"/>
                          <w:kern w:val="24"/>
                          <w:sz w:val="24"/>
                          <w:szCs w:val="24"/>
                        </w:rPr>
                        <m:t>i</m:t>
                      </m:r>
                    </m:sup>
                  </m:sSup>
                  <m:r>
                    <w:rPr>
                      <w:rFonts w:ascii="Cambria Math" w:eastAsia="MS Mincho" w:hAnsi="Cambria Math" w:cs="Times New Roman"/>
                      <w:color w:val="000000" w:themeColor="text1"/>
                      <w:kern w:val="24"/>
                      <w:sz w:val="24"/>
                      <w:szCs w:val="24"/>
                    </w:rPr>
                    <m:t>)</m:t>
                  </m:r>
                  <m:sSubSup>
                    <m:sSubSupPr>
                      <m:ctrlPr>
                        <w:rPr>
                          <w:rFonts w:ascii="Cambria Math" w:eastAsia="MS Mincho" w:hAnsi="Cambria Math" w:cs="Times New Roman"/>
                          <w:i/>
                          <w:iCs/>
                          <w:color w:val="000000" w:themeColor="text1"/>
                          <w:kern w:val="24"/>
                          <w:sz w:val="24"/>
                          <w:szCs w:val="24"/>
                        </w:rPr>
                      </m:ctrlPr>
                    </m:sSubSupPr>
                    <m:e>
                      <m:r>
                        <w:rPr>
                          <w:rFonts w:ascii="Cambria Math" w:eastAsia="MS Mincho" w:hAnsi="Cambria Math" w:cs="Times New Roman"/>
                          <w:color w:val="000000" w:themeColor="text1"/>
                          <w:kern w:val="24"/>
                          <w:sz w:val="24"/>
                          <w:szCs w:val="24"/>
                        </w:rPr>
                        <m:t>c</m:t>
                      </m:r>
                    </m:e>
                    <m:sub>
                      <m:r>
                        <w:rPr>
                          <w:rFonts w:ascii="Cambria Math" w:eastAsia="MS Mincho" w:hAnsi="Cambria Math" w:cs="Times New Roman"/>
                          <w:color w:val="000000" w:themeColor="text1"/>
                          <w:kern w:val="24"/>
                          <w:sz w:val="24"/>
                          <w:szCs w:val="24"/>
                        </w:rPr>
                        <m:t>i+1</m:t>
                      </m:r>
                    </m:sub>
                    <m:sup>
                      <m:r>
                        <w:rPr>
                          <w:rFonts w:ascii="Cambria Math" w:eastAsia="MS Mincho" w:hAnsi="Cambria Math" w:cs="Times New Roman"/>
                          <w:color w:val="000000" w:themeColor="text1"/>
                          <w:kern w:val="24"/>
                          <w:sz w:val="24"/>
                          <w:szCs w:val="24"/>
                        </w:rPr>
                        <m:t>†</m:t>
                      </m:r>
                    </m:sup>
                  </m:sSubSup>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c</m:t>
                      </m:r>
                    </m:e>
                    <m:sub>
                      <m:r>
                        <w:rPr>
                          <w:rFonts w:ascii="Cambria Math" w:hAnsi="Cambria Math" w:cs="Times New Roman"/>
                          <w:color w:val="000000" w:themeColor="text1"/>
                          <w:kern w:val="24"/>
                          <w:sz w:val="24"/>
                          <w:szCs w:val="24"/>
                        </w:rPr>
                        <m:t>i</m:t>
                      </m:r>
                    </m:sub>
                  </m:sSub>
                  <m:r>
                    <w:rPr>
                      <w:rFonts w:ascii="Cambria Math" w:eastAsia="MS Mincho" w:hAnsi="Cambria Math" w:cs="Times New Roman"/>
                      <w:color w:val="000000" w:themeColor="text1"/>
                      <w:kern w:val="24"/>
                      <w:sz w:val="24"/>
                      <w:szCs w:val="24"/>
                    </w:rPr>
                    <m:t>+h.c.</m:t>
                  </m:r>
                </m:e>
              </m:nary>
            </m:e>
          </m:nary>
          <m:r>
            <w:rPr>
              <w:rFonts w:ascii="Cambria Math" w:hAnsi="Cambria Math" w:cs="Times New Roman"/>
              <w:color w:val="000000" w:themeColor="text1"/>
              <w:kern w:val="24"/>
              <w:sz w:val="24"/>
              <w:szCs w:val="24"/>
            </w:rPr>
            <m:t>,        (12)</m:t>
          </m:r>
        </m:oMath>
      </m:oMathPara>
    </w:p>
    <w:p w14:paraId="0635480A" w14:textId="2F24D394" w:rsidR="00E075BB" w:rsidRDefault="00000000" w:rsidP="00D90E17">
      <w:pPr>
        <w:spacing w:before="100" w:beforeAutospacing="1" w:line="360" w:lineRule="auto"/>
        <w:rPr>
          <w:rFonts w:ascii="Times New Roman" w:eastAsiaTheme="majorEastAsia" w:hAnsi="Times New Roman" w:cs="Times New Roman"/>
          <w:iCs/>
          <w:color w:val="000000" w:themeColor="text1"/>
          <w:kern w:val="24"/>
          <w:sz w:val="24"/>
          <w:szCs w:val="24"/>
        </w:rPr>
      </w:pPr>
      <w:r w:rsidRPr="00FD7D7F">
        <w:rPr>
          <w:rFonts w:ascii="Times New Roman" w:eastAsiaTheme="majorEastAsia" w:hAnsi="Times New Roman" w:cs="Times New Roman"/>
          <w:iCs/>
          <w:color w:val="000000" w:themeColor="text1"/>
          <w:kern w:val="24"/>
          <w:sz w:val="24"/>
          <w:szCs w:val="24"/>
        </w:rPr>
        <w:t xml:space="preserve">where </w:t>
      </w:r>
      <w:proofErr w:type="spellStart"/>
      <w:r w:rsidRPr="00FD7D7F">
        <w:rPr>
          <w:rFonts w:ascii="Times New Roman" w:eastAsiaTheme="majorEastAsia" w:hAnsi="Times New Roman" w:cs="Times New Roman"/>
          <w:iCs/>
          <w:color w:val="000000" w:themeColor="text1"/>
          <w:kern w:val="24"/>
          <w:sz w:val="24"/>
          <w:szCs w:val="24"/>
        </w:rPr>
        <w:t>i</w:t>
      </w:r>
      <w:proofErr w:type="spellEnd"/>
      <w:r w:rsidRPr="00FD7D7F">
        <w:rPr>
          <w:rFonts w:ascii="Times New Roman" w:eastAsiaTheme="majorEastAsia" w:hAnsi="Times New Roman" w:cs="Times New Roman"/>
          <w:iCs/>
          <w:color w:val="000000" w:themeColor="text1"/>
          <w:kern w:val="24"/>
          <w:sz w:val="24"/>
          <w:szCs w:val="24"/>
        </w:rPr>
        <w:t xml:space="preserve"> is the </w:t>
      </w:r>
      <w:proofErr w:type="spellStart"/>
      <w:r w:rsidRPr="00FD7D7F">
        <w:rPr>
          <w:rFonts w:ascii="Times New Roman" w:eastAsiaTheme="majorEastAsia" w:hAnsi="Times New Roman" w:cs="Times New Roman"/>
          <w:iCs/>
          <w:color w:val="000000" w:themeColor="text1"/>
          <w:kern w:val="24"/>
          <w:sz w:val="24"/>
          <w:szCs w:val="24"/>
        </w:rPr>
        <w:t>i</w:t>
      </w:r>
      <w:r w:rsidRPr="00FD7D7F">
        <w:rPr>
          <w:rFonts w:ascii="Times New Roman" w:eastAsiaTheme="majorEastAsia" w:hAnsi="Times New Roman" w:cs="Times New Roman"/>
          <w:iCs/>
          <w:color w:val="000000" w:themeColor="text1"/>
          <w:kern w:val="24"/>
          <w:sz w:val="24"/>
          <w:szCs w:val="24"/>
          <w:vertAlign w:val="superscript"/>
        </w:rPr>
        <w:t>th</w:t>
      </w:r>
      <w:proofErr w:type="spellEnd"/>
      <w:r w:rsidRPr="00FD7D7F">
        <w:rPr>
          <w:rFonts w:ascii="Times New Roman" w:eastAsiaTheme="majorEastAsia" w:hAnsi="Times New Roman" w:cs="Times New Roman"/>
          <w:iCs/>
          <w:color w:val="000000" w:themeColor="text1"/>
          <w:kern w:val="24"/>
          <w:sz w:val="24"/>
          <w:szCs w:val="24"/>
        </w:rPr>
        <w:t xml:space="preserve"> waveguide in the array, and </w:t>
      </w:r>
      <m:oMath>
        <m:sSub>
          <m:sSubPr>
            <m:ctrlPr>
              <w:rPr>
                <w:rFonts w:ascii="Cambria Math" w:hAnsi="Cambria Math" w:cs="Times New Roman"/>
                <w:i/>
                <w:iCs/>
                <w:color w:val="000000" w:themeColor="text1"/>
                <w:kern w:val="24"/>
                <w:sz w:val="24"/>
                <w:szCs w:val="24"/>
              </w:rPr>
            </m:ctrlPr>
          </m:sSubPr>
          <m:e>
            <m:r>
              <w:rPr>
                <w:rFonts w:ascii="Cambria Math" w:hAnsi="Cambria Math" w:cs="Times New Roman"/>
                <w:color w:val="000000" w:themeColor="text1"/>
                <w:kern w:val="24"/>
                <w:sz w:val="24"/>
                <w:szCs w:val="24"/>
              </w:rPr>
              <m:t>c</m:t>
            </m:r>
          </m:e>
          <m:sub>
            <m:r>
              <w:rPr>
                <w:rFonts w:ascii="Cambria Math" w:hAnsi="Cambria Math" w:cs="Times New Roman"/>
                <w:color w:val="000000" w:themeColor="text1"/>
                <w:kern w:val="24"/>
                <w:sz w:val="24"/>
                <w:szCs w:val="24"/>
              </w:rPr>
              <m:t>i</m:t>
            </m:r>
          </m:sub>
        </m:sSub>
        <m:r>
          <w:rPr>
            <w:rFonts w:ascii="Cambria Math" w:hAnsi="Cambria Math" w:cs="Times New Roman"/>
            <w:color w:val="000000" w:themeColor="text1"/>
            <w:kern w:val="24"/>
            <w:sz w:val="24"/>
            <w:szCs w:val="24"/>
          </w:rPr>
          <m:t xml:space="preserve">, </m:t>
        </m:r>
        <m:sSubSup>
          <m:sSubSupPr>
            <m:ctrlPr>
              <w:rPr>
                <w:rFonts w:ascii="Cambria Math" w:eastAsia="MS Mincho" w:hAnsi="Cambria Math" w:cs="Times New Roman"/>
                <w:i/>
                <w:iCs/>
                <w:color w:val="000000" w:themeColor="text1"/>
                <w:kern w:val="24"/>
                <w:sz w:val="24"/>
                <w:szCs w:val="24"/>
              </w:rPr>
            </m:ctrlPr>
          </m:sSubSupPr>
          <m:e>
            <m:r>
              <w:rPr>
                <w:rFonts w:ascii="Cambria Math" w:eastAsia="MS Mincho" w:hAnsi="Cambria Math" w:cs="Times New Roman"/>
                <w:color w:val="000000" w:themeColor="text1"/>
                <w:kern w:val="24"/>
                <w:sz w:val="24"/>
                <w:szCs w:val="24"/>
              </w:rPr>
              <m:t>c</m:t>
            </m:r>
          </m:e>
          <m:sub>
            <m:r>
              <w:rPr>
                <w:rFonts w:ascii="Cambria Math" w:eastAsia="MS Mincho" w:hAnsi="Cambria Math" w:cs="Times New Roman"/>
                <w:color w:val="000000" w:themeColor="text1"/>
                <w:kern w:val="24"/>
                <w:sz w:val="24"/>
                <w:szCs w:val="24"/>
              </w:rPr>
              <m:t>i</m:t>
            </m:r>
          </m:sub>
          <m:sup>
            <m:r>
              <w:rPr>
                <w:rFonts w:ascii="Cambria Math" w:eastAsia="MS Mincho" w:hAnsi="Cambria Math" w:cs="Times New Roman"/>
                <w:color w:val="000000" w:themeColor="text1"/>
                <w:kern w:val="24"/>
                <w:sz w:val="24"/>
                <w:szCs w:val="24"/>
              </w:rPr>
              <m:t>†</m:t>
            </m:r>
          </m:sup>
        </m:sSubSup>
      </m:oMath>
      <w:r w:rsidRPr="00FD7D7F">
        <w:rPr>
          <w:rFonts w:ascii="Times New Roman" w:eastAsiaTheme="majorEastAsia" w:hAnsi="Times New Roman" w:cs="Times New Roman"/>
          <w:iCs/>
          <w:color w:val="000000" w:themeColor="text1"/>
          <w:kern w:val="24"/>
          <w:sz w:val="24"/>
          <w:szCs w:val="24"/>
        </w:rPr>
        <w:t xml:space="preserve"> are the corresponding destruction and creation operators of the </w:t>
      </w:r>
      <w:proofErr w:type="spellStart"/>
      <w:r w:rsidRPr="00FD7D7F">
        <w:rPr>
          <w:rFonts w:ascii="Times New Roman" w:eastAsiaTheme="majorEastAsia" w:hAnsi="Times New Roman" w:cs="Times New Roman"/>
          <w:iCs/>
          <w:color w:val="000000" w:themeColor="text1"/>
          <w:kern w:val="24"/>
          <w:sz w:val="24"/>
          <w:szCs w:val="24"/>
        </w:rPr>
        <w:t>i</w:t>
      </w:r>
      <w:r w:rsidRPr="00FD7D7F">
        <w:rPr>
          <w:rFonts w:ascii="Times New Roman" w:eastAsiaTheme="majorEastAsia" w:hAnsi="Times New Roman" w:cs="Times New Roman"/>
          <w:iCs/>
          <w:color w:val="000000" w:themeColor="text1"/>
          <w:kern w:val="24"/>
          <w:sz w:val="24"/>
          <w:szCs w:val="24"/>
          <w:vertAlign w:val="superscript"/>
        </w:rPr>
        <w:t>th</w:t>
      </w:r>
      <w:proofErr w:type="spellEnd"/>
      <w:r w:rsidRPr="00FD7D7F">
        <w:rPr>
          <w:rFonts w:ascii="Times New Roman" w:eastAsiaTheme="majorEastAsia" w:hAnsi="Times New Roman" w:cs="Times New Roman"/>
          <w:iCs/>
          <w:color w:val="000000" w:themeColor="text1"/>
          <w:kern w:val="24"/>
          <w:sz w:val="24"/>
          <w:szCs w:val="24"/>
        </w:rPr>
        <w:t xml:space="preserve"> waveguide mode.</w:t>
      </w:r>
      <w:r w:rsidR="00810A7B">
        <w:rPr>
          <w:rFonts w:ascii="Times New Roman" w:eastAsiaTheme="majorEastAsia" w:hAnsi="Times New Roman" w:cs="Times New Roman"/>
          <w:iCs/>
          <w:color w:val="000000" w:themeColor="text1"/>
          <w:kern w:val="24"/>
          <w:sz w:val="24"/>
          <w:szCs w:val="24"/>
        </w:rPr>
        <w:t xml:space="preserve"> </w:t>
      </w:r>
      <w:r w:rsidR="00CB192A">
        <w:rPr>
          <w:rFonts w:ascii="Times New Roman" w:eastAsiaTheme="majorEastAsia" w:hAnsi="Times New Roman" w:cs="Times New Roman"/>
          <w:iCs/>
          <w:color w:val="000000" w:themeColor="text1"/>
          <w:kern w:val="24"/>
          <w:sz w:val="24"/>
          <w:szCs w:val="24"/>
        </w:rPr>
        <w:t xml:space="preserve">Fig. </w:t>
      </w:r>
      <w:r w:rsidR="00273618">
        <w:rPr>
          <w:rFonts w:ascii="Times New Roman" w:eastAsiaTheme="majorEastAsia" w:hAnsi="Times New Roman" w:cs="Times New Roman"/>
          <w:iCs/>
          <w:color w:val="000000" w:themeColor="text1"/>
          <w:kern w:val="24"/>
          <w:sz w:val="24"/>
          <w:szCs w:val="24"/>
        </w:rPr>
        <w:t>S2</w:t>
      </w:r>
      <w:r w:rsidR="00CB192A">
        <w:rPr>
          <w:rFonts w:ascii="Times New Roman" w:eastAsiaTheme="majorEastAsia" w:hAnsi="Times New Roman" w:cs="Times New Roman"/>
          <w:iCs/>
          <w:color w:val="000000" w:themeColor="text1"/>
          <w:kern w:val="24"/>
          <w:sz w:val="24"/>
          <w:szCs w:val="24"/>
        </w:rPr>
        <w:t>(b) depict t</w:t>
      </w:r>
      <w:r>
        <w:rPr>
          <w:rFonts w:ascii="Times New Roman" w:eastAsiaTheme="majorEastAsia" w:hAnsi="Times New Roman" w:cs="Times New Roman"/>
          <w:iCs/>
          <w:color w:val="000000" w:themeColor="text1"/>
          <w:kern w:val="24"/>
          <w:sz w:val="24"/>
          <w:szCs w:val="24"/>
        </w:rPr>
        <w:t xml:space="preserve">he quasienergy </w:t>
      </w:r>
      <w:r w:rsidR="00CB192A">
        <w:rPr>
          <w:rFonts w:ascii="Times New Roman" w:eastAsiaTheme="majorEastAsia" w:hAnsi="Times New Roman" w:cs="Times New Roman"/>
          <w:iCs/>
          <w:color w:val="000000" w:themeColor="text1"/>
          <w:kern w:val="24"/>
          <w:sz w:val="24"/>
          <w:szCs w:val="24"/>
        </w:rPr>
        <w:t xml:space="preserve">band structure </w:t>
      </w:r>
      <w:r>
        <w:rPr>
          <w:rFonts w:ascii="Times New Roman" w:eastAsiaTheme="majorEastAsia" w:hAnsi="Times New Roman" w:cs="Times New Roman"/>
          <w:iCs/>
          <w:color w:val="000000" w:themeColor="text1"/>
          <w:kern w:val="24"/>
          <w:sz w:val="24"/>
          <w:szCs w:val="24"/>
        </w:rPr>
        <w:t xml:space="preserve">of the </w:t>
      </w:r>
      <w:r w:rsidR="00CB192A">
        <w:rPr>
          <w:rFonts w:ascii="Times New Roman" w:eastAsiaTheme="majorEastAsia" w:hAnsi="Times New Roman" w:cs="Times New Roman"/>
          <w:iCs/>
          <w:color w:val="000000" w:themeColor="text1"/>
          <w:kern w:val="24"/>
          <w:sz w:val="24"/>
          <w:szCs w:val="24"/>
        </w:rPr>
        <w:t xml:space="preserve">Floquet-Thouless </w:t>
      </w:r>
      <w:r>
        <w:rPr>
          <w:rFonts w:ascii="Times New Roman" w:eastAsiaTheme="majorEastAsia" w:hAnsi="Times New Roman" w:cs="Times New Roman"/>
          <w:iCs/>
          <w:color w:val="000000" w:themeColor="text1"/>
          <w:kern w:val="24"/>
          <w:sz w:val="24"/>
          <w:szCs w:val="24"/>
        </w:rPr>
        <w:t xml:space="preserve">Hamiltonian, which is solved by the quasienergy </w:t>
      </w:r>
      <w:r w:rsidR="00CB192A">
        <w:rPr>
          <w:rFonts w:ascii="Times New Roman" w:eastAsiaTheme="majorEastAsia" w:hAnsi="Times New Roman" w:cs="Times New Roman"/>
          <w:iCs/>
          <w:color w:val="000000" w:themeColor="text1"/>
          <w:kern w:val="24"/>
          <w:sz w:val="24"/>
          <w:szCs w:val="24"/>
        </w:rPr>
        <w:t xml:space="preserve">approach </w:t>
      </w:r>
      <w:r>
        <w:rPr>
          <w:rFonts w:ascii="Times New Roman" w:eastAsiaTheme="majorEastAsia" w:hAnsi="Times New Roman" w:cs="Times New Roman"/>
          <w:iCs/>
          <w:color w:val="000000" w:themeColor="text1"/>
          <w:kern w:val="24"/>
          <w:sz w:val="24"/>
          <w:szCs w:val="24"/>
        </w:rPr>
        <w:t>in the Floquet-Bloch theorem</w:t>
      </w:r>
      <w:sdt>
        <w:sdtPr>
          <w:rPr>
            <w:rFonts w:ascii="Times New Roman" w:eastAsiaTheme="majorEastAsia" w:hAnsi="Times New Roman" w:cs="Times New Roman"/>
            <w:iCs/>
            <w:color w:val="000000"/>
            <w:kern w:val="24"/>
            <w:sz w:val="24"/>
            <w:szCs w:val="24"/>
            <w:vertAlign w:val="superscript"/>
          </w:rPr>
          <w:tag w:val="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"/>
          <w:id w:val="-2079594831"/>
          <w:placeholder>
            <w:docPart w:val="DefaultPlaceholder_-1854013440"/>
          </w:placeholder>
        </w:sdtPr>
        <w:sdtContent>
          <w:r w:rsidR="00D500AF" w:rsidRPr="00D500AF">
            <w:rPr>
              <w:rFonts w:ascii="Times New Roman" w:eastAsiaTheme="majorEastAsia" w:hAnsi="Times New Roman" w:cs="Times New Roman"/>
              <w:iCs/>
              <w:color w:val="000000"/>
              <w:kern w:val="24"/>
              <w:sz w:val="24"/>
              <w:szCs w:val="24"/>
              <w:vertAlign w:val="superscript"/>
            </w:rPr>
            <w:t>2</w:t>
          </w:r>
        </w:sdtContent>
      </w:sdt>
      <w:r>
        <w:rPr>
          <w:rFonts w:ascii="Times New Roman" w:eastAsiaTheme="majorEastAsia" w:hAnsi="Times New Roman" w:cs="Times New Roman"/>
          <w:iCs/>
          <w:color w:val="000000" w:themeColor="text1"/>
          <w:kern w:val="24"/>
          <w:sz w:val="24"/>
          <w:szCs w:val="24"/>
        </w:rPr>
        <w:t>.</w:t>
      </w:r>
    </w:p>
    <w:p w14:paraId="45194860" w14:textId="4E0C6FDF" w:rsidR="00D90E17" w:rsidRDefault="00CB192A" w:rsidP="00D90E17">
      <w:pPr>
        <w:spacing w:before="100" w:beforeAutospacing="1" w:line="360" w:lineRule="auto"/>
        <w:rPr>
          <w:rFonts w:ascii="Times New Roman" w:eastAsiaTheme="majorEastAsia" w:hAnsi="Times New Roman" w:cs="Times New Roman"/>
          <w:iCs/>
          <w:color w:val="000000" w:themeColor="text1"/>
          <w:kern w:val="24"/>
          <w:sz w:val="24"/>
          <w:szCs w:val="24"/>
        </w:rPr>
      </w:pPr>
      <w:r>
        <w:rPr>
          <w:rFonts w:ascii="Times New Roman" w:eastAsiaTheme="majorEastAsia" w:hAnsi="Times New Roman" w:cs="Times New Roman"/>
          <w:iCs/>
          <w:color w:val="000000" w:themeColor="text1"/>
          <w:kern w:val="24"/>
          <w:sz w:val="24"/>
          <w:szCs w:val="24"/>
        </w:rPr>
        <w:t xml:space="preserve">Notably, the tight-binding Hamiltonian is derived from the Westervelt equation (1) using the approximations of </w:t>
      </w:r>
      <w:proofErr w:type="spellStart"/>
      <w:r>
        <w:rPr>
          <w:rFonts w:ascii="Times New Roman" w:eastAsiaTheme="majorEastAsia" w:hAnsi="Times New Roman" w:cs="Times New Roman"/>
          <w:iCs/>
          <w:color w:val="000000" w:themeColor="text1"/>
          <w:kern w:val="24"/>
          <w:sz w:val="24"/>
          <w:szCs w:val="24"/>
        </w:rPr>
        <w:t>monochromicality</w:t>
      </w:r>
      <w:proofErr w:type="spellEnd"/>
      <w:r>
        <w:rPr>
          <w:rFonts w:ascii="Times New Roman" w:eastAsiaTheme="majorEastAsia" w:hAnsi="Times New Roman" w:cs="Times New Roman"/>
          <w:iCs/>
          <w:color w:val="000000" w:themeColor="text1"/>
          <w:kern w:val="24"/>
          <w:sz w:val="24"/>
          <w:szCs w:val="24"/>
        </w:rPr>
        <w:t xml:space="preserve">, paraxiality, and </w:t>
      </w:r>
      <w:r w:rsidR="004E7633">
        <w:rPr>
          <w:rFonts w:ascii="Times New Roman" w:eastAsiaTheme="majorEastAsia" w:hAnsi="Times New Roman" w:cs="Times New Roman"/>
          <w:iCs/>
          <w:color w:val="000000" w:themeColor="text1"/>
          <w:kern w:val="24"/>
          <w:sz w:val="24"/>
          <w:szCs w:val="24"/>
        </w:rPr>
        <w:t>linearity</w:t>
      </w:r>
      <w:r>
        <w:rPr>
          <w:rFonts w:ascii="Times New Roman" w:eastAsiaTheme="majorEastAsia" w:hAnsi="Times New Roman" w:cs="Times New Roman"/>
          <w:iCs/>
          <w:color w:val="000000" w:themeColor="text1"/>
          <w:kern w:val="24"/>
          <w:sz w:val="24"/>
          <w:szCs w:val="24"/>
        </w:rPr>
        <w:t>.</w:t>
      </w:r>
      <w:r w:rsidR="004E7633">
        <w:rPr>
          <w:rFonts w:ascii="Times New Roman" w:eastAsiaTheme="majorEastAsia" w:hAnsi="Times New Roman" w:cs="Times New Roman"/>
          <w:iCs/>
          <w:color w:val="000000" w:themeColor="text1"/>
          <w:kern w:val="24"/>
          <w:sz w:val="24"/>
          <w:szCs w:val="24"/>
        </w:rPr>
        <w:t xml:space="preserve"> </w:t>
      </w:r>
      <w:r>
        <w:rPr>
          <w:rFonts w:ascii="Times New Roman" w:eastAsiaTheme="majorEastAsia" w:hAnsi="Times New Roman" w:cs="Times New Roman"/>
          <w:iCs/>
          <w:color w:val="000000" w:themeColor="text1"/>
          <w:kern w:val="24"/>
          <w:sz w:val="24"/>
          <w:szCs w:val="24"/>
        </w:rPr>
        <w:t>With a sound pulse input,</w:t>
      </w:r>
      <w:r w:rsidDel="00CB192A">
        <w:rPr>
          <w:rFonts w:ascii="Times New Roman" w:eastAsiaTheme="majorEastAsia" w:hAnsi="Times New Roman" w:cs="Times New Roman"/>
          <w:iCs/>
          <w:color w:val="000000" w:themeColor="text1"/>
          <w:kern w:val="24"/>
          <w:sz w:val="24"/>
          <w:szCs w:val="24"/>
        </w:rPr>
        <w:t xml:space="preserve"> </w:t>
      </w:r>
      <w:r w:rsidR="00D500AF">
        <w:rPr>
          <w:rFonts w:ascii="Times New Roman" w:eastAsiaTheme="majorEastAsia" w:hAnsi="Times New Roman" w:cs="Times New Roman"/>
          <w:iCs/>
          <w:color w:val="000000" w:themeColor="text1"/>
          <w:kern w:val="24"/>
          <w:sz w:val="24"/>
          <w:szCs w:val="24"/>
        </w:rPr>
        <w:t>however,</w:t>
      </w:r>
      <w:r w:rsidR="004E7633">
        <w:rPr>
          <w:rFonts w:ascii="Times New Roman" w:eastAsiaTheme="majorEastAsia" w:hAnsi="Times New Roman" w:cs="Times New Roman"/>
          <w:iCs/>
          <w:color w:val="000000" w:themeColor="text1"/>
          <w:kern w:val="24"/>
          <w:sz w:val="24"/>
          <w:szCs w:val="24"/>
        </w:rPr>
        <w:t xml:space="preserve"> the monochromical assumption is invalid, so we </w:t>
      </w:r>
      <w:r>
        <w:rPr>
          <w:rFonts w:ascii="Times New Roman" w:eastAsiaTheme="majorEastAsia" w:hAnsi="Times New Roman" w:cs="Times New Roman"/>
          <w:iCs/>
          <w:color w:val="000000" w:themeColor="text1"/>
          <w:kern w:val="24"/>
          <w:sz w:val="24"/>
          <w:szCs w:val="24"/>
        </w:rPr>
        <w:t xml:space="preserve">must </w:t>
      </w:r>
      <w:r w:rsidR="004E7633">
        <w:rPr>
          <w:rFonts w:ascii="Times New Roman" w:eastAsiaTheme="majorEastAsia" w:hAnsi="Times New Roman" w:cs="Times New Roman"/>
          <w:iCs/>
          <w:color w:val="000000" w:themeColor="text1"/>
          <w:kern w:val="24"/>
          <w:sz w:val="24"/>
          <w:szCs w:val="24"/>
        </w:rPr>
        <w:t>return to simulate the dynamics of the linear Westervelt equation</w:t>
      </w:r>
      <w:r>
        <w:rPr>
          <w:rFonts w:ascii="Times New Roman" w:eastAsiaTheme="majorEastAsia" w:hAnsi="Times New Roman" w:cs="Times New Roman"/>
          <w:iCs/>
          <w:color w:val="000000" w:themeColor="text1"/>
          <w:kern w:val="24"/>
          <w:sz w:val="24"/>
          <w:szCs w:val="24"/>
        </w:rPr>
        <w:t xml:space="preserve"> (2)</w:t>
      </w:r>
      <w:r w:rsidR="004E7633">
        <w:rPr>
          <w:rFonts w:ascii="Times New Roman" w:eastAsiaTheme="majorEastAsia" w:hAnsi="Times New Roman" w:cs="Times New Roman"/>
          <w:iCs/>
          <w:color w:val="000000" w:themeColor="text1"/>
          <w:kern w:val="24"/>
          <w:sz w:val="24"/>
          <w:szCs w:val="24"/>
        </w:rPr>
        <w:t xml:space="preserve">, which is the starting point of </w:t>
      </w:r>
      <w:r w:rsidR="00A464FE">
        <w:rPr>
          <w:rFonts w:ascii="Times New Roman" w:eastAsiaTheme="majorEastAsia" w:hAnsi="Times New Roman" w:cs="Times New Roman"/>
          <w:iCs/>
          <w:color w:val="000000" w:themeColor="text1"/>
          <w:kern w:val="24"/>
          <w:sz w:val="24"/>
          <w:szCs w:val="24"/>
        </w:rPr>
        <w:t>o</w:t>
      </w:r>
      <w:r w:rsidR="004E7633">
        <w:rPr>
          <w:rFonts w:ascii="Times New Roman" w:eastAsiaTheme="majorEastAsia" w:hAnsi="Times New Roman" w:cs="Times New Roman"/>
          <w:iCs/>
          <w:color w:val="000000" w:themeColor="text1"/>
          <w:kern w:val="24"/>
          <w:sz w:val="24"/>
          <w:szCs w:val="24"/>
        </w:rPr>
        <w:t>ur FEM simulation of the dynamical Floquet-Thouless pump.</w:t>
      </w:r>
      <w:bookmarkStart w:id="24" w:name="OLE_LINK1"/>
    </w:p>
    <w:p w14:paraId="03098B5A" w14:textId="77777777" w:rsidR="00727D65" w:rsidRDefault="00727D65">
      <w:pPr>
        <w:widowControl/>
        <w:jc w:val="left"/>
        <w:rPr>
          <w:rFonts w:ascii="Times New Roman" w:eastAsiaTheme="majorEastAsia" w:hAnsi="Times New Roman" w:cs="Times New Roman"/>
          <w:b/>
          <w:bCs/>
          <w:iCs/>
          <w:color w:val="000000" w:themeColor="text1"/>
          <w:kern w:val="24"/>
          <w:sz w:val="24"/>
          <w:szCs w:val="24"/>
        </w:rPr>
      </w:pPr>
      <w:r>
        <w:rPr>
          <w:rFonts w:ascii="Times New Roman" w:eastAsiaTheme="majorEastAsia" w:hAnsi="Times New Roman" w:cs="Times New Roman"/>
          <w:b/>
          <w:bCs/>
          <w:iCs/>
          <w:color w:val="000000" w:themeColor="text1"/>
          <w:kern w:val="24"/>
          <w:sz w:val="24"/>
          <w:szCs w:val="24"/>
        </w:rPr>
        <w:br w:type="page"/>
      </w:r>
    </w:p>
    <w:p w14:paraId="4E2C9B12" w14:textId="63F682EC" w:rsidR="00D500AF" w:rsidRDefault="00D500AF" w:rsidP="00D90E17">
      <w:pPr>
        <w:spacing w:before="100" w:beforeAutospacing="1" w:line="360" w:lineRule="auto"/>
        <w:rPr>
          <w:rFonts w:ascii="Times New Roman" w:eastAsiaTheme="majorEastAsia" w:hAnsi="Times New Roman" w:cs="Times New Roman"/>
          <w:b/>
          <w:bCs/>
          <w:iCs/>
          <w:color w:val="000000" w:themeColor="text1"/>
          <w:kern w:val="24"/>
          <w:sz w:val="24"/>
          <w:szCs w:val="24"/>
        </w:rPr>
      </w:pPr>
      <w:r w:rsidRPr="00727D65">
        <w:rPr>
          <w:rFonts w:ascii="Times New Roman" w:eastAsiaTheme="majorEastAsia" w:hAnsi="Times New Roman" w:cs="Times New Roman"/>
          <w:b/>
          <w:bCs/>
          <w:iCs/>
          <w:color w:val="000000" w:themeColor="text1"/>
          <w:kern w:val="24"/>
          <w:sz w:val="24"/>
          <w:szCs w:val="24"/>
        </w:rPr>
        <w:lastRenderedPageBreak/>
        <w:t xml:space="preserve">2. The </w:t>
      </w:r>
      <w:r w:rsidR="002B483E" w:rsidRPr="00A83D27">
        <w:rPr>
          <w:rFonts w:ascii="Times New Roman" w:eastAsiaTheme="majorEastAsia" w:hAnsi="Times New Roman" w:cs="Times New Roman"/>
          <w:b/>
          <w:bCs/>
          <w:iCs/>
          <w:color w:val="000000" w:themeColor="text1"/>
          <w:kern w:val="24"/>
          <w:sz w:val="24"/>
          <w:szCs w:val="24"/>
        </w:rPr>
        <w:t>coupling strengths</w:t>
      </w:r>
      <w:r w:rsidR="002B483E" w:rsidRPr="002B483E">
        <w:rPr>
          <w:rFonts w:ascii="Times New Roman" w:eastAsiaTheme="majorEastAsia" w:hAnsi="Times New Roman" w:cs="Times New Roman"/>
          <w:b/>
          <w:bCs/>
          <w:iCs/>
          <w:color w:val="000000" w:themeColor="text1"/>
          <w:kern w:val="24"/>
          <w:sz w:val="24"/>
          <w:szCs w:val="24"/>
        </w:rPr>
        <w:t xml:space="preserve"> </w:t>
      </w:r>
      <w:r w:rsidR="002B483E">
        <w:rPr>
          <w:rFonts w:ascii="Times New Roman" w:eastAsiaTheme="majorEastAsia" w:hAnsi="Times New Roman" w:cs="Times New Roman"/>
          <w:b/>
          <w:bCs/>
          <w:iCs/>
          <w:color w:val="000000" w:themeColor="text1"/>
          <w:kern w:val="24"/>
          <w:sz w:val="24"/>
          <w:szCs w:val="24"/>
        </w:rPr>
        <w:t xml:space="preserve">and </w:t>
      </w:r>
      <w:r w:rsidRPr="002B483E">
        <w:rPr>
          <w:rFonts w:ascii="Times New Roman" w:eastAsiaTheme="majorEastAsia" w:hAnsi="Times New Roman" w:cs="Times New Roman"/>
          <w:b/>
          <w:bCs/>
          <w:iCs/>
          <w:color w:val="000000" w:themeColor="text1"/>
          <w:kern w:val="24"/>
          <w:sz w:val="24"/>
          <w:szCs w:val="24"/>
        </w:rPr>
        <w:t xml:space="preserve">propagation constants </w:t>
      </w:r>
    </w:p>
    <w:p w14:paraId="475B7D52" w14:textId="2F037EEF" w:rsidR="00D500AF" w:rsidRDefault="00D500AF" w:rsidP="00727D65">
      <w:pPr>
        <w:spacing w:before="100" w:beforeAutospacing="1" w:line="360" w:lineRule="auto"/>
        <w:jc w:val="center"/>
        <w:rPr>
          <w:rFonts w:ascii="Times New Roman" w:eastAsiaTheme="majorEastAsia" w:hAnsi="Times New Roman" w:cs="Times New Roman"/>
          <w:b/>
          <w:bCs/>
          <w:iCs/>
          <w:color w:val="000000" w:themeColor="text1"/>
          <w:kern w:val="24"/>
          <w:sz w:val="24"/>
          <w:szCs w:val="24"/>
        </w:rPr>
      </w:pPr>
      <w:r>
        <w:rPr>
          <w:rFonts w:ascii="Times New Roman" w:eastAsiaTheme="majorEastAsia" w:hAnsi="Times New Roman" w:cs="Times New Roman"/>
          <w:iCs/>
          <w:noProof/>
          <w:color w:val="000000" w:themeColor="text1"/>
          <w:kern w:val="24"/>
          <w:sz w:val="24"/>
          <w:szCs w:val="24"/>
        </w:rPr>
        <w:drawing>
          <wp:inline distT="0" distB="0" distL="0" distR="0" wp14:anchorId="2C3E4494" wp14:editId="626960D8">
            <wp:extent cx="3852718" cy="1313153"/>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85767" cy="1324417"/>
                    </a:xfrm>
                    <a:prstGeom prst="rect">
                      <a:avLst/>
                    </a:prstGeom>
                  </pic:spPr>
                </pic:pic>
              </a:graphicData>
            </a:graphic>
          </wp:inline>
        </w:drawing>
      </w:r>
    </w:p>
    <w:p w14:paraId="34296965" w14:textId="668A875A" w:rsidR="00D500AF" w:rsidRPr="00D500AF" w:rsidRDefault="00D500AF" w:rsidP="00D90E17">
      <w:pPr>
        <w:spacing w:before="100" w:beforeAutospacing="1" w:line="360" w:lineRule="auto"/>
        <w:rPr>
          <w:rFonts w:ascii="Times New Roman" w:eastAsiaTheme="majorEastAsia" w:hAnsi="Times New Roman" w:cs="Times New Roman"/>
          <w:b/>
          <w:bCs/>
          <w:iCs/>
          <w:color w:val="000000" w:themeColor="text1"/>
          <w:kern w:val="24"/>
          <w:sz w:val="24"/>
          <w:szCs w:val="24"/>
        </w:rPr>
      </w:pPr>
      <w:r w:rsidRPr="00D500AF">
        <w:rPr>
          <w:rFonts w:ascii="Times New Roman" w:hAnsi="Times New Roman" w:cs="Times New Roman"/>
          <w:sz w:val="24"/>
          <w:szCs w:val="24"/>
        </w:rPr>
        <w:t>Fig.S1.</w:t>
      </w:r>
      <w:r>
        <w:rPr>
          <w:rFonts w:ascii="Times New Roman" w:hAnsi="Times New Roman" w:cs="Times New Roman"/>
          <w:sz w:val="24"/>
          <w:szCs w:val="24"/>
        </w:rPr>
        <w:t xml:space="preserve"> The propagation constants and coupling strengths as a function of the waveguide’s width and spacing between two neighboring waveguides. </w:t>
      </w:r>
      <w:r>
        <w:rPr>
          <w:rFonts w:ascii="Times New Roman" w:hAnsi="Times New Roman" w:cs="Times New Roman" w:hint="eastAsia"/>
          <w:sz w:val="24"/>
          <w:szCs w:val="24"/>
        </w:rPr>
        <w:t>(</w:t>
      </w:r>
      <w:r>
        <w:rPr>
          <w:rFonts w:ascii="Times New Roman" w:hAnsi="Times New Roman" w:cs="Times New Roman"/>
          <w:sz w:val="24"/>
          <w:szCs w:val="24"/>
        </w:rPr>
        <w:t xml:space="preserve">a) </w:t>
      </w:r>
      <w:r>
        <w:rPr>
          <w:rFonts w:ascii="Times New Roman" w:eastAsiaTheme="majorEastAsia" w:hAnsi="Times New Roman" w:cs="Times New Roman"/>
          <w:iCs/>
          <w:color w:val="000000" w:themeColor="text1"/>
          <w:kern w:val="24"/>
          <w:sz w:val="24"/>
          <w:szCs w:val="24"/>
        </w:rPr>
        <w:t xml:space="preserve">For the </w:t>
      </w:r>
      <w:r>
        <w:rPr>
          <w:rFonts w:ascii="Times New Roman" w:hAnsi="Times New Roman" w:cs="Times New Roman"/>
          <w:sz w:val="24"/>
          <w:szCs w:val="24"/>
        </w:rPr>
        <w:t xml:space="preserve">coupling strengths versus the gap </w:t>
      </w:r>
      <w:r w:rsidRPr="00181C26">
        <w:rPr>
          <w:rFonts w:ascii="Times New Roman" w:hAnsi="Times New Roman" w:cs="Times New Roman"/>
          <w:i/>
          <w:iCs/>
          <w:sz w:val="24"/>
          <w:szCs w:val="24"/>
        </w:rPr>
        <w:t>d</w:t>
      </w:r>
      <w:r>
        <w:rPr>
          <w:rFonts w:ascii="Times New Roman" w:hAnsi="Times New Roman" w:cs="Times New Roman"/>
          <w:sz w:val="24"/>
          <w:szCs w:val="24"/>
        </w:rPr>
        <w:t>,</w:t>
      </w:r>
      <w:r w:rsidRPr="00181C26">
        <w:rPr>
          <w:rFonts w:ascii="Times New Roman" w:eastAsiaTheme="majorEastAsia" w:hAnsi="Times New Roman" w:cs="Times New Roman"/>
          <w:color w:val="000000" w:themeColor="text1"/>
          <w:kern w:val="24"/>
          <w:sz w:val="24"/>
          <w:szCs w:val="24"/>
        </w:rPr>
        <w:t xml:space="preserve"> </w:t>
      </w:r>
      <w:r w:rsidRPr="00512C0F">
        <w:rPr>
          <w:rFonts w:ascii="Times New Roman" w:eastAsiaTheme="majorEastAsia" w:hAnsi="Times New Roman" w:cs="Times New Roman"/>
          <w:iCs/>
          <w:color w:val="000000" w:themeColor="text1"/>
          <w:kern w:val="24"/>
          <w:sz w:val="24"/>
          <w:szCs w:val="24"/>
        </w:rPr>
        <w:t xml:space="preserve">we choose the </w:t>
      </w:r>
      <w:r>
        <w:rPr>
          <w:rFonts w:ascii="Times New Roman" w:eastAsiaTheme="majorEastAsia" w:hAnsi="Times New Roman" w:cs="Times New Roman"/>
          <w:iCs/>
          <w:color w:val="000000" w:themeColor="text1"/>
          <w:kern w:val="24"/>
          <w:sz w:val="24"/>
          <w:szCs w:val="24"/>
        </w:rPr>
        <w:t xml:space="preserve">waveguide </w:t>
      </w:r>
      <w:r w:rsidRPr="00512C0F">
        <w:rPr>
          <w:rFonts w:ascii="Times New Roman" w:eastAsiaTheme="majorEastAsia" w:hAnsi="Times New Roman" w:cs="Times New Roman"/>
          <w:iCs/>
          <w:color w:val="000000" w:themeColor="text1"/>
          <w:kern w:val="24"/>
          <w:sz w:val="24"/>
          <w:szCs w:val="24"/>
        </w:rPr>
        <w:t>spacing ranging from 45 mm to 85 mm. (</w:t>
      </w:r>
      <w:r>
        <w:rPr>
          <w:rFonts w:ascii="Times New Roman" w:eastAsiaTheme="majorEastAsia" w:hAnsi="Times New Roman" w:cs="Times New Roman"/>
          <w:iCs/>
          <w:color w:val="000000" w:themeColor="text1"/>
          <w:kern w:val="24"/>
          <w:sz w:val="24"/>
          <w:szCs w:val="24"/>
        </w:rPr>
        <w:t>b</w:t>
      </w:r>
      <w:r w:rsidRPr="00512C0F">
        <w:rPr>
          <w:rFonts w:ascii="Times New Roman" w:eastAsiaTheme="majorEastAsia" w:hAnsi="Times New Roman" w:cs="Times New Roman"/>
          <w:iCs/>
          <w:color w:val="000000" w:themeColor="text1"/>
          <w:kern w:val="24"/>
          <w:sz w:val="24"/>
          <w:szCs w:val="24"/>
        </w:rPr>
        <w:t xml:space="preserve">) The propagation constant </w:t>
      </w:r>
      <w:r>
        <w:rPr>
          <w:rFonts w:ascii="Times New Roman" w:eastAsiaTheme="majorEastAsia" w:hAnsi="Times New Roman" w:cs="Times New Roman"/>
          <w:iCs/>
          <w:color w:val="000000" w:themeColor="text1"/>
          <w:kern w:val="24"/>
          <w:sz w:val="24"/>
          <w:szCs w:val="24"/>
        </w:rPr>
        <w:t>vs</w:t>
      </w:r>
      <w:r w:rsidRPr="00512C0F">
        <w:rPr>
          <w:rFonts w:ascii="Times New Roman" w:eastAsiaTheme="majorEastAsia" w:hAnsi="Times New Roman" w:cs="Times New Roman"/>
          <w:iCs/>
          <w:color w:val="000000" w:themeColor="text1"/>
          <w:kern w:val="24"/>
          <w:sz w:val="24"/>
          <w:szCs w:val="24"/>
        </w:rPr>
        <w:t xml:space="preserve"> the clapboard width </w:t>
      </w:r>
      <w:r w:rsidRPr="00181C26">
        <w:rPr>
          <w:rFonts w:ascii="Times New Roman" w:eastAsiaTheme="majorEastAsia" w:hAnsi="Times New Roman" w:cs="Times New Roman"/>
          <w:i/>
          <w:color w:val="000000" w:themeColor="text1"/>
          <w:kern w:val="24"/>
          <w:sz w:val="24"/>
          <w:szCs w:val="24"/>
        </w:rPr>
        <w:t>w</w:t>
      </w:r>
      <w:r w:rsidR="00F61F7F">
        <w:rPr>
          <w:rFonts w:ascii="Times New Roman" w:eastAsiaTheme="majorEastAsia" w:hAnsi="Times New Roman" w:cs="Times New Roman" w:hint="eastAsia"/>
          <w:iCs/>
          <w:color w:val="000000" w:themeColor="text1"/>
          <w:kern w:val="24"/>
          <w:sz w:val="24"/>
          <w:szCs w:val="24"/>
        </w:rPr>
        <w:t>,</w:t>
      </w:r>
      <w:r w:rsidR="00F61F7F">
        <w:rPr>
          <w:rFonts w:ascii="Times New Roman" w:eastAsiaTheme="majorEastAsia" w:hAnsi="Times New Roman" w:cs="Times New Roman"/>
          <w:iCs/>
          <w:color w:val="000000" w:themeColor="text1"/>
          <w:kern w:val="24"/>
          <w:sz w:val="24"/>
          <w:szCs w:val="24"/>
        </w:rPr>
        <w:t xml:space="preserve"> i</w:t>
      </w:r>
      <w:r w:rsidR="00900311" w:rsidRPr="00263A3A">
        <w:rPr>
          <w:rFonts w:ascii="Times New Roman" w:eastAsiaTheme="majorEastAsia" w:hAnsi="Times New Roman" w:cs="Times New Roman"/>
          <w:iCs/>
          <w:color w:val="000000" w:themeColor="text1"/>
          <w:kern w:val="24"/>
          <w:sz w:val="24"/>
          <w:szCs w:val="24"/>
        </w:rPr>
        <w:t>n our simulations, our waveguide width varies from 27mm</w:t>
      </w:r>
      <w:r w:rsidR="00900311">
        <w:rPr>
          <w:rFonts w:ascii="Times New Roman" w:eastAsiaTheme="majorEastAsia" w:hAnsi="Times New Roman" w:cs="Times New Roman"/>
          <w:iCs/>
          <w:color w:val="000000" w:themeColor="text1"/>
          <w:kern w:val="24"/>
          <w:sz w:val="24"/>
          <w:szCs w:val="24"/>
        </w:rPr>
        <w:t xml:space="preserve"> to </w:t>
      </w:r>
      <w:r w:rsidR="00900311" w:rsidRPr="00263A3A">
        <w:rPr>
          <w:rFonts w:ascii="Times New Roman" w:eastAsiaTheme="majorEastAsia" w:hAnsi="Times New Roman" w:cs="Times New Roman"/>
          <w:iCs/>
          <w:color w:val="000000" w:themeColor="text1"/>
          <w:kern w:val="24"/>
          <w:sz w:val="24"/>
          <w:szCs w:val="24"/>
        </w:rPr>
        <w:t>33mm</w:t>
      </w:r>
      <w:r w:rsidR="00900311">
        <w:rPr>
          <w:rFonts w:ascii="Times New Roman" w:eastAsiaTheme="majorEastAsia" w:hAnsi="Times New Roman" w:cs="Times New Roman"/>
          <w:iCs/>
          <w:color w:val="000000" w:themeColor="text1"/>
          <w:kern w:val="24"/>
          <w:sz w:val="24"/>
          <w:szCs w:val="24"/>
        </w:rPr>
        <w:t>.</w:t>
      </w:r>
    </w:p>
    <w:p w14:paraId="75FA732C" w14:textId="77777777" w:rsidR="00486E1A" w:rsidRDefault="00000000">
      <w:pPr>
        <w:widowControl/>
        <w:jc w:val="left"/>
        <w:rPr>
          <w:rFonts w:ascii="Times New Roman" w:eastAsiaTheme="majorEastAsia" w:hAnsi="Times New Roman" w:cs="Times New Roman"/>
          <w:b/>
          <w:bCs/>
          <w:iCs/>
          <w:color w:val="000000" w:themeColor="text1"/>
          <w:kern w:val="24"/>
          <w:sz w:val="24"/>
          <w:szCs w:val="24"/>
        </w:rPr>
      </w:pPr>
      <w:r>
        <w:rPr>
          <w:rFonts w:ascii="Times New Roman" w:eastAsiaTheme="majorEastAsia" w:hAnsi="Times New Roman" w:cs="Times New Roman"/>
          <w:b/>
          <w:bCs/>
          <w:iCs/>
          <w:color w:val="000000" w:themeColor="text1"/>
          <w:kern w:val="24"/>
          <w:sz w:val="24"/>
          <w:szCs w:val="24"/>
        </w:rPr>
        <w:br w:type="page"/>
      </w:r>
    </w:p>
    <w:p w14:paraId="24215932" w14:textId="2B4A7437" w:rsidR="00512C0F" w:rsidRPr="00D500AF" w:rsidRDefault="00D500AF" w:rsidP="00D500AF">
      <w:pPr>
        <w:spacing w:before="100" w:beforeAutospacing="1" w:line="360" w:lineRule="auto"/>
        <w:rPr>
          <w:rFonts w:ascii="Times New Roman" w:eastAsiaTheme="majorEastAsia" w:hAnsi="Times New Roman" w:cs="Times New Roman"/>
          <w:iCs/>
          <w:color w:val="000000" w:themeColor="text1"/>
          <w:kern w:val="24"/>
          <w:sz w:val="24"/>
          <w:szCs w:val="24"/>
        </w:rPr>
      </w:pPr>
      <w:r>
        <w:rPr>
          <w:rFonts w:ascii="Times New Roman" w:eastAsiaTheme="majorEastAsia" w:hAnsi="Times New Roman" w:cs="Times New Roman"/>
          <w:b/>
          <w:bCs/>
          <w:iCs/>
          <w:color w:val="000000" w:themeColor="text1"/>
          <w:kern w:val="24"/>
          <w:sz w:val="24"/>
          <w:szCs w:val="24"/>
        </w:rPr>
        <w:lastRenderedPageBreak/>
        <w:t>3</w:t>
      </w:r>
      <w:r>
        <w:rPr>
          <w:rFonts w:ascii="Times New Roman" w:eastAsiaTheme="majorEastAsia" w:hAnsi="Times New Roman" w:cs="Times New Roman" w:hint="eastAsia"/>
          <w:b/>
          <w:bCs/>
          <w:iCs/>
          <w:color w:val="000000" w:themeColor="text1"/>
          <w:kern w:val="24"/>
          <w:sz w:val="24"/>
          <w:szCs w:val="24"/>
        </w:rPr>
        <w:t>.</w:t>
      </w:r>
      <w:r w:rsidRPr="00D500AF">
        <w:rPr>
          <w:rFonts w:ascii="Times New Roman" w:eastAsiaTheme="majorEastAsia" w:hAnsi="Times New Roman" w:cs="Times New Roman"/>
          <w:b/>
          <w:bCs/>
          <w:iCs/>
          <w:color w:val="000000" w:themeColor="text1"/>
          <w:kern w:val="24"/>
          <w:sz w:val="24"/>
          <w:szCs w:val="24"/>
        </w:rPr>
        <w:t xml:space="preserve">Comparisons between pumping zero modes and π modes </w:t>
      </w:r>
    </w:p>
    <w:bookmarkEnd w:id="24"/>
    <w:p w14:paraId="2E679088" w14:textId="3EEA8C75" w:rsidR="00181C26" w:rsidRDefault="00000000" w:rsidP="004E7633">
      <w:pPr>
        <w:spacing w:before="100" w:beforeAutospacing="1" w:line="360" w:lineRule="auto"/>
        <w:rPr>
          <w:rFonts w:ascii="Times New Roman" w:eastAsiaTheme="majorEastAsia" w:hAnsi="Times New Roman" w:cs="Times New Roman"/>
          <w:iCs/>
          <w:color w:val="000000" w:themeColor="text1"/>
          <w:kern w:val="24"/>
          <w:sz w:val="24"/>
          <w:szCs w:val="24"/>
        </w:rPr>
      </w:pPr>
      <w:r w:rsidRPr="00263A3A">
        <w:rPr>
          <w:rFonts w:ascii="Times New Roman" w:eastAsiaTheme="majorEastAsia" w:hAnsi="Times New Roman" w:cs="Times New Roman"/>
          <w:iCs/>
          <w:color w:val="000000" w:themeColor="text1"/>
          <w:kern w:val="24"/>
          <w:sz w:val="24"/>
          <w:szCs w:val="24"/>
        </w:rPr>
        <w:t>The Rice-Mele (RM) model is implemented for pumping zero modes by modulating the waveguide width</w:t>
      </w:r>
      <w:r w:rsidR="00BA2141">
        <w:rPr>
          <w:rFonts w:ascii="Times New Roman" w:eastAsiaTheme="majorEastAsia" w:hAnsi="Times New Roman" w:cs="Times New Roman"/>
          <w:iCs/>
          <w:color w:val="000000" w:themeColor="text1"/>
          <w:kern w:val="24"/>
          <w:sz w:val="24"/>
          <w:szCs w:val="24"/>
        </w:rPr>
        <w:t xml:space="preserve"> with</w:t>
      </w:r>
      <w:r w:rsidRPr="00263A3A">
        <w:rPr>
          <w:rFonts w:ascii="Times New Roman" w:eastAsiaTheme="majorEastAsia" w:hAnsi="Times New Roman" w:cs="Times New Roman"/>
          <w:iCs/>
          <w:color w:val="000000" w:themeColor="text1"/>
          <w:kern w:val="24"/>
          <w:sz w:val="24"/>
          <w:szCs w:val="24"/>
        </w:rPr>
        <w:t xml:space="preserve"> frequency </w:t>
      </w:r>
      <m:oMath>
        <m:r>
          <m:rPr>
            <m:sty m:val="p"/>
          </m:rPr>
          <w:rPr>
            <w:rFonts w:ascii="Cambria Math" w:eastAsiaTheme="majorEastAsia" w:hAnsi="Cambria Math" w:cs="Times New Roman"/>
            <w:color w:val="000000" w:themeColor="text1"/>
            <w:kern w:val="24"/>
            <w:sz w:val="24"/>
            <w:szCs w:val="24"/>
          </w:rPr>
          <m:t>Ω=2</m:t>
        </m:r>
        <m:r>
          <w:rPr>
            <w:rFonts w:ascii="Cambria Math" w:eastAsiaTheme="majorEastAsia" w:hAnsi="Cambria Math" w:cs="Times New Roman"/>
            <w:color w:val="000000" w:themeColor="text1"/>
            <w:kern w:val="24"/>
            <w:sz w:val="24"/>
            <w:szCs w:val="24"/>
          </w:rPr>
          <m:t>π</m:t>
        </m:r>
        <m:r>
          <m:rPr>
            <m:sty m:val="p"/>
          </m:rPr>
          <w:rPr>
            <w:rFonts w:ascii="Cambria Math" w:eastAsiaTheme="majorEastAsia" w:hAnsi="Cambria Math" w:cs="Times New Roman"/>
            <w:color w:val="000000" w:themeColor="text1"/>
            <w:kern w:val="24"/>
            <w:sz w:val="24"/>
            <w:szCs w:val="24"/>
          </w:rPr>
          <m:t>/</m:t>
        </m:r>
        <m:r>
          <w:rPr>
            <w:rFonts w:ascii="Cambria Math" w:eastAsiaTheme="majorEastAsia" w:hAnsi="Cambria Math" w:cs="Times New Roman"/>
            <w:color w:val="000000" w:themeColor="text1"/>
            <w:kern w:val="24"/>
            <w:sz w:val="24"/>
            <w:szCs w:val="24"/>
          </w:rPr>
          <m:t>T</m:t>
        </m:r>
      </m:oMath>
      <w:r w:rsidRPr="00263A3A">
        <w:rPr>
          <w:rFonts w:ascii="Times New Roman" w:eastAsiaTheme="majorEastAsia" w:hAnsi="Times New Roman" w:cs="Times New Roman"/>
          <w:iCs/>
          <w:color w:val="000000" w:themeColor="text1"/>
          <w:kern w:val="24"/>
          <w:sz w:val="24"/>
          <w:szCs w:val="24"/>
        </w:rPr>
        <w:t xml:space="preserve">. </w:t>
      </w:r>
      <w:r w:rsidR="00BA2141">
        <w:rPr>
          <w:rFonts w:ascii="Times New Roman" w:eastAsiaTheme="majorEastAsia" w:hAnsi="Times New Roman" w:cs="Times New Roman"/>
          <w:iCs/>
          <w:color w:val="000000" w:themeColor="text1"/>
          <w:kern w:val="24"/>
          <w:sz w:val="24"/>
          <w:szCs w:val="24"/>
        </w:rPr>
        <w:t>A</w:t>
      </w:r>
      <w:r w:rsidR="00BA2141" w:rsidRPr="00263A3A">
        <w:rPr>
          <w:rFonts w:ascii="Times New Roman" w:eastAsiaTheme="majorEastAsia" w:hAnsi="Times New Roman" w:cs="Times New Roman"/>
          <w:iCs/>
          <w:color w:val="000000" w:themeColor="text1"/>
          <w:kern w:val="24"/>
          <w:sz w:val="24"/>
          <w:szCs w:val="24"/>
        </w:rPr>
        <w:t xml:space="preserve">s shown in Fig. </w:t>
      </w:r>
      <w:r w:rsidR="00D500AF" w:rsidRPr="00263A3A">
        <w:rPr>
          <w:rFonts w:ascii="Times New Roman" w:eastAsiaTheme="majorEastAsia" w:hAnsi="Times New Roman" w:cs="Times New Roman"/>
          <w:iCs/>
          <w:color w:val="000000" w:themeColor="text1"/>
          <w:kern w:val="24"/>
          <w:sz w:val="24"/>
          <w:szCs w:val="24"/>
        </w:rPr>
        <w:t>S</w:t>
      </w:r>
      <w:r w:rsidR="00D500AF">
        <w:rPr>
          <w:rFonts w:ascii="Times New Roman" w:eastAsiaTheme="majorEastAsia" w:hAnsi="Times New Roman" w:cs="Times New Roman"/>
          <w:iCs/>
          <w:color w:val="000000" w:themeColor="text1"/>
          <w:kern w:val="24"/>
          <w:sz w:val="24"/>
          <w:szCs w:val="24"/>
        </w:rPr>
        <w:t>2</w:t>
      </w:r>
      <w:r w:rsidR="00D500AF" w:rsidRPr="00263A3A">
        <w:rPr>
          <w:rFonts w:ascii="Times New Roman" w:eastAsiaTheme="majorEastAsia" w:hAnsi="Times New Roman" w:cs="Times New Roman"/>
          <w:iCs/>
          <w:color w:val="000000" w:themeColor="text1"/>
          <w:kern w:val="24"/>
          <w:sz w:val="24"/>
          <w:szCs w:val="24"/>
        </w:rPr>
        <w:t xml:space="preserve"> </w:t>
      </w:r>
      <w:r w:rsidR="00BA2141" w:rsidRPr="00263A3A">
        <w:rPr>
          <w:rFonts w:ascii="Times New Roman" w:eastAsiaTheme="majorEastAsia" w:hAnsi="Times New Roman" w:cs="Times New Roman"/>
          <w:iCs/>
          <w:color w:val="000000" w:themeColor="text1"/>
          <w:kern w:val="24"/>
          <w:sz w:val="24"/>
          <w:szCs w:val="24"/>
        </w:rPr>
        <w:t>(</w:t>
      </w:r>
      <w:r w:rsidR="00D500AF">
        <w:rPr>
          <w:rFonts w:ascii="Times New Roman" w:eastAsiaTheme="majorEastAsia" w:hAnsi="Times New Roman" w:cs="Times New Roman"/>
          <w:iCs/>
          <w:color w:val="000000" w:themeColor="text1"/>
          <w:kern w:val="24"/>
          <w:sz w:val="24"/>
          <w:szCs w:val="24"/>
        </w:rPr>
        <w:t>a</w:t>
      </w:r>
      <w:r w:rsidR="00BA2141" w:rsidRPr="00263A3A">
        <w:rPr>
          <w:rFonts w:ascii="Times New Roman" w:eastAsiaTheme="majorEastAsia" w:hAnsi="Times New Roman" w:cs="Times New Roman"/>
          <w:iCs/>
          <w:color w:val="000000" w:themeColor="text1"/>
          <w:kern w:val="24"/>
          <w:sz w:val="24"/>
          <w:szCs w:val="24"/>
        </w:rPr>
        <w:t>)</w:t>
      </w:r>
      <w:r w:rsidR="00BA2141">
        <w:rPr>
          <w:rFonts w:ascii="Times New Roman" w:eastAsiaTheme="majorEastAsia" w:hAnsi="Times New Roman" w:cs="Times New Roman"/>
          <w:iCs/>
          <w:color w:val="000000" w:themeColor="text1"/>
          <w:kern w:val="24"/>
          <w:sz w:val="24"/>
          <w:szCs w:val="24"/>
        </w:rPr>
        <w:t xml:space="preserve">, </w:t>
      </w:r>
      <w:r w:rsidRPr="00263A3A">
        <w:rPr>
          <w:rFonts w:ascii="Times New Roman" w:eastAsiaTheme="majorEastAsia" w:hAnsi="Times New Roman" w:cs="Times New Roman"/>
          <w:iCs/>
          <w:color w:val="000000" w:themeColor="text1"/>
          <w:kern w:val="24"/>
          <w:sz w:val="24"/>
          <w:szCs w:val="24"/>
        </w:rPr>
        <w:t xml:space="preserve">The modulation of the width can be </w:t>
      </w:r>
      <w:r w:rsidR="00BA2141">
        <w:rPr>
          <w:rFonts w:ascii="Times New Roman" w:eastAsiaTheme="majorEastAsia" w:hAnsi="Times New Roman" w:cs="Times New Roman"/>
          <w:iCs/>
          <w:color w:val="000000" w:themeColor="text1"/>
          <w:kern w:val="24"/>
          <w:sz w:val="24"/>
          <w:szCs w:val="24"/>
        </w:rPr>
        <w:t>described</w:t>
      </w:r>
      <w:r w:rsidR="00BA2141" w:rsidRPr="00263A3A">
        <w:rPr>
          <w:rFonts w:ascii="Times New Roman" w:eastAsiaTheme="majorEastAsia" w:hAnsi="Times New Roman" w:cs="Times New Roman"/>
          <w:iCs/>
          <w:color w:val="000000" w:themeColor="text1"/>
          <w:kern w:val="24"/>
          <w:sz w:val="24"/>
          <w:szCs w:val="24"/>
        </w:rPr>
        <w:t xml:space="preserve"> </w:t>
      </w:r>
      <w:r w:rsidRPr="00263A3A">
        <w:rPr>
          <w:rFonts w:ascii="Times New Roman" w:eastAsiaTheme="majorEastAsia" w:hAnsi="Times New Roman" w:cs="Times New Roman"/>
          <w:iCs/>
          <w:color w:val="000000" w:themeColor="text1"/>
          <w:kern w:val="24"/>
          <w:sz w:val="24"/>
          <w:szCs w:val="24"/>
        </w:rPr>
        <w:t xml:space="preserve">in terms of the propagation </w:t>
      </w:r>
      <w:r w:rsidR="00D500AF" w:rsidRPr="00263A3A">
        <w:rPr>
          <w:rFonts w:ascii="Times New Roman" w:eastAsiaTheme="majorEastAsia" w:hAnsi="Times New Roman" w:cs="Times New Roman"/>
          <w:iCs/>
          <w:color w:val="000000" w:themeColor="text1"/>
          <w:kern w:val="24"/>
          <w:sz w:val="24"/>
          <w:szCs w:val="24"/>
        </w:rPr>
        <w:t>constant,</w:t>
      </w:r>
      <w:r w:rsidRPr="00263A3A">
        <w:rPr>
          <w:rFonts w:ascii="Times New Roman" w:eastAsiaTheme="majorEastAsia" w:hAnsi="Times New Roman" w:cs="Times New Roman"/>
          <w:iCs/>
          <w:color w:val="000000" w:themeColor="text1"/>
          <w:kern w:val="24"/>
          <w:sz w:val="24"/>
          <w:szCs w:val="24"/>
        </w:rPr>
        <w:t xml:space="preserve"> </w:t>
      </w:r>
      <w:r w:rsidR="00900311" w:rsidRPr="00263A3A">
        <w:rPr>
          <w:rFonts w:ascii="Times New Roman" w:eastAsiaTheme="majorEastAsia" w:hAnsi="Times New Roman" w:cs="Times New Roman"/>
          <w:iCs/>
          <w:color w:val="000000" w:themeColor="text1"/>
          <w:kern w:val="24"/>
          <w:sz w:val="24"/>
          <w:szCs w:val="24"/>
        </w:rPr>
        <w:t>in</w:t>
      </w:r>
      <w:r w:rsidRPr="00263A3A">
        <w:rPr>
          <w:rFonts w:ascii="Times New Roman" w:eastAsiaTheme="majorEastAsia" w:hAnsi="Times New Roman" w:cs="Times New Roman"/>
          <w:iCs/>
          <w:color w:val="000000" w:themeColor="text1"/>
          <w:kern w:val="24"/>
          <w:sz w:val="24"/>
          <w:szCs w:val="24"/>
        </w:rPr>
        <w:t xml:space="preserve"> our simulations, our waveguide width varies from 27mm</w:t>
      </w:r>
      <w:r w:rsidR="00D6388F">
        <w:rPr>
          <w:rFonts w:ascii="Times New Roman" w:eastAsiaTheme="majorEastAsia" w:hAnsi="Times New Roman" w:cs="Times New Roman"/>
          <w:iCs/>
          <w:color w:val="000000" w:themeColor="text1"/>
          <w:kern w:val="24"/>
          <w:sz w:val="24"/>
          <w:szCs w:val="24"/>
        </w:rPr>
        <w:t xml:space="preserve"> to </w:t>
      </w:r>
      <w:r w:rsidRPr="00263A3A">
        <w:rPr>
          <w:rFonts w:ascii="Times New Roman" w:eastAsiaTheme="majorEastAsia" w:hAnsi="Times New Roman" w:cs="Times New Roman"/>
          <w:iCs/>
          <w:color w:val="000000" w:themeColor="text1"/>
          <w:kern w:val="24"/>
          <w:sz w:val="24"/>
          <w:szCs w:val="24"/>
        </w:rPr>
        <w:t xml:space="preserve">33mm. The simulation result </w:t>
      </w:r>
      <w:r w:rsidR="00D6388F">
        <w:rPr>
          <w:rFonts w:ascii="Times New Roman" w:eastAsiaTheme="majorEastAsia" w:hAnsi="Times New Roman" w:cs="Times New Roman"/>
          <w:iCs/>
          <w:color w:val="000000" w:themeColor="text1"/>
          <w:kern w:val="24"/>
          <w:sz w:val="24"/>
          <w:szCs w:val="24"/>
        </w:rPr>
        <w:t>depicted</w:t>
      </w:r>
      <w:r w:rsidR="00D6388F" w:rsidRPr="00263A3A">
        <w:rPr>
          <w:rFonts w:ascii="Times New Roman" w:eastAsiaTheme="majorEastAsia" w:hAnsi="Times New Roman" w:cs="Times New Roman"/>
          <w:iCs/>
          <w:color w:val="000000" w:themeColor="text1"/>
          <w:kern w:val="24"/>
          <w:sz w:val="24"/>
          <w:szCs w:val="24"/>
        </w:rPr>
        <w:t xml:space="preserve"> </w:t>
      </w:r>
      <w:r w:rsidRPr="00263A3A">
        <w:rPr>
          <w:rFonts w:ascii="Times New Roman" w:eastAsiaTheme="majorEastAsia" w:hAnsi="Times New Roman" w:cs="Times New Roman"/>
          <w:iCs/>
          <w:color w:val="000000" w:themeColor="text1"/>
          <w:kern w:val="24"/>
          <w:sz w:val="24"/>
          <w:szCs w:val="24"/>
        </w:rPr>
        <w:t xml:space="preserve">in Fig. </w:t>
      </w:r>
      <w:r w:rsidR="00D500AF" w:rsidRPr="00263A3A">
        <w:rPr>
          <w:rFonts w:ascii="Times New Roman" w:eastAsiaTheme="majorEastAsia" w:hAnsi="Times New Roman" w:cs="Times New Roman"/>
          <w:iCs/>
          <w:color w:val="000000" w:themeColor="text1"/>
          <w:kern w:val="24"/>
          <w:sz w:val="24"/>
          <w:szCs w:val="24"/>
        </w:rPr>
        <w:t>S</w:t>
      </w:r>
      <w:r w:rsidR="00D500AF">
        <w:rPr>
          <w:rFonts w:ascii="Times New Roman" w:eastAsiaTheme="majorEastAsia" w:hAnsi="Times New Roman" w:cs="Times New Roman"/>
          <w:iCs/>
          <w:color w:val="000000" w:themeColor="text1"/>
          <w:kern w:val="24"/>
          <w:sz w:val="24"/>
          <w:szCs w:val="24"/>
        </w:rPr>
        <w:t>2</w:t>
      </w:r>
      <w:r w:rsidRPr="00263A3A">
        <w:rPr>
          <w:rFonts w:ascii="Times New Roman" w:eastAsiaTheme="majorEastAsia" w:hAnsi="Times New Roman" w:cs="Times New Roman"/>
          <w:iCs/>
          <w:color w:val="000000" w:themeColor="text1"/>
          <w:kern w:val="24"/>
          <w:sz w:val="24"/>
          <w:szCs w:val="24"/>
        </w:rPr>
        <w:t>(</w:t>
      </w:r>
      <w:r>
        <w:rPr>
          <w:rFonts w:ascii="Times New Roman" w:eastAsiaTheme="majorEastAsia" w:hAnsi="Times New Roman" w:cs="Times New Roman"/>
          <w:iCs/>
          <w:color w:val="000000" w:themeColor="text1"/>
          <w:kern w:val="24"/>
          <w:sz w:val="24"/>
          <w:szCs w:val="24"/>
        </w:rPr>
        <w:t>a</w:t>
      </w:r>
      <w:r w:rsidRPr="00263A3A">
        <w:rPr>
          <w:rFonts w:ascii="Times New Roman" w:eastAsiaTheme="majorEastAsia" w:hAnsi="Times New Roman" w:cs="Times New Roman"/>
          <w:iCs/>
          <w:color w:val="000000" w:themeColor="text1"/>
          <w:kern w:val="24"/>
          <w:sz w:val="24"/>
          <w:szCs w:val="24"/>
        </w:rPr>
        <w:t>)</w:t>
      </w:r>
      <w:r w:rsidR="00D6388F">
        <w:rPr>
          <w:rFonts w:ascii="Times New Roman" w:eastAsiaTheme="majorEastAsia" w:hAnsi="Times New Roman" w:cs="Times New Roman"/>
          <w:iCs/>
          <w:color w:val="000000" w:themeColor="text1"/>
          <w:kern w:val="24"/>
          <w:sz w:val="24"/>
          <w:szCs w:val="24"/>
        </w:rPr>
        <w:t xml:space="preserve"> demonstrates that</w:t>
      </w:r>
      <w:r w:rsidRPr="00263A3A">
        <w:rPr>
          <w:rFonts w:ascii="Times New Roman" w:eastAsiaTheme="majorEastAsia" w:hAnsi="Times New Roman" w:cs="Times New Roman"/>
          <w:iCs/>
          <w:color w:val="000000" w:themeColor="text1"/>
          <w:kern w:val="24"/>
          <w:sz w:val="24"/>
          <w:szCs w:val="24"/>
        </w:rPr>
        <w:t xml:space="preserve"> the acoustic energy can be </w:t>
      </w:r>
      <w:r w:rsidR="00D6388F" w:rsidRPr="00263A3A">
        <w:rPr>
          <w:rFonts w:ascii="Times New Roman" w:eastAsiaTheme="majorEastAsia" w:hAnsi="Times New Roman" w:cs="Times New Roman"/>
          <w:iCs/>
          <w:color w:val="000000" w:themeColor="text1"/>
          <w:kern w:val="24"/>
          <w:sz w:val="24"/>
          <w:szCs w:val="24"/>
        </w:rPr>
        <w:t xml:space="preserve">steadily </w:t>
      </w:r>
      <w:r w:rsidRPr="00263A3A">
        <w:rPr>
          <w:rFonts w:ascii="Times New Roman" w:eastAsiaTheme="majorEastAsia" w:hAnsi="Times New Roman" w:cs="Times New Roman"/>
          <w:iCs/>
          <w:color w:val="000000" w:themeColor="text1"/>
          <w:kern w:val="24"/>
          <w:sz w:val="24"/>
          <w:szCs w:val="24"/>
        </w:rPr>
        <w:t xml:space="preserve">pumped from one side to the other. </w:t>
      </w:r>
    </w:p>
    <w:p w14:paraId="5620822E" w14:textId="639AF52A" w:rsidR="00512C0F" w:rsidRDefault="00000000" w:rsidP="004E7633">
      <w:pPr>
        <w:spacing w:before="100" w:beforeAutospacing="1" w:line="360" w:lineRule="auto"/>
        <w:rPr>
          <w:rFonts w:ascii="Times New Roman" w:eastAsiaTheme="majorEastAsia" w:hAnsi="Times New Roman" w:cs="Times New Roman"/>
          <w:iCs/>
          <w:color w:val="000000" w:themeColor="text1"/>
          <w:kern w:val="24"/>
          <w:sz w:val="24"/>
          <w:szCs w:val="24"/>
        </w:rPr>
      </w:pPr>
      <w:r w:rsidRPr="004D0C9A">
        <w:rPr>
          <w:rFonts w:ascii="Times New Roman" w:eastAsiaTheme="majorEastAsia" w:hAnsi="Times New Roman" w:cs="Times New Roman"/>
          <w:iCs/>
          <w:color w:val="000000" w:themeColor="text1"/>
          <w:kern w:val="24"/>
          <w:sz w:val="24"/>
          <w:szCs w:val="24"/>
        </w:rPr>
        <w:t>Similarly</w:t>
      </w:r>
      <w:r w:rsidR="00D6388F">
        <w:rPr>
          <w:rFonts w:ascii="Times New Roman" w:eastAsiaTheme="majorEastAsia" w:hAnsi="Times New Roman" w:cs="Times New Roman"/>
          <w:iCs/>
          <w:color w:val="000000" w:themeColor="text1"/>
          <w:kern w:val="24"/>
          <w:sz w:val="24"/>
          <w:szCs w:val="24"/>
        </w:rPr>
        <w:t>,</w:t>
      </w:r>
      <w:r w:rsidR="00D6388F" w:rsidRPr="00D6388F">
        <w:rPr>
          <w:rFonts w:ascii="Times New Roman" w:eastAsiaTheme="majorEastAsia" w:hAnsi="Times New Roman" w:cs="Times New Roman"/>
          <w:iCs/>
          <w:color w:val="000000" w:themeColor="text1"/>
          <w:kern w:val="24"/>
          <w:sz w:val="24"/>
          <w:szCs w:val="24"/>
        </w:rPr>
        <w:t xml:space="preserve"> </w:t>
      </w:r>
      <w:r w:rsidR="00D6388F" w:rsidRPr="004D0C9A">
        <w:rPr>
          <w:rFonts w:ascii="Times New Roman" w:eastAsiaTheme="majorEastAsia" w:hAnsi="Times New Roman" w:cs="Times New Roman"/>
          <w:iCs/>
          <w:color w:val="000000" w:themeColor="text1"/>
          <w:kern w:val="24"/>
          <w:sz w:val="24"/>
          <w:szCs w:val="24"/>
        </w:rPr>
        <w:t xml:space="preserve">as </w:t>
      </w:r>
      <w:r w:rsidR="00D6388F">
        <w:rPr>
          <w:rFonts w:ascii="Times New Roman" w:eastAsiaTheme="majorEastAsia" w:hAnsi="Times New Roman" w:cs="Times New Roman"/>
          <w:iCs/>
          <w:color w:val="000000" w:themeColor="text1"/>
          <w:kern w:val="24"/>
          <w:sz w:val="24"/>
          <w:szCs w:val="24"/>
        </w:rPr>
        <w:t>depicted</w:t>
      </w:r>
      <w:r w:rsidR="00D6388F" w:rsidRPr="004D0C9A">
        <w:rPr>
          <w:rFonts w:ascii="Times New Roman" w:eastAsiaTheme="majorEastAsia" w:hAnsi="Times New Roman" w:cs="Times New Roman"/>
          <w:iCs/>
          <w:color w:val="000000" w:themeColor="text1"/>
          <w:kern w:val="24"/>
          <w:sz w:val="24"/>
          <w:szCs w:val="24"/>
        </w:rPr>
        <w:t xml:space="preserve"> in Fig</w:t>
      </w:r>
      <w:r w:rsidR="00D6388F">
        <w:rPr>
          <w:rFonts w:ascii="Times New Roman" w:eastAsiaTheme="majorEastAsia" w:hAnsi="Times New Roman" w:cs="Times New Roman"/>
          <w:iCs/>
          <w:color w:val="000000" w:themeColor="text1"/>
          <w:kern w:val="24"/>
          <w:sz w:val="24"/>
          <w:szCs w:val="24"/>
        </w:rPr>
        <w:t>.</w:t>
      </w:r>
      <w:r w:rsidR="00D6388F" w:rsidRPr="004D0C9A">
        <w:rPr>
          <w:rFonts w:ascii="Times New Roman" w:eastAsiaTheme="majorEastAsia" w:hAnsi="Times New Roman" w:cs="Times New Roman"/>
          <w:iCs/>
          <w:color w:val="000000" w:themeColor="text1"/>
          <w:kern w:val="24"/>
          <w:sz w:val="24"/>
          <w:szCs w:val="24"/>
        </w:rPr>
        <w:t xml:space="preserve"> </w:t>
      </w:r>
      <w:r w:rsidR="00D500AF">
        <w:rPr>
          <w:rFonts w:ascii="Times New Roman" w:eastAsiaTheme="majorEastAsia" w:hAnsi="Times New Roman" w:cs="Times New Roman"/>
          <w:iCs/>
          <w:color w:val="000000" w:themeColor="text1"/>
          <w:kern w:val="24"/>
          <w:sz w:val="24"/>
          <w:szCs w:val="24"/>
        </w:rPr>
        <w:t>S2</w:t>
      </w:r>
      <w:r w:rsidR="00D6388F">
        <w:rPr>
          <w:rFonts w:ascii="Times New Roman" w:eastAsiaTheme="majorEastAsia" w:hAnsi="Times New Roman" w:cs="Times New Roman"/>
          <w:iCs/>
          <w:color w:val="000000" w:themeColor="text1"/>
          <w:kern w:val="24"/>
          <w:sz w:val="24"/>
          <w:szCs w:val="24"/>
        </w:rPr>
        <w:t>(b)</w:t>
      </w:r>
      <w:r w:rsidRPr="004D0C9A">
        <w:rPr>
          <w:rFonts w:ascii="Times New Roman" w:eastAsiaTheme="majorEastAsia" w:hAnsi="Times New Roman" w:cs="Times New Roman"/>
          <w:iCs/>
          <w:color w:val="000000" w:themeColor="text1"/>
          <w:kern w:val="24"/>
          <w:sz w:val="24"/>
          <w:szCs w:val="24"/>
        </w:rPr>
        <w:t>, we also designed the π-mode pumping</w:t>
      </w:r>
      <w:r w:rsidR="00D6388F">
        <w:rPr>
          <w:rFonts w:ascii="Times New Roman" w:eastAsiaTheme="majorEastAsia" w:hAnsi="Times New Roman" w:cs="Times New Roman"/>
          <w:iCs/>
          <w:color w:val="000000" w:themeColor="text1"/>
          <w:kern w:val="24"/>
          <w:sz w:val="24"/>
          <w:szCs w:val="24"/>
        </w:rPr>
        <w:t xml:space="preserve"> in the array</w:t>
      </w:r>
      <w:r w:rsidRPr="00263A3A">
        <w:rPr>
          <w:rFonts w:ascii="Times New Roman" w:eastAsiaTheme="majorEastAsia" w:hAnsi="Times New Roman" w:cs="Times New Roman"/>
          <w:iCs/>
          <w:color w:val="000000" w:themeColor="text1"/>
          <w:kern w:val="24"/>
          <w:sz w:val="24"/>
          <w:szCs w:val="24"/>
        </w:rPr>
        <w:t xml:space="preserve">. </w:t>
      </w:r>
    </w:p>
    <w:p w14:paraId="76588F42" w14:textId="097FA664" w:rsidR="00D500AF" w:rsidRPr="00263A3A" w:rsidRDefault="00D500AF" w:rsidP="00727D65">
      <w:pPr>
        <w:spacing w:before="100" w:beforeAutospacing="1" w:line="360" w:lineRule="auto"/>
        <w:jc w:val="center"/>
        <w:rPr>
          <w:rFonts w:ascii="Times New Roman" w:eastAsiaTheme="majorEastAsia" w:hAnsi="Times New Roman" w:cs="Times New Roman"/>
          <w:iCs/>
          <w:color w:val="000000" w:themeColor="text1"/>
          <w:kern w:val="24"/>
          <w:sz w:val="24"/>
          <w:szCs w:val="24"/>
        </w:rPr>
      </w:pPr>
      <w:r>
        <w:rPr>
          <w:rFonts w:ascii="Times New Roman" w:eastAsiaTheme="majorEastAsia" w:hAnsi="Times New Roman" w:cs="Times New Roman"/>
          <w:iCs/>
          <w:noProof/>
          <w:color w:val="000000" w:themeColor="text1"/>
          <w:kern w:val="24"/>
          <w:sz w:val="24"/>
          <w:szCs w:val="24"/>
        </w:rPr>
        <w:drawing>
          <wp:inline distT="0" distB="0" distL="0" distR="0" wp14:anchorId="011EEFB9" wp14:editId="171A78B2">
            <wp:extent cx="5274310" cy="221678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216785"/>
                    </a:xfrm>
                    <a:prstGeom prst="rect">
                      <a:avLst/>
                    </a:prstGeom>
                  </pic:spPr>
                </pic:pic>
              </a:graphicData>
            </a:graphic>
          </wp:inline>
        </w:drawing>
      </w:r>
    </w:p>
    <w:p w14:paraId="7BE85791" w14:textId="4E69EFBD" w:rsidR="00512C0F" w:rsidRPr="00512C0F" w:rsidRDefault="00000000" w:rsidP="004E7633">
      <w:pPr>
        <w:spacing w:before="100" w:beforeAutospacing="1" w:line="360" w:lineRule="auto"/>
        <w:rPr>
          <w:rFonts w:ascii="Times New Roman" w:eastAsiaTheme="majorEastAsia" w:hAnsi="Times New Roman" w:cs="Times New Roman"/>
          <w:iCs/>
          <w:color w:val="000000" w:themeColor="text1"/>
          <w:kern w:val="24"/>
          <w:sz w:val="24"/>
          <w:szCs w:val="24"/>
        </w:rPr>
      </w:pPr>
      <w:r w:rsidRPr="00727D65">
        <w:rPr>
          <w:rFonts w:ascii="Times New Roman" w:hAnsi="Times New Roman" w:cs="Times New Roman"/>
          <w:sz w:val="24"/>
          <w:szCs w:val="24"/>
        </w:rPr>
        <w:t>Fig.</w:t>
      </w:r>
      <w:r w:rsidR="00D500AF" w:rsidRPr="00727D65">
        <w:rPr>
          <w:rFonts w:ascii="Times New Roman" w:hAnsi="Times New Roman" w:cs="Times New Roman"/>
          <w:sz w:val="24"/>
          <w:szCs w:val="24"/>
        </w:rPr>
        <w:t>S2</w:t>
      </w:r>
      <w:r w:rsidR="004D0C9A" w:rsidRPr="00727D65">
        <w:rPr>
          <w:rFonts w:ascii="Times New Roman" w:hAnsi="Times New Roman" w:cs="Times New Roman"/>
          <w:sz w:val="24"/>
          <w:szCs w:val="24"/>
        </w:rPr>
        <w:t>. Comparisons</w:t>
      </w:r>
      <w:r w:rsidR="002B1936" w:rsidRPr="00727D65">
        <w:rPr>
          <w:rFonts w:ascii="Times New Roman" w:hAnsi="Times New Roman" w:cs="Times New Roman"/>
          <w:sz w:val="24"/>
          <w:szCs w:val="24"/>
        </w:rPr>
        <w:t xml:space="preserve"> between pumping zero modes and </w:t>
      </w:r>
      <w:r w:rsidR="002B1936" w:rsidRPr="00727D65">
        <w:rPr>
          <w:rFonts w:ascii="Times New Roman" w:eastAsiaTheme="majorEastAsia" w:hAnsi="Times New Roman" w:cs="Times New Roman"/>
          <w:iCs/>
          <w:color w:val="000000" w:themeColor="text1"/>
          <w:kern w:val="24"/>
          <w:sz w:val="24"/>
          <w:szCs w:val="24"/>
        </w:rPr>
        <w:t>π</w:t>
      </w:r>
      <w:r w:rsidR="002B1936" w:rsidRPr="00727D65">
        <w:rPr>
          <w:rFonts w:ascii="Times New Roman" w:hAnsi="Times New Roman" w:cs="Times New Roman"/>
          <w:sz w:val="24"/>
          <w:szCs w:val="24"/>
        </w:rPr>
        <w:t xml:space="preserve"> </w:t>
      </w:r>
      <w:r w:rsidR="004D0C9A" w:rsidRPr="00727D65">
        <w:rPr>
          <w:rFonts w:ascii="Times New Roman" w:hAnsi="Times New Roman" w:cs="Times New Roman"/>
          <w:sz w:val="24"/>
          <w:szCs w:val="24"/>
        </w:rPr>
        <w:t>modes</w:t>
      </w:r>
      <w:r w:rsidR="004D0C9A" w:rsidRPr="00727D65">
        <w:rPr>
          <w:rFonts w:ascii="Times New Roman" w:eastAsiaTheme="majorEastAsia" w:hAnsi="Times New Roman" w:cs="Times New Roman"/>
          <w:iCs/>
          <w:color w:val="000000" w:themeColor="text1"/>
          <w:kern w:val="24"/>
          <w:sz w:val="24"/>
          <w:szCs w:val="24"/>
        </w:rPr>
        <w:t>.</w:t>
      </w:r>
      <w:r w:rsidR="004D0C9A" w:rsidRPr="00512C0F">
        <w:rPr>
          <w:rFonts w:ascii="Times New Roman" w:eastAsiaTheme="majorEastAsia" w:hAnsi="Times New Roman" w:cs="Times New Roman"/>
          <w:iCs/>
          <w:color w:val="000000" w:themeColor="text1"/>
          <w:kern w:val="24"/>
          <w:sz w:val="24"/>
          <w:szCs w:val="24"/>
        </w:rPr>
        <w:t xml:space="preserve"> (</w:t>
      </w:r>
      <w:r w:rsidRPr="00512C0F">
        <w:rPr>
          <w:rFonts w:ascii="Times New Roman" w:eastAsiaTheme="majorEastAsia" w:hAnsi="Times New Roman" w:cs="Times New Roman"/>
          <w:iCs/>
          <w:color w:val="000000" w:themeColor="text1"/>
          <w:kern w:val="24"/>
          <w:sz w:val="24"/>
          <w:szCs w:val="24"/>
        </w:rPr>
        <w:t>a)</w:t>
      </w:r>
      <w:r w:rsidR="002B1936" w:rsidRPr="002B1936">
        <w:rPr>
          <w:rFonts w:ascii="Times New Roman" w:hAnsi="Times New Roman" w:cs="Times New Roman"/>
          <w:sz w:val="24"/>
          <w:szCs w:val="24"/>
        </w:rPr>
        <w:t xml:space="preserve"> </w:t>
      </w:r>
      <w:r w:rsidR="002B1936" w:rsidRPr="00757B28">
        <w:rPr>
          <w:rFonts w:ascii="Times New Roman" w:hAnsi="Times New Roman" w:cs="Times New Roman"/>
          <w:sz w:val="24"/>
          <w:szCs w:val="24"/>
        </w:rPr>
        <w:t>The</w:t>
      </w:r>
      <w:r w:rsidR="002B1936">
        <w:rPr>
          <w:rFonts w:ascii="Times New Roman" w:hAnsi="Times New Roman" w:cs="Times New Roman"/>
          <w:sz w:val="24"/>
          <w:szCs w:val="24"/>
        </w:rPr>
        <w:t xml:space="preserve"> Thouless</w:t>
      </w:r>
      <w:r w:rsidR="002B1936" w:rsidRPr="00757B28">
        <w:rPr>
          <w:rFonts w:ascii="Times New Roman" w:hAnsi="Times New Roman" w:cs="Times New Roman"/>
          <w:sz w:val="24"/>
          <w:szCs w:val="24"/>
        </w:rPr>
        <w:t xml:space="preserve"> </w:t>
      </w:r>
      <w:r w:rsidR="004D0C9A" w:rsidRPr="00757B28">
        <w:rPr>
          <w:rFonts w:ascii="Times New Roman" w:hAnsi="Times New Roman" w:cs="Times New Roman"/>
          <w:sz w:val="24"/>
          <w:szCs w:val="24"/>
        </w:rPr>
        <w:t>pump</w:t>
      </w:r>
      <w:r w:rsidR="004D0C9A">
        <w:rPr>
          <w:rFonts w:ascii="Times New Roman" w:hAnsi="Times New Roman" w:cs="Times New Roman"/>
          <w:sz w:val="24"/>
          <w:szCs w:val="24"/>
        </w:rPr>
        <w:t xml:space="preserve"> (</w:t>
      </w:r>
      <w:r w:rsidR="002B1936">
        <w:rPr>
          <w:rFonts w:ascii="Times New Roman" w:hAnsi="Times New Roman" w:cs="Times New Roman"/>
          <w:sz w:val="24"/>
          <w:szCs w:val="24"/>
        </w:rPr>
        <w:t>zero modes)</w:t>
      </w:r>
      <w:r w:rsidR="002B1936" w:rsidRPr="00757B28">
        <w:rPr>
          <w:rFonts w:ascii="Times New Roman" w:hAnsi="Times New Roman" w:cs="Times New Roman"/>
          <w:sz w:val="24"/>
          <w:szCs w:val="24"/>
        </w:rPr>
        <w:t xml:space="preserve"> channels in the quasienergy spectrum</w:t>
      </w:r>
      <w:r w:rsidR="002B1936">
        <w:rPr>
          <w:rFonts w:ascii="Times New Roman" w:hAnsi="Times New Roman" w:cs="Times New Roman"/>
          <w:sz w:val="24"/>
          <w:szCs w:val="24"/>
        </w:rPr>
        <w:t xml:space="preserve"> and </w:t>
      </w:r>
      <w:r w:rsidR="002B1936">
        <w:rPr>
          <w:rFonts w:ascii="Times New Roman" w:eastAsiaTheme="majorEastAsia" w:hAnsi="Times New Roman" w:cs="Times New Roman"/>
          <w:iCs/>
          <w:color w:val="000000" w:themeColor="text1"/>
          <w:kern w:val="24"/>
          <w:sz w:val="24"/>
          <w:szCs w:val="24"/>
        </w:rPr>
        <w:t>t</w:t>
      </w:r>
      <w:r w:rsidRPr="00512C0F">
        <w:rPr>
          <w:rFonts w:ascii="Times New Roman" w:eastAsiaTheme="majorEastAsia" w:hAnsi="Times New Roman" w:cs="Times New Roman"/>
          <w:iCs/>
          <w:color w:val="000000" w:themeColor="text1"/>
          <w:kern w:val="24"/>
          <w:sz w:val="24"/>
          <w:szCs w:val="24"/>
        </w:rPr>
        <w:t>he FEM simulation of the adiabatic Thouless pump (i.e., zero mode pump) based on the Rice-Mele model. (</w:t>
      </w:r>
      <w:r w:rsidR="002B1936">
        <w:rPr>
          <w:rFonts w:ascii="Times New Roman" w:eastAsiaTheme="majorEastAsia" w:hAnsi="Times New Roman" w:cs="Times New Roman"/>
          <w:iCs/>
          <w:color w:val="000000" w:themeColor="text1"/>
          <w:kern w:val="24"/>
          <w:sz w:val="24"/>
          <w:szCs w:val="24"/>
        </w:rPr>
        <w:t>b</w:t>
      </w:r>
      <w:r w:rsidRPr="00512C0F">
        <w:rPr>
          <w:rFonts w:ascii="Times New Roman" w:eastAsiaTheme="majorEastAsia" w:hAnsi="Times New Roman" w:cs="Times New Roman"/>
          <w:iCs/>
          <w:color w:val="000000" w:themeColor="text1"/>
          <w:kern w:val="24"/>
          <w:sz w:val="24"/>
          <w:szCs w:val="24"/>
        </w:rPr>
        <w:t xml:space="preserve">) </w:t>
      </w:r>
      <w:r w:rsidR="002B1936" w:rsidRPr="00757B28">
        <w:rPr>
          <w:rFonts w:ascii="Times New Roman" w:hAnsi="Times New Roman" w:cs="Times New Roman"/>
          <w:sz w:val="24"/>
          <w:szCs w:val="24"/>
        </w:rPr>
        <w:t>The</w:t>
      </w:r>
      <w:r w:rsidR="002B1936">
        <w:rPr>
          <w:rFonts w:ascii="Times New Roman" w:hAnsi="Times New Roman" w:cs="Times New Roman"/>
          <w:sz w:val="24"/>
          <w:szCs w:val="24"/>
        </w:rPr>
        <w:t xml:space="preserve"> Floquet-Thouless</w:t>
      </w:r>
      <w:r w:rsidR="002B1936" w:rsidRPr="00757B28">
        <w:rPr>
          <w:rFonts w:ascii="Times New Roman" w:hAnsi="Times New Roman" w:cs="Times New Roman"/>
          <w:sz w:val="24"/>
          <w:szCs w:val="24"/>
        </w:rPr>
        <w:t xml:space="preserve"> pump</w:t>
      </w:r>
      <w:r w:rsidR="002B1936">
        <w:rPr>
          <w:rFonts w:ascii="Times New Roman" w:hAnsi="Times New Roman" w:cs="Times New Roman"/>
          <w:sz w:val="24"/>
          <w:szCs w:val="24"/>
        </w:rPr>
        <w:t xml:space="preserve"> (</w:t>
      </w:r>
      <w:r w:rsidR="002B1936" w:rsidRPr="00EC1889">
        <w:rPr>
          <w:rFonts w:ascii="Times New Roman" w:eastAsiaTheme="majorEastAsia" w:hAnsi="Times New Roman" w:cs="Times New Roman"/>
          <w:iCs/>
          <w:color w:val="000000" w:themeColor="text1"/>
          <w:kern w:val="24"/>
          <w:sz w:val="24"/>
          <w:szCs w:val="24"/>
        </w:rPr>
        <w:t>π</w:t>
      </w:r>
      <w:r w:rsidR="002B1936">
        <w:rPr>
          <w:rFonts w:ascii="Times New Roman" w:hAnsi="Times New Roman" w:cs="Times New Roman"/>
          <w:sz w:val="24"/>
          <w:szCs w:val="24"/>
        </w:rPr>
        <w:t xml:space="preserve"> modes)</w:t>
      </w:r>
      <w:r w:rsidR="002B1936" w:rsidRPr="00757B28">
        <w:rPr>
          <w:rFonts w:ascii="Times New Roman" w:hAnsi="Times New Roman" w:cs="Times New Roman"/>
          <w:sz w:val="24"/>
          <w:szCs w:val="24"/>
        </w:rPr>
        <w:t xml:space="preserve"> channels in the quasienergy spectrum</w:t>
      </w:r>
      <w:r w:rsidR="002B1936">
        <w:rPr>
          <w:rFonts w:ascii="Times New Roman" w:hAnsi="Times New Roman" w:cs="Times New Roman"/>
          <w:sz w:val="24"/>
          <w:szCs w:val="24"/>
        </w:rPr>
        <w:t xml:space="preserve"> and t</w:t>
      </w:r>
      <w:r w:rsidR="002B1936" w:rsidRPr="00B52E32">
        <w:rPr>
          <w:rFonts w:ascii="Times New Roman" w:hAnsi="Times New Roman" w:cs="Times New Roman"/>
          <w:sz w:val="24"/>
          <w:szCs w:val="24"/>
        </w:rPr>
        <w:t xml:space="preserve">he FEM simulation of the Floquet-Thouless pump (i.e., </w:t>
      </w:r>
      <w:r w:rsidR="002B1936" w:rsidRPr="00EC1889">
        <w:rPr>
          <w:rFonts w:ascii="Times New Roman" w:eastAsiaTheme="majorEastAsia" w:hAnsi="Times New Roman" w:cs="Times New Roman"/>
          <w:iCs/>
          <w:color w:val="000000" w:themeColor="text1"/>
          <w:kern w:val="24"/>
          <w:sz w:val="24"/>
          <w:szCs w:val="24"/>
        </w:rPr>
        <w:t>π</w:t>
      </w:r>
      <w:r w:rsidR="002B1936" w:rsidRPr="00B52E32">
        <w:rPr>
          <w:rFonts w:ascii="Times New Roman" w:hAnsi="Times New Roman" w:cs="Times New Roman"/>
          <w:sz w:val="24"/>
          <w:szCs w:val="24"/>
        </w:rPr>
        <w:t xml:space="preserve"> mode pump) on the acoustic waveguide array</w:t>
      </w:r>
      <w:r w:rsidR="002B1936">
        <w:rPr>
          <w:rFonts w:ascii="Times New Roman" w:hAnsi="Times New Roman" w:cs="Times New Roman"/>
          <w:sz w:val="24"/>
          <w:szCs w:val="24"/>
        </w:rPr>
        <w:t>.</w:t>
      </w:r>
      <w:r w:rsidRPr="002E326D">
        <w:t xml:space="preserve"> </w:t>
      </w:r>
    </w:p>
    <w:p w14:paraId="1B74434C" w14:textId="0E47BFF0" w:rsidR="00486E1A" w:rsidRDefault="00486E1A">
      <w:pPr>
        <w:widowControl/>
        <w:jc w:val="left"/>
        <w:rPr>
          <w:rFonts w:ascii="Times New Roman" w:hAnsi="Times New Roman" w:cs="Times New Roman"/>
          <w:b/>
          <w:bCs/>
          <w:sz w:val="24"/>
          <w:szCs w:val="24"/>
        </w:rPr>
      </w:pPr>
    </w:p>
    <w:p w14:paraId="7F18580A" w14:textId="77777777" w:rsidR="00727D65" w:rsidRDefault="00727D65">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56468A8F" w14:textId="796DA9CF" w:rsidR="00512C0F" w:rsidRPr="00512C0F" w:rsidRDefault="00900311" w:rsidP="004E7633">
      <w:pPr>
        <w:spacing w:before="100" w:beforeAutospacing="1" w:line="360" w:lineRule="auto"/>
        <w:rPr>
          <w:rFonts w:ascii="Times New Roman" w:eastAsiaTheme="majorEastAsia" w:hAnsi="Times New Roman" w:cs="Times New Roman"/>
          <w:b/>
          <w:bCs/>
          <w:iCs/>
          <w:color w:val="000000" w:themeColor="text1"/>
          <w:kern w:val="24"/>
          <w:sz w:val="24"/>
          <w:szCs w:val="24"/>
        </w:rPr>
      </w:pPr>
      <w:r>
        <w:rPr>
          <w:rFonts w:ascii="Times New Roman" w:hAnsi="Times New Roman" w:cs="Times New Roman"/>
          <w:b/>
          <w:bCs/>
          <w:sz w:val="24"/>
          <w:szCs w:val="24"/>
        </w:rPr>
        <w:lastRenderedPageBreak/>
        <w:t>4</w:t>
      </w:r>
      <w:r w:rsidRPr="00512C0F">
        <w:rPr>
          <w:rFonts w:ascii="Times New Roman" w:hAnsi="Times New Roman" w:cs="Times New Roman"/>
          <w:b/>
          <w:bCs/>
          <w:sz w:val="24"/>
          <w:szCs w:val="24"/>
        </w:rPr>
        <w:t xml:space="preserve">. </w:t>
      </w:r>
      <w:r w:rsidRPr="00512C0F">
        <w:rPr>
          <w:rFonts w:ascii="Times New Roman" w:eastAsiaTheme="majorEastAsia" w:hAnsi="Times New Roman" w:cs="Times New Roman"/>
          <w:b/>
          <w:bCs/>
          <w:iCs/>
          <w:color w:val="000000" w:themeColor="text1"/>
          <w:kern w:val="24"/>
          <w:sz w:val="24"/>
          <w:szCs w:val="24"/>
        </w:rPr>
        <w:t xml:space="preserve">Thouless pumping of </w:t>
      </w:r>
      <w:r w:rsidR="003C2529" w:rsidRPr="00512C0F">
        <w:rPr>
          <w:rFonts w:ascii="Times New Roman" w:eastAsiaTheme="majorEastAsia" w:hAnsi="Times New Roman" w:cs="Times New Roman"/>
          <w:b/>
          <w:bCs/>
          <w:iCs/>
          <w:color w:val="000000" w:themeColor="text1"/>
          <w:kern w:val="24"/>
          <w:sz w:val="24"/>
          <w:szCs w:val="24"/>
        </w:rPr>
        <w:t>acoustic</w:t>
      </w:r>
      <w:r w:rsidRPr="00512C0F">
        <w:rPr>
          <w:rFonts w:ascii="Times New Roman" w:eastAsiaTheme="majorEastAsia" w:hAnsi="Times New Roman" w:cs="Times New Roman"/>
          <w:b/>
          <w:bCs/>
          <w:iCs/>
          <w:color w:val="000000" w:themeColor="text1"/>
          <w:kern w:val="24"/>
          <w:sz w:val="24"/>
          <w:szCs w:val="24"/>
        </w:rPr>
        <w:t xml:space="preserve"> pulse signal</w:t>
      </w:r>
    </w:p>
    <w:p w14:paraId="6B3E6285" w14:textId="73EEC791" w:rsidR="00512C0F" w:rsidRDefault="00D6388F" w:rsidP="004E7633">
      <w:pPr>
        <w:spacing w:before="100" w:beforeAutospacing="1" w:line="360" w:lineRule="auto"/>
        <w:rPr>
          <w:rFonts w:ascii="Times New Roman" w:eastAsiaTheme="majorEastAsia" w:hAnsi="Times New Roman" w:cs="Times New Roman"/>
          <w:iCs/>
          <w:color w:val="000000" w:themeColor="text1"/>
          <w:kern w:val="24"/>
          <w:sz w:val="24"/>
          <w:szCs w:val="24"/>
        </w:rPr>
      </w:pPr>
      <w:r w:rsidRPr="000432FA">
        <w:rPr>
          <w:rFonts w:ascii="Times New Roman" w:eastAsiaTheme="majorEastAsia" w:hAnsi="Times New Roman" w:cs="Times New Roman"/>
          <w:iCs/>
          <w:color w:val="000000" w:themeColor="text1"/>
          <w:kern w:val="24"/>
          <w:sz w:val="24"/>
          <w:szCs w:val="24"/>
        </w:rPr>
        <w:t xml:space="preserve">Fig </w:t>
      </w:r>
      <w:r w:rsidR="00D500AF" w:rsidRPr="000432FA">
        <w:rPr>
          <w:rFonts w:ascii="Times New Roman" w:eastAsiaTheme="majorEastAsia" w:hAnsi="Times New Roman" w:cs="Times New Roman"/>
          <w:iCs/>
          <w:color w:val="000000" w:themeColor="text1"/>
          <w:kern w:val="24"/>
          <w:sz w:val="24"/>
          <w:szCs w:val="24"/>
        </w:rPr>
        <w:t>S</w:t>
      </w:r>
      <w:r w:rsidR="00D500AF">
        <w:rPr>
          <w:rFonts w:ascii="Times New Roman" w:eastAsiaTheme="majorEastAsia" w:hAnsi="Times New Roman" w:cs="Times New Roman"/>
          <w:iCs/>
          <w:color w:val="000000" w:themeColor="text1"/>
          <w:kern w:val="24"/>
          <w:sz w:val="24"/>
          <w:szCs w:val="24"/>
        </w:rPr>
        <w:t>3</w:t>
      </w:r>
      <w:r w:rsidRPr="000432FA">
        <w:rPr>
          <w:rFonts w:ascii="Times New Roman" w:eastAsiaTheme="majorEastAsia" w:hAnsi="Times New Roman" w:cs="Times New Roman"/>
          <w:iCs/>
          <w:color w:val="000000" w:themeColor="text1"/>
          <w:kern w:val="24"/>
          <w:sz w:val="24"/>
          <w:szCs w:val="24"/>
        </w:rPr>
        <w:t>(a)</w:t>
      </w:r>
      <w:r>
        <w:rPr>
          <w:rFonts w:ascii="Times New Roman" w:eastAsiaTheme="majorEastAsia" w:hAnsi="Times New Roman" w:cs="Times New Roman"/>
          <w:iCs/>
          <w:color w:val="000000" w:themeColor="text1"/>
          <w:kern w:val="24"/>
          <w:sz w:val="24"/>
          <w:szCs w:val="24"/>
        </w:rPr>
        <w:t xml:space="preserve"> shows</w:t>
      </w:r>
      <w:r w:rsidRPr="000432FA">
        <w:rPr>
          <w:rFonts w:ascii="Times New Roman" w:hAnsi="Times New Roman" w:cs="Times New Roman"/>
          <w:sz w:val="24"/>
          <w:szCs w:val="24"/>
        </w:rPr>
        <w:t xml:space="preserve"> </w:t>
      </w:r>
      <w:r>
        <w:rPr>
          <w:rFonts w:ascii="Times New Roman" w:eastAsiaTheme="majorEastAsia" w:hAnsi="Times New Roman" w:cs="Times New Roman"/>
          <w:iCs/>
          <w:color w:val="000000" w:themeColor="text1"/>
          <w:kern w:val="24"/>
          <w:sz w:val="24"/>
          <w:szCs w:val="24"/>
        </w:rPr>
        <w:t>a</w:t>
      </w:r>
      <w:r w:rsidRPr="000432FA">
        <w:rPr>
          <w:rFonts w:ascii="Times New Roman" w:eastAsiaTheme="majorEastAsia" w:hAnsi="Times New Roman" w:cs="Times New Roman"/>
          <w:iCs/>
          <w:color w:val="000000" w:themeColor="text1"/>
          <w:kern w:val="24"/>
          <w:sz w:val="24"/>
          <w:szCs w:val="24"/>
        </w:rPr>
        <w:t xml:space="preserve"> visual compar</w:t>
      </w:r>
      <w:r>
        <w:rPr>
          <w:rFonts w:ascii="Times New Roman" w:eastAsiaTheme="majorEastAsia" w:hAnsi="Times New Roman" w:cs="Times New Roman"/>
          <w:iCs/>
          <w:color w:val="000000" w:themeColor="text1"/>
          <w:kern w:val="24"/>
          <w:sz w:val="24"/>
          <w:szCs w:val="24"/>
        </w:rPr>
        <w:t>ison of</w:t>
      </w:r>
      <w:r w:rsidRPr="000432FA">
        <w:rPr>
          <w:rFonts w:ascii="Times New Roman" w:eastAsiaTheme="majorEastAsia" w:hAnsi="Times New Roman" w:cs="Times New Roman"/>
          <w:iCs/>
          <w:color w:val="000000" w:themeColor="text1"/>
          <w:kern w:val="24"/>
          <w:sz w:val="24"/>
          <w:szCs w:val="24"/>
        </w:rPr>
        <w:t xml:space="preserve"> the difference between </w:t>
      </w:r>
      <m:oMath>
        <m:r>
          <w:rPr>
            <w:rFonts w:ascii="Cambria Math" w:eastAsiaTheme="majorEastAsia" w:hAnsi="Cambria Math" w:cs="Times New Roman"/>
            <w:color w:val="000000" w:themeColor="text1"/>
            <w:kern w:val="24"/>
            <w:sz w:val="24"/>
            <w:szCs w:val="24"/>
          </w:rPr>
          <m:t>π</m:t>
        </m:r>
      </m:oMath>
      <w:r w:rsidRPr="000432FA">
        <w:rPr>
          <w:rFonts w:ascii="Times New Roman" w:eastAsiaTheme="majorEastAsia" w:hAnsi="Times New Roman" w:cs="Times New Roman"/>
          <w:iCs/>
          <w:color w:val="000000" w:themeColor="text1"/>
          <w:kern w:val="24"/>
          <w:sz w:val="24"/>
          <w:szCs w:val="24"/>
        </w:rPr>
        <w:t xml:space="preserve"> mode and zero modes for pulse signal transmission</w:t>
      </w:r>
      <w:r>
        <w:rPr>
          <w:rFonts w:ascii="Times New Roman" w:eastAsiaTheme="majorEastAsia" w:hAnsi="Times New Roman" w:cs="Times New Roman"/>
          <w:iCs/>
          <w:color w:val="000000" w:themeColor="text1"/>
          <w:kern w:val="24"/>
          <w:sz w:val="24"/>
          <w:szCs w:val="24"/>
        </w:rPr>
        <w:t>.</w:t>
      </w:r>
      <w:r w:rsidRPr="000432FA">
        <w:rPr>
          <w:rFonts w:ascii="Times New Roman" w:hAnsi="Times New Roman" w:cs="Times New Roman"/>
          <w:sz w:val="24"/>
          <w:szCs w:val="24"/>
        </w:rPr>
        <w:t xml:space="preserve"> </w:t>
      </w:r>
      <w:r w:rsidRPr="000432FA">
        <w:rPr>
          <w:rFonts w:ascii="Times New Roman" w:eastAsiaTheme="majorEastAsia" w:hAnsi="Times New Roman" w:cs="Times New Roman"/>
          <w:iCs/>
          <w:color w:val="000000" w:themeColor="text1"/>
          <w:kern w:val="24"/>
          <w:sz w:val="24"/>
          <w:szCs w:val="24"/>
        </w:rPr>
        <w:t>Fig</w:t>
      </w:r>
      <w:r w:rsidR="00486E1A">
        <w:rPr>
          <w:rFonts w:ascii="Times New Roman" w:eastAsiaTheme="majorEastAsia" w:hAnsi="Times New Roman" w:cs="Times New Roman"/>
          <w:iCs/>
          <w:color w:val="000000" w:themeColor="text1"/>
          <w:kern w:val="24"/>
          <w:sz w:val="24"/>
          <w:szCs w:val="24"/>
        </w:rPr>
        <w:t>.</w:t>
      </w:r>
      <w:r w:rsidRPr="000432FA">
        <w:rPr>
          <w:rFonts w:ascii="Times New Roman" w:eastAsiaTheme="majorEastAsia" w:hAnsi="Times New Roman" w:cs="Times New Roman"/>
          <w:iCs/>
          <w:color w:val="000000" w:themeColor="text1"/>
          <w:kern w:val="24"/>
          <w:sz w:val="24"/>
          <w:szCs w:val="24"/>
        </w:rPr>
        <w:t xml:space="preserve"> </w:t>
      </w:r>
      <w:r w:rsidR="00D500AF" w:rsidRPr="000432FA">
        <w:rPr>
          <w:rFonts w:ascii="Times New Roman" w:eastAsiaTheme="majorEastAsia" w:hAnsi="Times New Roman" w:cs="Times New Roman"/>
          <w:iCs/>
          <w:color w:val="000000" w:themeColor="text1"/>
          <w:kern w:val="24"/>
          <w:sz w:val="24"/>
          <w:szCs w:val="24"/>
        </w:rPr>
        <w:t>S</w:t>
      </w:r>
      <w:r w:rsidR="00D500AF">
        <w:rPr>
          <w:rFonts w:ascii="Times New Roman" w:eastAsiaTheme="majorEastAsia" w:hAnsi="Times New Roman" w:cs="Times New Roman"/>
          <w:iCs/>
          <w:color w:val="000000" w:themeColor="text1"/>
          <w:kern w:val="24"/>
          <w:sz w:val="24"/>
          <w:szCs w:val="24"/>
        </w:rPr>
        <w:t>3</w:t>
      </w:r>
      <w:r w:rsidRPr="000432FA">
        <w:rPr>
          <w:rFonts w:ascii="Times New Roman" w:eastAsiaTheme="majorEastAsia" w:hAnsi="Times New Roman" w:cs="Times New Roman"/>
          <w:iCs/>
          <w:color w:val="000000" w:themeColor="text1"/>
          <w:kern w:val="24"/>
          <w:sz w:val="24"/>
          <w:szCs w:val="24"/>
        </w:rPr>
        <w:t>(b) visually shows its pumping process for</w:t>
      </w:r>
      <w:r w:rsidR="00486E1A">
        <w:rPr>
          <w:rFonts w:ascii="Times New Roman" w:eastAsiaTheme="majorEastAsia" w:hAnsi="Times New Roman" w:cs="Times New Roman"/>
          <w:iCs/>
          <w:color w:val="000000" w:themeColor="text1"/>
          <w:kern w:val="24"/>
          <w:sz w:val="24"/>
          <w:szCs w:val="24"/>
        </w:rPr>
        <w:t xml:space="preserve"> a</w:t>
      </w:r>
      <w:r w:rsidRPr="000432FA">
        <w:rPr>
          <w:rFonts w:ascii="Times New Roman" w:eastAsiaTheme="majorEastAsia" w:hAnsi="Times New Roman" w:cs="Times New Roman"/>
          <w:iCs/>
          <w:color w:val="000000" w:themeColor="text1"/>
          <w:kern w:val="24"/>
          <w:sz w:val="24"/>
          <w:szCs w:val="24"/>
        </w:rPr>
        <w:t xml:space="preserve"> pulse signal. Movie [V-4] shows the dynamical pumping </w:t>
      </w:r>
      <w:r>
        <w:rPr>
          <w:rFonts w:ascii="Times New Roman" w:eastAsiaTheme="majorEastAsia" w:hAnsi="Times New Roman" w:cs="Times New Roman"/>
          <w:iCs/>
          <w:color w:val="000000" w:themeColor="text1"/>
          <w:kern w:val="24"/>
          <w:sz w:val="24"/>
          <w:szCs w:val="24"/>
        </w:rPr>
        <w:t>over</w:t>
      </w:r>
      <w:r w:rsidRPr="000432FA">
        <w:rPr>
          <w:rFonts w:ascii="Times New Roman" w:eastAsiaTheme="majorEastAsia" w:hAnsi="Times New Roman" w:cs="Times New Roman"/>
          <w:iCs/>
          <w:color w:val="000000" w:themeColor="text1"/>
          <w:kern w:val="24"/>
          <w:sz w:val="24"/>
          <w:szCs w:val="24"/>
        </w:rPr>
        <w:t xml:space="preserve"> time.</w:t>
      </w:r>
    </w:p>
    <w:p w14:paraId="53566899" w14:textId="4AFDCE5F" w:rsidR="00512C0F" w:rsidRDefault="0073058D" w:rsidP="00900311">
      <w:pPr>
        <w:spacing w:before="100" w:beforeAutospacing="1" w:line="360" w:lineRule="auto"/>
        <w:jc w:val="center"/>
        <w:rPr>
          <w:rFonts w:ascii="Times New Roman" w:eastAsiaTheme="majorEastAsia" w:hAnsi="Times New Roman" w:cs="Times New Roman"/>
          <w:iCs/>
          <w:color w:val="000000" w:themeColor="text1"/>
          <w:kern w:val="24"/>
          <w:sz w:val="24"/>
          <w:szCs w:val="24"/>
        </w:rPr>
      </w:pPr>
      <w:r>
        <w:rPr>
          <w:rFonts w:ascii="Times New Roman" w:eastAsiaTheme="majorEastAsia" w:hAnsi="Times New Roman" w:cs="Times New Roman"/>
          <w:iCs/>
          <w:noProof/>
          <w:color w:val="000000" w:themeColor="text1"/>
          <w:kern w:val="24"/>
          <w:sz w:val="24"/>
          <w:szCs w:val="24"/>
        </w:rPr>
        <w:drawing>
          <wp:inline distT="0" distB="0" distL="0" distR="0" wp14:anchorId="05E2DEA5" wp14:editId="6AD007A6">
            <wp:extent cx="4779264" cy="2356834"/>
            <wp:effectExtent l="0" t="0" r="254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9155" cy="2361712"/>
                    </a:xfrm>
                    <a:prstGeom prst="rect">
                      <a:avLst/>
                    </a:prstGeom>
                  </pic:spPr>
                </pic:pic>
              </a:graphicData>
            </a:graphic>
          </wp:inline>
        </w:drawing>
      </w:r>
    </w:p>
    <w:p w14:paraId="34F79F28" w14:textId="18F27B0F" w:rsidR="00512C0F" w:rsidRDefault="00000000" w:rsidP="004E7633">
      <w:pPr>
        <w:spacing w:before="100" w:beforeAutospacing="1" w:line="360" w:lineRule="auto"/>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ig.</w:t>
      </w:r>
      <w:r w:rsidR="00D500AF">
        <w:rPr>
          <w:rFonts w:ascii="Times New Roman" w:hAnsi="Times New Roman" w:cs="Times New Roman"/>
          <w:sz w:val="24"/>
          <w:szCs w:val="24"/>
        </w:rPr>
        <w:t>S3</w:t>
      </w:r>
      <w:r>
        <w:rPr>
          <w:rFonts w:ascii="Times New Roman" w:hAnsi="Times New Roman" w:cs="Times New Roman"/>
          <w:sz w:val="24"/>
          <w:szCs w:val="24"/>
        </w:rPr>
        <w:t>.</w:t>
      </w:r>
      <w:r w:rsidRPr="005F2B64">
        <w:rPr>
          <w:rFonts w:ascii="Times New Roman" w:hAnsi="Times New Roman" w:cs="Times New Roman"/>
          <w:sz w:val="24"/>
          <w:szCs w:val="24"/>
        </w:rPr>
        <w:t xml:space="preserve"> </w:t>
      </w:r>
      <w:r>
        <w:rPr>
          <w:rFonts w:ascii="Times New Roman" w:hAnsi="Times New Roman" w:cs="Times New Roman"/>
          <w:sz w:val="24"/>
          <w:szCs w:val="24"/>
        </w:rPr>
        <w:t>A</w:t>
      </w:r>
      <w:r w:rsidRPr="000432FA">
        <w:rPr>
          <w:rFonts w:ascii="Times New Roman" w:eastAsiaTheme="majorEastAsia" w:hAnsi="Times New Roman" w:cs="Times New Roman"/>
          <w:iCs/>
          <w:color w:val="000000" w:themeColor="text1"/>
          <w:kern w:val="24"/>
          <w:sz w:val="24"/>
          <w:szCs w:val="24"/>
        </w:rPr>
        <w:t>diabatic</w:t>
      </w:r>
      <w:r>
        <w:rPr>
          <w:rFonts w:ascii="Times New Roman" w:eastAsiaTheme="majorEastAsia" w:hAnsi="Times New Roman" w:cs="Times New Roman"/>
          <w:iCs/>
          <w:color w:val="000000" w:themeColor="text1"/>
          <w:kern w:val="24"/>
          <w:sz w:val="24"/>
          <w:szCs w:val="24"/>
        </w:rPr>
        <w:t xml:space="preserve"> Thouless</w:t>
      </w:r>
      <w:r w:rsidRPr="000432FA">
        <w:rPr>
          <w:rFonts w:ascii="Times New Roman" w:eastAsiaTheme="majorEastAsia" w:hAnsi="Times New Roman" w:cs="Times New Roman"/>
          <w:iCs/>
          <w:color w:val="000000" w:themeColor="text1"/>
          <w:kern w:val="24"/>
          <w:sz w:val="24"/>
          <w:szCs w:val="24"/>
        </w:rPr>
        <w:t xml:space="preserve"> pumping of the acoustic pulse </w:t>
      </w:r>
      <w:r w:rsidR="00D06D8D" w:rsidRPr="000432FA">
        <w:rPr>
          <w:rFonts w:ascii="Times New Roman" w:eastAsiaTheme="majorEastAsia" w:hAnsi="Times New Roman" w:cs="Times New Roman"/>
          <w:iCs/>
          <w:color w:val="000000" w:themeColor="text1"/>
          <w:kern w:val="24"/>
          <w:sz w:val="24"/>
          <w:szCs w:val="24"/>
        </w:rPr>
        <w:t>signal</w:t>
      </w:r>
      <w:r w:rsidR="00D06D8D">
        <w:rPr>
          <w:rFonts w:ascii="Times New Roman" w:hAnsi="Times New Roman" w:cs="Times New Roman"/>
          <w:sz w:val="24"/>
          <w:szCs w:val="24"/>
        </w:rPr>
        <w:t>. (</w:t>
      </w:r>
      <w:r>
        <w:rPr>
          <w:rFonts w:ascii="Times New Roman" w:hAnsi="Times New Roman" w:cs="Times New Roman"/>
          <w:sz w:val="24"/>
          <w:szCs w:val="24"/>
        </w:rPr>
        <w:t>a)</w:t>
      </w:r>
      <w:r w:rsidRPr="005F2B64">
        <w:t xml:space="preserve"> </w:t>
      </w:r>
      <w:r w:rsidRPr="005F2B64">
        <w:rPr>
          <w:rFonts w:ascii="Times New Roman" w:hAnsi="Times New Roman" w:cs="Times New Roman"/>
          <w:sz w:val="24"/>
          <w:szCs w:val="24"/>
        </w:rPr>
        <w:t xml:space="preserve">Comparison of zero mode pumping and Floquet pi mode for pulse signal </w:t>
      </w:r>
      <w:r w:rsidR="00D06D8D" w:rsidRPr="005F2B64">
        <w:rPr>
          <w:rFonts w:ascii="Times New Roman" w:hAnsi="Times New Roman" w:cs="Times New Roman"/>
          <w:sz w:val="24"/>
          <w:szCs w:val="24"/>
        </w:rPr>
        <w:t>transmission</w:t>
      </w:r>
      <w:r w:rsidR="00D06D8D">
        <w:rPr>
          <w:rFonts w:ascii="Times New Roman" w:hAnsi="Times New Roman" w:cs="Times New Roman"/>
          <w:sz w:val="24"/>
          <w:szCs w:val="24"/>
        </w:rPr>
        <w:t>. (</w:t>
      </w:r>
      <w:r>
        <w:rPr>
          <w:rFonts w:ascii="Times New Roman" w:hAnsi="Times New Roman" w:cs="Times New Roman"/>
          <w:sz w:val="24"/>
          <w:szCs w:val="24"/>
        </w:rPr>
        <w:t>b)</w:t>
      </w:r>
      <w:r w:rsidRPr="00392C74">
        <w:t xml:space="preserve"> </w:t>
      </w:r>
      <w:r w:rsidRPr="00392C74">
        <w:rPr>
          <w:rFonts w:ascii="Times New Roman" w:hAnsi="Times New Roman" w:cs="Times New Roman"/>
          <w:sz w:val="24"/>
          <w:szCs w:val="24"/>
        </w:rPr>
        <w:t xml:space="preserve">Simulation diagram of </w:t>
      </w:r>
      <w:r w:rsidR="00486E1A">
        <w:rPr>
          <w:rFonts w:ascii="Times New Roman" w:hAnsi="Times New Roman" w:cs="Times New Roman"/>
          <w:sz w:val="24"/>
          <w:szCs w:val="24"/>
        </w:rPr>
        <w:t xml:space="preserve">a </w:t>
      </w:r>
      <w:r w:rsidRPr="00392C74">
        <w:rPr>
          <w:rFonts w:ascii="Times New Roman" w:hAnsi="Times New Roman" w:cs="Times New Roman"/>
          <w:sz w:val="24"/>
          <w:szCs w:val="24"/>
        </w:rPr>
        <w:t>pulse pumping in zero</w:t>
      </w:r>
      <w:r w:rsidR="00486E1A">
        <w:rPr>
          <w:rFonts w:ascii="Times New Roman" w:hAnsi="Times New Roman" w:cs="Times New Roman"/>
          <w:sz w:val="24"/>
          <w:szCs w:val="24"/>
        </w:rPr>
        <w:t>-</w:t>
      </w:r>
      <w:r w:rsidRPr="00392C74">
        <w:rPr>
          <w:rFonts w:ascii="Times New Roman" w:hAnsi="Times New Roman" w:cs="Times New Roman"/>
          <w:sz w:val="24"/>
          <w:szCs w:val="24"/>
        </w:rPr>
        <w:t>mode</w:t>
      </w:r>
      <w:r w:rsidR="00486E1A">
        <w:rPr>
          <w:rFonts w:ascii="Times New Roman" w:hAnsi="Times New Roman" w:cs="Times New Roman"/>
          <w:sz w:val="24"/>
          <w:szCs w:val="24"/>
        </w:rPr>
        <w:t xml:space="preserve"> pump channel</w:t>
      </w:r>
      <w:r>
        <w:rPr>
          <w:rFonts w:ascii="Times New Roman" w:hAnsi="Times New Roman" w:cs="Times New Roman"/>
          <w:sz w:val="24"/>
          <w:szCs w:val="24"/>
        </w:rPr>
        <w:t>.</w:t>
      </w:r>
    </w:p>
    <w:p w14:paraId="1AA198C0" w14:textId="77777777" w:rsidR="00B24A5A" w:rsidRDefault="00000000">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46DC1B6" w14:textId="0F06B121" w:rsidR="004D0C9A" w:rsidRDefault="00900311" w:rsidP="004E7633">
      <w:pPr>
        <w:spacing w:before="100" w:beforeAutospacing="1" w:line="360" w:lineRule="auto"/>
        <w:rPr>
          <w:rFonts w:ascii="Times New Roman" w:eastAsiaTheme="majorEastAsia" w:hAnsi="Times New Roman" w:cs="Times New Roman"/>
          <w:b/>
          <w:bCs/>
          <w:iCs/>
          <w:color w:val="000000" w:themeColor="text1"/>
          <w:kern w:val="24"/>
          <w:sz w:val="24"/>
          <w:szCs w:val="24"/>
        </w:rPr>
      </w:pPr>
      <w:r>
        <w:rPr>
          <w:rFonts w:ascii="Times New Roman" w:hAnsi="Times New Roman" w:cs="Times New Roman"/>
          <w:b/>
          <w:bCs/>
          <w:sz w:val="24"/>
          <w:szCs w:val="24"/>
        </w:rPr>
        <w:lastRenderedPageBreak/>
        <w:t>5</w:t>
      </w:r>
      <w:r w:rsidRPr="00512C0F">
        <w:rPr>
          <w:rFonts w:ascii="Times New Roman" w:hAnsi="Times New Roman" w:cs="Times New Roman"/>
          <w:b/>
          <w:bCs/>
          <w:sz w:val="24"/>
          <w:szCs w:val="24"/>
        </w:rPr>
        <w:t xml:space="preserve">. </w:t>
      </w:r>
      <w:r w:rsidR="00B24A5A">
        <w:rPr>
          <w:rFonts w:ascii="Times New Roman" w:hAnsi="Times New Roman" w:cs="Times New Roman"/>
          <w:b/>
          <w:bCs/>
          <w:sz w:val="24"/>
          <w:szCs w:val="24"/>
        </w:rPr>
        <w:t xml:space="preserve">Comparison between </w:t>
      </w:r>
      <w:r w:rsidRPr="004D0C9A">
        <w:rPr>
          <w:rFonts w:ascii="Times New Roman" w:eastAsiaTheme="majorEastAsia" w:hAnsi="Times New Roman" w:cs="Times New Roman"/>
          <w:b/>
          <w:bCs/>
          <w:iCs/>
          <w:color w:val="000000" w:themeColor="text1"/>
          <w:kern w:val="24"/>
          <w:sz w:val="24"/>
          <w:szCs w:val="24"/>
        </w:rPr>
        <w:t xml:space="preserve">experimental data and </w:t>
      </w:r>
      <w:r w:rsidR="00B24A5A">
        <w:rPr>
          <w:rFonts w:ascii="Times New Roman" w:eastAsiaTheme="majorEastAsia" w:hAnsi="Times New Roman" w:cs="Times New Roman"/>
          <w:b/>
          <w:bCs/>
          <w:iCs/>
          <w:color w:val="000000" w:themeColor="text1"/>
          <w:kern w:val="24"/>
          <w:sz w:val="24"/>
          <w:szCs w:val="24"/>
        </w:rPr>
        <w:t xml:space="preserve">FEM </w:t>
      </w:r>
      <w:r w:rsidRPr="004D0C9A">
        <w:rPr>
          <w:rFonts w:ascii="Times New Roman" w:eastAsiaTheme="majorEastAsia" w:hAnsi="Times New Roman" w:cs="Times New Roman"/>
          <w:b/>
          <w:bCs/>
          <w:iCs/>
          <w:color w:val="000000" w:themeColor="text1"/>
          <w:kern w:val="24"/>
          <w:sz w:val="24"/>
          <w:szCs w:val="24"/>
        </w:rPr>
        <w:t>simulation at the output</w:t>
      </w:r>
    </w:p>
    <w:p w14:paraId="41AD334A" w14:textId="788471B4" w:rsidR="004D0C9A" w:rsidRDefault="00000000" w:rsidP="004E7633">
      <w:pPr>
        <w:spacing w:before="100" w:beforeAutospacing="1" w:line="360" w:lineRule="auto"/>
        <w:rPr>
          <w:rFonts w:ascii="Times New Roman" w:hAnsi="Times New Roman" w:cs="Times New Roman"/>
          <w:sz w:val="24"/>
          <w:szCs w:val="24"/>
        </w:rPr>
      </w:pPr>
      <w:r>
        <w:rPr>
          <w:rFonts w:ascii="Times New Roman" w:hAnsi="Times New Roman" w:cs="Times New Roman"/>
          <w:sz w:val="24"/>
          <w:szCs w:val="24"/>
        </w:rPr>
        <w:t>T</w:t>
      </w:r>
      <w:r w:rsidRPr="00EC1889">
        <w:rPr>
          <w:rFonts w:ascii="Times New Roman" w:hAnsi="Times New Roman" w:cs="Times New Roman"/>
          <w:sz w:val="24"/>
          <w:szCs w:val="24"/>
        </w:rPr>
        <w:t xml:space="preserve">o </w:t>
      </w:r>
      <w:r>
        <w:rPr>
          <w:rFonts w:ascii="Times New Roman" w:hAnsi="Times New Roman" w:cs="Times New Roman"/>
          <w:sz w:val="24"/>
          <w:szCs w:val="24"/>
        </w:rPr>
        <w:t>investigate</w:t>
      </w:r>
      <w:r w:rsidRPr="00EC1889">
        <w:rPr>
          <w:rFonts w:ascii="Times New Roman" w:hAnsi="Times New Roman" w:cs="Times New Roman"/>
          <w:sz w:val="24"/>
          <w:szCs w:val="24"/>
        </w:rPr>
        <w:t xml:space="preserve"> the pumping capability of the system </w:t>
      </w:r>
      <w:r>
        <w:rPr>
          <w:rFonts w:ascii="Times New Roman" w:hAnsi="Times New Roman" w:cs="Times New Roman"/>
          <w:sz w:val="24"/>
          <w:szCs w:val="24"/>
        </w:rPr>
        <w:t xml:space="preserve">over a </w:t>
      </w:r>
      <w:r w:rsidR="00E27BDA">
        <w:rPr>
          <w:rFonts w:ascii="Times New Roman" w:hAnsi="Times New Roman" w:cs="Times New Roman"/>
          <w:sz w:val="24"/>
          <w:szCs w:val="24"/>
        </w:rPr>
        <w:t>broad</w:t>
      </w:r>
      <w:r w:rsidR="00E27BDA" w:rsidRPr="00EC1889">
        <w:rPr>
          <w:rFonts w:ascii="Times New Roman" w:hAnsi="Times New Roman" w:cs="Times New Roman"/>
          <w:sz w:val="24"/>
          <w:szCs w:val="24"/>
        </w:rPr>
        <w:t xml:space="preserve"> </w:t>
      </w:r>
      <w:r>
        <w:rPr>
          <w:rFonts w:ascii="Times New Roman" w:hAnsi="Times New Roman" w:cs="Times New Roman"/>
          <w:sz w:val="24"/>
          <w:szCs w:val="24"/>
        </w:rPr>
        <w:t xml:space="preserve">acoustic </w:t>
      </w:r>
      <w:r w:rsidRPr="00EC1889">
        <w:rPr>
          <w:rFonts w:ascii="Times New Roman" w:hAnsi="Times New Roman" w:cs="Times New Roman"/>
          <w:sz w:val="24"/>
          <w:szCs w:val="24"/>
        </w:rPr>
        <w:t xml:space="preserve">frequency range, we </w:t>
      </w:r>
      <w:r>
        <w:rPr>
          <w:rFonts w:ascii="Times New Roman" w:hAnsi="Times New Roman" w:cs="Times New Roman"/>
          <w:sz w:val="24"/>
          <w:szCs w:val="24"/>
        </w:rPr>
        <w:t>conduct</w:t>
      </w:r>
      <w:r w:rsidRPr="00EC1889">
        <w:rPr>
          <w:rFonts w:ascii="Times New Roman" w:hAnsi="Times New Roman" w:cs="Times New Roman"/>
          <w:sz w:val="24"/>
          <w:szCs w:val="24"/>
        </w:rPr>
        <w:t xml:space="preserve"> experimental measurements and finite</w:t>
      </w:r>
      <w:r>
        <w:rPr>
          <w:rFonts w:ascii="Times New Roman" w:hAnsi="Times New Roman" w:cs="Times New Roman"/>
          <w:sz w:val="24"/>
          <w:szCs w:val="24"/>
        </w:rPr>
        <w:t>-</w:t>
      </w:r>
      <w:r w:rsidRPr="00EC1889">
        <w:rPr>
          <w:rFonts w:ascii="Times New Roman" w:hAnsi="Times New Roman" w:cs="Times New Roman"/>
          <w:sz w:val="24"/>
          <w:szCs w:val="24"/>
        </w:rPr>
        <w:t xml:space="preserve">element simulations at </w:t>
      </w:r>
      <w:r>
        <w:rPr>
          <w:rFonts w:ascii="Times New Roman" w:hAnsi="Times New Roman" w:cs="Times New Roman"/>
          <w:sz w:val="24"/>
          <w:szCs w:val="24"/>
        </w:rPr>
        <w:t>two</w:t>
      </w:r>
      <w:r w:rsidRPr="00EC1889">
        <w:rPr>
          <w:rFonts w:ascii="Times New Roman" w:hAnsi="Times New Roman" w:cs="Times New Roman"/>
          <w:sz w:val="24"/>
          <w:szCs w:val="24"/>
        </w:rPr>
        <w:t xml:space="preserve"> input frequencies of 2850 Hz and 2950 Hz, respectively</w:t>
      </w:r>
      <w:r>
        <w:rPr>
          <w:rFonts w:ascii="Times New Roman" w:hAnsi="Times New Roman" w:cs="Times New Roman"/>
          <w:sz w:val="24"/>
          <w:szCs w:val="24"/>
        </w:rPr>
        <w:t>.</w:t>
      </w:r>
      <w:r w:rsidRPr="00EC1889">
        <w:rPr>
          <w:rFonts w:ascii="Times New Roman" w:hAnsi="Times New Roman" w:cs="Times New Roman"/>
          <w:sz w:val="24"/>
          <w:szCs w:val="24"/>
        </w:rPr>
        <w:t xml:space="preserve"> </w:t>
      </w:r>
      <w:r>
        <w:rPr>
          <w:rFonts w:ascii="Times New Roman" w:hAnsi="Times New Roman" w:cs="Times New Roman"/>
          <w:sz w:val="24"/>
          <w:szCs w:val="24"/>
        </w:rPr>
        <w:t>A</w:t>
      </w:r>
      <w:r w:rsidRPr="00EC1889">
        <w:rPr>
          <w:rFonts w:ascii="Times New Roman" w:hAnsi="Times New Roman" w:cs="Times New Roman"/>
          <w:sz w:val="24"/>
          <w:szCs w:val="24"/>
        </w:rPr>
        <w:t xml:space="preserve">s shown in Fig. </w:t>
      </w:r>
      <w:r w:rsidR="00D500AF">
        <w:rPr>
          <w:rFonts w:ascii="Times New Roman" w:hAnsi="Times New Roman" w:cs="Times New Roman"/>
          <w:sz w:val="24"/>
          <w:szCs w:val="24"/>
        </w:rPr>
        <w:t>S4</w:t>
      </w:r>
      <w:r w:rsidRPr="00EC1889">
        <w:rPr>
          <w:rFonts w:ascii="Times New Roman" w:hAnsi="Times New Roman" w:cs="Times New Roman"/>
          <w:sz w:val="24"/>
          <w:szCs w:val="24"/>
        </w:rPr>
        <w:t>(</w:t>
      </w:r>
      <w:r w:rsidR="00D81193">
        <w:rPr>
          <w:rFonts w:ascii="Times New Roman" w:hAnsi="Times New Roman" w:cs="Times New Roman"/>
          <w:sz w:val="24"/>
          <w:szCs w:val="24"/>
        </w:rPr>
        <w:t>b</w:t>
      </w:r>
      <w:r w:rsidRPr="00EC1889">
        <w:rPr>
          <w:rFonts w:ascii="Times New Roman" w:hAnsi="Times New Roman" w:cs="Times New Roman"/>
          <w:sz w:val="24"/>
          <w:szCs w:val="24"/>
        </w:rPr>
        <w:t xml:space="preserve">) and </w:t>
      </w:r>
      <w:r w:rsidR="00D81193" w:rsidRPr="00EC1889">
        <w:rPr>
          <w:rFonts w:ascii="Times New Roman" w:hAnsi="Times New Roman" w:cs="Times New Roman"/>
          <w:sz w:val="24"/>
          <w:szCs w:val="24"/>
        </w:rPr>
        <w:t xml:space="preserve">Fig. </w:t>
      </w:r>
      <w:r w:rsidR="00D500AF">
        <w:rPr>
          <w:rFonts w:ascii="Times New Roman" w:hAnsi="Times New Roman" w:cs="Times New Roman"/>
          <w:sz w:val="24"/>
          <w:szCs w:val="24"/>
        </w:rPr>
        <w:t>S4</w:t>
      </w:r>
      <w:r w:rsidR="00D81193" w:rsidRPr="00EC1889">
        <w:rPr>
          <w:rFonts w:ascii="Times New Roman" w:hAnsi="Times New Roman" w:cs="Times New Roman"/>
          <w:sz w:val="24"/>
          <w:szCs w:val="24"/>
        </w:rPr>
        <w:t>(</w:t>
      </w:r>
      <w:r w:rsidR="00D81193">
        <w:rPr>
          <w:rFonts w:ascii="Times New Roman" w:hAnsi="Times New Roman" w:cs="Times New Roman"/>
          <w:sz w:val="24"/>
          <w:szCs w:val="24"/>
        </w:rPr>
        <w:t>c</w:t>
      </w:r>
      <w:r w:rsidR="00D81193" w:rsidRPr="00EC1889">
        <w:rPr>
          <w:rFonts w:ascii="Times New Roman" w:hAnsi="Times New Roman" w:cs="Times New Roman"/>
          <w:sz w:val="24"/>
          <w:szCs w:val="24"/>
        </w:rPr>
        <w:t>)</w:t>
      </w:r>
      <w:r w:rsidRPr="00EC1889">
        <w:rPr>
          <w:rFonts w:ascii="Times New Roman" w:hAnsi="Times New Roman" w:cs="Times New Roman"/>
          <w:sz w:val="24"/>
          <w:szCs w:val="24"/>
        </w:rPr>
        <w:t xml:space="preserve">, the experimental </w:t>
      </w:r>
      <w:r>
        <w:rPr>
          <w:rFonts w:ascii="Times New Roman" w:hAnsi="Times New Roman" w:cs="Times New Roman"/>
          <w:sz w:val="24"/>
          <w:szCs w:val="24"/>
        </w:rPr>
        <w:t>data</w:t>
      </w:r>
      <w:r w:rsidRPr="00EC1889">
        <w:rPr>
          <w:rFonts w:ascii="Times New Roman" w:hAnsi="Times New Roman" w:cs="Times New Roman"/>
          <w:sz w:val="24"/>
          <w:szCs w:val="24"/>
        </w:rPr>
        <w:t xml:space="preserve"> and simulations </w:t>
      </w:r>
      <w:r>
        <w:rPr>
          <w:rFonts w:ascii="Times New Roman" w:hAnsi="Times New Roman" w:cs="Times New Roman"/>
          <w:sz w:val="24"/>
          <w:szCs w:val="24"/>
        </w:rPr>
        <w:t xml:space="preserve">at the output </w:t>
      </w:r>
      <w:r w:rsidR="00E27BDA">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00E27BDA">
        <w:rPr>
          <w:rFonts w:ascii="Times New Roman" w:hAnsi="Times New Roman" w:cs="Times New Roman"/>
          <w:sz w:val="24"/>
          <w:szCs w:val="24"/>
        </w:rPr>
        <w:t xml:space="preserve">tenth </w:t>
      </w:r>
      <w:r>
        <w:rPr>
          <w:rFonts w:ascii="Times New Roman" w:hAnsi="Times New Roman" w:cs="Times New Roman"/>
          <w:sz w:val="24"/>
          <w:szCs w:val="24"/>
        </w:rPr>
        <w:t xml:space="preserve">Floquet cycle (as shown in </w:t>
      </w:r>
      <w:r w:rsidR="00D81193" w:rsidRPr="00EC1889">
        <w:rPr>
          <w:rFonts w:ascii="Times New Roman" w:hAnsi="Times New Roman" w:cs="Times New Roman"/>
          <w:sz w:val="24"/>
          <w:szCs w:val="24"/>
        </w:rPr>
        <w:t xml:space="preserve">Fig. </w:t>
      </w:r>
      <w:r w:rsidR="00D500AF">
        <w:rPr>
          <w:rFonts w:ascii="Times New Roman" w:hAnsi="Times New Roman" w:cs="Times New Roman"/>
          <w:sz w:val="24"/>
          <w:szCs w:val="24"/>
        </w:rPr>
        <w:t>S4</w:t>
      </w:r>
      <w:r w:rsidR="00D81193" w:rsidRPr="00EC1889">
        <w:rPr>
          <w:rFonts w:ascii="Times New Roman" w:hAnsi="Times New Roman" w:cs="Times New Roman"/>
          <w:sz w:val="24"/>
          <w:szCs w:val="24"/>
        </w:rPr>
        <w:t>(</w:t>
      </w:r>
      <w:r w:rsidR="00D81193">
        <w:rPr>
          <w:rFonts w:ascii="Times New Roman" w:hAnsi="Times New Roman" w:cs="Times New Roman"/>
          <w:sz w:val="24"/>
          <w:szCs w:val="24"/>
        </w:rPr>
        <w:t>a</w:t>
      </w:r>
      <w:r w:rsidR="00D81193" w:rsidRPr="00EC1889">
        <w:rPr>
          <w:rFonts w:ascii="Times New Roman" w:hAnsi="Times New Roman" w:cs="Times New Roman"/>
          <w:sz w:val="24"/>
          <w:szCs w:val="24"/>
        </w:rPr>
        <w:t>)</w:t>
      </w:r>
      <w:r>
        <w:rPr>
          <w:rFonts w:ascii="Times New Roman" w:hAnsi="Times New Roman" w:cs="Times New Roman"/>
          <w:sz w:val="24"/>
          <w:szCs w:val="24"/>
        </w:rPr>
        <w:t>) are</w:t>
      </w:r>
      <w:r w:rsidRPr="00EC1889">
        <w:rPr>
          <w:rFonts w:ascii="Times New Roman" w:hAnsi="Times New Roman" w:cs="Times New Roman"/>
          <w:sz w:val="24"/>
          <w:szCs w:val="24"/>
        </w:rPr>
        <w:t xml:space="preserve"> well matched.</w:t>
      </w:r>
    </w:p>
    <w:p w14:paraId="47315FB6" w14:textId="15562A1C" w:rsidR="000C107F" w:rsidRDefault="00D500AF" w:rsidP="00900311">
      <w:pPr>
        <w:spacing w:before="100" w:beforeAutospacing="1"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18300C" wp14:editId="4922AB9E">
            <wp:extent cx="5274310" cy="120713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207135"/>
                    </a:xfrm>
                    <a:prstGeom prst="rect">
                      <a:avLst/>
                    </a:prstGeom>
                  </pic:spPr>
                </pic:pic>
              </a:graphicData>
            </a:graphic>
          </wp:inline>
        </w:drawing>
      </w:r>
    </w:p>
    <w:p w14:paraId="2C95855C" w14:textId="3204D962" w:rsidR="00D81193" w:rsidRDefault="00000000" w:rsidP="004E7633">
      <w:pPr>
        <w:spacing w:before="100" w:beforeAutospacing="1" w:line="360" w:lineRule="auto"/>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ig.</w:t>
      </w:r>
      <w:r w:rsidR="00D500AF">
        <w:rPr>
          <w:rFonts w:ascii="Times New Roman" w:hAnsi="Times New Roman" w:cs="Times New Roman"/>
          <w:sz w:val="24"/>
          <w:szCs w:val="24"/>
        </w:rPr>
        <w:t>S4</w:t>
      </w:r>
      <w:r>
        <w:rPr>
          <w:rFonts w:ascii="Times New Roman" w:hAnsi="Times New Roman" w:cs="Times New Roman"/>
          <w:sz w:val="24"/>
          <w:szCs w:val="24"/>
        </w:rPr>
        <w:t>.</w:t>
      </w:r>
      <w:r w:rsidRPr="005F2B64">
        <w:rPr>
          <w:rFonts w:ascii="Times New Roman" w:hAnsi="Times New Roman" w:cs="Times New Roman"/>
          <w:sz w:val="24"/>
          <w:szCs w:val="24"/>
        </w:rPr>
        <w:t xml:space="preserve"> </w:t>
      </w:r>
      <w:bookmarkStart w:id="25" w:name="_Hlk119300018"/>
      <w:r>
        <w:rPr>
          <w:rFonts w:ascii="Times New Roman" w:hAnsi="Times New Roman" w:cs="Times New Roman"/>
          <w:sz w:val="24"/>
          <w:szCs w:val="24"/>
        </w:rPr>
        <w:t>T</w:t>
      </w:r>
      <w:r w:rsidRPr="00EC1889">
        <w:rPr>
          <w:rFonts w:ascii="Times New Roman" w:hAnsi="Times New Roman" w:cs="Times New Roman"/>
          <w:sz w:val="24"/>
          <w:szCs w:val="24"/>
        </w:rPr>
        <w:t xml:space="preserve">he experimental </w:t>
      </w:r>
      <w:r>
        <w:rPr>
          <w:rFonts w:ascii="Times New Roman" w:hAnsi="Times New Roman" w:cs="Times New Roman"/>
          <w:sz w:val="24"/>
          <w:szCs w:val="24"/>
        </w:rPr>
        <w:t>data</w:t>
      </w:r>
      <w:r w:rsidRPr="00EC1889">
        <w:rPr>
          <w:rFonts w:ascii="Times New Roman" w:hAnsi="Times New Roman" w:cs="Times New Roman"/>
          <w:sz w:val="24"/>
          <w:szCs w:val="24"/>
        </w:rPr>
        <w:t xml:space="preserve"> and simulations</w:t>
      </w:r>
      <w:r w:rsidRPr="00F56393">
        <w:rPr>
          <w:rFonts w:ascii="Times New Roman" w:hAnsi="Times New Roman" w:cs="Times New Roman"/>
          <w:sz w:val="24"/>
          <w:szCs w:val="24"/>
        </w:rPr>
        <w:t xml:space="preserve"> </w:t>
      </w:r>
      <w:r w:rsidRPr="00EC1889">
        <w:rPr>
          <w:rFonts w:ascii="Times New Roman" w:hAnsi="Times New Roman" w:cs="Times New Roman"/>
          <w:sz w:val="24"/>
          <w:szCs w:val="24"/>
        </w:rPr>
        <w:t xml:space="preserve">matched well </w:t>
      </w:r>
      <w:r w:rsidRPr="004146CE">
        <w:rPr>
          <w:rFonts w:ascii="Times New Roman" w:hAnsi="Times New Roman" w:cs="Times New Roman"/>
          <w:sz w:val="24"/>
          <w:szCs w:val="24"/>
        </w:rPr>
        <w:t>at the output of the last Floquet cycle</w:t>
      </w:r>
      <w:bookmarkEnd w:id="25"/>
      <w:r>
        <w:rPr>
          <w:rFonts w:ascii="Times New Roman" w:hAnsi="Times New Roman" w:cs="Times New Roman"/>
          <w:sz w:val="24"/>
          <w:szCs w:val="24"/>
        </w:rPr>
        <w:t>. (a)</w:t>
      </w:r>
      <w:r w:rsidRPr="00D81193">
        <w:rPr>
          <w:rFonts w:ascii="Times New Roman" w:hAnsi="Times New Roman" w:cs="Times New Roman"/>
          <w:sz w:val="24"/>
          <w:szCs w:val="24"/>
        </w:rPr>
        <w:t xml:space="preserve"> </w:t>
      </w:r>
      <w:r w:rsidRPr="0054472A">
        <w:rPr>
          <w:rFonts w:ascii="Times New Roman" w:hAnsi="Times New Roman" w:cs="Times New Roman"/>
          <w:sz w:val="24"/>
          <w:szCs w:val="24"/>
        </w:rPr>
        <w:t xml:space="preserve">The array structure of the </w:t>
      </w:r>
      <w:r>
        <w:rPr>
          <w:rFonts w:ascii="Times New Roman" w:hAnsi="Times New Roman" w:cs="Times New Roman"/>
          <w:sz w:val="24"/>
          <w:szCs w:val="24"/>
        </w:rPr>
        <w:t>tenth</w:t>
      </w:r>
      <w:r w:rsidRPr="0054472A">
        <w:rPr>
          <w:rFonts w:ascii="Times New Roman" w:hAnsi="Times New Roman" w:cs="Times New Roman"/>
          <w:sz w:val="24"/>
          <w:szCs w:val="24"/>
        </w:rPr>
        <w:t xml:space="preserve"> Floquet cycle.</w:t>
      </w:r>
      <w:r>
        <w:rPr>
          <w:rFonts w:ascii="Times New Roman" w:hAnsi="Times New Roman" w:cs="Times New Roman"/>
          <w:sz w:val="24"/>
          <w:szCs w:val="24"/>
        </w:rPr>
        <w:t xml:space="preserve"> (b)</w:t>
      </w:r>
      <w:r w:rsidRPr="0054472A">
        <w:t xml:space="preserve"> </w:t>
      </w:r>
      <w:r w:rsidR="003C2529" w:rsidRPr="0054472A">
        <w:rPr>
          <w:rFonts w:ascii="Times New Roman" w:hAnsi="Times New Roman" w:cs="Times New Roman"/>
          <w:sz w:val="24"/>
          <w:szCs w:val="24"/>
        </w:rPr>
        <w:t>Comparison</w:t>
      </w:r>
      <w:r w:rsidRPr="0054472A">
        <w:rPr>
          <w:rFonts w:ascii="Times New Roman" w:hAnsi="Times New Roman" w:cs="Times New Roman"/>
          <w:sz w:val="24"/>
          <w:szCs w:val="24"/>
        </w:rPr>
        <w:t xml:space="preserve"> between the experimental data and FEM simulation at </w:t>
      </w:r>
      <w:r>
        <w:rPr>
          <w:rFonts w:ascii="Times New Roman" w:hAnsi="Times New Roman" w:cs="Times New Roman"/>
          <w:sz w:val="24"/>
          <w:szCs w:val="24"/>
        </w:rPr>
        <w:t xml:space="preserve">an </w:t>
      </w:r>
      <w:r w:rsidRPr="0054472A">
        <w:rPr>
          <w:rFonts w:ascii="Times New Roman" w:hAnsi="Times New Roman" w:cs="Times New Roman"/>
          <w:sz w:val="24"/>
          <w:szCs w:val="24"/>
        </w:rPr>
        <w:t>input sound frequency of 2850</w:t>
      </w:r>
      <w:r>
        <w:rPr>
          <w:rFonts w:ascii="Times New Roman" w:hAnsi="Times New Roman" w:cs="Times New Roman"/>
          <w:sz w:val="24"/>
          <w:szCs w:val="24"/>
        </w:rPr>
        <w:t xml:space="preserve"> </w:t>
      </w:r>
      <w:r w:rsidRPr="0054472A">
        <w:rPr>
          <w:rFonts w:ascii="Times New Roman" w:hAnsi="Times New Roman" w:cs="Times New Roman"/>
          <w:sz w:val="24"/>
          <w:szCs w:val="24"/>
        </w:rPr>
        <w:t>Hz.</w:t>
      </w:r>
      <w:r>
        <w:rPr>
          <w:rFonts w:ascii="Times New Roman" w:hAnsi="Times New Roman" w:cs="Times New Roman"/>
          <w:sz w:val="24"/>
          <w:szCs w:val="24"/>
        </w:rPr>
        <w:t xml:space="preserve"> (c)</w:t>
      </w:r>
      <w:r w:rsidRPr="0054472A">
        <w:t xml:space="preserve"> </w:t>
      </w:r>
      <w:r w:rsidR="003C2529" w:rsidRPr="0054472A">
        <w:rPr>
          <w:rFonts w:ascii="Times New Roman" w:hAnsi="Times New Roman" w:cs="Times New Roman"/>
          <w:sz w:val="24"/>
          <w:szCs w:val="24"/>
        </w:rPr>
        <w:t>Comparison</w:t>
      </w:r>
      <w:r w:rsidRPr="0054472A">
        <w:rPr>
          <w:rFonts w:ascii="Times New Roman" w:hAnsi="Times New Roman" w:cs="Times New Roman"/>
          <w:sz w:val="24"/>
          <w:szCs w:val="24"/>
        </w:rPr>
        <w:t xml:space="preserve"> between the experimental data and FEM simulation at </w:t>
      </w:r>
      <w:r>
        <w:rPr>
          <w:rFonts w:ascii="Times New Roman" w:hAnsi="Times New Roman" w:cs="Times New Roman"/>
          <w:sz w:val="24"/>
          <w:szCs w:val="24"/>
        </w:rPr>
        <w:t xml:space="preserve">an </w:t>
      </w:r>
      <w:r w:rsidRPr="0054472A">
        <w:rPr>
          <w:rFonts w:ascii="Times New Roman" w:hAnsi="Times New Roman" w:cs="Times New Roman"/>
          <w:sz w:val="24"/>
          <w:szCs w:val="24"/>
        </w:rPr>
        <w:t>input sound frequency of 2950</w:t>
      </w:r>
      <w:r>
        <w:rPr>
          <w:rFonts w:ascii="Times New Roman" w:hAnsi="Times New Roman" w:cs="Times New Roman"/>
          <w:sz w:val="24"/>
          <w:szCs w:val="24"/>
        </w:rPr>
        <w:t xml:space="preserve"> </w:t>
      </w:r>
      <w:r w:rsidRPr="0054472A">
        <w:rPr>
          <w:rFonts w:ascii="Times New Roman" w:hAnsi="Times New Roman" w:cs="Times New Roman"/>
          <w:sz w:val="24"/>
          <w:szCs w:val="24"/>
        </w:rPr>
        <w:t>Hz.</w:t>
      </w:r>
    </w:p>
    <w:p w14:paraId="7F29EE57" w14:textId="77777777" w:rsidR="00D81193" w:rsidRDefault="00D81193" w:rsidP="004E7633">
      <w:pPr>
        <w:spacing w:before="100" w:beforeAutospacing="1" w:line="360" w:lineRule="auto"/>
        <w:rPr>
          <w:rFonts w:ascii="Times New Roman" w:hAnsi="Times New Roman" w:cs="Times New Roman"/>
          <w:sz w:val="24"/>
          <w:szCs w:val="24"/>
        </w:rPr>
      </w:pPr>
    </w:p>
    <w:p w14:paraId="06A96A3B" w14:textId="77777777" w:rsidR="004A0CF4" w:rsidRDefault="00000000">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C5D1F32" w14:textId="66440F98" w:rsidR="00D81193" w:rsidRDefault="00900311" w:rsidP="00B24A5A">
      <w:pPr>
        <w:spacing w:before="100" w:beforeAutospacing="1" w:line="360" w:lineRule="auto"/>
        <w:rPr>
          <w:rFonts w:ascii="Times New Roman" w:eastAsiaTheme="majorEastAsia" w:hAnsi="Times New Roman" w:cs="Times New Roman"/>
          <w:b/>
          <w:bCs/>
          <w:iCs/>
          <w:color w:val="000000" w:themeColor="text1"/>
          <w:kern w:val="24"/>
          <w:sz w:val="24"/>
          <w:szCs w:val="24"/>
        </w:rPr>
      </w:pPr>
      <w:r>
        <w:rPr>
          <w:rFonts w:ascii="Times New Roman" w:hAnsi="Times New Roman" w:cs="Times New Roman"/>
          <w:b/>
          <w:bCs/>
          <w:sz w:val="24"/>
          <w:szCs w:val="24"/>
        </w:rPr>
        <w:lastRenderedPageBreak/>
        <w:t>6</w:t>
      </w:r>
      <w:r w:rsidRPr="00512C0F">
        <w:rPr>
          <w:rFonts w:ascii="Times New Roman" w:hAnsi="Times New Roman" w:cs="Times New Roman"/>
          <w:b/>
          <w:bCs/>
          <w:sz w:val="24"/>
          <w:szCs w:val="24"/>
        </w:rPr>
        <w:t xml:space="preserve">. </w:t>
      </w:r>
      <w:r w:rsidR="004A0CF4">
        <w:rPr>
          <w:rFonts w:ascii="Times New Roman" w:hAnsi="Times New Roman" w:cs="Times New Roman"/>
          <w:b/>
          <w:bCs/>
          <w:sz w:val="24"/>
          <w:szCs w:val="24"/>
        </w:rPr>
        <w:t>M</w:t>
      </w:r>
      <w:r>
        <w:rPr>
          <w:rFonts w:ascii="Times New Roman" w:hAnsi="Times New Roman" w:cs="Times New Roman"/>
          <w:b/>
          <w:bCs/>
          <w:sz w:val="24"/>
          <w:szCs w:val="24"/>
        </w:rPr>
        <w:t>ovies</w:t>
      </w:r>
    </w:p>
    <w:p w14:paraId="163E299E" w14:textId="519B7513" w:rsidR="00E27BDA" w:rsidRDefault="00000000" w:rsidP="00B24A5A">
      <w:pPr>
        <w:spacing w:before="100" w:beforeAutospacing="1" w:line="360" w:lineRule="auto"/>
        <w:rPr>
          <w:rFonts w:ascii="Times New Roman" w:eastAsiaTheme="majorEastAsia" w:hAnsi="Times New Roman" w:cs="Times New Roman"/>
          <w:iCs/>
          <w:color w:val="000000" w:themeColor="text1"/>
          <w:kern w:val="24"/>
          <w:sz w:val="24"/>
          <w:szCs w:val="24"/>
        </w:rPr>
      </w:pPr>
      <w:r>
        <w:rPr>
          <w:rFonts w:ascii="Times New Roman" w:eastAsiaTheme="majorEastAsia" w:hAnsi="Times New Roman" w:cs="Times New Roman"/>
          <w:iCs/>
          <w:color w:val="000000" w:themeColor="text1"/>
          <w:kern w:val="24"/>
          <w:sz w:val="24"/>
          <w:szCs w:val="24"/>
        </w:rPr>
        <w:t xml:space="preserve">We </w:t>
      </w:r>
      <w:r w:rsidR="00E27BDA">
        <w:rPr>
          <w:rFonts w:ascii="Times New Roman" w:eastAsiaTheme="majorEastAsia" w:hAnsi="Times New Roman" w:cs="Times New Roman"/>
          <w:iCs/>
          <w:color w:val="000000" w:themeColor="text1"/>
          <w:kern w:val="24"/>
          <w:sz w:val="24"/>
          <w:szCs w:val="24"/>
        </w:rPr>
        <w:t xml:space="preserve">create </w:t>
      </w:r>
      <w:r>
        <w:rPr>
          <w:rFonts w:ascii="Times New Roman" w:eastAsiaTheme="majorEastAsia" w:hAnsi="Times New Roman" w:cs="Times New Roman"/>
          <w:iCs/>
          <w:color w:val="000000" w:themeColor="text1"/>
          <w:kern w:val="24"/>
          <w:sz w:val="24"/>
          <w:szCs w:val="24"/>
        </w:rPr>
        <w:t xml:space="preserve">several movies to </w:t>
      </w:r>
      <w:r w:rsidR="00E27BDA">
        <w:rPr>
          <w:rFonts w:ascii="Times New Roman" w:eastAsiaTheme="majorEastAsia" w:hAnsi="Times New Roman" w:cs="Times New Roman"/>
          <w:iCs/>
          <w:color w:val="000000" w:themeColor="text1"/>
          <w:kern w:val="24"/>
          <w:sz w:val="24"/>
          <w:szCs w:val="24"/>
        </w:rPr>
        <w:t xml:space="preserve">demonstrate </w:t>
      </w:r>
      <w:r>
        <w:rPr>
          <w:rFonts w:ascii="Times New Roman" w:eastAsiaTheme="majorEastAsia" w:hAnsi="Times New Roman" w:cs="Times New Roman"/>
          <w:iCs/>
          <w:color w:val="000000" w:themeColor="text1"/>
          <w:kern w:val="24"/>
          <w:sz w:val="24"/>
          <w:szCs w:val="24"/>
        </w:rPr>
        <w:t>the dynamical Floquet-Thouless pumping of sound pulse</w:t>
      </w:r>
      <w:r w:rsidR="00BD6256">
        <w:rPr>
          <w:rFonts w:ascii="Times New Roman" w:eastAsiaTheme="majorEastAsia" w:hAnsi="Times New Roman" w:cs="Times New Roman"/>
          <w:iCs/>
          <w:color w:val="000000" w:themeColor="text1"/>
          <w:kern w:val="24"/>
          <w:sz w:val="24"/>
          <w:szCs w:val="24"/>
        </w:rPr>
        <w:t>. See the separated *.</w:t>
      </w:r>
      <w:proofErr w:type="spellStart"/>
      <w:r w:rsidR="00BD6256">
        <w:rPr>
          <w:rFonts w:ascii="Times New Roman" w:eastAsiaTheme="majorEastAsia" w:hAnsi="Times New Roman" w:cs="Times New Roman"/>
          <w:iCs/>
          <w:color w:val="000000" w:themeColor="text1"/>
          <w:kern w:val="24"/>
          <w:sz w:val="24"/>
          <w:szCs w:val="24"/>
        </w:rPr>
        <w:t>avi</w:t>
      </w:r>
      <w:proofErr w:type="spellEnd"/>
      <w:r w:rsidR="00BD6256">
        <w:rPr>
          <w:rFonts w:ascii="Times New Roman" w:eastAsiaTheme="majorEastAsia" w:hAnsi="Times New Roman" w:cs="Times New Roman"/>
          <w:iCs/>
          <w:color w:val="000000" w:themeColor="text1"/>
          <w:kern w:val="24"/>
          <w:sz w:val="24"/>
          <w:szCs w:val="24"/>
        </w:rPr>
        <w:t xml:space="preserve"> files</w:t>
      </w:r>
      <w:r>
        <w:rPr>
          <w:rFonts w:ascii="Times New Roman" w:eastAsiaTheme="majorEastAsia" w:hAnsi="Times New Roman" w:cs="Times New Roman"/>
          <w:iCs/>
          <w:color w:val="000000" w:themeColor="text1"/>
          <w:kern w:val="24"/>
          <w:sz w:val="24"/>
          <w:szCs w:val="24"/>
        </w:rPr>
        <w:t>:</w:t>
      </w:r>
    </w:p>
    <w:p w14:paraId="275FA224" w14:textId="77777777" w:rsidR="004A0CF4" w:rsidRPr="004A0CF4" w:rsidRDefault="00000000"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r w:rsidRPr="004A0CF4">
        <w:rPr>
          <w:rFonts w:ascii="Times New Roman" w:eastAsiaTheme="majorEastAsia" w:hAnsi="Times New Roman" w:cs="Times New Roman"/>
          <w:b/>
          <w:bCs/>
          <w:iCs/>
          <w:color w:val="000000" w:themeColor="text1"/>
          <w:kern w:val="24"/>
          <w:sz w:val="24"/>
          <w:szCs w:val="24"/>
        </w:rPr>
        <w:t>Video-1:</w:t>
      </w:r>
      <w:r w:rsidRPr="004A0CF4">
        <w:rPr>
          <w:rFonts w:ascii="Times New Roman" w:eastAsiaTheme="majorEastAsia" w:hAnsi="Times New Roman" w:cs="Times New Roman"/>
          <w:iCs/>
          <w:color w:val="000000" w:themeColor="text1"/>
          <w:kern w:val="24"/>
          <w:sz w:val="24"/>
          <w:szCs w:val="24"/>
        </w:rPr>
        <w:t xml:space="preserve"> Floquet-Thouless pulse pumping without defects.</w:t>
      </w:r>
    </w:p>
    <w:p w14:paraId="1ADBF5A1" w14:textId="77777777" w:rsidR="004A0CF4" w:rsidRPr="004A0CF4" w:rsidRDefault="00000000"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r w:rsidRPr="004A0CF4">
        <w:rPr>
          <w:rFonts w:ascii="Times New Roman" w:eastAsiaTheme="majorEastAsia" w:hAnsi="Times New Roman" w:cs="Times New Roman"/>
          <w:b/>
          <w:bCs/>
          <w:iCs/>
          <w:color w:val="000000" w:themeColor="text1"/>
          <w:kern w:val="24"/>
          <w:sz w:val="24"/>
          <w:szCs w:val="24"/>
        </w:rPr>
        <w:t>Video-2:</w:t>
      </w:r>
      <w:r w:rsidRPr="004A0CF4">
        <w:rPr>
          <w:rFonts w:ascii="Times New Roman" w:eastAsiaTheme="majorEastAsia" w:hAnsi="Times New Roman" w:cs="Times New Roman"/>
          <w:iCs/>
          <w:color w:val="000000" w:themeColor="text1"/>
          <w:kern w:val="24"/>
          <w:sz w:val="24"/>
          <w:szCs w:val="24"/>
        </w:rPr>
        <w:t xml:space="preserve"> </w:t>
      </w:r>
      <w:bookmarkStart w:id="26" w:name="OLE_LINK2"/>
      <w:r w:rsidRPr="004A0CF4">
        <w:rPr>
          <w:rFonts w:ascii="Times New Roman" w:eastAsiaTheme="majorEastAsia" w:hAnsi="Times New Roman" w:cs="Times New Roman"/>
          <w:iCs/>
          <w:color w:val="000000" w:themeColor="text1"/>
          <w:kern w:val="24"/>
          <w:sz w:val="24"/>
          <w:szCs w:val="24"/>
        </w:rPr>
        <w:t>Floquet-Thouless pulse pumping with squared defects in the center of the array.</w:t>
      </w:r>
    </w:p>
    <w:bookmarkEnd w:id="26"/>
    <w:p w14:paraId="036ADDF6" w14:textId="77777777" w:rsidR="004A0CF4" w:rsidRPr="004A0CF4" w:rsidRDefault="00000000"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r w:rsidRPr="004A0CF4">
        <w:rPr>
          <w:rFonts w:ascii="Times New Roman" w:eastAsiaTheme="majorEastAsia" w:hAnsi="Times New Roman" w:cs="Times New Roman"/>
          <w:b/>
          <w:bCs/>
          <w:iCs/>
          <w:color w:val="000000" w:themeColor="text1"/>
          <w:kern w:val="24"/>
          <w:sz w:val="24"/>
          <w:szCs w:val="24"/>
        </w:rPr>
        <w:t>Video-3:</w:t>
      </w:r>
      <w:r w:rsidRPr="004A0CF4">
        <w:rPr>
          <w:rFonts w:ascii="Times New Roman" w:eastAsiaTheme="majorEastAsia" w:hAnsi="Times New Roman" w:cs="Times New Roman"/>
          <w:iCs/>
          <w:color w:val="000000" w:themeColor="text1"/>
          <w:kern w:val="24"/>
          <w:sz w:val="24"/>
          <w:szCs w:val="24"/>
        </w:rPr>
        <w:t xml:space="preserve"> Floquet-Thouless pulse pumping with circular defects in the center of the array.</w:t>
      </w:r>
    </w:p>
    <w:p w14:paraId="35D1C9E2" w14:textId="77777777" w:rsidR="004A0CF4" w:rsidRPr="004A0CF4" w:rsidRDefault="00000000"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r w:rsidRPr="004A0CF4">
        <w:rPr>
          <w:rFonts w:ascii="Times New Roman" w:eastAsiaTheme="majorEastAsia" w:hAnsi="Times New Roman" w:cs="Times New Roman"/>
          <w:b/>
          <w:bCs/>
          <w:iCs/>
          <w:color w:val="000000" w:themeColor="text1"/>
          <w:kern w:val="24"/>
          <w:sz w:val="24"/>
          <w:szCs w:val="24"/>
        </w:rPr>
        <w:t>Video-4:</w:t>
      </w:r>
      <w:r w:rsidRPr="004A0CF4">
        <w:rPr>
          <w:rFonts w:ascii="Times New Roman" w:eastAsiaTheme="majorEastAsia" w:hAnsi="Times New Roman" w:cs="Times New Roman"/>
          <w:iCs/>
          <w:color w:val="000000" w:themeColor="text1"/>
          <w:kern w:val="24"/>
          <w:sz w:val="24"/>
          <w:szCs w:val="24"/>
        </w:rPr>
        <w:t xml:space="preserve"> Thouless pumping of sound pulse in the adiabatic limit.</w:t>
      </w:r>
    </w:p>
    <w:p w14:paraId="4C3AC0B0" w14:textId="77777777" w:rsidR="004A0CF4" w:rsidRPr="004A0CF4" w:rsidRDefault="00000000"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r w:rsidRPr="004A0CF4">
        <w:rPr>
          <w:rFonts w:ascii="Times New Roman" w:eastAsiaTheme="majorEastAsia" w:hAnsi="Times New Roman" w:cs="Times New Roman"/>
          <w:b/>
          <w:bCs/>
          <w:iCs/>
          <w:color w:val="000000" w:themeColor="text1"/>
          <w:kern w:val="24"/>
          <w:sz w:val="24"/>
          <w:szCs w:val="24"/>
        </w:rPr>
        <w:t>Video-5:</w:t>
      </w:r>
      <w:r w:rsidRPr="004A0CF4">
        <w:rPr>
          <w:rFonts w:ascii="Times New Roman" w:eastAsiaTheme="majorEastAsia" w:hAnsi="Times New Roman" w:cs="Times New Roman"/>
          <w:iCs/>
          <w:color w:val="000000" w:themeColor="text1"/>
          <w:kern w:val="24"/>
          <w:sz w:val="24"/>
          <w:szCs w:val="24"/>
        </w:rPr>
        <w:t xml:space="preserve"> Sound pulse propagation in a single acoustic waveguide.</w:t>
      </w:r>
    </w:p>
    <w:p w14:paraId="04FEF4C3" w14:textId="7F8F39A4" w:rsidR="004A0CF4" w:rsidRDefault="00000000"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r w:rsidRPr="004A0CF4">
        <w:rPr>
          <w:rFonts w:ascii="Times New Roman" w:eastAsiaTheme="majorEastAsia" w:hAnsi="Times New Roman" w:cs="Times New Roman"/>
          <w:b/>
          <w:bCs/>
          <w:iCs/>
          <w:color w:val="000000" w:themeColor="text1"/>
          <w:kern w:val="24"/>
          <w:sz w:val="24"/>
          <w:szCs w:val="24"/>
        </w:rPr>
        <w:t>Video-6:</w:t>
      </w:r>
      <w:r w:rsidRPr="004A0CF4">
        <w:rPr>
          <w:rFonts w:ascii="Times New Roman" w:eastAsiaTheme="majorEastAsia" w:hAnsi="Times New Roman" w:cs="Times New Roman"/>
          <w:iCs/>
          <w:color w:val="000000" w:themeColor="text1"/>
          <w:kern w:val="24"/>
          <w:sz w:val="24"/>
          <w:szCs w:val="24"/>
        </w:rPr>
        <w:t xml:space="preserve"> The fundamental guiding mode of a single waveguide is the Wannier basis for the second quantization of the Westervelt equation.</w:t>
      </w:r>
    </w:p>
    <w:p w14:paraId="34A342DD" w14:textId="3600F80E" w:rsidR="00D500AF" w:rsidRDefault="00D500AF"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p>
    <w:p w14:paraId="0085BA5D" w14:textId="5DA032E5" w:rsidR="00D500AF" w:rsidRDefault="00D500AF" w:rsidP="00D500AF">
      <w:pPr>
        <w:spacing w:before="100" w:beforeAutospacing="1" w:line="276" w:lineRule="auto"/>
        <w:rPr>
          <w:rFonts w:ascii="Times New Roman" w:eastAsiaTheme="majorHAnsi" w:hAnsi="Times New Roman" w:cs="Times New Roman"/>
          <w:b/>
          <w:bCs/>
          <w:sz w:val="24"/>
          <w:szCs w:val="24"/>
        </w:rPr>
      </w:pPr>
      <w:r w:rsidRPr="001A4782">
        <w:rPr>
          <w:rFonts w:ascii="Times New Roman" w:eastAsiaTheme="majorHAnsi" w:hAnsi="Times New Roman" w:cs="Times New Roman"/>
          <w:b/>
          <w:bCs/>
          <w:sz w:val="24"/>
          <w:szCs w:val="24"/>
        </w:rPr>
        <w:t>References</w:t>
      </w:r>
    </w:p>
    <w:sdt>
      <w:sdtPr>
        <w:rPr>
          <w:rFonts w:ascii="Times New Roman" w:eastAsiaTheme="majorHAnsi" w:hAnsi="Times New Roman" w:cs="Times New Roman"/>
          <w:b/>
          <w:bCs/>
          <w:sz w:val="24"/>
          <w:szCs w:val="24"/>
        </w:rPr>
        <w:tag w:val="MENDELEY_BIBLIOGRAPHY"/>
        <w:id w:val="1570615414"/>
        <w:placeholder>
          <w:docPart w:val="DefaultPlaceholder_-1854013440"/>
        </w:placeholder>
      </w:sdtPr>
      <w:sdtContent>
        <w:p w14:paraId="5231D3B3" w14:textId="77777777" w:rsidR="00D500AF" w:rsidRPr="00D500AF" w:rsidRDefault="00D500AF">
          <w:pPr>
            <w:widowControl/>
            <w:autoSpaceDE w:val="0"/>
            <w:autoSpaceDN w:val="0"/>
            <w:ind w:hanging="640"/>
            <w:jc w:val="left"/>
            <w:divId w:val="1048801312"/>
            <w:rPr>
              <w:rFonts w:ascii="Times New Roman" w:eastAsia="Times New Roman" w:hAnsi="Times New Roman" w:cs="Times New Roman"/>
              <w:kern w:val="0"/>
              <w:sz w:val="24"/>
              <w:szCs w:val="24"/>
            </w:rPr>
          </w:pPr>
          <w:r>
            <w:rPr>
              <w:rFonts w:eastAsia="Times New Roman"/>
            </w:rPr>
            <w:t>1</w:t>
          </w:r>
          <w:r w:rsidRPr="00D500AF">
            <w:rPr>
              <w:rFonts w:ascii="Times New Roman" w:eastAsia="Times New Roman" w:hAnsi="Times New Roman" w:cs="Times New Roman"/>
              <w:sz w:val="24"/>
              <w:szCs w:val="24"/>
            </w:rPr>
            <w:t>.</w:t>
          </w:r>
          <w:r w:rsidRPr="00D500AF">
            <w:rPr>
              <w:rFonts w:ascii="Times New Roman" w:eastAsia="Times New Roman" w:hAnsi="Times New Roman" w:cs="Times New Roman"/>
              <w:sz w:val="24"/>
              <w:szCs w:val="24"/>
            </w:rPr>
            <w:tab/>
            <w:t xml:space="preserve">Blackstock, D. T. &amp; Hamilton, M. F. </w:t>
          </w:r>
          <w:r w:rsidRPr="00D500AF">
            <w:rPr>
              <w:rFonts w:ascii="Times New Roman" w:eastAsia="Times New Roman" w:hAnsi="Times New Roman" w:cs="Times New Roman"/>
              <w:i/>
              <w:iCs/>
              <w:sz w:val="24"/>
              <w:szCs w:val="24"/>
            </w:rPr>
            <w:t>Nonlinear acoustics</w:t>
          </w:r>
          <w:r w:rsidRPr="00D500AF">
            <w:rPr>
              <w:rFonts w:ascii="Times New Roman" w:eastAsia="Times New Roman" w:hAnsi="Times New Roman" w:cs="Times New Roman"/>
              <w:sz w:val="24"/>
              <w:szCs w:val="24"/>
            </w:rPr>
            <w:t>. (Academic Press, 1998).</w:t>
          </w:r>
        </w:p>
        <w:p w14:paraId="5C9368D8" w14:textId="77777777" w:rsidR="00D500AF" w:rsidRPr="00D500AF" w:rsidRDefault="00D500AF">
          <w:pPr>
            <w:autoSpaceDE w:val="0"/>
            <w:autoSpaceDN w:val="0"/>
            <w:ind w:hanging="640"/>
            <w:divId w:val="845940600"/>
            <w:rPr>
              <w:rFonts w:ascii="Times New Roman" w:eastAsia="Times New Roman" w:hAnsi="Times New Roman" w:cs="Times New Roman"/>
              <w:sz w:val="24"/>
              <w:szCs w:val="24"/>
            </w:rPr>
          </w:pPr>
          <w:r w:rsidRPr="00D500AF">
            <w:rPr>
              <w:rFonts w:ascii="Times New Roman" w:eastAsia="Times New Roman" w:hAnsi="Times New Roman" w:cs="Times New Roman"/>
              <w:sz w:val="24"/>
              <w:szCs w:val="24"/>
            </w:rPr>
            <w:t>2.</w:t>
          </w:r>
          <w:r w:rsidRPr="00D500AF">
            <w:rPr>
              <w:rFonts w:ascii="Times New Roman" w:eastAsia="Times New Roman" w:hAnsi="Times New Roman" w:cs="Times New Roman"/>
              <w:sz w:val="24"/>
              <w:szCs w:val="24"/>
            </w:rPr>
            <w:tab/>
            <w:t xml:space="preserve">Pan, Y., </w:t>
          </w:r>
          <w:proofErr w:type="spellStart"/>
          <w:r w:rsidRPr="00D500AF">
            <w:rPr>
              <w:rFonts w:ascii="Times New Roman" w:eastAsia="Times New Roman" w:hAnsi="Times New Roman" w:cs="Times New Roman"/>
              <w:sz w:val="24"/>
              <w:szCs w:val="24"/>
            </w:rPr>
            <w:t>Dikopoltsev</w:t>
          </w:r>
          <w:proofErr w:type="spellEnd"/>
          <w:r w:rsidRPr="00D500AF">
            <w:rPr>
              <w:rFonts w:ascii="Times New Roman" w:eastAsia="Times New Roman" w:hAnsi="Times New Roman" w:cs="Times New Roman"/>
              <w:sz w:val="24"/>
              <w:szCs w:val="24"/>
            </w:rPr>
            <w:t xml:space="preserve">, A., Lustig, E., Cheng, Q. &amp; Segev, M. Anomalous Floquet Thouless pumping. </w:t>
          </w:r>
          <w:r w:rsidRPr="00D500AF">
            <w:rPr>
              <w:rFonts w:ascii="Times New Roman" w:eastAsia="Times New Roman" w:hAnsi="Times New Roman" w:cs="Times New Roman"/>
              <w:i/>
              <w:iCs/>
              <w:sz w:val="24"/>
              <w:szCs w:val="24"/>
            </w:rPr>
            <w:t>Conference on Lasers and Electro-Optics (CLEO)</w:t>
          </w:r>
          <w:r w:rsidRPr="00D500AF">
            <w:rPr>
              <w:rFonts w:ascii="Times New Roman" w:eastAsia="Times New Roman" w:hAnsi="Times New Roman" w:cs="Times New Roman"/>
              <w:sz w:val="24"/>
              <w:szCs w:val="24"/>
            </w:rPr>
            <w:t xml:space="preserve"> (2021).</w:t>
          </w:r>
        </w:p>
        <w:p w14:paraId="65CD51BB" w14:textId="1E2A191D" w:rsidR="00D500AF" w:rsidRDefault="00D500AF" w:rsidP="00D500AF">
          <w:pPr>
            <w:spacing w:before="100" w:beforeAutospacing="1" w:line="276" w:lineRule="auto"/>
            <w:rPr>
              <w:rFonts w:ascii="Times New Roman" w:eastAsiaTheme="majorHAnsi" w:hAnsi="Times New Roman" w:cs="Times New Roman"/>
              <w:b/>
              <w:bCs/>
              <w:sz w:val="24"/>
              <w:szCs w:val="24"/>
            </w:rPr>
          </w:pPr>
          <w:r>
            <w:rPr>
              <w:rFonts w:eastAsia="Times New Roman"/>
            </w:rPr>
            <w:t> </w:t>
          </w:r>
        </w:p>
      </w:sdtContent>
    </w:sdt>
    <w:p w14:paraId="2E435172" w14:textId="77777777" w:rsidR="00D500AF" w:rsidRPr="001A4782" w:rsidRDefault="00D500AF" w:rsidP="00D500AF">
      <w:pPr>
        <w:spacing w:before="100" w:beforeAutospacing="1" w:line="276" w:lineRule="auto"/>
        <w:rPr>
          <w:rFonts w:ascii="Times New Roman" w:eastAsiaTheme="majorHAnsi" w:hAnsi="Times New Roman" w:cs="Times New Roman"/>
          <w:b/>
          <w:bCs/>
          <w:sz w:val="24"/>
          <w:szCs w:val="24"/>
        </w:rPr>
      </w:pPr>
    </w:p>
    <w:p w14:paraId="5E390F7E" w14:textId="77777777" w:rsidR="00D500AF" w:rsidRPr="004A0CF4" w:rsidRDefault="00D500AF" w:rsidP="004A0CF4">
      <w:pPr>
        <w:pStyle w:val="ListParagraph"/>
        <w:spacing w:line="360" w:lineRule="auto"/>
        <w:ind w:firstLineChars="0" w:firstLine="0"/>
        <w:rPr>
          <w:rFonts w:ascii="Times New Roman" w:eastAsiaTheme="majorEastAsia" w:hAnsi="Times New Roman" w:cs="Times New Roman"/>
          <w:iCs/>
          <w:color w:val="000000" w:themeColor="text1"/>
          <w:kern w:val="24"/>
          <w:sz w:val="24"/>
          <w:szCs w:val="24"/>
        </w:rPr>
      </w:pPr>
    </w:p>
    <w:p w14:paraId="440081A1" w14:textId="77777777" w:rsidR="00B94A09" w:rsidRDefault="00000000" w:rsidP="004E7633">
      <w:pPr>
        <w:spacing w:before="100" w:beforeAutospacing="1"/>
        <w:rPr>
          <w:rFonts w:ascii="Times New Roman" w:hAnsi="Times New Roman" w:cs="Times New Roman"/>
          <w:sz w:val="24"/>
          <w:szCs w:val="24"/>
        </w:rPr>
      </w:pPr>
      <w:r>
        <w:rPr>
          <w:rFonts w:ascii="Times New Roman" w:hAnsi="Times New Roman" w:cs="Times New Roman"/>
          <w:sz w:val="24"/>
          <w:szCs w:val="24"/>
        </w:rPr>
        <w:t xml:space="preserve">        </w:t>
      </w:r>
    </w:p>
    <w:p w14:paraId="6279DE72" w14:textId="77777777" w:rsidR="00B94A09" w:rsidRDefault="00B94A09" w:rsidP="004E7633">
      <w:pPr>
        <w:spacing w:before="100" w:beforeAutospacing="1"/>
        <w:rPr>
          <w:rFonts w:ascii="Times New Roman" w:hAnsi="Times New Roman" w:cs="Times New Roman"/>
          <w:sz w:val="24"/>
          <w:szCs w:val="24"/>
        </w:rPr>
      </w:pPr>
    </w:p>
    <w:bookmarkEnd w:id="1"/>
    <w:p w14:paraId="785796E6" w14:textId="77777777" w:rsidR="00D579D8" w:rsidRPr="00D579D8" w:rsidRDefault="00D579D8" w:rsidP="00B24A5A">
      <w:pPr>
        <w:spacing w:before="100" w:beforeAutospacing="1"/>
        <w:rPr>
          <w:sz w:val="44"/>
          <w:szCs w:val="44"/>
        </w:rPr>
      </w:pPr>
    </w:p>
    <w:sectPr w:rsidR="00D579D8" w:rsidRPr="00D579D8">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EF631" w14:textId="77777777" w:rsidR="007E0C77" w:rsidRDefault="007E0C77">
      <w:r>
        <w:separator/>
      </w:r>
    </w:p>
  </w:endnote>
  <w:endnote w:type="continuationSeparator" w:id="0">
    <w:p w14:paraId="7093DDD3" w14:textId="77777777" w:rsidR="007E0C77" w:rsidRDefault="007E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474130"/>
      <w:docPartObj>
        <w:docPartGallery w:val="Page Numbers (Bottom of Page)"/>
        <w:docPartUnique/>
      </w:docPartObj>
    </w:sdtPr>
    <w:sdtContent>
      <w:sdt>
        <w:sdtPr>
          <w:id w:val="1728636285"/>
          <w:docPartObj>
            <w:docPartGallery w:val="Page Numbers (Top of Page)"/>
            <w:docPartUnique/>
          </w:docPartObj>
        </w:sdtPr>
        <w:sdtContent>
          <w:p w14:paraId="609045A0" w14:textId="77777777" w:rsidR="00512C0F" w:rsidRDefault="00000000">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9CC05B6" w14:textId="77777777" w:rsidR="00512C0F" w:rsidRDefault="00512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023A3" w14:textId="77777777" w:rsidR="007E0C77" w:rsidRDefault="007E0C77">
      <w:r>
        <w:separator/>
      </w:r>
    </w:p>
  </w:footnote>
  <w:footnote w:type="continuationSeparator" w:id="0">
    <w:p w14:paraId="377BCF64" w14:textId="77777777" w:rsidR="007E0C77" w:rsidRDefault="007E0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7B35"/>
    <w:multiLevelType w:val="hybridMultilevel"/>
    <w:tmpl w:val="2DACAB50"/>
    <w:lvl w:ilvl="0" w:tplc="92E830CC">
      <w:start w:val="1"/>
      <w:numFmt w:val="lowerLetter"/>
      <w:lvlText w:val="(%1)"/>
      <w:lvlJc w:val="left"/>
      <w:pPr>
        <w:ind w:left="360" w:hanging="360"/>
      </w:pPr>
      <w:rPr>
        <w:rFonts w:hint="default"/>
      </w:rPr>
    </w:lvl>
    <w:lvl w:ilvl="1" w:tplc="532C0FC8" w:tentative="1">
      <w:start w:val="1"/>
      <w:numFmt w:val="lowerLetter"/>
      <w:lvlText w:val="%2)"/>
      <w:lvlJc w:val="left"/>
      <w:pPr>
        <w:ind w:left="840" w:hanging="420"/>
      </w:pPr>
    </w:lvl>
    <w:lvl w:ilvl="2" w:tplc="BCCA465A" w:tentative="1">
      <w:start w:val="1"/>
      <w:numFmt w:val="lowerRoman"/>
      <w:lvlText w:val="%3."/>
      <w:lvlJc w:val="right"/>
      <w:pPr>
        <w:ind w:left="1260" w:hanging="420"/>
      </w:pPr>
    </w:lvl>
    <w:lvl w:ilvl="3" w:tplc="38F8F232" w:tentative="1">
      <w:start w:val="1"/>
      <w:numFmt w:val="decimal"/>
      <w:lvlText w:val="%4."/>
      <w:lvlJc w:val="left"/>
      <w:pPr>
        <w:ind w:left="1680" w:hanging="420"/>
      </w:pPr>
    </w:lvl>
    <w:lvl w:ilvl="4" w:tplc="0430FAAA" w:tentative="1">
      <w:start w:val="1"/>
      <w:numFmt w:val="lowerLetter"/>
      <w:lvlText w:val="%5)"/>
      <w:lvlJc w:val="left"/>
      <w:pPr>
        <w:ind w:left="2100" w:hanging="420"/>
      </w:pPr>
    </w:lvl>
    <w:lvl w:ilvl="5" w:tplc="FAEA67B0" w:tentative="1">
      <w:start w:val="1"/>
      <w:numFmt w:val="lowerRoman"/>
      <w:lvlText w:val="%6."/>
      <w:lvlJc w:val="right"/>
      <w:pPr>
        <w:ind w:left="2520" w:hanging="420"/>
      </w:pPr>
    </w:lvl>
    <w:lvl w:ilvl="6" w:tplc="3B908508" w:tentative="1">
      <w:start w:val="1"/>
      <w:numFmt w:val="decimal"/>
      <w:lvlText w:val="%7."/>
      <w:lvlJc w:val="left"/>
      <w:pPr>
        <w:ind w:left="2940" w:hanging="420"/>
      </w:pPr>
    </w:lvl>
    <w:lvl w:ilvl="7" w:tplc="F21237C0" w:tentative="1">
      <w:start w:val="1"/>
      <w:numFmt w:val="lowerLetter"/>
      <w:lvlText w:val="%8)"/>
      <w:lvlJc w:val="left"/>
      <w:pPr>
        <w:ind w:left="3360" w:hanging="420"/>
      </w:pPr>
    </w:lvl>
    <w:lvl w:ilvl="8" w:tplc="2492482E" w:tentative="1">
      <w:start w:val="1"/>
      <w:numFmt w:val="lowerRoman"/>
      <w:lvlText w:val="%9."/>
      <w:lvlJc w:val="right"/>
      <w:pPr>
        <w:ind w:left="3780" w:hanging="420"/>
      </w:pPr>
    </w:lvl>
  </w:abstractNum>
  <w:abstractNum w:abstractNumId="1" w15:restartNumberingAfterBreak="0">
    <w:nsid w:val="0B091873"/>
    <w:multiLevelType w:val="multilevel"/>
    <w:tmpl w:val="E7F2BBA0"/>
    <w:lvl w:ilvl="0">
      <w:start w:val="1"/>
      <w:numFmt w:val="none"/>
      <w:lvlText w:val="2."/>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7D42660"/>
    <w:multiLevelType w:val="multilevel"/>
    <w:tmpl w:val="00D67F1C"/>
    <w:lvl w:ilvl="0">
      <w:start w:val="1"/>
      <w:numFmt w:val="bullet"/>
      <w:lvlText w:val="o"/>
      <w:lvlJc w:val="left"/>
      <w:pPr>
        <w:ind w:left="360" w:hanging="360"/>
      </w:pPr>
      <w:rPr>
        <w:rFonts w:ascii="Courier New" w:hAnsi="Courier New" w:hint="default"/>
        <w:b w:val="0"/>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13D3767"/>
    <w:multiLevelType w:val="multilevel"/>
    <w:tmpl w:val="C2A0E4F4"/>
    <w:lvl w:ilvl="0">
      <w:start w:val="1"/>
      <w:numFmt w:val="bullet"/>
      <w:lvlText w:val=""/>
      <w:lvlJc w:val="left"/>
      <w:pPr>
        <w:ind w:left="360" w:hanging="360"/>
      </w:pPr>
      <w:rPr>
        <w:rFonts w:ascii="Symbol" w:hAnsi="Symbol" w:hint="default"/>
        <w:b w:val="0"/>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61854CC"/>
    <w:multiLevelType w:val="multilevel"/>
    <w:tmpl w:val="974810D0"/>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3373B96"/>
    <w:multiLevelType w:val="multilevel"/>
    <w:tmpl w:val="E0F0E6C4"/>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D2C77F7"/>
    <w:multiLevelType w:val="multilevel"/>
    <w:tmpl w:val="770EE390"/>
    <w:lvl w:ilvl="0">
      <w:start w:val="1"/>
      <w:numFmt w:val="bullet"/>
      <w:lvlText w:val=""/>
      <w:lvlJc w:val="left"/>
      <w:pPr>
        <w:ind w:left="360" w:hanging="360"/>
      </w:pPr>
      <w:rPr>
        <w:rFonts w:ascii="Symbol" w:hAnsi="Symbol" w:hint="default"/>
        <w:b w:val="0"/>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39888803">
    <w:abstractNumId w:val="0"/>
  </w:num>
  <w:num w:numId="2" w16cid:durableId="1906985856">
    <w:abstractNumId w:val="1"/>
  </w:num>
  <w:num w:numId="3" w16cid:durableId="1861431273">
    <w:abstractNumId w:val="4"/>
  </w:num>
  <w:num w:numId="4" w16cid:durableId="610749123">
    <w:abstractNumId w:val="5"/>
  </w:num>
  <w:num w:numId="5" w16cid:durableId="552229434">
    <w:abstractNumId w:val="6"/>
  </w:num>
  <w:num w:numId="6" w16cid:durableId="610087601">
    <w:abstractNumId w:val="3"/>
  </w:num>
  <w:num w:numId="7" w16cid:durableId="1523283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1srQwMDU1MTQCkko6SsGpxcWZ+XkgBYYGtQBUS0RiLQAAAA=="/>
  </w:docVars>
  <w:rsids>
    <w:rsidRoot w:val="00770D05"/>
    <w:rsid w:val="000432FA"/>
    <w:rsid w:val="00053D2C"/>
    <w:rsid w:val="000B0DA4"/>
    <w:rsid w:val="000C107F"/>
    <w:rsid w:val="00181C26"/>
    <w:rsid w:val="001E6019"/>
    <w:rsid w:val="001F1123"/>
    <w:rsid w:val="001F1EF1"/>
    <w:rsid w:val="00263A3A"/>
    <w:rsid w:val="00273618"/>
    <w:rsid w:val="00292FC1"/>
    <w:rsid w:val="00296631"/>
    <w:rsid w:val="002B1936"/>
    <w:rsid w:val="002B483E"/>
    <w:rsid w:val="002C2B82"/>
    <w:rsid w:val="002D5A0E"/>
    <w:rsid w:val="002E326D"/>
    <w:rsid w:val="00304031"/>
    <w:rsid w:val="00324467"/>
    <w:rsid w:val="003464C2"/>
    <w:rsid w:val="00347A8C"/>
    <w:rsid w:val="003665FA"/>
    <w:rsid w:val="0037585F"/>
    <w:rsid w:val="00392C74"/>
    <w:rsid w:val="003B27EA"/>
    <w:rsid w:val="003C2529"/>
    <w:rsid w:val="003F119D"/>
    <w:rsid w:val="004146CE"/>
    <w:rsid w:val="00455063"/>
    <w:rsid w:val="00467BF7"/>
    <w:rsid w:val="00486E1A"/>
    <w:rsid w:val="00487821"/>
    <w:rsid w:val="004A0CF4"/>
    <w:rsid w:val="004D0C9A"/>
    <w:rsid w:val="004D15D7"/>
    <w:rsid w:val="004E7633"/>
    <w:rsid w:val="00512C0F"/>
    <w:rsid w:val="0054472A"/>
    <w:rsid w:val="00593941"/>
    <w:rsid w:val="005A222B"/>
    <w:rsid w:val="005C5A0C"/>
    <w:rsid w:val="005F2B64"/>
    <w:rsid w:val="006934FC"/>
    <w:rsid w:val="006C3D52"/>
    <w:rsid w:val="006D3455"/>
    <w:rsid w:val="006E1661"/>
    <w:rsid w:val="00727D65"/>
    <w:rsid w:val="0073058D"/>
    <w:rsid w:val="00745624"/>
    <w:rsid w:val="00757B28"/>
    <w:rsid w:val="00770D05"/>
    <w:rsid w:val="00792AC9"/>
    <w:rsid w:val="007B0541"/>
    <w:rsid w:val="007B4209"/>
    <w:rsid w:val="007E0C77"/>
    <w:rsid w:val="00810A7B"/>
    <w:rsid w:val="00820375"/>
    <w:rsid w:val="00825169"/>
    <w:rsid w:val="00845B0F"/>
    <w:rsid w:val="008F3ABC"/>
    <w:rsid w:val="00900311"/>
    <w:rsid w:val="009D21C2"/>
    <w:rsid w:val="009E27C3"/>
    <w:rsid w:val="00A13F87"/>
    <w:rsid w:val="00A464FE"/>
    <w:rsid w:val="00A56ED8"/>
    <w:rsid w:val="00A63209"/>
    <w:rsid w:val="00A6368B"/>
    <w:rsid w:val="00AF1543"/>
    <w:rsid w:val="00B06AE1"/>
    <w:rsid w:val="00B15FC4"/>
    <w:rsid w:val="00B24A5A"/>
    <w:rsid w:val="00B52E32"/>
    <w:rsid w:val="00B7513D"/>
    <w:rsid w:val="00B94A09"/>
    <w:rsid w:val="00BA2141"/>
    <w:rsid w:val="00BC3FAC"/>
    <w:rsid w:val="00BD5DE0"/>
    <w:rsid w:val="00BD6256"/>
    <w:rsid w:val="00C13051"/>
    <w:rsid w:val="00C13BA0"/>
    <w:rsid w:val="00C279C8"/>
    <w:rsid w:val="00C31CBC"/>
    <w:rsid w:val="00C34FF3"/>
    <w:rsid w:val="00C60523"/>
    <w:rsid w:val="00C65889"/>
    <w:rsid w:val="00C86F29"/>
    <w:rsid w:val="00CB192A"/>
    <w:rsid w:val="00D06D8D"/>
    <w:rsid w:val="00D22328"/>
    <w:rsid w:val="00D321ED"/>
    <w:rsid w:val="00D500AF"/>
    <w:rsid w:val="00D51C6C"/>
    <w:rsid w:val="00D579D8"/>
    <w:rsid w:val="00D6388F"/>
    <w:rsid w:val="00D81193"/>
    <w:rsid w:val="00D90E17"/>
    <w:rsid w:val="00E075BB"/>
    <w:rsid w:val="00E27BDA"/>
    <w:rsid w:val="00E40E25"/>
    <w:rsid w:val="00EC1889"/>
    <w:rsid w:val="00F56393"/>
    <w:rsid w:val="00F61F7F"/>
    <w:rsid w:val="00F845A4"/>
    <w:rsid w:val="00F93723"/>
    <w:rsid w:val="00F94C35"/>
    <w:rsid w:val="00FB6C01"/>
    <w:rsid w:val="00FD7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9419A"/>
  <w15:chartTrackingRefBased/>
  <w15:docId w15:val="{3B60CAD4-105B-4F3D-A38F-7DE088D5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9D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579D8"/>
    <w:rPr>
      <w:sz w:val="18"/>
      <w:szCs w:val="18"/>
    </w:rPr>
  </w:style>
  <w:style w:type="paragraph" w:styleId="Footer">
    <w:name w:val="footer"/>
    <w:basedOn w:val="Normal"/>
    <w:link w:val="FooterChar"/>
    <w:uiPriority w:val="99"/>
    <w:unhideWhenUsed/>
    <w:rsid w:val="00D579D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579D8"/>
    <w:rPr>
      <w:sz w:val="18"/>
      <w:szCs w:val="18"/>
    </w:rPr>
  </w:style>
  <w:style w:type="paragraph" w:styleId="ListParagraph">
    <w:name w:val="List Paragraph"/>
    <w:basedOn w:val="Normal"/>
    <w:uiPriority w:val="34"/>
    <w:qFormat/>
    <w:rsid w:val="00D579D8"/>
    <w:pPr>
      <w:ind w:firstLineChars="200" w:firstLine="420"/>
    </w:pPr>
  </w:style>
  <w:style w:type="character" w:styleId="PlaceholderText">
    <w:name w:val="Placeholder Text"/>
    <w:basedOn w:val="DefaultParagraphFont"/>
    <w:uiPriority w:val="99"/>
    <w:semiHidden/>
    <w:rsid w:val="00D579D8"/>
    <w:rPr>
      <w:color w:val="808080"/>
    </w:rPr>
  </w:style>
  <w:style w:type="character" w:styleId="Hyperlink">
    <w:name w:val="Hyperlink"/>
    <w:basedOn w:val="DefaultParagraphFont"/>
    <w:uiPriority w:val="99"/>
    <w:unhideWhenUsed/>
    <w:rsid w:val="00D579D8"/>
    <w:rPr>
      <w:color w:val="0563C1" w:themeColor="hyperlink"/>
      <w:u w:val="single"/>
    </w:rPr>
  </w:style>
  <w:style w:type="character" w:styleId="UnresolvedMention">
    <w:name w:val="Unresolved Mention"/>
    <w:basedOn w:val="DefaultParagraphFont"/>
    <w:uiPriority w:val="99"/>
    <w:semiHidden/>
    <w:unhideWhenUsed/>
    <w:rsid w:val="00D579D8"/>
    <w:rPr>
      <w:color w:val="605E5C"/>
      <w:shd w:val="clear" w:color="auto" w:fill="E1DFDD"/>
    </w:rPr>
  </w:style>
  <w:style w:type="character" w:styleId="FollowedHyperlink">
    <w:name w:val="FollowedHyperlink"/>
    <w:basedOn w:val="DefaultParagraphFont"/>
    <w:uiPriority w:val="99"/>
    <w:semiHidden/>
    <w:unhideWhenUsed/>
    <w:rsid w:val="00D579D8"/>
    <w:rPr>
      <w:color w:val="954F72" w:themeColor="followedHyperlink"/>
      <w:u w:val="single"/>
    </w:rPr>
  </w:style>
  <w:style w:type="paragraph" w:styleId="Revision">
    <w:name w:val="Revision"/>
    <w:hidden/>
    <w:uiPriority w:val="99"/>
    <w:semiHidden/>
    <w:rsid w:val="003C2529"/>
  </w:style>
  <w:style w:type="character" w:styleId="CommentReference">
    <w:name w:val="annotation reference"/>
    <w:basedOn w:val="DefaultParagraphFont"/>
    <w:uiPriority w:val="99"/>
    <w:semiHidden/>
    <w:unhideWhenUsed/>
    <w:rsid w:val="003C2529"/>
    <w:rPr>
      <w:sz w:val="16"/>
      <w:szCs w:val="16"/>
    </w:rPr>
  </w:style>
  <w:style w:type="paragraph" w:styleId="CommentText">
    <w:name w:val="annotation text"/>
    <w:basedOn w:val="Normal"/>
    <w:link w:val="CommentTextChar"/>
    <w:uiPriority w:val="99"/>
    <w:semiHidden/>
    <w:unhideWhenUsed/>
    <w:rsid w:val="003C2529"/>
    <w:rPr>
      <w:sz w:val="20"/>
      <w:szCs w:val="20"/>
    </w:rPr>
  </w:style>
  <w:style w:type="character" w:customStyle="1" w:styleId="CommentTextChar">
    <w:name w:val="Comment Text Char"/>
    <w:basedOn w:val="DefaultParagraphFont"/>
    <w:link w:val="CommentText"/>
    <w:uiPriority w:val="99"/>
    <w:semiHidden/>
    <w:rsid w:val="003C2529"/>
    <w:rPr>
      <w:sz w:val="20"/>
      <w:szCs w:val="20"/>
    </w:rPr>
  </w:style>
  <w:style w:type="paragraph" w:styleId="CommentSubject">
    <w:name w:val="annotation subject"/>
    <w:basedOn w:val="CommentText"/>
    <w:next w:val="CommentText"/>
    <w:link w:val="CommentSubjectChar"/>
    <w:uiPriority w:val="99"/>
    <w:semiHidden/>
    <w:unhideWhenUsed/>
    <w:rsid w:val="003C2529"/>
    <w:rPr>
      <w:b/>
      <w:bCs/>
    </w:rPr>
  </w:style>
  <w:style w:type="character" w:customStyle="1" w:styleId="CommentSubjectChar">
    <w:name w:val="Comment Subject Char"/>
    <w:basedOn w:val="CommentTextChar"/>
    <w:link w:val="CommentSubject"/>
    <w:uiPriority w:val="99"/>
    <w:semiHidden/>
    <w:rsid w:val="003C25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1704">
      <w:bodyDiv w:val="1"/>
      <w:marLeft w:val="0"/>
      <w:marRight w:val="0"/>
      <w:marTop w:val="0"/>
      <w:marBottom w:val="0"/>
      <w:divBdr>
        <w:top w:val="none" w:sz="0" w:space="0" w:color="auto"/>
        <w:left w:val="none" w:sz="0" w:space="0" w:color="auto"/>
        <w:bottom w:val="none" w:sz="0" w:space="0" w:color="auto"/>
        <w:right w:val="none" w:sz="0" w:space="0" w:color="auto"/>
      </w:divBdr>
    </w:div>
    <w:div w:id="407001702">
      <w:bodyDiv w:val="1"/>
      <w:marLeft w:val="0"/>
      <w:marRight w:val="0"/>
      <w:marTop w:val="0"/>
      <w:marBottom w:val="0"/>
      <w:divBdr>
        <w:top w:val="none" w:sz="0" w:space="0" w:color="auto"/>
        <w:left w:val="none" w:sz="0" w:space="0" w:color="auto"/>
        <w:bottom w:val="none" w:sz="0" w:space="0" w:color="auto"/>
        <w:right w:val="none" w:sz="0" w:space="0" w:color="auto"/>
      </w:divBdr>
      <w:divsChild>
        <w:div w:id="1048801312">
          <w:marLeft w:val="640"/>
          <w:marRight w:val="0"/>
          <w:marTop w:val="0"/>
          <w:marBottom w:val="0"/>
          <w:divBdr>
            <w:top w:val="none" w:sz="0" w:space="0" w:color="auto"/>
            <w:left w:val="none" w:sz="0" w:space="0" w:color="auto"/>
            <w:bottom w:val="none" w:sz="0" w:space="0" w:color="auto"/>
            <w:right w:val="none" w:sz="0" w:space="0" w:color="auto"/>
          </w:divBdr>
        </w:div>
        <w:div w:id="845940600">
          <w:marLeft w:val="640"/>
          <w:marRight w:val="0"/>
          <w:marTop w:val="0"/>
          <w:marBottom w:val="0"/>
          <w:divBdr>
            <w:top w:val="none" w:sz="0" w:space="0" w:color="auto"/>
            <w:left w:val="none" w:sz="0" w:space="0" w:color="auto"/>
            <w:bottom w:val="none" w:sz="0" w:space="0" w:color="auto"/>
            <w:right w:val="none" w:sz="0" w:space="0" w:color="auto"/>
          </w:divBdr>
        </w:div>
      </w:divsChild>
    </w:div>
    <w:div w:id="191184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shydro.co.uk/sound-speed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常规"/>
          <w:gallery w:val="placeholder"/>
        </w:category>
        <w:types>
          <w:type w:val="bbPlcHdr"/>
        </w:types>
        <w:behaviors>
          <w:behavior w:val="content"/>
        </w:behaviors>
        <w:guid w:val="{F8A681F4-EE90-468D-86EB-D06DDE9BB89C}"/>
      </w:docPartPr>
      <w:docPartBody>
        <w:p w:rsidR="00835516" w:rsidRDefault="00CD3F60">
          <w:r w:rsidRPr="002C3269">
            <w:rPr>
              <w:rStyle w:val="PlaceholderText"/>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60"/>
    <w:rsid w:val="00590F12"/>
    <w:rsid w:val="00610BB3"/>
    <w:rsid w:val="006830F7"/>
    <w:rsid w:val="007261E5"/>
    <w:rsid w:val="00835516"/>
    <w:rsid w:val="00A52D4D"/>
    <w:rsid w:val="00AB5716"/>
    <w:rsid w:val="00B10B8F"/>
    <w:rsid w:val="00CD3F60"/>
    <w:rsid w:val="00D00B86"/>
    <w:rsid w:val="00DF1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F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21D78A-4901-4664-BDE5-C8E07486DA1A}">
  <we:reference id="wa104382081" version="1.46.0.0" store="zh-CN" storeType="OMEX"/>
  <we:alternateReferences>
    <we:reference id="WA104382081" version="1.46.0.0" store="" storeType="OMEX"/>
  </we:alternateReferences>
  <we:properties>
    <we:property name="MENDELEY_CITATIONS" value="[{&quot;citationID&quot;:&quot;MENDELEY_CITATION_bd1aaeb1-5911-44d1-ba0b-f1d20a5836b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&quot;,&quot;citationItems&quot;:[{&quot;id&quot;:&quot;5feb93d9-b546-3682-83ee-4fcf0fad9691&quot;,&quot;itemData&quot;:{&quot;type&quot;:&quot;book&quot;,&quot;id&quot;:&quot;5feb93d9-b546-3682-83ee-4fcf0fad9691&quot;,&quot;title&quot;:&quot;Nonlinear acoustics&quot;,&quot;groupId&quot;:&quot;b4fdfcf6-cbab-33a6-ac2c-252002deba1d&quot;,&quot;author&quot;:[{&quot;family&quot;:&quot;Blackstock&quot;,&quot;given&quot;:&quot;David T&quot;,&quot;parse-names&quot;:false,&quot;dropping-particle&quot;:&quot;&quot;,&quot;non-dropping-particle&quot;:&quot;&quot;},{&quot;family&quot;:&quot;Hamilton&quot;,&quot;given&quot;:&quot;Mark F&quot;,&quot;parse-names&quot;:false,&quot;dropping-particle&quot;:&quot;&quot;,&quot;non-dropping-particle&quot;:&quot;&quot;}],&quot;ISBN&quot;:&quot;0123218608&quot;,&quot;issued&quot;:{&quot;date-parts&quot;:[[1998]]},&quot;publisher&quot;:&quot;Academic Press&quot;,&quot;container-title-short&quot;:&quot;&quot;},&quot;isTemporary&quot;:false}]},{&quot;citationID&quot;:&quot;MENDELEY_CITATION_766d69a9-8640-4ccd-b395-03f65d31ae0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&quot;,&quot;citationItems&quot;:[{&quot;id&quot;:&quot;c9d7ac71-c203-3afe-ba82-f5b800aa2284&quot;,&quot;itemData&quot;:{&quot;type&quot;:&quot;article-journal&quot;,&quot;id&quot;:&quot;c9d7ac71-c203-3afe-ba82-f5b800aa2284&quot;,&quot;title&quot;:&quot;Anomalous Floquet Thouless pumping&quot;,&quot;groupId&quot;:&quot;b4fdfcf6-cbab-33a6-ac2c-252002deba1d&quot;,&quot;author&quot;:[{&quot;family&quot;:&quot;Pan&quot;,&quot;given&quot;:&quot;Yiming&quot;,&quot;parse-names&quot;:false,&quot;dropping-particle&quot;:&quot;&quot;,&quot;non-dropping-particle&quot;:&quot;&quot;},{&quot;family&quot;:&quot;Dikopoltsev&quot;,&quot;given&quot;:&quot;Alex&quot;,&quot;parse-names&quot;:false,&quot;dropping-particle&quot;:&quot;&quot;,&quot;non-dropping-particle&quot;:&quot;&quot;},{&quot;family&quot;:&quot;Lustig&quot;,&quot;given&quot;:&quot;Eran&quot;,&quot;parse-names&quot;:false,&quot;dropping-particle&quot;:&quot;&quot;,&quot;non-dropping-particle&quot;:&quot;&quot;},{&quot;family&quot;:&quot;Cheng&quot;,&quot;given&quot;:&quot;Qingqing&quot;,&quot;parse-names&quot;:false,&quot;dropping-particle&quot;:&quot;&quot;,&quot;non-dropping-particle&quot;:&quot;&quot;},{&quot;family&quot;:&quot;Segev&quot;,&quot;given&quot;:&quot;Mordechai&quot;,&quot;parse-names&quot;:false,&quot;dropping-particle&quot;:&quot;&quot;,&quot;non-dropping-particle&quot;:&quot;&quot;}],&quot;container-title&quot;:&quot; Conference on Lasers and Electro-Optics (CLEO)&quot;,&quot;issued&quot;:{&quot;date-parts&quot;:[[2021]]},&quot;abstract&quot;:&quot;Here, we report a non-adiabatic topological pumping that can adiabatically manipulate anomalous Floquet topological states in a 1D periodically-driven systems. We propose and demonstrate in waveguide array simulations Thouless-like topological pumping of non-adiabatic topological systems. The Archimedes screw pump, also known as the water screw, is a screw machine that pumps water from a low-lying potential via a rotating spiral tube. The screw pump is one of the oldest transport phenomena, dating back to ancient Egypt before the 3 rd century BC. It is an adiabatic tool because the parametric changes to the screw machine are periodic. In 1983, David J. Thouless proposed a quantum analogue of this pump [1,2], which became one of the foundations of topological physics. This quantum adiabatic pumping enables the discrete transport of charge through a slow cyclic variation of the underlying Hamiltonian. Comparing with the Archimedes screw pump, for the Thouless pump the net charge transfer per cycle is quantized and determined by the Chern number, a topological invariant associated with the quantized conductance in the quantum Hall effect. Nowadays, Thouless pumping enables direct measurement of topological invariants in a wide diversity of topological systems and materials, such as 4D quantum Hall physics [3,4] and Zak phase [5,6]. Thouless pumping was one of the first experiments in topological photonics [5], and it was followed by similar experiments with cold atoms [6,7]. Thouless pumping, just like the Archimedes screw, entirely relies on adiabatically changing the potential landscape [1, 2], whereas in the non-adiabatic limit, this mechanism tends to break down [8, 9]. More recently, attention was being increasingly focused on exploring non-equilibrium phases, such as periodically-driven Floquet systems that support anomalous topological modes [10] These modes are intrinsically non-adiabatic, however, they possess a quantized anomalous topological invariant. But can we manipulate theses topological modes across the non-adiabatic Floquet system using the principles of a Thouless pump? And if so, would it be possible to use such a pump to measure the anomalous topological invariants of a driven system directly? Here, we propose the anomalous Floquet Thouless pumping: a pump that can give rise to the transport of anomalous 1D topological Floquet states in rapidly varying systems. The rapid modulation of the system creates an intrinsically non-adiabatic mode known as the anomalous Floquet mode which is located at the í µí¼/í µí± quasi energy of the Floquet-bands. We manipulate this mode using a Thouless pump showing that even non-adiabatic systems can undergo transport between topological Floquet modes, without scattering to the bulk. Our non-adiabatic pumping model indicates a direct measurement of the anomalous topological invariants in periodically-driven systems. To demonstrate the transport of anomalous Floquet modes, we constructed a non-adiabatic Thouless pumping model, relying on non-adiabatic processes in a periodically-modulated 1D biatomic chain, as illustrated in Fig.1: H = í µí»½ ' + í µí»¥í µí»½ í µí±¡ −1-í µí±-/ í µí±-0 + í µí¼ ' + í µí»¥í µí¼ í µí±¡ −1-í µí±-23 / í µí±-+ ℎ. í µí±. 0 , (1) with constant on-site potential í µí»½ ' , coupling strength í µí¼ ' , and time-periodic staggered on-site potential and coupling strength, given by í µí»¥í µí»½ í µí±¡ , í µí»¥í µí¼ í µí±¡ = í µí»¥í µí»½ ' sin í µí¼ &gt; í µí±¡ , í µí»¥í µí¼ ' cos í µí¼ &gt; í µí±¡ cos í µí¼ 3 í µí±¡ + í µí¼ 3 , where we introduce two driving frequencies: í µí¼ 3 , í µí¼ &gt; , and í µí¼ 3 is a relative phase. The two frequencies construct a beating in the coupling profile. Our pump model reduces to the driven Su-Schrieffer-Heeger (SSH) model if í µí¼ &gt; = 0 (Fig. 1a, 1d, and 1g) [11], and reduced to the celebrated Rice-Mele model if í µí¼ 3 = 0 (Fig. 1b, 1e, and 1h) [2]. This driven model holds novel anomalous Floquet topologically nontrivial phases that are not accessible in equilibrium, i.e., pi modes [8], attached to the nontrivial gap of Floquet band crossing around the quasienergy í µí¼ = í µí¼/í µí± (Fig. 1d). In this work, we show that the driven periodicities for achieving non-adiabatic topological pumping satisfy the condition: í µí± 3 ≪ í µí± &gt; , in which í µí± 3 = &gt;E F G is a Floquet period in the non-adiabatic regime and í µí± &gt; = &gt;E F H is an adiabatic period which is extremely slow compare to í µí± 3 (Fig. 1c, 1f, and 1i). To assess the existence of non-adiabatic Floquet Thouless pumping, we designed and fabricated a photonic Floquet simulator based on the coupled waveguides to demonstrate the behavior of the pump transport. Fig. 1a-1c depict the three structures of the waveguide arrays for realizing the pi-mode model, Thouless pumping FW2M.6 CLEO 2021 © OSA 2021 © 2 0 2 1 T h e Au t h o r (s) Authorized licensed use limited to: Soochow University. Downloaded on July 12,2022 at 02:31:20 UTC from IEEE Xplore. Restrictions apply.&quot;,&quot;container-title-short&quot;:&quot;&quot;},&quot;isTemporary&quot;:false}]}]"/>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A0B5-6A86-4F7C-A065-9B92F542E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2472</Words>
  <Characters>14093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Yiming Pan</cp:lastModifiedBy>
  <cp:revision>4</cp:revision>
  <dcterms:created xsi:type="dcterms:W3CDTF">2022-11-17T15:18:00Z</dcterms:created>
  <dcterms:modified xsi:type="dcterms:W3CDTF">2022-11-18T14:26:00Z</dcterms:modified>
</cp:coreProperties>
</file>