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0A6911" w14:textId="559FA944" w:rsidR="00B43473" w:rsidRPr="00883C56" w:rsidRDefault="00663997" w:rsidP="00B4411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883C5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material 1. Concise standard operating procedure at the </w:t>
      </w:r>
      <w:r w:rsidR="00C75604" w:rsidRPr="00883C5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COVID-19 </w:t>
      </w:r>
      <w:r w:rsidR="00F83EF9" w:rsidRPr="00883C56">
        <w:rPr>
          <w:rFonts w:ascii="Times New Roman" w:hAnsi="Times New Roman" w:cs="Times New Roman"/>
          <w:b/>
          <w:bCs/>
          <w:sz w:val="24"/>
          <w:szCs w:val="24"/>
          <w:lang w:val="en-GB"/>
        </w:rPr>
        <w:t>O</w:t>
      </w:r>
      <w:r w:rsidR="00C75604" w:rsidRPr="00883C5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utpatient </w:t>
      </w:r>
      <w:r w:rsidR="00F83EF9" w:rsidRPr="00883C56">
        <w:rPr>
          <w:rFonts w:ascii="Times New Roman" w:hAnsi="Times New Roman" w:cs="Times New Roman"/>
          <w:b/>
          <w:bCs/>
          <w:sz w:val="24"/>
          <w:szCs w:val="24"/>
          <w:lang w:val="en-GB"/>
        </w:rPr>
        <w:t>D</w:t>
      </w:r>
      <w:r w:rsidR="00C75604" w:rsidRPr="00883C56">
        <w:rPr>
          <w:rFonts w:ascii="Times New Roman" w:hAnsi="Times New Roman" w:cs="Times New Roman"/>
          <w:b/>
          <w:bCs/>
          <w:sz w:val="24"/>
          <w:szCs w:val="24"/>
          <w:lang w:val="en-GB"/>
        </w:rPr>
        <w:t>epartment</w:t>
      </w:r>
      <w:r w:rsidR="00133674" w:rsidRPr="00883C5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883C5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of </w:t>
      </w:r>
      <w:r w:rsidRPr="00883C56">
        <w:rPr>
          <w:rFonts w:ascii="Times New Roman" w:hAnsi="Times New Roman" w:cs="Times New Roman"/>
          <w:b/>
          <w:sz w:val="24"/>
          <w:szCs w:val="24"/>
          <w:lang w:val="en-GB"/>
        </w:rPr>
        <w:t>South Pest Central Hospital, National Institute of Haematology and Infectious Diseases (Budapest, Hungary)</w:t>
      </w:r>
      <w:bookmarkStart w:id="0" w:name="_GoBack"/>
      <w:bookmarkEnd w:id="0"/>
    </w:p>
    <w:p w14:paraId="1C6433EA" w14:textId="031666D6" w:rsidR="00C533CA" w:rsidRDefault="00121053" w:rsidP="008837E1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7F3730" w:rsidRPr="00D516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11FBF" w:rsidRPr="004D1DC6">
        <w:rPr>
          <w:rFonts w:ascii="Times New Roman" w:hAnsi="Times New Roman" w:cs="Times New Roman"/>
          <w:i/>
          <w:iCs/>
          <w:sz w:val="24"/>
          <w:szCs w:val="24"/>
          <w:lang w:val="en-GB"/>
        </w:rPr>
        <w:t>Corona Virus Disease 2019</w:t>
      </w:r>
      <w:r w:rsidR="00711FBF" w:rsidRPr="00D516E9">
        <w:rPr>
          <w:rFonts w:ascii="Times New Roman" w:hAnsi="Times New Roman" w:cs="Times New Roman"/>
          <w:sz w:val="24"/>
          <w:szCs w:val="24"/>
          <w:lang w:val="en-GB"/>
        </w:rPr>
        <w:t xml:space="preserve"> (COVID-19) </w:t>
      </w:r>
      <w:r w:rsidR="00F83EF9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5D5038" w:rsidRPr="00D516E9">
        <w:rPr>
          <w:rFonts w:ascii="Times New Roman" w:hAnsi="Times New Roman" w:cs="Times New Roman"/>
          <w:sz w:val="24"/>
          <w:szCs w:val="24"/>
          <w:lang w:val="en-GB"/>
        </w:rPr>
        <w:t xml:space="preserve">utpatient </w:t>
      </w:r>
      <w:r w:rsidR="00F83EF9"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5D5038" w:rsidRPr="00D516E9">
        <w:rPr>
          <w:rFonts w:ascii="Times New Roman" w:hAnsi="Times New Roman" w:cs="Times New Roman"/>
          <w:sz w:val="24"/>
          <w:szCs w:val="24"/>
          <w:lang w:val="en-GB"/>
        </w:rPr>
        <w:t>epartment is a national-level referral institution</w:t>
      </w:r>
      <w:r w:rsidR="00711FBF" w:rsidRPr="00D516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91CED" w:rsidRPr="00D516E9">
        <w:rPr>
          <w:rFonts w:ascii="Times New Roman" w:hAnsi="Times New Roman" w:cs="Times New Roman"/>
          <w:sz w:val="24"/>
          <w:szCs w:val="24"/>
          <w:lang w:val="en-GB"/>
        </w:rPr>
        <w:t xml:space="preserve">operating </w:t>
      </w:r>
      <w:r w:rsidR="000B3F04" w:rsidRPr="00D516E9">
        <w:rPr>
          <w:rFonts w:ascii="Times New Roman" w:hAnsi="Times New Roman" w:cs="Times New Roman"/>
          <w:sz w:val="24"/>
          <w:szCs w:val="24"/>
          <w:lang w:val="en-GB"/>
        </w:rPr>
        <w:t xml:space="preserve">with </w:t>
      </w:r>
      <w:r w:rsidR="00691D6F">
        <w:rPr>
          <w:rFonts w:ascii="Times New Roman" w:hAnsi="Times New Roman" w:cs="Times New Roman"/>
          <w:sz w:val="24"/>
          <w:szCs w:val="24"/>
          <w:lang w:val="en-GB"/>
        </w:rPr>
        <w:t>5</w:t>
      </w:r>
      <w:r w:rsidR="000B3F04" w:rsidRPr="00D516E9">
        <w:rPr>
          <w:rFonts w:ascii="Times New Roman" w:hAnsi="Times New Roman" w:cs="Times New Roman"/>
          <w:sz w:val="24"/>
          <w:szCs w:val="24"/>
          <w:lang w:val="en-GB"/>
        </w:rPr>
        <w:t xml:space="preserve"> working physicians</w:t>
      </w:r>
      <w:r w:rsidR="003F70DA" w:rsidRPr="00D516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516E9" w:rsidRPr="00D516E9">
        <w:rPr>
          <w:rFonts w:ascii="Times New Roman" w:hAnsi="Times New Roman" w:cs="Times New Roman"/>
          <w:sz w:val="24"/>
          <w:szCs w:val="24"/>
          <w:lang w:val="en-GB"/>
        </w:rPr>
        <w:t>continually</w:t>
      </w:r>
      <w:r w:rsidR="002D44D8" w:rsidRPr="00D516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516E9" w:rsidRPr="00D516E9">
        <w:rPr>
          <w:rFonts w:ascii="Times New Roman" w:hAnsi="Times New Roman" w:cs="Times New Roman"/>
          <w:sz w:val="24"/>
          <w:szCs w:val="24"/>
          <w:lang w:val="en-GB"/>
        </w:rPr>
        <w:t>each day</w:t>
      </w:r>
      <w:r w:rsidR="002D44D8" w:rsidRPr="00D516E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D516E9" w:rsidRPr="00D516E9">
        <w:rPr>
          <w:rFonts w:ascii="Times New Roman" w:hAnsi="Times New Roman" w:cs="Times New Roman"/>
          <w:sz w:val="24"/>
          <w:szCs w:val="24"/>
          <w:lang w:val="en-GB"/>
        </w:rPr>
        <w:t xml:space="preserve">The department is located at South Pest Central Hospital, National Institute of Haematology and Infectious Diseases (Albert Flórián </w:t>
      </w:r>
      <w:r w:rsidR="004D178E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D516E9">
        <w:rPr>
          <w:rFonts w:ascii="Times New Roman" w:hAnsi="Times New Roman" w:cs="Times New Roman"/>
          <w:sz w:val="24"/>
          <w:szCs w:val="24"/>
          <w:lang w:val="en-GB"/>
        </w:rPr>
        <w:t>treet</w:t>
      </w:r>
      <w:r w:rsidR="00D516E9" w:rsidRPr="00D516E9">
        <w:rPr>
          <w:rFonts w:ascii="Times New Roman" w:hAnsi="Times New Roman" w:cs="Times New Roman"/>
          <w:sz w:val="24"/>
          <w:szCs w:val="24"/>
          <w:lang w:val="en-GB"/>
        </w:rPr>
        <w:t xml:space="preserve"> 5-7., H-1097, Budapest, Hungary)</w:t>
      </w:r>
      <w:r w:rsidR="00D516E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5E223F19" w14:textId="53A129AF" w:rsidR="00027FDF" w:rsidRDefault="00027FDF" w:rsidP="003E7C8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P</w:t>
      </w:r>
      <w:r w:rsidR="00FF2A65">
        <w:rPr>
          <w:rFonts w:ascii="Times New Roman" w:hAnsi="Times New Roman" w:cs="Times New Roman"/>
          <w:sz w:val="24"/>
          <w:szCs w:val="24"/>
          <w:lang w:val="en-GB"/>
        </w:rPr>
        <w:t xml:space="preserve">atients treated at our COVID-19 Department </w:t>
      </w:r>
      <w:r w:rsidR="00B91088">
        <w:rPr>
          <w:rFonts w:ascii="Times New Roman" w:hAnsi="Times New Roman" w:cs="Times New Roman"/>
          <w:sz w:val="24"/>
          <w:szCs w:val="24"/>
          <w:lang w:val="en-GB"/>
        </w:rPr>
        <w:t>are</w:t>
      </w:r>
      <w:r w:rsidR="00364EB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37B40">
        <w:rPr>
          <w:rFonts w:ascii="Times New Roman" w:hAnsi="Times New Roman" w:cs="Times New Roman"/>
          <w:sz w:val="24"/>
          <w:szCs w:val="24"/>
          <w:lang w:val="en-GB"/>
        </w:rPr>
        <w:t xml:space="preserve">referred </w:t>
      </w:r>
      <w:r w:rsidR="0019625D">
        <w:rPr>
          <w:rFonts w:ascii="Times New Roman" w:hAnsi="Times New Roman" w:cs="Times New Roman"/>
          <w:sz w:val="24"/>
          <w:szCs w:val="24"/>
          <w:lang w:val="en-GB"/>
        </w:rPr>
        <w:t xml:space="preserve">by their </w:t>
      </w:r>
      <w:r w:rsidR="001C126D" w:rsidRPr="001C126D">
        <w:rPr>
          <w:rFonts w:ascii="Times New Roman" w:hAnsi="Times New Roman" w:cs="Times New Roman"/>
          <w:sz w:val="24"/>
          <w:szCs w:val="24"/>
          <w:lang w:val="en-GB"/>
        </w:rPr>
        <w:t>general practitioner</w:t>
      </w:r>
      <w:r w:rsidR="0019625D">
        <w:rPr>
          <w:rFonts w:ascii="Times New Roman" w:hAnsi="Times New Roman" w:cs="Times New Roman"/>
          <w:sz w:val="24"/>
          <w:szCs w:val="24"/>
          <w:lang w:val="en-GB"/>
        </w:rPr>
        <w:t xml:space="preserve"> or </w:t>
      </w:r>
      <w:r w:rsidR="00C62E37">
        <w:rPr>
          <w:rFonts w:ascii="Times New Roman" w:hAnsi="Times New Roman" w:cs="Times New Roman"/>
          <w:sz w:val="24"/>
          <w:szCs w:val="24"/>
          <w:lang w:val="en-GB"/>
        </w:rPr>
        <w:t>physician</w:t>
      </w:r>
      <w:r w:rsidR="00691D6F">
        <w:rPr>
          <w:rFonts w:ascii="Times New Roman" w:hAnsi="Times New Roman" w:cs="Times New Roman"/>
          <w:sz w:val="24"/>
          <w:szCs w:val="24"/>
          <w:lang w:val="en-GB"/>
        </w:rPr>
        <w:t xml:space="preserve"> of any subspecialty</w:t>
      </w:r>
      <w:r w:rsidR="00C62E37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864419">
        <w:rPr>
          <w:rFonts w:ascii="Times New Roman" w:hAnsi="Times New Roman" w:cs="Times New Roman"/>
          <w:sz w:val="24"/>
          <w:szCs w:val="24"/>
          <w:lang w:val="en-GB"/>
        </w:rPr>
        <w:t>After</w:t>
      </w:r>
      <w:r w:rsidR="00F7441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64419">
        <w:rPr>
          <w:rFonts w:ascii="Times New Roman" w:hAnsi="Times New Roman" w:cs="Times New Roman"/>
          <w:sz w:val="24"/>
          <w:szCs w:val="24"/>
          <w:lang w:val="en-GB"/>
        </w:rPr>
        <w:t>admission</w:t>
      </w:r>
      <w:r w:rsidR="00691D6F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5272C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64419">
        <w:rPr>
          <w:rFonts w:ascii="Times New Roman" w:hAnsi="Times New Roman" w:cs="Times New Roman"/>
          <w:sz w:val="24"/>
          <w:szCs w:val="24"/>
          <w:lang w:val="en-GB"/>
        </w:rPr>
        <w:t>patients</w:t>
      </w:r>
      <w:r w:rsidR="005272C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91088">
        <w:rPr>
          <w:rFonts w:ascii="Times New Roman" w:hAnsi="Times New Roman" w:cs="Times New Roman"/>
          <w:sz w:val="24"/>
          <w:szCs w:val="24"/>
          <w:lang w:val="en-GB"/>
        </w:rPr>
        <w:t>are</w:t>
      </w:r>
      <w:r w:rsidR="00B16D6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B3C36">
        <w:rPr>
          <w:rFonts w:ascii="Times New Roman" w:hAnsi="Times New Roman" w:cs="Times New Roman"/>
          <w:sz w:val="24"/>
          <w:szCs w:val="24"/>
          <w:lang w:val="en-GB"/>
        </w:rPr>
        <w:t>examined</w:t>
      </w:r>
      <w:r w:rsidR="00691D6F">
        <w:rPr>
          <w:rFonts w:ascii="Times New Roman" w:hAnsi="Times New Roman" w:cs="Times New Roman"/>
          <w:sz w:val="24"/>
          <w:szCs w:val="24"/>
          <w:lang w:val="en-GB"/>
        </w:rPr>
        <w:t xml:space="preserve"> physically</w:t>
      </w:r>
      <w:r w:rsidR="004B3C36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EF343D">
        <w:rPr>
          <w:rFonts w:ascii="Times New Roman" w:hAnsi="Times New Roman" w:cs="Times New Roman"/>
          <w:sz w:val="24"/>
          <w:szCs w:val="24"/>
          <w:lang w:val="en-GB"/>
        </w:rPr>
        <w:t xml:space="preserve">and their </w:t>
      </w:r>
      <w:r w:rsidR="00691D6F">
        <w:rPr>
          <w:rFonts w:ascii="Times New Roman" w:hAnsi="Times New Roman" w:cs="Times New Roman"/>
          <w:sz w:val="24"/>
          <w:szCs w:val="24"/>
          <w:lang w:val="en-GB"/>
        </w:rPr>
        <w:t xml:space="preserve">past medical history is collected. Then, standard </w:t>
      </w:r>
      <w:r w:rsidR="00530F49">
        <w:rPr>
          <w:rFonts w:ascii="Times New Roman" w:hAnsi="Times New Roman" w:cs="Times New Roman"/>
          <w:sz w:val="24"/>
          <w:szCs w:val="24"/>
          <w:lang w:val="en-GB"/>
        </w:rPr>
        <w:t>laboratory</w:t>
      </w:r>
      <w:r w:rsidR="004417B9">
        <w:rPr>
          <w:rFonts w:ascii="Times New Roman" w:hAnsi="Times New Roman" w:cs="Times New Roman"/>
          <w:sz w:val="24"/>
          <w:szCs w:val="24"/>
          <w:lang w:val="en-GB"/>
        </w:rPr>
        <w:t xml:space="preserve"> tests,</w:t>
      </w:r>
      <w:r w:rsidR="00530F4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691D6F">
        <w:rPr>
          <w:rFonts w:ascii="Times New Roman" w:hAnsi="Times New Roman" w:cs="Times New Roman"/>
          <w:sz w:val="24"/>
          <w:szCs w:val="24"/>
          <w:lang w:val="en-GB"/>
        </w:rPr>
        <w:t xml:space="preserve">respiratory </w:t>
      </w:r>
      <w:r w:rsidR="004417B9" w:rsidRPr="00BB45C6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Severe Acute Respiratory Syndrome Coronavirus 2 </w:t>
      </w:r>
      <w:r w:rsidR="004417B9">
        <w:rPr>
          <w:rFonts w:ascii="Times New Roman" w:hAnsi="Times New Roman" w:cs="Times New Roman"/>
          <w:sz w:val="24"/>
          <w:szCs w:val="24"/>
          <w:lang w:val="en-GB"/>
        </w:rPr>
        <w:t xml:space="preserve">(SARS-CoV-2) </w:t>
      </w:r>
      <w:r w:rsidR="004417B9" w:rsidRPr="00691D6F">
        <w:rPr>
          <w:rFonts w:ascii="Times New Roman" w:hAnsi="Times New Roman" w:cs="Times New Roman"/>
          <w:iCs/>
          <w:color w:val="000000" w:themeColor="text1"/>
          <w:sz w:val="24"/>
          <w:szCs w:val="24"/>
          <w:lang w:val="en-GB"/>
        </w:rPr>
        <w:t>real-time polymerase chain reaction</w:t>
      </w:r>
      <w:r w:rsidR="004417B9" w:rsidRPr="002F44EC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4417B9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(</w:t>
      </w:r>
      <w:r w:rsidR="004417B9">
        <w:rPr>
          <w:rFonts w:ascii="Times New Roman" w:hAnsi="Times New Roman" w:cs="Times New Roman"/>
          <w:sz w:val="24"/>
          <w:szCs w:val="24"/>
          <w:lang w:val="en-GB"/>
        </w:rPr>
        <w:t xml:space="preserve">RT-PCR) tests </w:t>
      </w:r>
      <w:r w:rsidR="00530F49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="00691D6F">
        <w:rPr>
          <w:rFonts w:ascii="Times New Roman" w:hAnsi="Times New Roman" w:cs="Times New Roman"/>
          <w:sz w:val="24"/>
          <w:szCs w:val="24"/>
          <w:lang w:val="en-GB"/>
        </w:rPr>
        <w:t xml:space="preserve">chest </w:t>
      </w:r>
      <w:r w:rsidR="00530F49">
        <w:rPr>
          <w:rFonts w:ascii="Times New Roman" w:hAnsi="Times New Roman" w:cs="Times New Roman"/>
          <w:sz w:val="24"/>
          <w:szCs w:val="24"/>
          <w:lang w:val="en-GB"/>
        </w:rPr>
        <w:t xml:space="preserve">CT scans </w:t>
      </w:r>
      <w:r w:rsidR="00B91088">
        <w:rPr>
          <w:rFonts w:ascii="Times New Roman" w:hAnsi="Times New Roman" w:cs="Times New Roman"/>
          <w:sz w:val="24"/>
          <w:szCs w:val="24"/>
          <w:lang w:val="en-GB"/>
        </w:rPr>
        <w:t>are</w:t>
      </w:r>
      <w:r w:rsidR="00530F4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24701">
        <w:rPr>
          <w:rFonts w:ascii="Times New Roman" w:hAnsi="Times New Roman" w:cs="Times New Roman"/>
          <w:sz w:val="24"/>
          <w:szCs w:val="24"/>
          <w:lang w:val="en-GB"/>
        </w:rPr>
        <w:t>performed</w:t>
      </w:r>
      <w:r w:rsidR="00676404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135B83">
        <w:rPr>
          <w:rFonts w:ascii="Times New Roman" w:hAnsi="Times New Roman" w:cs="Times New Roman"/>
          <w:sz w:val="24"/>
          <w:szCs w:val="24"/>
          <w:lang w:val="en-GB"/>
        </w:rPr>
        <w:t>COVID-19</w:t>
      </w:r>
      <w:r w:rsidR="000B4F66">
        <w:rPr>
          <w:rFonts w:ascii="Times New Roman" w:hAnsi="Times New Roman" w:cs="Times New Roman"/>
          <w:sz w:val="24"/>
          <w:szCs w:val="24"/>
          <w:lang w:val="en-GB"/>
        </w:rPr>
        <w:t xml:space="preserve"> infection </w:t>
      </w:r>
      <w:r w:rsidR="00135B83">
        <w:rPr>
          <w:rFonts w:ascii="Times New Roman" w:hAnsi="Times New Roman" w:cs="Times New Roman"/>
          <w:sz w:val="24"/>
          <w:szCs w:val="24"/>
          <w:lang w:val="en-GB"/>
        </w:rPr>
        <w:t>severity</w:t>
      </w:r>
      <w:r w:rsidR="00A1306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17630">
        <w:rPr>
          <w:rFonts w:ascii="Times New Roman" w:hAnsi="Times New Roman" w:cs="Times New Roman"/>
          <w:sz w:val="24"/>
          <w:szCs w:val="24"/>
          <w:lang w:val="en-GB"/>
        </w:rPr>
        <w:t>is</w:t>
      </w:r>
      <w:r w:rsidR="00691D6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319F9">
        <w:rPr>
          <w:rFonts w:ascii="Times New Roman" w:hAnsi="Times New Roman" w:cs="Times New Roman"/>
          <w:sz w:val="24"/>
          <w:szCs w:val="24"/>
          <w:lang w:val="en-GB"/>
        </w:rPr>
        <w:t>assessed</w:t>
      </w:r>
      <w:r w:rsidR="00A319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1306D">
        <w:rPr>
          <w:rFonts w:ascii="Times New Roman" w:hAnsi="Times New Roman" w:cs="Times New Roman"/>
          <w:sz w:val="24"/>
          <w:szCs w:val="24"/>
          <w:lang w:val="en-GB"/>
        </w:rPr>
        <w:t xml:space="preserve">in accordance with the </w:t>
      </w:r>
      <w:r w:rsidR="00DB2A40" w:rsidRPr="00B520EB">
        <w:rPr>
          <w:rFonts w:ascii="Times New Roman" w:hAnsi="Times New Roman" w:cs="Times New Roman"/>
          <w:i/>
          <w:color w:val="000000" w:themeColor="text1"/>
          <w:sz w:val="24"/>
          <w:szCs w:val="24"/>
          <w:lang w:val="en-GB"/>
        </w:rPr>
        <w:t>World Health Organization</w:t>
      </w:r>
      <w:r w:rsidR="00DB2A4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(WHO)</w:t>
      </w:r>
      <w:r w:rsidR="00A1306D">
        <w:rPr>
          <w:rFonts w:ascii="Times New Roman" w:hAnsi="Times New Roman" w:cs="Times New Roman"/>
          <w:sz w:val="24"/>
          <w:szCs w:val="24"/>
          <w:lang w:val="en-GB"/>
        </w:rPr>
        <w:t xml:space="preserve"> criteria</w:t>
      </w:r>
      <w:r w:rsidR="00691D6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B2A40">
        <w:rPr>
          <w:rFonts w:ascii="Times New Roman" w:hAnsi="Times New Roman" w:cs="Times New Roman"/>
          <w:sz w:val="24"/>
          <w:szCs w:val="24"/>
          <w:lang w:val="en-GB"/>
        </w:rPr>
        <w:t>[</w:t>
      </w:r>
      <w:r w:rsidR="00C53124">
        <w:rPr>
          <w:rFonts w:ascii="Times New Roman" w:hAnsi="Times New Roman" w:cs="Times New Roman"/>
          <w:sz w:val="24"/>
          <w:szCs w:val="24"/>
          <w:lang w:val="en-GB"/>
        </w:rPr>
        <w:t>1</w:t>
      </w:r>
      <w:r w:rsidR="00691D6F">
        <w:rPr>
          <w:rFonts w:ascii="Times New Roman" w:hAnsi="Times New Roman" w:cs="Times New Roman"/>
          <w:sz w:val="24"/>
          <w:szCs w:val="24"/>
          <w:lang w:val="en-GB"/>
        </w:rPr>
        <w:t>].</w:t>
      </w:r>
    </w:p>
    <w:p w14:paraId="72325173" w14:textId="0F0F1A55" w:rsidR="005B0FCD" w:rsidRDefault="00EF343D" w:rsidP="003E7C8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Asymptomatic or symptomatic p</w:t>
      </w:r>
      <w:r w:rsidR="00DB2A40">
        <w:rPr>
          <w:rFonts w:ascii="Times New Roman" w:hAnsi="Times New Roman" w:cs="Times New Roman"/>
          <w:sz w:val="24"/>
          <w:szCs w:val="24"/>
          <w:lang w:val="en-GB"/>
        </w:rPr>
        <w:t xml:space="preserve">atients </w:t>
      </w:r>
      <w:r>
        <w:rPr>
          <w:rFonts w:ascii="Times New Roman" w:hAnsi="Times New Roman" w:cs="Times New Roman"/>
          <w:sz w:val="24"/>
          <w:szCs w:val="24"/>
          <w:lang w:val="en-GB"/>
        </w:rPr>
        <w:t>with a positive respiratory</w:t>
      </w:r>
      <w:r w:rsidR="0085339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B45C6">
        <w:rPr>
          <w:rFonts w:ascii="Times New Roman" w:hAnsi="Times New Roman" w:cs="Times New Roman"/>
          <w:sz w:val="24"/>
          <w:szCs w:val="24"/>
          <w:lang w:val="en-GB"/>
        </w:rPr>
        <w:t>SARS-CoV-2</w:t>
      </w:r>
      <w:r w:rsidR="004417B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B45C6">
        <w:rPr>
          <w:rFonts w:ascii="Times New Roman" w:hAnsi="Times New Roman" w:cs="Times New Roman"/>
          <w:sz w:val="24"/>
          <w:szCs w:val="24"/>
          <w:lang w:val="en-GB"/>
        </w:rPr>
        <w:t>RT-PCR</w:t>
      </w:r>
      <w:r w:rsidR="004417B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and with </w:t>
      </w:r>
      <w:r w:rsidR="00BB45C6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≥</w:t>
      </w:r>
      <w:r w:rsidR="00BB45C6">
        <w:rPr>
          <w:rFonts w:ascii="Times New Roman" w:hAnsi="Times New Roman" w:cs="Times New Roman"/>
          <w:sz w:val="24"/>
          <w:szCs w:val="24"/>
          <w:lang w:val="en-GB"/>
        </w:rPr>
        <w:t>1 pre-defined risk factors for disease progression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, but without </w:t>
      </w:r>
      <w:r w:rsidR="00327325">
        <w:rPr>
          <w:rFonts w:ascii="Times New Roman" w:hAnsi="Times New Roman" w:cs="Times New Roman"/>
          <w:sz w:val="24"/>
          <w:szCs w:val="24"/>
          <w:lang w:val="en-GB"/>
        </w:rPr>
        <w:t xml:space="preserve">hospitalisation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requirement, </w:t>
      </w:r>
      <w:r w:rsidR="00EE6E82">
        <w:rPr>
          <w:rFonts w:ascii="Times New Roman" w:hAnsi="Times New Roman" w:cs="Times New Roman"/>
          <w:sz w:val="24"/>
          <w:szCs w:val="24"/>
          <w:lang w:val="en-GB"/>
        </w:rPr>
        <w:t>are offered t</w:t>
      </w:r>
      <w:r w:rsidR="004E20D3">
        <w:rPr>
          <w:rFonts w:ascii="Times New Roman" w:hAnsi="Times New Roman" w:cs="Times New Roman"/>
          <w:sz w:val="24"/>
          <w:szCs w:val="24"/>
          <w:lang w:val="en-GB"/>
        </w:rPr>
        <w:t xml:space="preserve">he 3-day remdesivir </w:t>
      </w:r>
      <w:r w:rsidR="008A71AD">
        <w:rPr>
          <w:rFonts w:ascii="Times New Roman" w:hAnsi="Times New Roman" w:cs="Times New Roman"/>
          <w:sz w:val="24"/>
          <w:szCs w:val="24"/>
          <w:lang w:val="en-GB"/>
        </w:rPr>
        <w:t xml:space="preserve">intravenous </w:t>
      </w:r>
      <w:r w:rsidR="00945DA1">
        <w:rPr>
          <w:rFonts w:ascii="Times New Roman" w:hAnsi="Times New Roman" w:cs="Times New Roman"/>
          <w:sz w:val="24"/>
          <w:szCs w:val="24"/>
          <w:lang w:val="en-GB"/>
        </w:rPr>
        <w:t xml:space="preserve">outpatient </w:t>
      </w:r>
      <w:r w:rsidR="004E20D3">
        <w:rPr>
          <w:rFonts w:ascii="Times New Roman" w:hAnsi="Times New Roman" w:cs="Times New Roman"/>
          <w:sz w:val="24"/>
          <w:szCs w:val="24"/>
          <w:lang w:val="en-GB"/>
        </w:rPr>
        <w:t>therapy</w:t>
      </w:r>
      <w:r w:rsidR="00EE6E82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4E20D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Risk </w:t>
      </w:r>
      <w:r w:rsidR="00BC621A" w:rsidRPr="00BC621A">
        <w:rPr>
          <w:rFonts w:ascii="Times New Roman" w:hAnsi="Times New Roman" w:cs="Times New Roman"/>
          <w:sz w:val="24"/>
          <w:szCs w:val="24"/>
          <w:lang w:val="en-GB"/>
        </w:rPr>
        <w:t xml:space="preserve">factors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for COVID-19 progression </w:t>
      </w:r>
      <w:r w:rsidR="005B0FCD">
        <w:rPr>
          <w:rFonts w:ascii="Times New Roman" w:hAnsi="Times New Roman" w:cs="Times New Roman"/>
          <w:sz w:val="24"/>
          <w:szCs w:val="24"/>
          <w:lang w:val="en-GB"/>
        </w:rPr>
        <w:t>are</w:t>
      </w:r>
      <w:r w:rsidR="00BC621A" w:rsidRPr="00BC621A">
        <w:rPr>
          <w:rFonts w:ascii="Times New Roman" w:hAnsi="Times New Roman" w:cs="Times New Roman"/>
          <w:sz w:val="24"/>
          <w:szCs w:val="24"/>
          <w:lang w:val="en-GB"/>
        </w:rPr>
        <w:t xml:space="preserve"> essential hypertension, obesity (body mass index &gt;25 kg/m2), chronic cardiovascular disease, chronic cerebrovascular disease, chronic pulmonary disease, chronic renal disease, chronic liver disease, diabetes mellitus, immunocompromised states, and active onco-haematological malignancy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[1].</w:t>
      </w:r>
      <w:r w:rsidRPr="00BC621A">
        <w:t xml:space="preserve"> </w:t>
      </w:r>
      <w:r w:rsidR="008267D6">
        <w:rPr>
          <w:rFonts w:ascii="Times New Roman" w:hAnsi="Times New Roman" w:cs="Times New Roman"/>
          <w:sz w:val="24"/>
          <w:szCs w:val="24"/>
          <w:lang w:val="en-GB"/>
        </w:rPr>
        <w:t xml:space="preserve">After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informed </w:t>
      </w:r>
      <w:r w:rsidR="00B25D1A">
        <w:rPr>
          <w:rFonts w:ascii="Times New Roman" w:hAnsi="Times New Roman" w:cs="Times New Roman"/>
          <w:sz w:val="24"/>
          <w:szCs w:val="24"/>
          <w:lang w:val="en-GB"/>
        </w:rPr>
        <w:t>con</w:t>
      </w:r>
      <w:r w:rsidR="00A41B74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B25D1A">
        <w:rPr>
          <w:rFonts w:ascii="Times New Roman" w:hAnsi="Times New Roman" w:cs="Times New Roman"/>
          <w:sz w:val="24"/>
          <w:szCs w:val="24"/>
          <w:lang w:val="en-GB"/>
        </w:rPr>
        <w:t>ent is obtained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B25D1A">
        <w:rPr>
          <w:rFonts w:ascii="Times New Roman" w:hAnsi="Times New Roman" w:cs="Times New Roman"/>
          <w:sz w:val="24"/>
          <w:szCs w:val="24"/>
          <w:lang w:val="en-GB"/>
        </w:rPr>
        <w:t xml:space="preserve">therapy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is </w:t>
      </w:r>
      <w:r w:rsidR="00B25D1A">
        <w:rPr>
          <w:rFonts w:ascii="Times New Roman" w:hAnsi="Times New Roman" w:cs="Times New Roman"/>
          <w:sz w:val="24"/>
          <w:szCs w:val="24"/>
          <w:lang w:val="en-GB"/>
        </w:rPr>
        <w:t xml:space="preserve">promptly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initiated </w:t>
      </w:r>
      <w:r w:rsidR="00B25D1A" w:rsidRPr="00EF343D">
        <w:rPr>
          <w:rFonts w:ascii="Times New Roman" w:hAnsi="Times New Roman" w:cs="Times New Roman"/>
          <w:i/>
          <w:sz w:val="24"/>
          <w:szCs w:val="24"/>
          <w:lang w:val="en-GB"/>
        </w:rPr>
        <w:t>per protocol</w:t>
      </w:r>
      <w:r w:rsidR="00B62403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44CE14F0" w14:textId="30FB9C31" w:rsidR="00006397" w:rsidRDefault="002F5384" w:rsidP="00006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During the 3-day </w:t>
      </w:r>
      <w:r w:rsidR="00D3402C">
        <w:rPr>
          <w:rFonts w:ascii="Times New Roman" w:hAnsi="Times New Roman" w:cs="Times New Roman"/>
          <w:sz w:val="24"/>
          <w:szCs w:val="24"/>
          <w:lang w:val="en-GB"/>
        </w:rPr>
        <w:t xml:space="preserve">therapy, attending </w:t>
      </w:r>
      <w:r w:rsidR="0073328A" w:rsidRPr="00D516E9">
        <w:rPr>
          <w:rFonts w:ascii="Times New Roman" w:hAnsi="Times New Roman" w:cs="Times New Roman"/>
          <w:sz w:val="24"/>
          <w:szCs w:val="24"/>
          <w:lang w:val="en-GB"/>
        </w:rPr>
        <w:t>physicians</w:t>
      </w:r>
      <w:r w:rsidR="0073328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75854">
        <w:rPr>
          <w:rFonts w:ascii="Times New Roman" w:hAnsi="Times New Roman" w:cs="Times New Roman"/>
          <w:sz w:val="24"/>
          <w:szCs w:val="24"/>
          <w:lang w:val="en-GB"/>
        </w:rPr>
        <w:t>re-evaluate</w:t>
      </w:r>
      <w:r w:rsidR="00286BD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3402C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575854">
        <w:rPr>
          <w:rFonts w:ascii="Times New Roman" w:hAnsi="Times New Roman" w:cs="Times New Roman"/>
          <w:sz w:val="24"/>
          <w:szCs w:val="24"/>
          <w:lang w:val="en-GB"/>
        </w:rPr>
        <w:t>clinical state</w:t>
      </w:r>
      <w:r w:rsidR="00F60E0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86BD6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="00575854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CA1ACC">
        <w:rPr>
          <w:rFonts w:ascii="Times New Roman" w:hAnsi="Times New Roman" w:cs="Times New Roman"/>
          <w:sz w:val="24"/>
          <w:szCs w:val="24"/>
          <w:lang w:val="en-GB"/>
        </w:rPr>
        <w:t>ymptom</w:t>
      </w:r>
      <w:r w:rsidR="00006397">
        <w:rPr>
          <w:rFonts w:ascii="Times New Roman" w:hAnsi="Times New Roman" w:cs="Times New Roman"/>
          <w:sz w:val="24"/>
          <w:szCs w:val="24"/>
          <w:lang w:val="en-GB"/>
        </w:rPr>
        <w:t xml:space="preserve">s of patients upon daily </w:t>
      </w:r>
      <w:r w:rsidR="00006397" w:rsidRPr="00006397">
        <w:rPr>
          <w:rFonts w:ascii="Times New Roman" w:hAnsi="Times New Roman" w:cs="Times New Roman"/>
          <w:i/>
          <w:sz w:val="24"/>
          <w:szCs w:val="24"/>
          <w:lang w:val="en-GB"/>
        </w:rPr>
        <w:t>in-person</w:t>
      </w:r>
      <w:r w:rsidR="00006397">
        <w:rPr>
          <w:rFonts w:ascii="Times New Roman" w:hAnsi="Times New Roman" w:cs="Times New Roman"/>
          <w:sz w:val="24"/>
          <w:szCs w:val="24"/>
          <w:lang w:val="en-GB"/>
        </w:rPr>
        <w:t xml:space="preserve"> visits.</w:t>
      </w:r>
      <w:r w:rsidR="0057585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23071">
        <w:rPr>
          <w:rFonts w:ascii="Times New Roman" w:hAnsi="Times New Roman" w:cs="Times New Roman"/>
          <w:sz w:val="24"/>
          <w:szCs w:val="24"/>
          <w:lang w:val="en-GB"/>
        </w:rPr>
        <w:t xml:space="preserve">After </w:t>
      </w:r>
      <w:r w:rsidR="00D3402C">
        <w:rPr>
          <w:rFonts w:ascii="Times New Roman" w:hAnsi="Times New Roman" w:cs="Times New Roman"/>
          <w:sz w:val="24"/>
          <w:szCs w:val="24"/>
          <w:lang w:val="en-GB"/>
        </w:rPr>
        <w:t>end of treatment</w:t>
      </w:r>
      <w:r w:rsidR="00006397">
        <w:rPr>
          <w:rFonts w:ascii="Times New Roman" w:hAnsi="Times New Roman" w:cs="Times New Roman"/>
          <w:sz w:val="24"/>
          <w:szCs w:val="24"/>
          <w:lang w:val="en-GB"/>
        </w:rPr>
        <w:t xml:space="preserve"> (EOT)</w:t>
      </w:r>
      <w:r w:rsidR="00D3402C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02307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355F8">
        <w:rPr>
          <w:rFonts w:ascii="Times New Roman" w:hAnsi="Times New Roman" w:cs="Times New Roman"/>
          <w:sz w:val="24"/>
          <w:szCs w:val="24"/>
          <w:lang w:val="en-GB"/>
        </w:rPr>
        <w:t>patient</w:t>
      </w:r>
      <w:r w:rsidR="008A71AD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3355F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A71AD">
        <w:rPr>
          <w:rFonts w:ascii="Times New Roman" w:hAnsi="Times New Roman" w:cs="Times New Roman"/>
          <w:sz w:val="24"/>
          <w:szCs w:val="24"/>
          <w:lang w:val="en-GB"/>
        </w:rPr>
        <w:t>are requested</w:t>
      </w:r>
      <w:r w:rsidR="003355F8">
        <w:rPr>
          <w:rFonts w:ascii="Times New Roman" w:hAnsi="Times New Roman" w:cs="Times New Roman"/>
          <w:sz w:val="24"/>
          <w:szCs w:val="24"/>
          <w:lang w:val="en-GB"/>
        </w:rPr>
        <w:t xml:space="preserve"> to report </w:t>
      </w:r>
      <w:r w:rsidR="008A71AD">
        <w:rPr>
          <w:rFonts w:ascii="Times New Roman" w:hAnsi="Times New Roman" w:cs="Times New Roman"/>
          <w:sz w:val="24"/>
          <w:szCs w:val="24"/>
          <w:lang w:val="en-GB"/>
        </w:rPr>
        <w:t>for an</w:t>
      </w:r>
      <w:r w:rsidR="00006397">
        <w:rPr>
          <w:rFonts w:ascii="Times New Roman" w:hAnsi="Times New Roman" w:cs="Times New Roman"/>
          <w:sz w:val="24"/>
          <w:szCs w:val="24"/>
          <w:lang w:val="en-GB"/>
        </w:rPr>
        <w:t xml:space="preserve"> unscheduled </w:t>
      </w:r>
      <w:r w:rsidR="00006397" w:rsidRPr="00006397">
        <w:rPr>
          <w:rFonts w:ascii="Times New Roman" w:hAnsi="Times New Roman" w:cs="Times New Roman"/>
          <w:i/>
          <w:sz w:val="24"/>
          <w:szCs w:val="24"/>
          <w:lang w:val="en-GB"/>
        </w:rPr>
        <w:t>in-person</w:t>
      </w:r>
      <w:r w:rsidR="00006397">
        <w:rPr>
          <w:rFonts w:ascii="Times New Roman" w:hAnsi="Times New Roman" w:cs="Times New Roman"/>
          <w:sz w:val="24"/>
          <w:szCs w:val="24"/>
          <w:lang w:val="en-GB"/>
        </w:rPr>
        <w:t xml:space="preserve"> visit, </w:t>
      </w:r>
      <w:r w:rsidR="008A71AD">
        <w:rPr>
          <w:rFonts w:ascii="Times New Roman" w:hAnsi="Times New Roman" w:cs="Times New Roman"/>
          <w:sz w:val="24"/>
          <w:szCs w:val="24"/>
          <w:lang w:val="en-GB"/>
        </w:rPr>
        <w:t xml:space="preserve">or by </w:t>
      </w:r>
      <w:r w:rsidR="00006397">
        <w:rPr>
          <w:rFonts w:ascii="Times New Roman" w:hAnsi="Times New Roman" w:cs="Times New Roman"/>
          <w:sz w:val="24"/>
          <w:szCs w:val="24"/>
          <w:lang w:val="en-GB"/>
        </w:rPr>
        <w:t xml:space="preserve">telephone or e-mail, </w:t>
      </w:r>
      <w:r w:rsidR="0000639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in case </w:t>
      </w:r>
      <w:r w:rsidR="00006397" w:rsidRPr="00A07D09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their clinical state deteriorate</w:t>
      </w:r>
      <w:r w:rsidR="008A71AD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d</w:t>
      </w:r>
      <w:r w:rsidR="0000639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006397" w:rsidRPr="00A07D09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or a new symptom emerge</w:t>
      </w:r>
      <w:r w:rsidR="008A71AD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d</w:t>
      </w:r>
      <w:r w:rsidR="0000639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. At EOT+28 days, follow-up is completed by assessing patient status in the National eHealth Infrastructure (social security database of Hungary).</w:t>
      </w:r>
    </w:p>
    <w:p w14:paraId="1530F764" w14:textId="5BC5221A" w:rsidR="000C2FC0" w:rsidRPr="000C2FC0" w:rsidRDefault="000C2FC0" w:rsidP="00604E6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C2FC0">
        <w:rPr>
          <w:rFonts w:ascii="Times New Roman" w:hAnsi="Times New Roman" w:cs="Times New Roman"/>
          <w:b/>
          <w:bCs/>
          <w:sz w:val="24"/>
          <w:szCs w:val="24"/>
          <w:lang w:val="en-GB"/>
        </w:rPr>
        <w:t>References</w:t>
      </w:r>
    </w:p>
    <w:p w14:paraId="2FD054AD" w14:textId="1C4EC6E5" w:rsidR="00B03F32" w:rsidRPr="00D516E9" w:rsidRDefault="00B03F32" w:rsidP="00604E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[1] </w:t>
      </w:r>
      <w:r w:rsidR="001366B6" w:rsidRPr="001366B6">
        <w:rPr>
          <w:rFonts w:ascii="Times New Roman" w:hAnsi="Times New Roman" w:cs="Times New Roman"/>
          <w:sz w:val="24"/>
          <w:szCs w:val="24"/>
          <w:lang w:val="en-GB"/>
        </w:rPr>
        <w:t>World Health Organisation. Living guidance for clinical management of COVID-19. https://apps.who.int/iris/bitstream/handle/10665/349321/WHO-2019-nCoV-clinical-2021.2-eng.pdf. Accessed 22. October 2022.</w:t>
      </w:r>
    </w:p>
    <w:sectPr w:rsidR="00B03F32" w:rsidRPr="00D516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04EB3B" w16cex:dateUtc="2022-10-27T09:3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50E3A23" w16cid:durableId="2704EB3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662E51"/>
    <w:multiLevelType w:val="hybridMultilevel"/>
    <w:tmpl w:val="DB7E03C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473"/>
    <w:rsid w:val="00006397"/>
    <w:rsid w:val="00023071"/>
    <w:rsid w:val="00027FDF"/>
    <w:rsid w:val="000451CD"/>
    <w:rsid w:val="00090781"/>
    <w:rsid w:val="000B2BFC"/>
    <w:rsid w:val="000B3F04"/>
    <w:rsid w:val="000B4F66"/>
    <w:rsid w:val="000C2FC0"/>
    <w:rsid w:val="00101E0E"/>
    <w:rsid w:val="00121053"/>
    <w:rsid w:val="00133674"/>
    <w:rsid w:val="00135B83"/>
    <w:rsid w:val="001366B6"/>
    <w:rsid w:val="0019625D"/>
    <w:rsid w:val="001C126D"/>
    <w:rsid w:val="00264E07"/>
    <w:rsid w:val="002734BE"/>
    <w:rsid w:val="00277D7F"/>
    <w:rsid w:val="00286BD6"/>
    <w:rsid w:val="002D44D8"/>
    <w:rsid w:val="002E08B8"/>
    <w:rsid w:val="002F5384"/>
    <w:rsid w:val="00327325"/>
    <w:rsid w:val="003355F8"/>
    <w:rsid w:val="003432C9"/>
    <w:rsid w:val="00361347"/>
    <w:rsid w:val="00364EBC"/>
    <w:rsid w:val="00391CED"/>
    <w:rsid w:val="003E7C8A"/>
    <w:rsid w:val="003F70DA"/>
    <w:rsid w:val="003F746F"/>
    <w:rsid w:val="004417B9"/>
    <w:rsid w:val="00447077"/>
    <w:rsid w:val="00456905"/>
    <w:rsid w:val="004A4C5B"/>
    <w:rsid w:val="004B3C36"/>
    <w:rsid w:val="004D178E"/>
    <w:rsid w:val="004D1DC6"/>
    <w:rsid w:val="004E20D3"/>
    <w:rsid w:val="00517630"/>
    <w:rsid w:val="005272CD"/>
    <w:rsid w:val="00530F49"/>
    <w:rsid w:val="00575854"/>
    <w:rsid w:val="00585857"/>
    <w:rsid w:val="005B0FCD"/>
    <w:rsid w:val="005C3CC7"/>
    <w:rsid w:val="005D0598"/>
    <w:rsid w:val="005D5038"/>
    <w:rsid w:val="005D5FD8"/>
    <w:rsid w:val="00604E60"/>
    <w:rsid w:val="00663997"/>
    <w:rsid w:val="00676404"/>
    <w:rsid w:val="00681B85"/>
    <w:rsid w:val="00691D6F"/>
    <w:rsid w:val="00707FF7"/>
    <w:rsid w:val="00711FBF"/>
    <w:rsid w:val="0073328A"/>
    <w:rsid w:val="007B3BD6"/>
    <w:rsid w:val="007F3730"/>
    <w:rsid w:val="00824701"/>
    <w:rsid w:val="008267D6"/>
    <w:rsid w:val="008377D4"/>
    <w:rsid w:val="00846AD2"/>
    <w:rsid w:val="00853392"/>
    <w:rsid w:val="00864419"/>
    <w:rsid w:val="008837E1"/>
    <w:rsid w:val="00883C56"/>
    <w:rsid w:val="008A189E"/>
    <w:rsid w:val="008A71AD"/>
    <w:rsid w:val="00916623"/>
    <w:rsid w:val="00945DA1"/>
    <w:rsid w:val="00A1306D"/>
    <w:rsid w:val="00A319F9"/>
    <w:rsid w:val="00A41911"/>
    <w:rsid w:val="00A41B74"/>
    <w:rsid w:val="00A56CA0"/>
    <w:rsid w:val="00AF1359"/>
    <w:rsid w:val="00B03F32"/>
    <w:rsid w:val="00B16D66"/>
    <w:rsid w:val="00B25D1A"/>
    <w:rsid w:val="00B37B40"/>
    <w:rsid w:val="00B43473"/>
    <w:rsid w:val="00B44111"/>
    <w:rsid w:val="00B62403"/>
    <w:rsid w:val="00B80110"/>
    <w:rsid w:val="00B91088"/>
    <w:rsid w:val="00BB45C6"/>
    <w:rsid w:val="00BC621A"/>
    <w:rsid w:val="00C53124"/>
    <w:rsid w:val="00C533CA"/>
    <w:rsid w:val="00C5426B"/>
    <w:rsid w:val="00C62E37"/>
    <w:rsid w:val="00C63E60"/>
    <w:rsid w:val="00C75604"/>
    <w:rsid w:val="00CA1ACC"/>
    <w:rsid w:val="00CF4319"/>
    <w:rsid w:val="00D1095B"/>
    <w:rsid w:val="00D3402C"/>
    <w:rsid w:val="00D516E9"/>
    <w:rsid w:val="00DB2A40"/>
    <w:rsid w:val="00E12CA3"/>
    <w:rsid w:val="00E513D8"/>
    <w:rsid w:val="00E7632A"/>
    <w:rsid w:val="00E977D3"/>
    <w:rsid w:val="00EA56CD"/>
    <w:rsid w:val="00EE6E82"/>
    <w:rsid w:val="00EF343D"/>
    <w:rsid w:val="00F46A60"/>
    <w:rsid w:val="00F60E09"/>
    <w:rsid w:val="00F74415"/>
    <w:rsid w:val="00F7531B"/>
    <w:rsid w:val="00F83EF9"/>
    <w:rsid w:val="00FF2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63A20"/>
  <w15:chartTrackingRefBased/>
  <w15:docId w15:val="{E96C1741-5391-451D-92E1-1AB8A608C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432C9"/>
    <w:pPr>
      <w:ind w:left="720"/>
      <w:contextualSpacing/>
    </w:pPr>
  </w:style>
  <w:style w:type="paragraph" w:styleId="Vltozat">
    <w:name w:val="Revision"/>
    <w:hidden/>
    <w:uiPriority w:val="99"/>
    <w:semiHidden/>
    <w:rsid w:val="008A71AD"/>
    <w:pPr>
      <w:spacing w:after="0" w:line="240" w:lineRule="auto"/>
    </w:pPr>
  </w:style>
  <w:style w:type="character" w:styleId="Jegyzethivatkozs">
    <w:name w:val="annotation reference"/>
    <w:basedOn w:val="Bekezdsalapbettpusa"/>
    <w:uiPriority w:val="99"/>
    <w:semiHidden/>
    <w:unhideWhenUsed/>
    <w:rsid w:val="005D5FD8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D5FD8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D5FD8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D5FD8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D5FD8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319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319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305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Zsófia Gáspár</dc:creator>
  <cp:keywords/>
  <dc:description/>
  <cp:lastModifiedBy>Dr. Szabó Bálint Gergely</cp:lastModifiedBy>
  <cp:revision>6</cp:revision>
  <dcterms:created xsi:type="dcterms:W3CDTF">2022-10-27T09:27:00Z</dcterms:created>
  <dcterms:modified xsi:type="dcterms:W3CDTF">2022-10-27T18:02:00Z</dcterms:modified>
</cp:coreProperties>
</file>