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164" w:rsidRPr="004C76A0" w:rsidRDefault="00CB1DC9" w:rsidP="00E32164">
      <w:pPr>
        <w:pStyle w:val="a7"/>
        <w:ind w:firstLineChars="200" w:firstLine="420"/>
        <w:jc w:val="center"/>
        <w:rPr>
          <w:rStyle w:val="text-dst"/>
          <w:szCs w:val="21"/>
        </w:rPr>
      </w:pPr>
      <w:r>
        <w:rPr>
          <w:rStyle w:val="text-dst"/>
          <w:rFonts w:ascii="Times New Roman" w:hAnsi="Times New Roman"/>
          <w:b/>
          <w:szCs w:val="21"/>
        </w:rPr>
        <w:t>Table 1</w:t>
      </w:r>
      <w:r w:rsidR="00E32164" w:rsidRPr="004C76A0">
        <w:rPr>
          <w:rStyle w:val="text-dst"/>
          <w:rFonts w:ascii="Times New Roman" w:hAnsi="Times New Roman"/>
          <w:b/>
          <w:szCs w:val="21"/>
        </w:rPr>
        <w:t xml:space="preserve">. </w:t>
      </w:r>
      <w:r w:rsidR="00E32164">
        <w:rPr>
          <w:rStyle w:val="text-dst"/>
          <w:rFonts w:ascii="Times New Roman" w:hAnsi="Times New Roman"/>
          <w:szCs w:val="21"/>
        </w:rPr>
        <w:t>Selected features</w:t>
      </w:r>
      <w:r w:rsidR="00E32164" w:rsidRPr="004C76A0">
        <w:rPr>
          <w:rStyle w:val="text-dst"/>
          <w:rFonts w:ascii="Times New Roman" w:hAnsi="Times New Roman"/>
          <w:szCs w:val="21"/>
        </w:rPr>
        <w:t xml:space="preserve"> of non-zero weight in single-phase model</w:t>
      </w:r>
    </w:p>
    <w:tbl>
      <w:tblPr>
        <w:tblW w:w="9360" w:type="dxa"/>
        <w:jc w:val="center"/>
        <w:tblLayout w:type="fixed"/>
        <w:tblLook w:val="0000" w:firstRow="0" w:lastRow="0" w:firstColumn="0" w:lastColumn="0" w:noHBand="0" w:noVBand="0"/>
      </w:tblPr>
      <w:tblGrid>
        <w:gridCol w:w="2022"/>
        <w:gridCol w:w="994"/>
        <w:gridCol w:w="2020"/>
        <w:gridCol w:w="1152"/>
        <w:gridCol w:w="2020"/>
        <w:gridCol w:w="1152"/>
      </w:tblGrid>
      <w:tr w:rsidR="00E32164" w:rsidTr="0009496B">
        <w:trPr>
          <w:trHeight w:hRule="exact" w:val="284"/>
          <w:jc w:val="center"/>
        </w:trPr>
        <w:tc>
          <w:tcPr>
            <w:tcW w:w="3016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Mo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del</w:t>
            </w: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 xml:space="preserve"> 1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Mo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del</w:t>
            </w: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 xml:space="preserve"> 2</w:t>
            </w:r>
          </w:p>
        </w:tc>
        <w:tc>
          <w:tcPr>
            <w:tcW w:w="317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Mo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del</w:t>
            </w: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 xml:space="preserve"> 3</w:t>
            </w:r>
          </w:p>
        </w:tc>
      </w:tr>
      <w:tr w:rsidR="00E32164" w:rsidTr="0009496B">
        <w:trPr>
          <w:trHeight w:hRule="exact" w:val="284"/>
          <w:jc w:val="center"/>
        </w:trPr>
        <w:tc>
          <w:tcPr>
            <w:tcW w:w="2022" w:type="dxa"/>
            <w:tcBorders>
              <w:bottom w:val="single" w:sz="4" w:space="0" w:color="auto"/>
            </w:tcBorders>
            <w:noWrap/>
            <w:vAlign w:val="bottom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F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eature</w:t>
            </w: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name</w:t>
            </w:r>
          </w:p>
        </w:tc>
        <w:tc>
          <w:tcPr>
            <w:tcW w:w="9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Weight</w:t>
            </w:r>
          </w:p>
        </w:tc>
        <w:tc>
          <w:tcPr>
            <w:tcW w:w="2020" w:type="dxa"/>
            <w:tcBorders>
              <w:left w:val="single" w:sz="4" w:space="0" w:color="auto"/>
              <w:bottom w:val="single" w:sz="4" w:space="0" w:color="auto"/>
            </w:tcBorders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F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eature</w:t>
            </w: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name</w:t>
            </w:r>
          </w:p>
        </w:tc>
        <w:tc>
          <w:tcPr>
            <w:tcW w:w="1152" w:type="dxa"/>
            <w:tcBorders>
              <w:bottom w:val="single" w:sz="4" w:space="0" w:color="auto"/>
              <w:right w:val="single" w:sz="4" w:space="0" w:color="auto"/>
            </w:tcBorders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Weight</w:t>
            </w:r>
          </w:p>
        </w:tc>
        <w:tc>
          <w:tcPr>
            <w:tcW w:w="2020" w:type="dxa"/>
            <w:tcBorders>
              <w:left w:val="single" w:sz="4" w:space="0" w:color="auto"/>
              <w:bottom w:val="single" w:sz="4" w:space="0" w:color="auto"/>
            </w:tcBorders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F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eature</w:t>
            </w: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name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Weight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tcBorders>
              <w:top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Inverse Variance</w:t>
            </w:r>
          </w:p>
        </w:tc>
        <w:tc>
          <w:tcPr>
            <w:tcW w:w="99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3.934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Inverse Variance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1.927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10 Percentile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0.005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Idn</w:t>
            </w:r>
          </w:p>
        </w:tc>
        <w:tc>
          <w:tcPr>
            <w:tcW w:w="994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2.576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Zone Entropy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0.200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Median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0.002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Small Area Low Gray Level Emphasis</w:t>
            </w:r>
          </w:p>
        </w:tc>
        <w:tc>
          <w:tcPr>
            <w:tcW w:w="994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1.106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Median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0.033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Skewness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-0.035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Small Area Emphasis</w:t>
            </w:r>
          </w:p>
        </w:tc>
        <w:tc>
          <w:tcPr>
            <w:tcW w:w="994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0.784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10Percentile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0.005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Zone Percentage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-0.225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Median</w:t>
            </w:r>
          </w:p>
        </w:tc>
        <w:tc>
          <w:tcPr>
            <w:tcW w:w="994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0.020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Median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0.002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Surface Volume Ratio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-2.707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10Percentile</w:t>
            </w:r>
          </w:p>
        </w:tc>
        <w:tc>
          <w:tcPr>
            <w:tcW w:w="994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0.006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Strength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-0.082</w:t>
            </w:r>
          </w:p>
        </w:tc>
        <w:tc>
          <w:tcPr>
            <w:tcW w:w="2020" w:type="dxa"/>
            <w:tcBorders>
              <w:lef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115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——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Skewness</w:t>
            </w:r>
          </w:p>
        </w:tc>
        <w:tc>
          <w:tcPr>
            <w:tcW w:w="994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-0.099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Maximum Probability</w:t>
            </w:r>
          </w:p>
        </w:tc>
        <w:tc>
          <w:tcPr>
            <w:tcW w:w="115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-0.352</w:t>
            </w:r>
          </w:p>
        </w:tc>
        <w:tc>
          <w:tcPr>
            <w:tcW w:w="2020" w:type="dxa"/>
            <w:tcBorders>
              <w:lef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115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——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Dependence Non Uniformity Normalized</w:t>
            </w:r>
          </w:p>
        </w:tc>
        <w:tc>
          <w:tcPr>
            <w:tcW w:w="994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-0.604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Id</w:t>
            </w:r>
          </w:p>
        </w:tc>
        <w:tc>
          <w:tcPr>
            <w:tcW w:w="115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-2.039</w:t>
            </w:r>
          </w:p>
        </w:tc>
        <w:tc>
          <w:tcPr>
            <w:tcW w:w="2020" w:type="dxa"/>
            <w:tcBorders>
              <w:lef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115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——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Coarseness</w:t>
            </w:r>
          </w:p>
        </w:tc>
        <w:tc>
          <w:tcPr>
            <w:tcW w:w="994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-4.026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Surface Volume Ratio</w:t>
            </w:r>
          </w:p>
        </w:tc>
        <w:tc>
          <w:tcPr>
            <w:tcW w:w="1152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-3.397</w:t>
            </w:r>
          </w:p>
        </w:tc>
        <w:tc>
          <w:tcPr>
            <w:tcW w:w="2020" w:type="dxa"/>
            <w:tcBorders>
              <w:lef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115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——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tcBorders>
              <w:bottom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Zone Percentage</w:t>
            </w:r>
          </w:p>
        </w:tc>
        <w:tc>
          <w:tcPr>
            <w:tcW w:w="99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-8.328</w:t>
            </w:r>
          </w:p>
        </w:tc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1152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02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1152" w:type="dxa"/>
            <w:tcBorders>
              <w:bottom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——</w:t>
            </w:r>
          </w:p>
        </w:tc>
      </w:tr>
    </w:tbl>
    <w:p w:rsidR="00E32164" w:rsidRDefault="00E32164" w:rsidP="00E32164">
      <w:pPr>
        <w:jc w:val="center"/>
        <w:rPr>
          <w:rFonts w:ascii="Times New Roman" w:eastAsia="宋体" w:hAnsi="Times New Roman" w:cs="Times New Roman"/>
          <w:b/>
        </w:rPr>
      </w:pPr>
      <w:bookmarkStart w:id="0" w:name="_GoBack"/>
      <w:bookmarkEnd w:id="0"/>
    </w:p>
    <w:p w:rsidR="00E32164" w:rsidRPr="004C76A0" w:rsidRDefault="00CB1DC9" w:rsidP="00E32164">
      <w:pPr>
        <w:pStyle w:val="a7"/>
        <w:ind w:firstLineChars="200" w:firstLine="420"/>
        <w:jc w:val="center"/>
        <w:rPr>
          <w:rStyle w:val="text-dst"/>
          <w:szCs w:val="21"/>
        </w:rPr>
      </w:pPr>
      <w:r>
        <w:rPr>
          <w:rStyle w:val="text-dst"/>
          <w:rFonts w:ascii="Times New Roman" w:hAnsi="Times New Roman"/>
          <w:b/>
          <w:szCs w:val="21"/>
        </w:rPr>
        <w:t>Table 2</w:t>
      </w:r>
      <w:r w:rsidRPr="004C76A0">
        <w:rPr>
          <w:rStyle w:val="text-dst"/>
          <w:rFonts w:ascii="Times New Roman" w:hAnsi="Times New Roman"/>
          <w:b/>
          <w:szCs w:val="21"/>
        </w:rPr>
        <w:t>.</w:t>
      </w:r>
      <w:r>
        <w:rPr>
          <w:rStyle w:val="text-dst"/>
          <w:rFonts w:ascii="Times New Roman" w:hAnsi="Times New Roman"/>
          <w:b/>
          <w:szCs w:val="21"/>
        </w:rPr>
        <w:t xml:space="preserve"> </w:t>
      </w:r>
      <w:r w:rsidR="00E32164">
        <w:rPr>
          <w:rStyle w:val="text-dst"/>
          <w:rFonts w:ascii="Times New Roman" w:hAnsi="Times New Roman"/>
          <w:szCs w:val="21"/>
        </w:rPr>
        <w:t>S</w:t>
      </w:r>
      <w:r w:rsidR="00CC74D3">
        <w:rPr>
          <w:rStyle w:val="text-dst"/>
          <w:rFonts w:ascii="Times New Roman" w:hAnsi="Times New Roman" w:hint="eastAsia"/>
          <w:szCs w:val="21"/>
        </w:rPr>
        <w:t>e</w:t>
      </w:r>
      <w:r w:rsidR="00CC74D3">
        <w:rPr>
          <w:rStyle w:val="text-dst"/>
          <w:rFonts w:ascii="Times New Roman" w:hAnsi="Times New Roman"/>
          <w:szCs w:val="21"/>
        </w:rPr>
        <w:t>lected</w:t>
      </w:r>
      <w:r w:rsidR="00E32164">
        <w:rPr>
          <w:rStyle w:val="text-dst"/>
          <w:rFonts w:ascii="Times New Roman" w:hAnsi="Times New Roman"/>
          <w:szCs w:val="21"/>
        </w:rPr>
        <w:t xml:space="preserve"> features</w:t>
      </w:r>
      <w:r w:rsidR="00E32164" w:rsidRPr="004C76A0">
        <w:rPr>
          <w:rStyle w:val="text-dst"/>
          <w:rFonts w:ascii="Times New Roman" w:hAnsi="Times New Roman"/>
          <w:szCs w:val="21"/>
        </w:rPr>
        <w:t xml:space="preserve"> of non-zero weight in two-phase model</w:t>
      </w:r>
    </w:p>
    <w:tbl>
      <w:tblPr>
        <w:tblW w:w="9039" w:type="dxa"/>
        <w:jc w:val="center"/>
        <w:tblLayout w:type="fixed"/>
        <w:tblLook w:val="0000" w:firstRow="0" w:lastRow="0" w:firstColumn="0" w:lastColumn="0" w:noHBand="0" w:noVBand="0"/>
      </w:tblPr>
      <w:tblGrid>
        <w:gridCol w:w="2022"/>
        <w:gridCol w:w="780"/>
        <w:gridCol w:w="2234"/>
        <w:gridCol w:w="742"/>
        <w:gridCol w:w="2430"/>
        <w:gridCol w:w="831"/>
      </w:tblGrid>
      <w:tr w:rsidR="00E32164" w:rsidTr="0009496B">
        <w:trPr>
          <w:trHeight w:hRule="exact" w:val="284"/>
          <w:jc w:val="center"/>
        </w:trPr>
        <w:tc>
          <w:tcPr>
            <w:tcW w:w="2802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bottom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Mo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del</w:t>
            </w: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 xml:space="preserve"> 4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Mo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del</w:t>
            </w: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 xml:space="preserve"> 5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Mo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del</w:t>
            </w: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 xml:space="preserve"> 6</w:t>
            </w:r>
          </w:p>
        </w:tc>
      </w:tr>
      <w:tr w:rsidR="00E32164" w:rsidTr="0009496B">
        <w:trPr>
          <w:trHeight w:hRule="exact" w:val="284"/>
          <w:jc w:val="center"/>
        </w:trPr>
        <w:tc>
          <w:tcPr>
            <w:tcW w:w="2022" w:type="dxa"/>
            <w:tcBorders>
              <w:bottom w:val="single" w:sz="4" w:space="0" w:color="auto"/>
            </w:tcBorders>
            <w:noWrap/>
            <w:vAlign w:val="bottom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F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eature</w:t>
            </w: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name</w:t>
            </w:r>
          </w:p>
        </w:tc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Weight</w:t>
            </w:r>
          </w:p>
        </w:tc>
        <w:tc>
          <w:tcPr>
            <w:tcW w:w="2234" w:type="dxa"/>
            <w:tcBorders>
              <w:left w:val="single" w:sz="4" w:space="0" w:color="auto"/>
              <w:bottom w:val="single" w:sz="4" w:space="0" w:color="auto"/>
            </w:tcBorders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F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eature</w:t>
            </w: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name</w:t>
            </w:r>
          </w:p>
        </w:tc>
        <w:tc>
          <w:tcPr>
            <w:tcW w:w="742" w:type="dxa"/>
            <w:tcBorders>
              <w:bottom w:val="single" w:sz="4" w:space="0" w:color="auto"/>
              <w:right w:val="single" w:sz="4" w:space="0" w:color="auto"/>
            </w:tcBorders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Weight</w:t>
            </w:r>
          </w:p>
        </w:tc>
        <w:tc>
          <w:tcPr>
            <w:tcW w:w="2430" w:type="dxa"/>
            <w:tcBorders>
              <w:left w:val="single" w:sz="4" w:space="0" w:color="auto"/>
              <w:bottom w:val="single" w:sz="4" w:space="0" w:color="auto"/>
            </w:tcBorders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F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eature</w:t>
            </w:r>
            <w:r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name</w:t>
            </w:r>
          </w:p>
        </w:tc>
        <w:tc>
          <w:tcPr>
            <w:tcW w:w="831" w:type="dxa"/>
            <w:tcBorders>
              <w:bottom w:val="single" w:sz="4" w:space="0" w:color="auto"/>
            </w:tcBorders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Weight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tcBorders>
              <w:top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Dependence Entropy</w:t>
            </w:r>
          </w:p>
        </w:tc>
        <w:tc>
          <w:tcPr>
            <w:tcW w:w="78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-0.45</w:t>
            </w: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9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  <w:t>Small Area Low Gray Level Emphasis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  <w:t>0.317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Gray Level Non Uniformity Normalized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9.48</w:t>
            </w:r>
            <w:r w:rsidRPr="001D7630">
              <w:rPr>
                <w:rFonts w:ascii="Times New Roman" w:hAnsi="Times New Roman" w:hint="eastAsia"/>
                <w:color w:val="000000"/>
                <w:sz w:val="13"/>
                <w:szCs w:val="13"/>
              </w:rPr>
              <w:t>4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Root Mean Squared</w:t>
            </w:r>
          </w:p>
        </w:tc>
        <w:tc>
          <w:tcPr>
            <w:tcW w:w="780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  <w:t>-0.0</w:t>
            </w: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10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Root Mean Squared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center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-0.00</w:t>
            </w:r>
            <w:r w:rsidRPr="001D7630">
              <w:rPr>
                <w:rFonts w:ascii="Times New Roman" w:hAnsi="Times New Roman" w:hint="eastAsia"/>
                <w:color w:val="000000"/>
                <w:sz w:val="13"/>
                <w:szCs w:val="13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Maximum Probability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righ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1.459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780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Difference Average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righ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0.423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780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Skewness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righ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0.068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780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Robust Mean Absolute Deviation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righ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0.029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780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Large Dependence Emphasis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righ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-0.01</w:t>
            </w:r>
            <w:r w:rsidRPr="001D7630">
              <w:rPr>
                <w:rFonts w:ascii="Times New Roman" w:hAnsi="Times New Roman" w:hint="eastAsia"/>
                <w:color w:val="000000"/>
                <w:sz w:val="13"/>
                <w:szCs w:val="13"/>
              </w:rPr>
              <w:t>5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780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Inverse Variance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righ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-0.669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780" w:type="dxa"/>
            <w:tcBorders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74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4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Strength</w:t>
            </w:r>
          </w:p>
        </w:tc>
        <w:tc>
          <w:tcPr>
            <w:tcW w:w="8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righ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-0.817</w:t>
            </w:r>
          </w:p>
        </w:tc>
      </w:tr>
      <w:tr w:rsidR="00E32164" w:rsidTr="0009496B">
        <w:trPr>
          <w:trHeight w:hRule="exact" w:val="227"/>
          <w:jc w:val="center"/>
        </w:trPr>
        <w:tc>
          <w:tcPr>
            <w:tcW w:w="2022" w:type="dxa"/>
            <w:tcBorders>
              <w:bottom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2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widowControl/>
              <w:jc w:val="center"/>
              <w:rPr>
                <w:rFonts w:ascii="Times New Roman" w:eastAsia="宋体" w:hAnsi="Times New Roman"/>
                <w:color w:val="000000"/>
                <w:kern w:val="0"/>
                <w:sz w:val="13"/>
                <w:szCs w:val="13"/>
              </w:rPr>
            </w:pPr>
            <w:r w:rsidRPr="001D7630">
              <w:rPr>
                <w:rFonts w:ascii="Times New Roman" w:eastAsia="宋体" w:hAnsi="Times New Roman" w:hint="eastAsia"/>
                <w:color w:val="000000"/>
                <w:kern w:val="0"/>
                <w:sz w:val="13"/>
                <w:szCs w:val="13"/>
              </w:rPr>
              <w:t>——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Joint Energy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32164" w:rsidRPr="001D7630" w:rsidRDefault="00E32164" w:rsidP="0009496B">
            <w:pPr>
              <w:jc w:val="right"/>
              <w:rPr>
                <w:rFonts w:ascii="Times New Roman" w:hAnsi="Times New Roman"/>
                <w:color w:val="000000"/>
                <w:sz w:val="13"/>
                <w:szCs w:val="13"/>
              </w:rPr>
            </w:pPr>
            <w:r w:rsidRPr="001D7630">
              <w:rPr>
                <w:rFonts w:ascii="Times New Roman" w:hAnsi="Times New Roman"/>
                <w:color w:val="000000"/>
                <w:sz w:val="13"/>
                <w:szCs w:val="13"/>
              </w:rPr>
              <w:t>-4.25</w:t>
            </w:r>
            <w:r w:rsidRPr="001D7630">
              <w:rPr>
                <w:rFonts w:ascii="Times New Roman" w:hAnsi="Times New Roman" w:hint="eastAsia"/>
                <w:color w:val="000000"/>
                <w:sz w:val="13"/>
                <w:szCs w:val="13"/>
              </w:rPr>
              <w:t>2</w:t>
            </w:r>
          </w:p>
        </w:tc>
      </w:tr>
    </w:tbl>
    <w:p w:rsidR="001D6311" w:rsidRDefault="00357BAC"/>
    <w:sectPr w:rsidR="001D63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7BAC" w:rsidRDefault="00357BAC" w:rsidP="00E32164">
      <w:r>
        <w:separator/>
      </w:r>
    </w:p>
  </w:endnote>
  <w:endnote w:type="continuationSeparator" w:id="0">
    <w:p w:rsidR="00357BAC" w:rsidRDefault="00357BAC" w:rsidP="00E32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7BAC" w:rsidRDefault="00357BAC" w:rsidP="00E32164">
      <w:r>
        <w:separator/>
      </w:r>
    </w:p>
  </w:footnote>
  <w:footnote w:type="continuationSeparator" w:id="0">
    <w:p w:rsidR="00357BAC" w:rsidRDefault="00357BAC" w:rsidP="00E321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7FA"/>
    <w:rsid w:val="00357BAC"/>
    <w:rsid w:val="00743B66"/>
    <w:rsid w:val="00B607FA"/>
    <w:rsid w:val="00CB1DC9"/>
    <w:rsid w:val="00CC74D3"/>
    <w:rsid w:val="00D47E54"/>
    <w:rsid w:val="00D55E2A"/>
    <w:rsid w:val="00E3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34DD0A"/>
  <w15:chartTrackingRefBased/>
  <w15:docId w15:val="{B6A9F1FA-4F57-40C3-A2D8-F81F9FBF5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1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21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21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2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2164"/>
    <w:rPr>
      <w:sz w:val="18"/>
      <w:szCs w:val="18"/>
    </w:rPr>
  </w:style>
  <w:style w:type="paragraph" w:styleId="a7">
    <w:name w:val="No Spacing"/>
    <w:uiPriority w:val="1"/>
    <w:qFormat/>
    <w:rsid w:val="00E32164"/>
    <w:pPr>
      <w:widowControl w:val="0"/>
      <w:jc w:val="both"/>
    </w:pPr>
  </w:style>
  <w:style w:type="character" w:customStyle="1" w:styleId="text-dst">
    <w:name w:val="text-dst"/>
    <w:basedOn w:val="a0"/>
    <w:rsid w:val="00E321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9</cp:revision>
  <dcterms:created xsi:type="dcterms:W3CDTF">2019-06-15T05:02:00Z</dcterms:created>
  <dcterms:modified xsi:type="dcterms:W3CDTF">2019-06-17T12:31:00Z</dcterms:modified>
</cp:coreProperties>
</file>