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F1B" w:rsidRPr="002D5B2A" w:rsidRDefault="00FD0F1B" w:rsidP="00FD0F1B">
      <w:pPr>
        <w:jc w:val="center"/>
        <w:rPr>
          <w:sz w:val="28"/>
          <w:szCs w:val="28"/>
        </w:rPr>
      </w:pPr>
      <w:r>
        <w:rPr>
          <w:sz w:val="28"/>
          <w:szCs w:val="28"/>
        </w:rPr>
        <w:t>Supplement 1: T</w:t>
      </w:r>
      <w:r w:rsidRPr="002D5B2A">
        <w:rPr>
          <w:sz w:val="28"/>
          <w:szCs w:val="28"/>
        </w:rPr>
        <w:t>ables</w:t>
      </w:r>
    </w:p>
    <w:p w:rsidR="00FD0F1B" w:rsidRDefault="00FD0F1B" w:rsidP="00FD0F1B"/>
    <w:p w:rsidR="00FD0F1B" w:rsidRPr="00CF707C" w:rsidRDefault="00FD0F1B" w:rsidP="00FD0F1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F707C">
        <w:rPr>
          <w:rFonts w:ascii="Arial" w:hAnsi="Arial" w:cs="Arial"/>
          <w:b/>
          <w:sz w:val="24"/>
          <w:szCs w:val="24"/>
        </w:rPr>
        <w:t xml:space="preserve">Consistency of Serial </w:t>
      </w:r>
      <w:proofErr w:type="spellStart"/>
      <w:r w:rsidRPr="00CF707C">
        <w:rPr>
          <w:rFonts w:ascii="Arial" w:hAnsi="Arial" w:cs="Arial"/>
          <w:b/>
          <w:sz w:val="24"/>
          <w:szCs w:val="24"/>
        </w:rPr>
        <w:t>Ultrasonographic</w:t>
      </w:r>
      <w:proofErr w:type="spellEnd"/>
      <w:r w:rsidRPr="00CF707C">
        <w:rPr>
          <w:rFonts w:ascii="Arial" w:hAnsi="Arial" w:cs="Arial"/>
          <w:b/>
          <w:sz w:val="24"/>
          <w:szCs w:val="24"/>
        </w:rPr>
        <w:t xml:space="preserve"> Joint Tissue Measurements by the Joint </w:t>
      </w:r>
      <w:proofErr w:type="spellStart"/>
      <w:r w:rsidRPr="00CF707C">
        <w:rPr>
          <w:rFonts w:ascii="Arial" w:hAnsi="Arial" w:cs="Arial"/>
          <w:b/>
          <w:sz w:val="24"/>
          <w:szCs w:val="24"/>
          <w:vertAlign w:val="subscript"/>
        </w:rPr>
        <w:t>tissue</w:t>
      </w:r>
      <w:r w:rsidRPr="00CF707C">
        <w:rPr>
          <w:rFonts w:ascii="Arial" w:hAnsi="Arial" w:cs="Arial"/>
          <w:b/>
          <w:sz w:val="24"/>
          <w:szCs w:val="24"/>
        </w:rPr>
        <w:t>Activity</w:t>
      </w:r>
      <w:proofErr w:type="spellEnd"/>
      <w:r w:rsidRPr="00CF707C">
        <w:rPr>
          <w:rFonts w:ascii="Arial" w:hAnsi="Arial" w:cs="Arial"/>
          <w:b/>
          <w:sz w:val="24"/>
          <w:szCs w:val="24"/>
        </w:rPr>
        <w:t xml:space="preserve"> and Damage Exam (JADE) protocol in Relation to Hemophilic Joint Health Parameters</w:t>
      </w:r>
    </w:p>
    <w:p w:rsidR="00FD0F1B" w:rsidRPr="001D7A7E" w:rsidRDefault="00FD0F1B" w:rsidP="00FD0F1B">
      <w:pPr>
        <w:spacing w:line="360" w:lineRule="auto"/>
        <w:jc w:val="center"/>
        <w:rPr>
          <w:rFonts w:ascii="Arial" w:eastAsiaTheme="minorEastAsia" w:hAnsi="Arial" w:cs="Arial"/>
          <w:bCs/>
          <w:iCs/>
          <w:sz w:val="24"/>
          <w:szCs w:val="24"/>
        </w:rPr>
      </w:pPr>
      <w:r>
        <w:rPr>
          <w:rFonts w:ascii="Arial" w:eastAsiaTheme="minorEastAsia" w:hAnsi="Arial" w:cs="Arial"/>
          <w:bCs/>
          <w:iCs/>
          <w:sz w:val="24"/>
          <w:szCs w:val="24"/>
        </w:rPr>
        <w:t>Manuscript category: Original article</w:t>
      </w:r>
    </w:p>
    <w:p w:rsidR="00FD0F1B" w:rsidRPr="001D7A7E" w:rsidRDefault="00FD0F1B" w:rsidP="00FD0F1B">
      <w:pPr>
        <w:spacing w:line="360" w:lineRule="auto"/>
        <w:jc w:val="both"/>
        <w:rPr>
          <w:rFonts w:ascii="Arial" w:eastAsiaTheme="minorEastAsia" w:hAnsi="Arial" w:cs="Arial"/>
          <w:iCs/>
          <w:sz w:val="24"/>
          <w:szCs w:val="24"/>
          <w:lang w:val="da-DK"/>
        </w:rPr>
      </w:pPr>
      <w:r w:rsidRPr="00BF75A1">
        <w:rPr>
          <w:rFonts w:ascii="Arial" w:hAnsi="Arial" w:cs="Arial"/>
          <w:bCs/>
          <w:sz w:val="24"/>
          <w:szCs w:val="24"/>
        </w:rPr>
        <w:t>Richard F.W. Barnes</w:t>
      </w:r>
      <w:r>
        <w:rPr>
          <w:rFonts w:ascii="Arial" w:hAnsi="Arial" w:cs="Arial"/>
          <w:bCs/>
          <w:sz w:val="24"/>
          <w:szCs w:val="24"/>
        </w:rPr>
        <w:t xml:space="preserve"> Ph.D., M.P.H.</w:t>
      </w:r>
      <w:r w:rsidRPr="00BF75A1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BF75A1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BF75A1">
        <w:rPr>
          <w:rFonts w:ascii="Arial" w:hAnsi="Arial" w:cs="Arial"/>
          <w:bCs/>
          <w:sz w:val="24"/>
          <w:szCs w:val="24"/>
        </w:rPr>
        <w:t>Cris</w:t>
      </w:r>
      <w:proofErr w:type="spellEnd"/>
      <w:r w:rsidRPr="00BF75A1">
        <w:rPr>
          <w:rFonts w:ascii="Arial" w:hAnsi="Arial" w:cs="Arial"/>
          <w:bCs/>
          <w:sz w:val="24"/>
          <w:szCs w:val="24"/>
        </w:rPr>
        <w:t xml:space="preserve"> Hanacek</w:t>
      </w:r>
      <w:r>
        <w:rPr>
          <w:rFonts w:ascii="Arial" w:hAnsi="Arial" w:cs="Arial"/>
          <w:bCs/>
          <w:sz w:val="24"/>
          <w:szCs w:val="24"/>
        </w:rPr>
        <w:t xml:space="preserve"> D</w:t>
      </w:r>
      <w:r w:rsidRPr="005C76B4">
        <w:rPr>
          <w:rFonts w:ascii="Arial" w:hAnsi="Arial" w:cs="Arial"/>
          <w:bCs/>
          <w:color w:val="000000" w:themeColor="text1"/>
          <w:sz w:val="24"/>
          <w:szCs w:val="24"/>
        </w:rPr>
        <w:t>.O.</w:t>
      </w:r>
      <w:r w:rsidRPr="005C76B4">
        <w:rPr>
          <w:rFonts w:ascii="Arial" w:hAnsi="Arial" w:cs="Arial"/>
          <w:bCs/>
          <w:color w:val="000000" w:themeColor="text1"/>
          <w:sz w:val="24"/>
          <w:szCs w:val="24"/>
          <w:vertAlign w:val="superscript"/>
        </w:rPr>
        <w:t>1</w:t>
      </w:r>
      <w:r w:rsidRPr="005C76B4">
        <w:rPr>
          <w:rFonts w:ascii="Arial" w:hAnsi="Arial" w:cs="Arial"/>
          <w:bCs/>
          <w:color w:val="000000" w:themeColor="text1"/>
          <w:sz w:val="24"/>
          <w:szCs w:val="24"/>
        </w:rPr>
        <w:t>, Andres Flores M.S., A.T.C.</w:t>
      </w:r>
      <w:r w:rsidRPr="005C76B4">
        <w:rPr>
          <w:rFonts w:ascii="Arial" w:hAnsi="Arial" w:cs="Arial"/>
          <w:bCs/>
          <w:color w:val="000000" w:themeColor="text1"/>
          <w:sz w:val="24"/>
          <w:szCs w:val="24"/>
          <w:vertAlign w:val="superscript"/>
        </w:rPr>
        <w:t xml:space="preserve"> 1</w:t>
      </w:r>
      <w:r w:rsidRPr="005C76B4">
        <w:rPr>
          <w:rFonts w:ascii="Arial" w:hAnsi="Arial" w:cs="Arial"/>
          <w:bCs/>
          <w:color w:val="000000" w:themeColor="text1"/>
          <w:sz w:val="24"/>
          <w:szCs w:val="24"/>
        </w:rPr>
        <w:t xml:space="preserve">, Peter Aguero </w:t>
      </w:r>
      <w:r w:rsidRPr="005C76B4">
        <w:rPr>
          <w:rFonts w:ascii="Arial" w:eastAsia="Times New Roman" w:hAnsi="Arial" w:cs="Arial"/>
          <w:color w:val="000000" w:themeColor="text1"/>
          <w:sz w:val="24"/>
          <w:szCs w:val="24"/>
        </w:rPr>
        <w:t>P.T., D.P.T., R.M.S.K.</w:t>
      </w:r>
      <w:r w:rsidRPr="005C76B4">
        <w:rPr>
          <w:rFonts w:ascii="Arial" w:hAnsi="Arial" w:cs="Arial"/>
          <w:bCs/>
          <w:color w:val="000000" w:themeColor="text1"/>
          <w:sz w:val="24"/>
          <w:szCs w:val="24"/>
          <w:vertAlign w:val="superscript"/>
        </w:rPr>
        <w:t xml:space="preserve"> 2</w:t>
      </w:r>
      <w:r w:rsidRPr="005C76B4">
        <w:rPr>
          <w:rFonts w:ascii="Arial" w:eastAsia="Times New Roman" w:hAnsi="Arial" w:cs="Arial"/>
          <w:color w:val="000000" w:themeColor="text1"/>
          <w:sz w:val="24"/>
          <w:szCs w:val="24"/>
        </w:rPr>
        <w:t>,</w:t>
      </w:r>
      <w:r w:rsidRPr="005C76B4">
        <w:rPr>
          <w:rFonts w:ascii="Arial" w:hAnsi="Arial" w:cs="Arial"/>
          <w:bCs/>
          <w:color w:val="000000" w:themeColor="text1"/>
          <w:sz w:val="24"/>
          <w:szCs w:val="24"/>
          <w:vertAlign w:val="superscript"/>
        </w:rPr>
        <w:t xml:space="preserve"> </w:t>
      </w:r>
      <w:r w:rsidRPr="005C76B4">
        <w:rPr>
          <w:rFonts w:ascii="Arial" w:hAnsi="Arial" w:cs="Arial"/>
          <w:bCs/>
          <w:color w:val="000000" w:themeColor="text1"/>
          <w:sz w:val="24"/>
          <w:szCs w:val="24"/>
        </w:rPr>
        <w:t>Bruno Steiner P.T., D.P.T., L.M.T., R.M.S.K.</w:t>
      </w:r>
      <w:r w:rsidRPr="005C76B4">
        <w:rPr>
          <w:rFonts w:ascii="Arial" w:hAnsi="Arial" w:cs="Arial"/>
          <w:bCs/>
          <w:color w:val="000000" w:themeColor="text1"/>
          <w:sz w:val="24"/>
          <w:szCs w:val="24"/>
          <w:vertAlign w:val="superscript"/>
        </w:rPr>
        <w:t xml:space="preserve"> 3</w:t>
      </w:r>
      <w:r w:rsidRPr="005C76B4">
        <w:rPr>
          <w:rFonts w:ascii="Arial" w:hAnsi="Arial" w:cs="Arial"/>
          <w:bCs/>
          <w:color w:val="000000" w:themeColor="text1"/>
          <w:sz w:val="24"/>
          <w:szCs w:val="24"/>
        </w:rPr>
        <w:t xml:space="preserve">, Cindy Bailey </w:t>
      </w:r>
      <w:r w:rsidRPr="005C76B4">
        <w:rPr>
          <w:rFonts w:ascii="Arial" w:hAnsi="Arial" w:cs="Arial"/>
          <w:color w:val="000000" w:themeColor="text1"/>
          <w:sz w:val="24"/>
          <w:szCs w:val="24"/>
        </w:rPr>
        <w:t>P.T., D.P.T., O.C.S., S.C.S.</w:t>
      </w:r>
      <w:r w:rsidRPr="005C76B4">
        <w:rPr>
          <w:rFonts w:ascii="Arial" w:hAnsi="Arial" w:cs="Arial"/>
          <w:bCs/>
          <w:color w:val="000000" w:themeColor="text1"/>
          <w:sz w:val="24"/>
          <w:szCs w:val="24"/>
          <w:vertAlign w:val="superscript"/>
        </w:rPr>
        <w:t xml:space="preserve"> 4</w:t>
      </w:r>
      <w:r w:rsidRPr="005C76B4">
        <w:rPr>
          <w:rFonts w:ascii="Arial" w:hAnsi="Arial" w:cs="Arial"/>
          <w:color w:val="000000" w:themeColor="text1"/>
          <w:sz w:val="24"/>
          <w:szCs w:val="24"/>
        </w:rPr>
        <w:t>, A.T.C.,</w:t>
      </w:r>
      <w:r w:rsidRPr="005C76B4">
        <w:rPr>
          <w:rFonts w:ascii="Arial" w:hAnsi="Arial" w:cs="Arial"/>
          <w:bCs/>
          <w:color w:val="000000" w:themeColor="text1"/>
          <w:sz w:val="24"/>
          <w:szCs w:val="24"/>
        </w:rPr>
        <w:t xml:space="preserve"> Doris </w:t>
      </w:r>
      <w:r w:rsidRPr="00BF75A1">
        <w:rPr>
          <w:rFonts w:ascii="Arial" w:hAnsi="Arial" w:cs="Arial"/>
          <w:bCs/>
          <w:sz w:val="24"/>
          <w:szCs w:val="24"/>
        </w:rPr>
        <w:t>Quon</w:t>
      </w:r>
      <w:r>
        <w:rPr>
          <w:rFonts w:ascii="Arial" w:hAnsi="Arial" w:cs="Arial"/>
          <w:bCs/>
          <w:sz w:val="24"/>
          <w:szCs w:val="24"/>
        </w:rPr>
        <w:t xml:space="preserve"> M.D. Ph.D.</w:t>
      </w:r>
      <w:r w:rsidRPr="00AB7F9A">
        <w:rPr>
          <w:rFonts w:ascii="Arial" w:hAnsi="Arial" w:cs="Arial"/>
          <w:bCs/>
          <w:sz w:val="24"/>
          <w:szCs w:val="24"/>
          <w:vertAlign w:val="superscript"/>
        </w:rPr>
        <w:t xml:space="preserve"> </w:t>
      </w:r>
      <w:r>
        <w:rPr>
          <w:rFonts w:ascii="Arial" w:hAnsi="Arial" w:cs="Arial"/>
          <w:bCs/>
          <w:sz w:val="24"/>
          <w:szCs w:val="24"/>
          <w:vertAlign w:val="superscript"/>
        </w:rPr>
        <w:t>4</w:t>
      </w:r>
      <w:r>
        <w:rPr>
          <w:rFonts w:ascii="Arial" w:hAnsi="Arial" w:cs="Arial"/>
          <w:bCs/>
          <w:sz w:val="24"/>
          <w:szCs w:val="24"/>
        </w:rPr>
        <w:t>,</w:t>
      </w:r>
      <w:r w:rsidRPr="00BF75A1">
        <w:rPr>
          <w:rFonts w:ascii="Arial" w:hAnsi="Arial" w:cs="Arial"/>
          <w:bCs/>
          <w:sz w:val="24"/>
          <w:szCs w:val="24"/>
        </w:rPr>
        <w:t xml:space="preserve"> Rebecca Kruse-Jarres</w:t>
      </w:r>
      <w:r>
        <w:rPr>
          <w:rFonts w:ascii="Arial" w:hAnsi="Arial" w:cs="Arial"/>
          <w:bCs/>
          <w:sz w:val="24"/>
          <w:szCs w:val="24"/>
        </w:rPr>
        <w:t xml:space="preserve"> M.D., M.P.H.</w:t>
      </w:r>
      <w:r w:rsidRPr="00AB7F9A">
        <w:rPr>
          <w:rFonts w:ascii="Arial" w:hAnsi="Arial" w:cs="Arial"/>
          <w:bCs/>
          <w:sz w:val="24"/>
          <w:szCs w:val="24"/>
          <w:vertAlign w:val="superscript"/>
        </w:rPr>
        <w:t xml:space="preserve"> </w:t>
      </w:r>
      <w:r>
        <w:rPr>
          <w:rFonts w:ascii="Arial" w:hAnsi="Arial" w:cs="Arial"/>
          <w:bCs/>
          <w:sz w:val="24"/>
          <w:szCs w:val="24"/>
          <w:vertAlign w:val="superscript"/>
        </w:rPr>
        <w:t>3</w:t>
      </w:r>
      <w:r>
        <w:rPr>
          <w:rFonts w:ascii="Arial" w:hAnsi="Arial" w:cs="Arial"/>
          <w:bCs/>
          <w:sz w:val="24"/>
          <w:szCs w:val="24"/>
        </w:rPr>
        <w:t>,</w:t>
      </w:r>
      <w:r w:rsidRPr="00BF75A1">
        <w:rPr>
          <w:rFonts w:ascii="Arial" w:hAnsi="Arial" w:cs="Arial"/>
          <w:bCs/>
          <w:sz w:val="24"/>
          <w:szCs w:val="24"/>
        </w:rPr>
        <w:t xml:space="preserve"> Annette von Drygalski</w:t>
      </w:r>
      <w:r>
        <w:rPr>
          <w:rFonts w:ascii="Arial" w:hAnsi="Arial" w:cs="Arial"/>
          <w:bCs/>
          <w:sz w:val="24"/>
          <w:szCs w:val="24"/>
        </w:rPr>
        <w:t>, M.D.</w:t>
      </w:r>
      <w:r w:rsidR="005C76B4">
        <w:rPr>
          <w:rFonts w:ascii="Arial" w:hAnsi="Arial" w:cs="Arial"/>
          <w:bCs/>
          <w:sz w:val="24"/>
          <w:szCs w:val="24"/>
        </w:rPr>
        <w:t xml:space="preserve">. </w:t>
      </w:r>
      <w:proofErr w:type="spellStart"/>
      <w:proofErr w:type="gramStart"/>
      <w:r w:rsidR="005C76B4">
        <w:rPr>
          <w:rFonts w:ascii="Arial" w:hAnsi="Arial" w:cs="Arial"/>
          <w:bCs/>
          <w:sz w:val="24"/>
          <w:szCs w:val="24"/>
        </w:rPr>
        <w:t>Pharm.D</w:t>
      </w:r>
      <w:proofErr w:type="spellEnd"/>
      <w:r w:rsidR="005C76B4">
        <w:rPr>
          <w:rFonts w:ascii="Arial" w:hAnsi="Arial" w:cs="Arial"/>
          <w:bCs/>
          <w:sz w:val="24"/>
          <w:szCs w:val="24"/>
        </w:rPr>
        <w:t>.,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R.M.S.K.</w:t>
      </w:r>
      <w:r w:rsidRPr="00AB7F9A">
        <w:rPr>
          <w:rFonts w:ascii="Arial" w:hAnsi="Arial" w:cs="Arial"/>
          <w:bCs/>
          <w:sz w:val="24"/>
          <w:szCs w:val="24"/>
          <w:vertAlign w:val="superscript"/>
        </w:rPr>
        <w:t xml:space="preserve"> </w:t>
      </w:r>
      <w:r>
        <w:rPr>
          <w:rFonts w:ascii="Arial" w:hAnsi="Arial" w:cs="Arial"/>
          <w:bCs/>
          <w:sz w:val="24"/>
          <w:szCs w:val="24"/>
          <w:vertAlign w:val="superscript"/>
        </w:rPr>
        <w:t>1</w:t>
      </w:r>
    </w:p>
    <w:p w:rsidR="00FD0F1B" w:rsidRDefault="00FD0F1B" w:rsidP="00FD0F1B">
      <w:pPr>
        <w:spacing w:after="0" w:line="240" w:lineRule="auto"/>
        <w:jc w:val="both"/>
        <w:rPr>
          <w:rFonts w:ascii="Arial" w:eastAsiaTheme="minorEastAsia" w:hAnsi="Arial" w:cs="Arial"/>
          <w:iCs/>
          <w:sz w:val="24"/>
          <w:szCs w:val="24"/>
        </w:rPr>
      </w:pPr>
      <w:r w:rsidRPr="00BF75A1">
        <w:rPr>
          <w:rFonts w:ascii="Arial" w:eastAsiaTheme="minorEastAsia" w:hAnsi="Arial" w:cs="Arial"/>
          <w:iCs/>
          <w:sz w:val="24"/>
          <w:szCs w:val="24"/>
          <w:vertAlign w:val="superscript"/>
        </w:rPr>
        <w:t>1</w:t>
      </w:r>
      <w:r w:rsidRPr="00BF75A1">
        <w:rPr>
          <w:rFonts w:ascii="Arial" w:eastAsiaTheme="minorEastAsia" w:hAnsi="Arial" w:cs="Arial"/>
          <w:iCs/>
          <w:sz w:val="24"/>
          <w:szCs w:val="24"/>
        </w:rPr>
        <w:t>Department of Medicine, Division of Hematology/Oncology, University of California San Diego, San Diego, California, USA</w:t>
      </w:r>
    </w:p>
    <w:p w:rsidR="00FD0F1B" w:rsidRDefault="00FD0F1B" w:rsidP="00FD0F1B">
      <w:pPr>
        <w:spacing w:after="0" w:line="240" w:lineRule="auto"/>
        <w:jc w:val="both"/>
        <w:rPr>
          <w:rFonts w:ascii="Arial" w:eastAsiaTheme="minorEastAsia" w:hAnsi="Arial" w:cs="Arial"/>
          <w:iCs/>
          <w:sz w:val="24"/>
          <w:szCs w:val="24"/>
        </w:rPr>
      </w:pPr>
      <w:r w:rsidRPr="00C207AE">
        <w:rPr>
          <w:rFonts w:ascii="Arial" w:eastAsiaTheme="minorEastAsia" w:hAnsi="Arial" w:cs="Arial"/>
          <w:iCs/>
          <w:sz w:val="24"/>
          <w:szCs w:val="24"/>
          <w:vertAlign w:val="superscript"/>
        </w:rPr>
        <w:t>2</w:t>
      </w:r>
      <w:r>
        <w:rPr>
          <w:rFonts w:ascii="Arial" w:eastAsiaTheme="minorEastAsia" w:hAnsi="Arial" w:cs="Arial"/>
          <w:iCs/>
          <w:sz w:val="24"/>
          <w:szCs w:val="24"/>
        </w:rPr>
        <w:t xml:space="preserve">Department of Physical Medicine and Rehabilitation, </w:t>
      </w:r>
      <w:r w:rsidRPr="00BF75A1">
        <w:rPr>
          <w:rFonts w:ascii="Arial" w:eastAsiaTheme="minorEastAsia" w:hAnsi="Arial" w:cs="Arial"/>
          <w:iCs/>
          <w:sz w:val="24"/>
          <w:szCs w:val="24"/>
        </w:rPr>
        <w:t>University of California San Diego, San Diego, California, USA</w:t>
      </w:r>
    </w:p>
    <w:p w:rsidR="00FD0F1B" w:rsidRPr="00BF75A1" w:rsidRDefault="00FD0F1B" w:rsidP="00FD0F1B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A85E0E">
        <w:rPr>
          <w:rFonts w:ascii="Arial" w:hAnsi="Arial" w:cs="Arial"/>
          <w:sz w:val="24"/>
          <w:szCs w:val="24"/>
          <w:vertAlign w:val="superscript"/>
          <w:lang w:val="en-GB"/>
        </w:rPr>
        <w:t>3</w:t>
      </w:r>
      <w:r w:rsidRPr="00BF75A1">
        <w:rPr>
          <w:rFonts w:ascii="Arial" w:hAnsi="Arial" w:cs="Arial"/>
          <w:sz w:val="24"/>
          <w:szCs w:val="24"/>
          <w:lang w:val="en-GB"/>
        </w:rPr>
        <w:t>Washington Center for Bleeding Disorders, Seattle, WA, USA</w:t>
      </w:r>
    </w:p>
    <w:p w:rsidR="00FD0F1B" w:rsidRDefault="00FD0F1B" w:rsidP="00FD0F1B">
      <w:pPr>
        <w:spacing w:after="0" w:line="240" w:lineRule="auto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  <w:vertAlign w:val="superscript"/>
        </w:rPr>
        <w:t>4</w:t>
      </w:r>
      <w:r w:rsidRPr="00BF75A1">
        <w:rPr>
          <w:rFonts w:ascii="Arial" w:eastAsiaTheme="minorEastAsia" w:hAnsi="Arial" w:cs="Arial"/>
          <w:iCs/>
          <w:sz w:val="24"/>
          <w:szCs w:val="24"/>
        </w:rPr>
        <w:t>LA Orthopedic Hemophilia Treatment Center, Orthopedic Institute for Children, Los Angeles, California, CA, USA</w:t>
      </w:r>
    </w:p>
    <w:p w:rsidR="00FD0F1B" w:rsidRPr="00BF75A1" w:rsidRDefault="00FD0F1B" w:rsidP="00FD0F1B">
      <w:pPr>
        <w:spacing w:line="240" w:lineRule="auto"/>
        <w:jc w:val="both"/>
        <w:rPr>
          <w:rFonts w:ascii="Arial" w:eastAsiaTheme="minorEastAsia" w:hAnsi="Arial" w:cs="Arial"/>
          <w:iCs/>
          <w:sz w:val="24"/>
          <w:szCs w:val="24"/>
        </w:rPr>
      </w:pPr>
      <w:bookmarkStart w:id="0" w:name="_GoBack"/>
      <w:bookmarkEnd w:id="0"/>
    </w:p>
    <w:p w:rsidR="00FD0F1B" w:rsidRDefault="00FD0F1B" w:rsidP="00FD0F1B"/>
    <w:p w:rsidR="00FD0F1B" w:rsidRDefault="00FD0F1B" w:rsidP="00FD0F1B">
      <w:r>
        <w:br w:type="page"/>
      </w:r>
    </w:p>
    <w:p w:rsidR="00FD0F1B" w:rsidRDefault="00FD0F1B" w:rsidP="00FD0F1B">
      <w:r>
        <w:lastRenderedPageBreak/>
        <w:t xml:space="preserve">Table S1: Curves for each visit describing Elbow joint HJHS in relation to each JADE measure.  The outcome is </w:t>
      </w:r>
      <w:proofErr w:type="gramStart"/>
      <w:r w:rsidRPr="00C42103">
        <w:rPr>
          <w:rFonts w:cstheme="minorHAnsi"/>
          <w:i/>
          <w:sz w:val="20"/>
          <w:szCs w:val="20"/>
        </w:rPr>
        <w:t>√</w:t>
      </w:r>
      <w:r w:rsidRPr="00E036DD">
        <w:rPr>
          <w:rFonts w:cstheme="minorHAnsi"/>
          <w:sz w:val="20"/>
          <w:szCs w:val="20"/>
        </w:rPr>
        <w:t>(</w:t>
      </w:r>
      <w:proofErr w:type="gramEnd"/>
      <w:r w:rsidRPr="00E036DD">
        <w:rPr>
          <w:rFonts w:cstheme="minorHAnsi"/>
          <w:sz w:val="20"/>
          <w:szCs w:val="20"/>
        </w:rPr>
        <w:t>0.5 + HJHS)</w:t>
      </w:r>
      <w:r>
        <w:rPr>
          <w:rFonts w:cstheme="minorHAnsi"/>
          <w:sz w:val="20"/>
          <w:szCs w:val="20"/>
        </w:rPr>
        <w:t xml:space="preserve">. The tests for coinciding curves examine the null hypothesis that the </w:t>
      </w:r>
      <w:r w:rsidRPr="008F278C">
        <w:rPr>
          <w:sz w:val="20"/>
          <w:szCs w:val="20"/>
        </w:rPr>
        <w:t xml:space="preserve">curves are parallel and </w:t>
      </w:r>
      <w:r>
        <w:rPr>
          <w:sz w:val="20"/>
          <w:szCs w:val="20"/>
        </w:rPr>
        <w:t xml:space="preserve">their </w:t>
      </w:r>
      <w:r w:rsidRPr="008F278C">
        <w:rPr>
          <w:sz w:val="20"/>
          <w:szCs w:val="20"/>
        </w:rPr>
        <w:t>intercepts are equal</w:t>
      </w:r>
      <w:r>
        <w:rPr>
          <w:b/>
          <w:sz w:val="20"/>
          <w:szCs w:val="20"/>
        </w:rPr>
        <w:t>.</w:t>
      </w:r>
      <w:r>
        <w:t xml:space="preserve"> They compare the curves for Midpoint versus Baseline and the curves for Final versus Baseline. </w:t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124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8"/>
        <w:gridCol w:w="2448"/>
        <w:gridCol w:w="1584"/>
        <w:gridCol w:w="1584"/>
        <w:gridCol w:w="1584"/>
        <w:gridCol w:w="1293"/>
        <w:gridCol w:w="1293"/>
        <w:gridCol w:w="1292"/>
      </w:tblGrid>
      <w:tr w:rsidR="00FD0F1B" w:rsidTr="00FF6FCB">
        <w:tc>
          <w:tcPr>
            <w:tcW w:w="1368" w:type="dxa"/>
            <w:vMerge w:val="restart"/>
            <w:tcBorders>
              <w:top w:val="single" w:sz="4" w:space="0" w:color="auto"/>
            </w:tcBorders>
          </w:tcPr>
          <w:p w:rsidR="00FD0F1B" w:rsidRDefault="00FD0F1B" w:rsidP="00FF6FCB"/>
          <w:p w:rsidR="00FD0F1B" w:rsidRDefault="00FD0F1B" w:rsidP="00FF6FCB"/>
          <w:p w:rsidR="00FD0F1B" w:rsidRDefault="00FD0F1B" w:rsidP="00FF6FCB"/>
          <w:p w:rsidR="00FD0F1B" w:rsidRDefault="00FD0F1B" w:rsidP="00FF6FCB"/>
          <w:p w:rsidR="00FD0F1B" w:rsidRPr="003077EA" w:rsidRDefault="00FD0F1B" w:rsidP="00FF6FCB">
            <w:pPr>
              <w:rPr>
                <w:b/>
                <w:sz w:val="20"/>
                <w:szCs w:val="20"/>
              </w:rPr>
            </w:pPr>
            <w:r w:rsidRPr="003077EA">
              <w:rPr>
                <w:b/>
                <w:sz w:val="20"/>
                <w:szCs w:val="20"/>
              </w:rPr>
              <w:t>Visit</w:t>
            </w:r>
          </w:p>
          <w:p w:rsidR="00FD0F1B" w:rsidRDefault="00FD0F1B" w:rsidP="00FF6FCB"/>
        </w:tc>
        <w:tc>
          <w:tcPr>
            <w:tcW w:w="2448" w:type="dxa"/>
            <w:vMerge w:val="restart"/>
            <w:tcBorders>
              <w:top w:val="single" w:sz="4" w:space="0" w:color="auto"/>
            </w:tcBorders>
          </w:tcPr>
          <w:p w:rsidR="00FD0F1B" w:rsidRDefault="00FD0F1B" w:rsidP="00FF6FCB">
            <w:pPr>
              <w:rPr>
                <w:rFonts w:cstheme="minorHAnsi"/>
                <w:b/>
                <w:sz w:val="20"/>
                <w:szCs w:val="20"/>
              </w:rPr>
            </w:pPr>
          </w:p>
          <w:p w:rsidR="00FD0F1B" w:rsidRDefault="00FD0F1B" w:rsidP="00FF6FCB">
            <w:pPr>
              <w:rPr>
                <w:rFonts w:cstheme="minorHAnsi"/>
                <w:b/>
                <w:sz w:val="20"/>
                <w:szCs w:val="20"/>
              </w:rPr>
            </w:pPr>
          </w:p>
          <w:p w:rsidR="00FD0F1B" w:rsidRDefault="00FD0F1B" w:rsidP="00FF6FCB">
            <w:pPr>
              <w:rPr>
                <w:rFonts w:cstheme="minorHAnsi"/>
                <w:b/>
                <w:sz w:val="20"/>
                <w:szCs w:val="20"/>
              </w:rPr>
            </w:pPr>
          </w:p>
          <w:p w:rsidR="00FD0F1B" w:rsidRDefault="00FD0F1B" w:rsidP="00FF6FCB">
            <w:pPr>
              <w:rPr>
                <w:rFonts w:cstheme="minorHAnsi"/>
                <w:b/>
                <w:sz w:val="20"/>
                <w:szCs w:val="20"/>
              </w:rPr>
            </w:pPr>
          </w:p>
          <w:p w:rsidR="00FD0F1B" w:rsidRDefault="00FD0F1B" w:rsidP="00FF6FCB">
            <w:r w:rsidRPr="00E036DD">
              <w:rPr>
                <w:rFonts w:cstheme="minorHAnsi"/>
                <w:b/>
                <w:sz w:val="20"/>
                <w:szCs w:val="20"/>
              </w:rPr>
              <w:t>Independent variable, X</w:t>
            </w:r>
          </w:p>
          <w:p w:rsidR="00FD0F1B" w:rsidRDefault="00FD0F1B" w:rsidP="00FF6FCB"/>
        </w:tc>
        <w:tc>
          <w:tcPr>
            <w:tcW w:w="475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D0F1B" w:rsidRPr="008F278C" w:rsidRDefault="00FD0F1B" w:rsidP="00FF6FCB">
            <w:pPr>
              <w:jc w:val="center"/>
              <w:rPr>
                <w:b/>
                <w:sz w:val="20"/>
                <w:szCs w:val="20"/>
              </w:rPr>
            </w:pPr>
            <w:r w:rsidRPr="008F278C">
              <w:rPr>
                <w:b/>
                <w:sz w:val="20"/>
                <w:szCs w:val="20"/>
              </w:rPr>
              <w:t>Regression equation for curve</w:t>
            </w:r>
          </w:p>
        </w:tc>
        <w:tc>
          <w:tcPr>
            <w:tcW w:w="38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D0F1B" w:rsidRPr="008F278C" w:rsidRDefault="00FD0F1B" w:rsidP="00FF6FCB">
            <w:pPr>
              <w:jc w:val="center"/>
              <w:rPr>
                <w:b/>
                <w:sz w:val="20"/>
                <w:szCs w:val="20"/>
              </w:rPr>
            </w:pPr>
            <w:r w:rsidRPr="008F278C">
              <w:rPr>
                <w:b/>
                <w:sz w:val="20"/>
                <w:szCs w:val="20"/>
              </w:rPr>
              <w:t>Tests for coinciding curves</w:t>
            </w:r>
          </w:p>
          <w:p w:rsidR="00FD0F1B" w:rsidRPr="008F278C" w:rsidRDefault="00FD0F1B" w:rsidP="00FF6FC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D0F1B" w:rsidTr="00FF6FCB">
        <w:tc>
          <w:tcPr>
            <w:tcW w:w="1368" w:type="dxa"/>
            <w:vMerge/>
            <w:tcBorders>
              <w:bottom w:val="single" w:sz="4" w:space="0" w:color="auto"/>
            </w:tcBorders>
          </w:tcPr>
          <w:p w:rsidR="00FD0F1B" w:rsidRPr="00E036DD" w:rsidRDefault="00FD0F1B" w:rsidP="00FF6FCB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448" w:type="dxa"/>
            <w:vMerge/>
            <w:tcBorders>
              <w:bottom w:val="single" w:sz="4" w:space="0" w:color="auto"/>
            </w:tcBorders>
          </w:tcPr>
          <w:p w:rsidR="00FD0F1B" w:rsidRPr="00E036DD" w:rsidRDefault="00FD0F1B" w:rsidP="00FF6FCB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FD0F1B" w:rsidRPr="00E036DD" w:rsidRDefault="00FD0F1B" w:rsidP="00FF6FC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036DD">
              <w:rPr>
                <w:rFonts w:cstheme="minorHAnsi"/>
                <w:b/>
                <w:sz w:val="20"/>
                <w:szCs w:val="20"/>
              </w:rPr>
              <w:t>Intercept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FD0F1B" w:rsidRPr="00E036DD" w:rsidRDefault="00FD0F1B" w:rsidP="00FF6FC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036DD">
              <w:rPr>
                <w:rFonts w:cstheme="minorHAnsi"/>
                <w:b/>
                <w:sz w:val="20"/>
                <w:szCs w:val="20"/>
              </w:rPr>
              <w:t>Regression coefficient, b</w:t>
            </w:r>
            <w:r w:rsidRPr="00E036DD">
              <w:rPr>
                <w:rFonts w:cstheme="minorHAnsi"/>
                <w:b/>
                <w:sz w:val="20"/>
                <w:szCs w:val="20"/>
                <w:vertAlign w:val="subscript"/>
              </w:rPr>
              <w:t>1</w:t>
            </w:r>
            <w:r w:rsidRPr="00E036DD">
              <w:rPr>
                <w:rFonts w:cstheme="minorHAnsi"/>
                <w:b/>
                <w:sz w:val="20"/>
                <w:szCs w:val="20"/>
              </w:rPr>
              <w:t xml:space="preserve"> for X</w:t>
            </w:r>
            <w:r w:rsidRPr="00E036DD">
              <w:rPr>
                <w:rFonts w:cstheme="minorHAnsi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FD0F1B" w:rsidRPr="00E036DD" w:rsidRDefault="00FD0F1B" w:rsidP="00FF6FC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036DD">
              <w:rPr>
                <w:rFonts w:cstheme="minorHAnsi"/>
                <w:b/>
                <w:sz w:val="20"/>
                <w:szCs w:val="20"/>
              </w:rPr>
              <w:t>Regression coefficient b</w:t>
            </w:r>
            <w:r w:rsidRPr="00E036DD">
              <w:rPr>
                <w:rFonts w:cstheme="minorHAnsi"/>
                <w:b/>
                <w:sz w:val="20"/>
                <w:szCs w:val="20"/>
                <w:vertAlign w:val="subscript"/>
              </w:rPr>
              <w:t xml:space="preserve">2 </w:t>
            </w:r>
            <w:r w:rsidRPr="00E036DD">
              <w:rPr>
                <w:rFonts w:cstheme="minorHAnsi"/>
                <w:b/>
                <w:sz w:val="20"/>
                <w:szCs w:val="20"/>
              </w:rPr>
              <w:t>for X</w:t>
            </w:r>
            <w:r w:rsidRPr="00E036DD">
              <w:rPr>
                <w:rFonts w:cstheme="minorHAnsi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D0F1B" w:rsidRPr="00E036DD" w:rsidRDefault="00FD0F1B" w:rsidP="00FF6FC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036DD">
              <w:rPr>
                <w:rFonts w:cstheme="minorHAnsi"/>
                <w:b/>
                <w:sz w:val="20"/>
                <w:szCs w:val="20"/>
              </w:rPr>
              <w:t>Test for parallelism  (visit*X</w:t>
            </w:r>
            <w:r w:rsidRPr="00E036DD">
              <w:rPr>
                <w:rFonts w:cstheme="minorHAnsi"/>
                <w:b/>
                <w:sz w:val="20"/>
                <w:szCs w:val="20"/>
                <w:vertAlign w:val="subscript"/>
              </w:rPr>
              <w:t>1</w:t>
            </w:r>
            <w:r w:rsidRPr="00E036DD">
              <w:rPr>
                <w:rFonts w:cstheme="minorHAnsi"/>
                <w:b/>
                <w:sz w:val="20"/>
                <w:szCs w:val="20"/>
              </w:rPr>
              <w:t>)</w:t>
            </w:r>
          </w:p>
          <w:p w:rsidR="00FD0F1B" w:rsidRPr="00E036DD" w:rsidRDefault="00FD0F1B" w:rsidP="00FF6FC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036DD">
              <w:rPr>
                <w:rFonts w:cstheme="minorHAnsi"/>
                <w:b/>
                <w:sz w:val="20"/>
                <w:szCs w:val="20"/>
              </w:rPr>
              <w:t>P-value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D0F1B" w:rsidRPr="00E036DD" w:rsidRDefault="00FD0F1B" w:rsidP="00FF6FC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036DD">
              <w:rPr>
                <w:rFonts w:cstheme="minorHAnsi"/>
                <w:b/>
                <w:sz w:val="20"/>
                <w:szCs w:val="20"/>
              </w:rPr>
              <w:t>Test for parallelism  (visit*X</w:t>
            </w:r>
            <w:r w:rsidRPr="00E036DD">
              <w:rPr>
                <w:rFonts w:cstheme="minorHAnsi"/>
                <w:b/>
                <w:sz w:val="20"/>
                <w:szCs w:val="20"/>
                <w:vertAlign w:val="subscript"/>
              </w:rPr>
              <w:t>2</w:t>
            </w:r>
            <w:r w:rsidRPr="00E036DD">
              <w:rPr>
                <w:rFonts w:cstheme="minorHAnsi"/>
                <w:b/>
                <w:sz w:val="20"/>
                <w:szCs w:val="20"/>
              </w:rPr>
              <w:t>)</w:t>
            </w:r>
          </w:p>
          <w:p w:rsidR="00FD0F1B" w:rsidRPr="00E036DD" w:rsidRDefault="00FD0F1B" w:rsidP="00FF6FC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036DD">
              <w:rPr>
                <w:rFonts w:cstheme="minorHAnsi"/>
                <w:b/>
                <w:sz w:val="20"/>
                <w:szCs w:val="20"/>
              </w:rPr>
              <w:t>P-value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:rsidR="00FD0F1B" w:rsidRPr="00E036DD" w:rsidRDefault="00FD0F1B" w:rsidP="00FF6FC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036DD">
              <w:rPr>
                <w:rFonts w:cstheme="minorHAnsi"/>
                <w:b/>
                <w:sz w:val="20"/>
                <w:szCs w:val="20"/>
              </w:rPr>
              <w:t>Test for equal intercepts: P-value</w:t>
            </w:r>
          </w:p>
        </w:tc>
      </w:tr>
      <w:tr w:rsidR="00FD0F1B" w:rsidTr="00FF6FCB">
        <w:tc>
          <w:tcPr>
            <w:tcW w:w="1368" w:type="dxa"/>
            <w:tcBorders>
              <w:top w:val="single" w:sz="4" w:space="0" w:color="auto"/>
            </w:tcBorders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>Baseline</w:t>
            </w:r>
          </w:p>
        </w:tc>
        <w:tc>
          <w:tcPr>
            <w:tcW w:w="2448" w:type="dxa"/>
            <w:tcBorders>
              <w:top w:val="single" w:sz="4" w:space="0" w:color="auto"/>
            </w:tcBorders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 xml:space="preserve">Length of </w:t>
            </w:r>
            <w:proofErr w:type="spellStart"/>
            <w:r w:rsidRPr="00E036DD">
              <w:rPr>
                <w:rFonts w:cstheme="minorHAnsi"/>
                <w:sz w:val="20"/>
                <w:szCs w:val="20"/>
              </w:rPr>
              <w:t>osteochondral</w:t>
            </w:r>
            <w:proofErr w:type="spellEnd"/>
            <w:r w:rsidRPr="00E036DD">
              <w:rPr>
                <w:rFonts w:cstheme="minorHAnsi"/>
                <w:sz w:val="20"/>
                <w:szCs w:val="20"/>
              </w:rPr>
              <w:t xml:space="preserve"> alteration</w:t>
            </w:r>
          </w:p>
        </w:tc>
        <w:tc>
          <w:tcPr>
            <w:tcW w:w="1584" w:type="dxa"/>
            <w:tcBorders>
              <w:top w:val="single" w:sz="4" w:space="0" w:color="auto"/>
            </w:tcBorders>
          </w:tcPr>
          <w:p w:rsidR="00FD0F1B" w:rsidRPr="00E036DD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>0.50</w:t>
            </w:r>
          </w:p>
          <w:p w:rsidR="00FD0F1B" w:rsidRPr="00E036DD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>(-0.17, 1.18)</w:t>
            </w:r>
          </w:p>
        </w:tc>
        <w:tc>
          <w:tcPr>
            <w:tcW w:w="1584" w:type="dxa"/>
            <w:tcBorders>
              <w:top w:val="single" w:sz="4" w:space="0" w:color="auto"/>
            </w:tcBorders>
          </w:tcPr>
          <w:p w:rsidR="00FD0F1B" w:rsidRPr="00E036DD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>0.36</w:t>
            </w:r>
          </w:p>
          <w:p w:rsidR="00FD0F1B" w:rsidRPr="00E036DD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 xml:space="preserve"> (0.17, 0.55)</w:t>
            </w:r>
          </w:p>
        </w:tc>
        <w:tc>
          <w:tcPr>
            <w:tcW w:w="1584" w:type="dxa"/>
            <w:tcBorders>
              <w:top w:val="single" w:sz="4" w:space="0" w:color="auto"/>
            </w:tcBorders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auto"/>
            </w:tcBorders>
          </w:tcPr>
          <w:p w:rsidR="00FD0F1B" w:rsidRPr="00E036DD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auto"/>
            </w:tcBorders>
          </w:tcPr>
          <w:p w:rsidR="00FD0F1B" w:rsidRPr="00E036DD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single" w:sz="4" w:space="0" w:color="auto"/>
            </w:tcBorders>
          </w:tcPr>
          <w:p w:rsidR="00FD0F1B" w:rsidRPr="00E036DD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D0F1B" w:rsidTr="00FF6FCB">
        <w:tc>
          <w:tcPr>
            <w:tcW w:w="1368" w:type="dxa"/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>Midpoint</w:t>
            </w:r>
          </w:p>
        </w:tc>
        <w:tc>
          <w:tcPr>
            <w:tcW w:w="2448" w:type="dxa"/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 xml:space="preserve">Length of </w:t>
            </w:r>
            <w:proofErr w:type="spellStart"/>
            <w:r w:rsidRPr="00E036DD">
              <w:rPr>
                <w:rFonts w:cstheme="minorHAnsi"/>
                <w:sz w:val="20"/>
                <w:szCs w:val="20"/>
              </w:rPr>
              <w:t>osteochondral</w:t>
            </w:r>
            <w:proofErr w:type="spellEnd"/>
            <w:r w:rsidRPr="00E036DD">
              <w:rPr>
                <w:rFonts w:cstheme="minorHAnsi"/>
                <w:sz w:val="20"/>
                <w:szCs w:val="20"/>
              </w:rPr>
              <w:t xml:space="preserve"> alteration</w:t>
            </w:r>
          </w:p>
        </w:tc>
        <w:tc>
          <w:tcPr>
            <w:tcW w:w="1584" w:type="dxa"/>
          </w:tcPr>
          <w:p w:rsidR="00FD0F1B" w:rsidRPr="00E036DD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>-0.23</w:t>
            </w:r>
          </w:p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 xml:space="preserve"> (-0.71, 0.26)</w:t>
            </w:r>
          </w:p>
        </w:tc>
        <w:tc>
          <w:tcPr>
            <w:tcW w:w="1584" w:type="dxa"/>
          </w:tcPr>
          <w:p w:rsidR="00FD0F1B" w:rsidRPr="00E036DD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>0.60</w:t>
            </w:r>
          </w:p>
          <w:p w:rsidR="00FD0F1B" w:rsidRPr="00E036DD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 xml:space="preserve"> (0.47, 0.74)</w:t>
            </w:r>
          </w:p>
        </w:tc>
        <w:tc>
          <w:tcPr>
            <w:tcW w:w="1584" w:type="dxa"/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3" w:type="dxa"/>
          </w:tcPr>
          <w:p w:rsidR="00FD0F1B" w:rsidRPr="00E036DD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>0.19</w:t>
            </w:r>
          </w:p>
        </w:tc>
        <w:tc>
          <w:tcPr>
            <w:tcW w:w="1293" w:type="dxa"/>
          </w:tcPr>
          <w:p w:rsidR="00FD0F1B" w:rsidRPr="00E036DD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2" w:type="dxa"/>
          </w:tcPr>
          <w:p w:rsidR="00FD0F1B" w:rsidRPr="00E036DD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>0.27</w:t>
            </w:r>
          </w:p>
        </w:tc>
      </w:tr>
      <w:tr w:rsidR="00FD0F1B" w:rsidTr="00FF6FCB">
        <w:tc>
          <w:tcPr>
            <w:tcW w:w="1368" w:type="dxa"/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>Final</w:t>
            </w:r>
          </w:p>
        </w:tc>
        <w:tc>
          <w:tcPr>
            <w:tcW w:w="2448" w:type="dxa"/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 xml:space="preserve">Length of </w:t>
            </w:r>
            <w:proofErr w:type="spellStart"/>
            <w:r w:rsidRPr="00E036DD">
              <w:rPr>
                <w:rFonts w:cstheme="minorHAnsi"/>
                <w:sz w:val="20"/>
                <w:szCs w:val="20"/>
              </w:rPr>
              <w:t>osteochondral</w:t>
            </w:r>
            <w:proofErr w:type="spellEnd"/>
            <w:r w:rsidRPr="00E036DD">
              <w:rPr>
                <w:rFonts w:cstheme="minorHAnsi"/>
                <w:sz w:val="20"/>
                <w:szCs w:val="20"/>
              </w:rPr>
              <w:t xml:space="preserve"> alteration</w:t>
            </w:r>
          </w:p>
        </w:tc>
        <w:tc>
          <w:tcPr>
            <w:tcW w:w="1584" w:type="dxa"/>
          </w:tcPr>
          <w:p w:rsidR="00FD0F1B" w:rsidRPr="00E036DD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>0.06</w:t>
            </w:r>
          </w:p>
          <w:p w:rsidR="00FD0F1B" w:rsidRPr="00E036DD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 xml:space="preserve"> (-0.42, 0.53)</w:t>
            </w:r>
          </w:p>
        </w:tc>
        <w:tc>
          <w:tcPr>
            <w:tcW w:w="1584" w:type="dxa"/>
          </w:tcPr>
          <w:p w:rsidR="00FD0F1B" w:rsidRPr="00E036DD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>0.52</w:t>
            </w:r>
          </w:p>
          <w:p w:rsidR="00FD0F1B" w:rsidRPr="00E036DD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 xml:space="preserve"> (0.39, 0.66)</w:t>
            </w:r>
          </w:p>
        </w:tc>
        <w:tc>
          <w:tcPr>
            <w:tcW w:w="1584" w:type="dxa"/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3" w:type="dxa"/>
          </w:tcPr>
          <w:p w:rsidR="00FD0F1B" w:rsidRPr="00E036DD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>0.40</w:t>
            </w:r>
          </w:p>
        </w:tc>
        <w:tc>
          <w:tcPr>
            <w:tcW w:w="1293" w:type="dxa"/>
          </w:tcPr>
          <w:p w:rsidR="00FD0F1B" w:rsidRPr="00E036DD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2" w:type="dxa"/>
          </w:tcPr>
          <w:p w:rsidR="00FD0F1B" w:rsidRPr="00E036DD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>0.55</w:t>
            </w:r>
          </w:p>
        </w:tc>
      </w:tr>
      <w:tr w:rsidR="00FD0F1B" w:rsidTr="00FF6FCB">
        <w:tc>
          <w:tcPr>
            <w:tcW w:w="1368" w:type="dxa"/>
            <w:tcBorders>
              <w:top w:val="single" w:sz="4" w:space="0" w:color="auto"/>
            </w:tcBorders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>Baseline</w:t>
            </w:r>
          </w:p>
        </w:tc>
        <w:tc>
          <w:tcPr>
            <w:tcW w:w="2448" w:type="dxa"/>
            <w:tcBorders>
              <w:top w:val="single" w:sz="4" w:space="0" w:color="auto"/>
            </w:tcBorders>
          </w:tcPr>
          <w:p w:rsidR="00FD0F1B" w:rsidRPr="008F278C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8F278C">
              <w:rPr>
                <w:rFonts w:cstheme="minorHAnsi"/>
                <w:sz w:val="20"/>
                <w:szCs w:val="20"/>
              </w:rPr>
              <w:t>Cartilage thickness</w:t>
            </w:r>
          </w:p>
        </w:tc>
        <w:tc>
          <w:tcPr>
            <w:tcW w:w="1584" w:type="dxa"/>
            <w:tcBorders>
              <w:top w:val="single" w:sz="4" w:space="0" w:color="auto"/>
            </w:tcBorders>
          </w:tcPr>
          <w:p w:rsidR="00FD0F1B" w:rsidRPr="008F278C" w:rsidRDefault="00FD0F1B" w:rsidP="00FF6FCB">
            <w:pPr>
              <w:jc w:val="center"/>
              <w:rPr>
                <w:sz w:val="20"/>
                <w:szCs w:val="20"/>
              </w:rPr>
            </w:pPr>
            <w:r w:rsidRPr="008F278C">
              <w:rPr>
                <w:sz w:val="20"/>
                <w:szCs w:val="20"/>
              </w:rPr>
              <w:t>1.46</w:t>
            </w:r>
          </w:p>
          <w:p w:rsidR="00FD0F1B" w:rsidRPr="008F278C" w:rsidRDefault="00FD0F1B" w:rsidP="00FF6FCB">
            <w:pPr>
              <w:jc w:val="center"/>
              <w:rPr>
                <w:sz w:val="20"/>
                <w:szCs w:val="20"/>
              </w:rPr>
            </w:pPr>
            <w:r w:rsidRPr="008F278C">
              <w:rPr>
                <w:sz w:val="20"/>
                <w:szCs w:val="20"/>
              </w:rPr>
              <w:t xml:space="preserve"> (1.23, 1.70)</w:t>
            </w:r>
          </w:p>
        </w:tc>
        <w:tc>
          <w:tcPr>
            <w:tcW w:w="1584" w:type="dxa"/>
            <w:tcBorders>
              <w:top w:val="single" w:sz="4" w:space="0" w:color="auto"/>
            </w:tcBorders>
          </w:tcPr>
          <w:p w:rsidR="00FD0F1B" w:rsidRPr="008F278C" w:rsidRDefault="00FD0F1B" w:rsidP="00FF6FCB">
            <w:pPr>
              <w:jc w:val="center"/>
              <w:rPr>
                <w:sz w:val="20"/>
                <w:szCs w:val="20"/>
              </w:rPr>
            </w:pPr>
            <w:r w:rsidRPr="008F278C">
              <w:rPr>
                <w:sz w:val="20"/>
                <w:szCs w:val="20"/>
              </w:rPr>
              <w:t>-16.66</w:t>
            </w:r>
          </w:p>
          <w:p w:rsidR="00FD0F1B" w:rsidRPr="008F278C" w:rsidRDefault="00FD0F1B" w:rsidP="00FF6FCB">
            <w:pPr>
              <w:jc w:val="center"/>
              <w:rPr>
                <w:sz w:val="20"/>
                <w:szCs w:val="20"/>
              </w:rPr>
            </w:pPr>
            <w:r w:rsidRPr="008F278C">
              <w:rPr>
                <w:sz w:val="20"/>
                <w:szCs w:val="20"/>
              </w:rPr>
              <w:t xml:space="preserve"> (-19.81, -13.52)</w:t>
            </w:r>
          </w:p>
        </w:tc>
        <w:tc>
          <w:tcPr>
            <w:tcW w:w="1584" w:type="dxa"/>
            <w:tcBorders>
              <w:top w:val="single" w:sz="4" w:space="0" w:color="auto"/>
            </w:tcBorders>
          </w:tcPr>
          <w:p w:rsidR="00FD0F1B" w:rsidRPr="008F278C" w:rsidRDefault="00FD0F1B" w:rsidP="00FF6FCB">
            <w:pPr>
              <w:jc w:val="center"/>
              <w:rPr>
                <w:sz w:val="20"/>
                <w:szCs w:val="20"/>
              </w:rPr>
            </w:pPr>
            <w:r w:rsidRPr="008F278C">
              <w:rPr>
                <w:sz w:val="20"/>
                <w:szCs w:val="20"/>
              </w:rPr>
              <w:t>131.23</w:t>
            </w:r>
          </w:p>
          <w:p w:rsidR="00FD0F1B" w:rsidRPr="008F278C" w:rsidRDefault="00FD0F1B" w:rsidP="00FF6FCB">
            <w:pPr>
              <w:jc w:val="center"/>
              <w:rPr>
                <w:sz w:val="20"/>
                <w:szCs w:val="20"/>
              </w:rPr>
            </w:pPr>
            <w:r w:rsidRPr="008F278C">
              <w:rPr>
                <w:sz w:val="20"/>
                <w:szCs w:val="20"/>
              </w:rPr>
              <w:t xml:space="preserve"> (53.20, 209.26)</w:t>
            </w:r>
          </w:p>
        </w:tc>
        <w:tc>
          <w:tcPr>
            <w:tcW w:w="1293" w:type="dxa"/>
            <w:tcBorders>
              <w:top w:val="single" w:sz="4" w:space="0" w:color="auto"/>
            </w:tcBorders>
          </w:tcPr>
          <w:p w:rsidR="00FD0F1B" w:rsidRPr="008F278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auto"/>
            </w:tcBorders>
          </w:tcPr>
          <w:p w:rsidR="00FD0F1B" w:rsidRPr="008F278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single" w:sz="4" w:space="0" w:color="auto"/>
            </w:tcBorders>
          </w:tcPr>
          <w:p w:rsidR="00FD0F1B" w:rsidRPr="008F278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D0F1B" w:rsidTr="00FF6FCB">
        <w:tc>
          <w:tcPr>
            <w:tcW w:w="1368" w:type="dxa"/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>Midpoint</w:t>
            </w:r>
          </w:p>
        </w:tc>
        <w:tc>
          <w:tcPr>
            <w:tcW w:w="2448" w:type="dxa"/>
          </w:tcPr>
          <w:p w:rsidR="00FD0F1B" w:rsidRPr="008F278C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8F278C">
              <w:rPr>
                <w:rFonts w:cstheme="minorHAnsi"/>
                <w:sz w:val="20"/>
                <w:szCs w:val="20"/>
              </w:rPr>
              <w:t>Cartilage thickness</w:t>
            </w:r>
          </w:p>
        </w:tc>
        <w:tc>
          <w:tcPr>
            <w:tcW w:w="1584" w:type="dxa"/>
          </w:tcPr>
          <w:p w:rsidR="00FD0F1B" w:rsidRPr="008F278C" w:rsidRDefault="00FD0F1B" w:rsidP="00FF6FCB">
            <w:pPr>
              <w:jc w:val="center"/>
              <w:rPr>
                <w:sz w:val="20"/>
                <w:szCs w:val="20"/>
              </w:rPr>
            </w:pPr>
            <w:r w:rsidRPr="008F278C">
              <w:rPr>
                <w:sz w:val="20"/>
                <w:szCs w:val="20"/>
              </w:rPr>
              <w:t>1.30</w:t>
            </w:r>
          </w:p>
          <w:p w:rsidR="00FD0F1B" w:rsidRPr="008F278C" w:rsidRDefault="00FD0F1B" w:rsidP="00FF6FCB">
            <w:pPr>
              <w:jc w:val="center"/>
              <w:rPr>
                <w:sz w:val="20"/>
                <w:szCs w:val="20"/>
              </w:rPr>
            </w:pPr>
            <w:r w:rsidRPr="008F278C">
              <w:rPr>
                <w:sz w:val="20"/>
                <w:szCs w:val="20"/>
              </w:rPr>
              <w:t xml:space="preserve"> (1.09, 1.51)</w:t>
            </w:r>
          </w:p>
        </w:tc>
        <w:tc>
          <w:tcPr>
            <w:tcW w:w="1584" w:type="dxa"/>
          </w:tcPr>
          <w:p w:rsidR="00FD0F1B" w:rsidRPr="008F278C" w:rsidRDefault="00FD0F1B" w:rsidP="00FF6FCB">
            <w:pPr>
              <w:jc w:val="center"/>
              <w:rPr>
                <w:sz w:val="20"/>
                <w:szCs w:val="20"/>
              </w:rPr>
            </w:pPr>
            <w:r w:rsidRPr="008F278C">
              <w:rPr>
                <w:sz w:val="20"/>
                <w:szCs w:val="20"/>
              </w:rPr>
              <w:t>-12.91</w:t>
            </w:r>
          </w:p>
          <w:p w:rsidR="00FD0F1B" w:rsidRPr="008F278C" w:rsidRDefault="00FD0F1B" w:rsidP="00FF6FCB">
            <w:pPr>
              <w:jc w:val="center"/>
              <w:rPr>
                <w:sz w:val="20"/>
                <w:szCs w:val="20"/>
              </w:rPr>
            </w:pPr>
            <w:r w:rsidRPr="008F278C">
              <w:rPr>
                <w:sz w:val="20"/>
                <w:szCs w:val="20"/>
              </w:rPr>
              <w:t xml:space="preserve"> (-15.64, -10.18)</w:t>
            </w:r>
          </w:p>
        </w:tc>
        <w:tc>
          <w:tcPr>
            <w:tcW w:w="1584" w:type="dxa"/>
          </w:tcPr>
          <w:p w:rsidR="00FD0F1B" w:rsidRPr="008F278C" w:rsidRDefault="00FD0F1B" w:rsidP="00FF6FCB">
            <w:pPr>
              <w:jc w:val="center"/>
              <w:rPr>
                <w:sz w:val="20"/>
                <w:szCs w:val="20"/>
              </w:rPr>
            </w:pPr>
            <w:r w:rsidRPr="008F278C">
              <w:rPr>
                <w:sz w:val="20"/>
                <w:szCs w:val="20"/>
              </w:rPr>
              <w:t>143.81</w:t>
            </w:r>
          </w:p>
          <w:p w:rsidR="00FD0F1B" w:rsidRPr="008F278C" w:rsidRDefault="00FD0F1B" w:rsidP="00FF6FCB">
            <w:pPr>
              <w:jc w:val="center"/>
              <w:rPr>
                <w:sz w:val="20"/>
                <w:szCs w:val="20"/>
              </w:rPr>
            </w:pPr>
            <w:r w:rsidRPr="008F278C">
              <w:rPr>
                <w:sz w:val="20"/>
                <w:szCs w:val="20"/>
              </w:rPr>
              <w:t>(100.77, 186.84)</w:t>
            </w:r>
          </w:p>
        </w:tc>
        <w:tc>
          <w:tcPr>
            <w:tcW w:w="1293" w:type="dxa"/>
          </w:tcPr>
          <w:p w:rsidR="00FD0F1B" w:rsidRPr="008F278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F278C">
              <w:rPr>
                <w:rFonts w:cstheme="minorHAnsi"/>
                <w:sz w:val="20"/>
                <w:szCs w:val="20"/>
              </w:rPr>
              <w:t>0.03</w:t>
            </w:r>
          </w:p>
        </w:tc>
        <w:tc>
          <w:tcPr>
            <w:tcW w:w="1293" w:type="dxa"/>
          </w:tcPr>
          <w:p w:rsidR="00FD0F1B" w:rsidRPr="008F278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F278C">
              <w:rPr>
                <w:rFonts w:cstheme="minorHAnsi"/>
                <w:sz w:val="20"/>
                <w:szCs w:val="20"/>
              </w:rPr>
              <w:t>0.99</w:t>
            </w:r>
          </w:p>
        </w:tc>
        <w:tc>
          <w:tcPr>
            <w:tcW w:w="1292" w:type="dxa"/>
          </w:tcPr>
          <w:p w:rsidR="00FD0F1B" w:rsidRPr="008F278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F278C">
              <w:rPr>
                <w:rFonts w:cstheme="minorHAnsi"/>
                <w:sz w:val="20"/>
                <w:szCs w:val="20"/>
              </w:rPr>
              <w:t>0.24</w:t>
            </w:r>
          </w:p>
        </w:tc>
      </w:tr>
      <w:tr w:rsidR="00FD0F1B" w:rsidTr="00FF6FCB">
        <w:tc>
          <w:tcPr>
            <w:tcW w:w="1368" w:type="dxa"/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>Final</w:t>
            </w:r>
          </w:p>
        </w:tc>
        <w:tc>
          <w:tcPr>
            <w:tcW w:w="2448" w:type="dxa"/>
          </w:tcPr>
          <w:p w:rsidR="00FD0F1B" w:rsidRPr="008F278C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8F278C">
              <w:rPr>
                <w:rFonts w:cstheme="minorHAnsi"/>
                <w:sz w:val="20"/>
                <w:szCs w:val="20"/>
              </w:rPr>
              <w:t>Cartilage thickness</w:t>
            </w:r>
          </w:p>
        </w:tc>
        <w:tc>
          <w:tcPr>
            <w:tcW w:w="1584" w:type="dxa"/>
          </w:tcPr>
          <w:p w:rsidR="00FD0F1B" w:rsidRPr="008F278C" w:rsidRDefault="00FD0F1B" w:rsidP="00FF6FCB">
            <w:pPr>
              <w:jc w:val="center"/>
              <w:rPr>
                <w:sz w:val="20"/>
                <w:szCs w:val="20"/>
              </w:rPr>
            </w:pPr>
            <w:r w:rsidRPr="008F278C">
              <w:rPr>
                <w:sz w:val="20"/>
                <w:szCs w:val="20"/>
              </w:rPr>
              <w:t>1.42</w:t>
            </w:r>
          </w:p>
          <w:p w:rsidR="00FD0F1B" w:rsidRPr="008F278C" w:rsidRDefault="00FD0F1B" w:rsidP="00FF6FCB">
            <w:pPr>
              <w:jc w:val="center"/>
              <w:rPr>
                <w:sz w:val="20"/>
                <w:szCs w:val="20"/>
              </w:rPr>
            </w:pPr>
            <w:r w:rsidRPr="008F278C">
              <w:rPr>
                <w:sz w:val="20"/>
                <w:szCs w:val="20"/>
              </w:rPr>
              <w:t xml:space="preserve"> (1.17, 1.67)</w:t>
            </w:r>
          </w:p>
        </w:tc>
        <w:tc>
          <w:tcPr>
            <w:tcW w:w="1584" w:type="dxa"/>
          </w:tcPr>
          <w:p w:rsidR="00FD0F1B" w:rsidRPr="008F278C" w:rsidRDefault="00FD0F1B" w:rsidP="00FF6FCB">
            <w:pPr>
              <w:jc w:val="center"/>
              <w:rPr>
                <w:sz w:val="20"/>
                <w:szCs w:val="20"/>
              </w:rPr>
            </w:pPr>
            <w:r w:rsidRPr="008F278C">
              <w:rPr>
                <w:sz w:val="20"/>
                <w:szCs w:val="20"/>
              </w:rPr>
              <w:t>-11.76</w:t>
            </w:r>
          </w:p>
          <w:p w:rsidR="00FD0F1B" w:rsidRPr="008F278C" w:rsidRDefault="00FD0F1B" w:rsidP="00FF6FCB">
            <w:pPr>
              <w:jc w:val="center"/>
              <w:rPr>
                <w:sz w:val="20"/>
                <w:szCs w:val="20"/>
              </w:rPr>
            </w:pPr>
            <w:r w:rsidRPr="008F278C">
              <w:rPr>
                <w:sz w:val="20"/>
                <w:szCs w:val="20"/>
              </w:rPr>
              <w:t xml:space="preserve"> (-14.95, -8.56)</w:t>
            </w:r>
          </w:p>
        </w:tc>
        <w:tc>
          <w:tcPr>
            <w:tcW w:w="1584" w:type="dxa"/>
          </w:tcPr>
          <w:p w:rsidR="00FD0F1B" w:rsidRPr="008F278C" w:rsidRDefault="00FD0F1B" w:rsidP="00FF6FCB">
            <w:pPr>
              <w:jc w:val="center"/>
              <w:rPr>
                <w:sz w:val="20"/>
                <w:szCs w:val="20"/>
              </w:rPr>
            </w:pPr>
            <w:r w:rsidRPr="008F278C">
              <w:rPr>
                <w:sz w:val="20"/>
                <w:szCs w:val="20"/>
              </w:rPr>
              <w:t>104.87</w:t>
            </w:r>
          </w:p>
          <w:p w:rsidR="00FD0F1B" w:rsidRPr="008F278C" w:rsidRDefault="00FD0F1B" w:rsidP="00FF6FCB">
            <w:pPr>
              <w:jc w:val="center"/>
              <w:rPr>
                <w:sz w:val="20"/>
                <w:szCs w:val="20"/>
              </w:rPr>
            </w:pPr>
            <w:r w:rsidRPr="008F278C">
              <w:rPr>
                <w:sz w:val="20"/>
                <w:szCs w:val="20"/>
              </w:rPr>
              <w:t xml:space="preserve"> (64.35, 145.40)</w:t>
            </w:r>
          </w:p>
        </w:tc>
        <w:tc>
          <w:tcPr>
            <w:tcW w:w="1293" w:type="dxa"/>
          </w:tcPr>
          <w:p w:rsidR="00FD0F1B" w:rsidRPr="008F278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F278C">
              <w:rPr>
                <w:rFonts w:cstheme="minorHAnsi"/>
                <w:sz w:val="20"/>
                <w:szCs w:val="20"/>
              </w:rPr>
              <w:t>0.02</w:t>
            </w:r>
          </w:p>
        </w:tc>
        <w:tc>
          <w:tcPr>
            <w:tcW w:w="1293" w:type="dxa"/>
          </w:tcPr>
          <w:p w:rsidR="00FD0F1B" w:rsidRPr="008F278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F278C">
              <w:rPr>
                <w:rFonts w:cstheme="minorHAnsi"/>
                <w:sz w:val="20"/>
                <w:szCs w:val="20"/>
              </w:rPr>
              <w:t>0.64</w:t>
            </w:r>
          </w:p>
        </w:tc>
        <w:tc>
          <w:tcPr>
            <w:tcW w:w="1292" w:type="dxa"/>
          </w:tcPr>
          <w:p w:rsidR="00FD0F1B" w:rsidRPr="008F278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F278C">
              <w:rPr>
                <w:rFonts w:cstheme="minorHAnsi"/>
                <w:sz w:val="20"/>
                <w:szCs w:val="20"/>
              </w:rPr>
              <w:t>0.37</w:t>
            </w:r>
          </w:p>
        </w:tc>
      </w:tr>
      <w:tr w:rsidR="00FD0F1B" w:rsidTr="00FF6FCB">
        <w:tc>
          <w:tcPr>
            <w:tcW w:w="1368" w:type="dxa"/>
            <w:tcBorders>
              <w:top w:val="single" w:sz="4" w:space="0" w:color="auto"/>
            </w:tcBorders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>Baseline</w:t>
            </w:r>
          </w:p>
        </w:tc>
        <w:tc>
          <w:tcPr>
            <w:tcW w:w="2448" w:type="dxa"/>
            <w:tcBorders>
              <w:top w:val="single" w:sz="4" w:space="0" w:color="auto"/>
            </w:tcBorders>
          </w:tcPr>
          <w:p w:rsidR="00FD0F1B" w:rsidRPr="008F278C" w:rsidRDefault="00FD0F1B" w:rsidP="00FF6FC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Ln(Fat pad area)</w:t>
            </w:r>
          </w:p>
        </w:tc>
        <w:tc>
          <w:tcPr>
            <w:tcW w:w="1584" w:type="dxa"/>
            <w:tcBorders>
              <w:top w:val="single" w:sz="4" w:space="0" w:color="auto"/>
            </w:tcBorders>
          </w:tcPr>
          <w:p w:rsidR="00FD0F1B" w:rsidRPr="0015346E" w:rsidRDefault="00FD0F1B" w:rsidP="00FF6FCB">
            <w:pPr>
              <w:jc w:val="center"/>
              <w:rPr>
                <w:sz w:val="20"/>
                <w:szCs w:val="20"/>
              </w:rPr>
            </w:pPr>
            <w:r w:rsidRPr="0015346E">
              <w:rPr>
                <w:sz w:val="20"/>
                <w:szCs w:val="20"/>
              </w:rPr>
              <w:t>-1.68</w:t>
            </w:r>
          </w:p>
          <w:p w:rsidR="00FD0F1B" w:rsidRPr="0015346E" w:rsidRDefault="00FD0F1B" w:rsidP="00FF6FCB">
            <w:pPr>
              <w:jc w:val="center"/>
              <w:rPr>
                <w:sz w:val="20"/>
                <w:szCs w:val="20"/>
              </w:rPr>
            </w:pPr>
            <w:r w:rsidRPr="0015346E">
              <w:rPr>
                <w:sz w:val="20"/>
                <w:szCs w:val="20"/>
              </w:rPr>
              <w:t xml:space="preserve"> (-2.56, -0.80)</w:t>
            </w:r>
          </w:p>
        </w:tc>
        <w:tc>
          <w:tcPr>
            <w:tcW w:w="1584" w:type="dxa"/>
            <w:tcBorders>
              <w:top w:val="single" w:sz="4" w:space="0" w:color="auto"/>
            </w:tcBorders>
          </w:tcPr>
          <w:p w:rsidR="00FD0F1B" w:rsidRPr="0015346E" w:rsidRDefault="00FD0F1B" w:rsidP="00FF6FCB">
            <w:pPr>
              <w:jc w:val="center"/>
              <w:rPr>
                <w:sz w:val="20"/>
                <w:szCs w:val="20"/>
              </w:rPr>
            </w:pPr>
            <w:r w:rsidRPr="0015346E">
              <w:rPr>
                <w:sz w:val="20"/>
                <w:szCs w:val="20"/>
              </w:rPr>
              <w:t>3.02</w:t>
            </w:r>
          </w:p>
          <w:p w:rsidR="00FD0F1B" w:rsidRPr="0015346E" w:rsidRDefault="00FD0F1B" w:rsidP="00FF6FCB">
            <w:pPr>
              <w:jc w:val="center"/>
              <w:rPr>
                <w:sz w:val="20"/>
                <w:szCs w:val="20"/>
              </w:rPr>
            </w:pPr>
            <w:r w:rsidRPr="0015346E">
              <w:rPr>
                <w:sz w:val="20"/>
                <w:szCs w:val="20"/>
              </w:rPr>
              <w:t xml:space="preserve"> (2.27, 3.77)</w:t>
            </w:r>
          </w:p>
        </w:tc>
        <w:tc>
          <w:tcPr>
            <w:tcW w:w="1584" w:type="dxa"/>
            <w:tcBorders>
              <w:top w:val="single" w:sz="4" w:space="0" w:color="auto"/>
            </w:tcBorders>
          </w:tcPr>
          <w:p w:rsidR="00FD0F1B" w:rsidRPr="0015346E" w:rsidRDefault="00FD0F1B" w:rsidP="00FF6F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auto"/>
            </w:tcBorders>
          </w:tcPr>
          <w:p w:rsidR="00FD0F1B" w:rsidRPr="0015346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auto"/>
            </w:tcBorders>
          </w:tcPr>
          <w:p w:rsidR="00FD0F1B" w:rsidRPr="0015346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single" w:sz="4" w:space="0" w:color="auto"/>
            </w:tcBorders>
          </w:tcPr>
          <w:p w:rsidR="00FD0F1B" w:rsidRPr="008F278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D0F1B" w:rsidTr="00FF6FCB">
        <w:tc>
          <w:tcPr>
            <w:tcW w:w="1368" w:type="dxa"/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>Midpoint</w:t>
            </w:r>
          </w:p>
        </w:tc>
        <w:tc>
          <w:tcPr>
            <w:tcW w:w="2448" w:type="dxa"/>
          </w:tcPr>
          <w:p w:rsidR="00FD0F1B" w:rsidRPr="008F278C" w:rsidRDefault="00FD0F1B" w:rsidP="00FF6FC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Ln(Fat pad area)</w:t>
            </w:r>
          </w:p>
        </w:tc>
        <w:tc>
          <w:tcPr>
            <w:tcW w:w="1584" w:type="dxa"/>
          </w:tcPr>
          <w:p w:rsidR="00FD0F1B" w:rsidRPr="0015346E" w:rsidRDefault="00FD0F1B" w:rsidP="00FF6FCB">
            <w:pPr>
              <w:jc w:val="center"/>
              <w:rPr>
                <w:sz w:val="20"/>
                <w:szCs w:val="20"/>
              </w:rPr>
            </w:pPr>
            <w:r w:rsidRPr="0015346E">
              <w:rPr>
                <w:sz w:val="20"/>
                <w:szCs w:val="20"/>
              </w:rPr>
              <w:t>-0.62</w:t>
            </w:r>
          </w:p>
          <w:p w:rsidR="00FD0F1B" w:rsidRPr="0015346E" w:rsidRDefault="00FD0F1B" w:rsidP="00FF6FCB">
            <w:pPr>
              <w:jc w:val="center"/>
              <w:rPr>
                <w:sz w:val="20"/>
                <w:szCs w:val="20"/>
              </w:rPr>
            </w:pPr>
            <w:r w:rsidRPr="0015346E">
              <w:rPr>
                <w:sz w:val="20"/>
                <w:szCs w:val="20"/>
              </w:rPr>
              <w:t xml:space="preserve"> (-1.39, 0.14)</w:t>
            </w:r>
          </w:p>
        </w:tc>
        <w:tc>
          <w:tcPr>
            <w:tcW w:w="1584" w:type="dxa"/>
          </w:tcPr>
          <w:p w:rsidR="00FD0F1B" w:rsidRPr="0015346E" w:rsidRDefault="00FD0F1B" w:rsidP="00FF6FCB">
            <w:pPr>
              <w:jc w:val="center"/>
              <w:rPr>
                <w:sz w:val="20"/>
                <w:szCs w:val="20"/>
              </w:rPr>
            </w:pPr>
            <w:r w:rsidRPr="0015346E">
              <w:rPr>
                <w:sz w:val="20"/>
                <w:szCs w:val="20"/>
              </w:rPr>
              <w:t>2.12</w:t>
            </w:r>
          </w:p>
          <w:p w:rsidR="00FD0F1B" w:rsidRPr="0015346E" w:rsidRDefault="00FD0F1B" w:rsidP="00FF6FCB">
            <w:pPr>
              <w:jc w:val="center"/>
              <w:rPr>
                <w:sz w:val="20"/>
                <w:szCs w:val="20"/>
              </w:rPr>
            </w:pPr>
            <w:r w:rsidRPr="0015346E">
              <w:rPr>
                <w:sz w:val="20"/>
                <w:szCs w:val="20"/>
              </w:rPr>
              <w:t xml:space="preserve"> (1.47, 2.77)</w:t>
            </w:r>
          </w:p>
        </w:tc>
        <w:tc>
          <w:tcPr>
            <w:tcW w:w="1584" w:type="dxa"/>
          </w:tcPr>
          <w:p w:rsidR="00FD0F1B" w:rsidRPr="0015346E" w:rsidRDefault="00FD0F1B" w:rsidP="00FF6F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</w:tcPr>
          <w:p w:rsidR="00FD0F1B" w:rsidRPr="0015346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5346E">
              <w:rPr>
                <w:rFonts w:cstheme="minorHAnsi"/>
                <w:sz w:val="20"/>
                <w:szCs w:val="20"/>
              </w:rPr>
              <w:t>0.04</w:t>
            </w:r>
          </w:p>
        </w:tc>
        <w:tc>
          <w:tcPr>
            <w:tcW w:w="1293" w:type="dxa"/>
          </w:tcPr>
          <w:p w:rsidR="00FD0F1B" w:rsidRPr="0015346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5346E">
              <w:rPr>
                <w:rFonts w:cstheme="minorHAnsi"/>
                <w:sz w:val="20"/>
                <w:szCs w:val="20"/>
              </w:rPr>
              <w:t>0.06</w:t>
            </w:r>
          </w:p>
        </w:tc>
        <w:tc>
          <w:tcPr>
            <w:tcW w:w="1292" w:type="dxa"/>
          </w:tcPr>
          <w:p w:rsidR="00FD0F1B" w:rsidRPr="008F278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D0F1B" w:rsidTr="00FF6FCB">
        <w:tc>
          <w:tcPr>
            <w:tcW w:w="1368" w:type="dxa"/>
            <w:tcBorders>
              <w:bottom w:val="single" w:sz="4" w:space="0" w:color="auto"/>
            </w:tcBorders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>Final</w:t>
            </w:r>
          </w:p>
        </w:tc>
        <w:tc>
          <w:tcPr>
            <w:tcW w:w="2448" w:type="dxa"/>
            <w:tcBorders>
              <w:bottom w:val="single" w:sz="4" w:space="0" w:color="auto"/>
            </w:tcBorders>
          </w:tcPr>
          <w:p w:rsidR="00FD0F1B" w:rsidRPr="008F278C" w:rsidRDefault="00FD0F1B" w:rsidP="00FF6FC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Ln(Fat pad area)</w:t>
            </w:r>
          </w:p>
        </w:tc>
        <w:tc>
          <w:tcPr>
            <w:tcW w:w="1584" w:type="dxa"/>
            <w:tcBorders>
              <w:bottom w:val="single" w:sz="4" w:space="0" w:color="auto"/>
            </w:tcBorders>
          </w:tcPr>
          <w:p w:rsidR="00FD0F1B" w:rsidRPr="0015346E" w:rsidRDefault="00FD0F1B" w:rsidP="00FF6FCB">
            <w:pPr>
              <w:jc w:val="center"/>
              <w:rPr>
                <w:sz w:val="20"/>
                <w:szCs w:val="20"/>
              </w:rPr>
            </w:pPr>
            <w:r w:rsidRPr="0015346E">
              <w:rPr>
                <w:sz w:val="20"/>
                <w:szCs w:val="20"/>
              </w:rPr>
              <w:t>-1.75</w:t>
            </w:r>
          </w:p>
          <w:p w:rsidR="00FD0F1B" w:rsidRPr="0015346E" w:rsidRDefault="00FD0F1B" w:rsidP="00FF6FCB">
            <w:pPr>
              <w:jc w:val="center"/>
              <w:rPr>
                <w:sz w:val="20"/>
                <w:szCs w:val="20"/>
              </w:rPr>
            </w:pPr>
            <w:r w:rsidRPr="0015346E">
              <w:rPr>
                <w:sz w:val="20"/>
                <w:szCs w:val="20"/>
              </w:rPr>
              <w:t xml:space="preserve"> (-2.62, -0.89)</w:t>
            </w:r>
          </w:p>
        </w:tc>
        <w:tc>
          <w:tcPr>
            <w:tcW w:w="1584" w:type="dxa"/>
            <w:tcBorders>
              <w:bottom w:val="single" w:sz="4" w:space="0" w:color="auto"/>
            </w:tcBorders>
          </w:tcPr>
          <w:p w:rsidR="00FD0F1B" w:rsidRPr="0015346E" w:rsidRDefault="00FD0F1B" w:rsidP="00FF6FCB">
            <w:pPr>
              <w:jc w:val="center"/>
              <w:rPr>
                <w:sz w:val="20"/>
                <w:szCs w:val="20"/>
              </w:rPr>
            </w:pPr>
            <w:r w:rsidRPr="0015346E">
              <w:rPr>
                <w:sz w:val="20"/>
                <w:szCs w:val="20"/>
              </w:rPr>
              <w:t>3.16</w:t>
            </w:r>
          </w:p>
          <w:p w:rsidR="00FD0F1B" w:rsidRPr="0015346E" w:rsidRDefault="00FD0F1B" w:rsidP="00FF6FCB">
            <w:pPr>
              <w:jc w:val="center"/>
              <w:rPr>
                <w:sz w:val="20"/>
                <w:szCs w:val="20"/>
              </w:rPr>
            </w:pPr>
            <w:r w:rsidRPr="0015346E">
              <w:rPr>
                <w:sz w:val="20"/>
                <w:szCs w:val="20"/>
              </w:rPr>
              <w:t xml:space="preserve"> (2.41, 3.91)</w:t>
            </w:r>
          </w:p>
        </w:tc>
        <w:tc>
          <w:tcPr>
            <w:tcW w:w="1584" w:type="dxa"/>
            <w:tcBorders>
              <w:bottom w:val="single" w:sz="4" w:space="0" w:color="auto"/>
            </w:tcBorders>
          </w:tcPr>
          <w:p w:rsidR="00FD0F1B" w:rsidRPr="0015346E" w:rsidRDefault="00FD0F1B" w:rsidP="00FF6F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tcBorders>
              <w:bottom w:val="single" w:sz="4" w:space="0" w:color="auto"/>
            </w:tcBorders>
          </w:tcPr>
          <w:p w:rsidR="00FD0F1B" w:rsidRPr="0015346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5346E">
              <w:rPr>
                <w:rFonts w:cstheme="minorHAnsi"/>
                <w:sz w:val="20"/>
                <w:szCs w:val="20"/>
              </w:rPr>
              <w:t>0.68</w:t>
            </w:r>
          </w:p>
        </w:tc>
        <w:tc>
          <w:tcPr>
            <w:tcW w:w="1293" w:type="dxa"/>
            <w:tcBorders>
              <w:bottom w:val="single" w:sz="4" w:space="0" w:color="auto"/>
            </w:tcBorders>
          </w:tcPr>
          <w:p w:rsidR="00FD0F1B" w:rsidRPr="0015346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5346E">
              <w:rPr>
                <w:rFonts w:cstheme="minorHAnsi"/>
                <w:sz w:val="20"/>
                <w:szCs w:val="20"/>
              </w:rPr>
              <w:t>0.80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FD0F1B" w:rsidRPr="008F278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:rsidR="00FD0F1B" w:rsidRDefault="00FD0F1B" w:rsidP="00FD0F1B">
      <w:r>
        <w:br w:type="page"/>
      </w:r>
    </w:p>
    <w:p w:rsidR="00FD0F1B" w:rsidRDefault="00FD0F1B" w:rsidP="00FD0F1B">
      <w:r>
        <w:lastRenderedPageBreak/>
        <w:t xml:space="preserve">Table S2: Curves for each visit describing Elbow Total arc in relation to each JADE measure.  The outcome is </w:t>
      </w:r>
      <w:proofErr w:type="gramStart"/>
      <w:r w:rsidRPr="00C42103">
        <w:rPr>
          <w:rFonts w:cstheme="minorHAnsi"/>
          <w:i/>
          <w:sz w:val="20"/>
          <w:szCs w:val="20"/>
          <w:shd w:val="clear" w:color="auto" w:fill="FFFFFF"/>
        </w:rPr>
        <w:t>ln</w:t>
      </w:r>
      <w:r w:rsidRPr="00E036DD">
        <w:rPr>
          <w:rFonts w:cstheme="minorHAnsi"/>
          <w:sz w:val="20"/>
          <w:szCs w:val="20"/>
          <w:shd w:val="clear" w:color="auto" w:fill="FFFFFF"/>
        </w:rPr>
        <w:t>(</w:t>
      </w:r>
      <w:proofErr w:type="gramEnd"/>
      <w:r w:rsidRPr="00E036DD">
        <w:rPr>
          <w:rFonts w:cstheme="minorHAnsi"/>
          <w:bCs/>
          <w:sz w:val="20"/>
          <w:szCs w:val="20"/>
          <w:shd w:val="clear" w:color="auto" w:fill="FFFFFF"/>
        </w:rPr>
        <w:t xml:space="preserve">170 </w:t>
      </w:r>
      <w:r w:rsidRPr="00E036DD">
        <w:rPr>
          <w:rFonts w:cstheme="minorHAnsi"/>
          <w:sz w:val="20"/>
          <w:szCs w:val="20"/>
          <w:shd w:val="clear" w:color="auto" w:fill="FFFFFF"/>
        </w:rPr>
        <w:t>– Total arc)</w:t>
      </w:r>
      <w:r>
        <w:rPr>
          <w:rFonts w:cstheme="minorHAnsi"/>
          <w:sz w:val="20"/>
          <w:szCs w:val="20"/>
        </w:rPr>
        <w:t xml:space="preserve">. The tests for coinciding curves examine the null hypothesis that the </w:t>
      </w:r>
      <w:r w:rsidRPr="008F278C">
        <w:rPr>
          <w:sz w:val="20"/>
          <w:szCs w:val="20"/>
        </w:rPr>
        <w:t xml:space="preserve">curves are parallel and </w:t>
      </w:r>
      <w:r>
        <w:rPr>
          <w:sz w:val="20"/>
          <w:szCs w:val="20"/>
        </w:rPr>
        <w:t xml:space="preserve">their </w:t>
      </w:r>
      <w:r w:rsidRPr="008F278C">
        <w:rPr>
          <w:sz w:val="20"/>
          <w:szCs w:val="20"/>
        </w:rPr>
        <w:t>intercepts are equal</w:t>
      </w:r>
      <w:r>
        <w:rPr>
          <w:b/>
          <w:sz w:val="20"/>
          <w:szCs w:val="20"/>
        </w:rPr>
        <w:t>.</w:t>
      </w:r>
      <w:r>
        <w:t xml:space="preserve"> They compare the curves for Midpoint versus Baseline and the curves for Final versus Baseline. </w:t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1244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8"/>
        <w:gridCol w:w="2448"/>
        <w:gridCol w:w="1584"/>
        <w:gridCol w:w="1584"/>
        <w:gridCol w:w="1584"/>
        <w:gridCol w:w="1293"/>
        <w:gridCol w:w="1293"/>
        <w:gridCol w:w="1292"/>
      </w:tblGrid>
      <w:tr w:rsidR="00FD0F1B" w:rsidTr="00FF6FCB">
        <w:tc>
          <w:tcPr>
            <w:tcW w:w="1368" w:type="dxa"/>
            <w:vMerge w:val="restart"/>
          </w:tcPr>
          <w:p w:rsidR="00FD0F1B" w:rsidRDefault="00FD0F1B" w:rsidP="00FF6FCB"/>
          <w:p w:rsidR="00FD0F1B" w:rsidRDefault="00FD0F1B" w:rsidP="00FF6FCB"/>
          <w:p w:rsidR="00FD0F1B" w:rsidRDefault="00FD0F1B" w:rsidP="00FF6FCB"/>
          <w:p w:rsidR="00FD0F1B" w:rsidRDefault="00FD0F1B" w:rsidP="00FF6FCB"/>
          <w:p w:rsidR="00FD0F1B" w:rsidRPr="003077EA" w:rsidRDefault="00FD0F1B" w:rsidP="00FF6FCB">
            <w:pPr>
              <w:rPr>
                <w:b/>
                <w:sz w:val="20"/>
                <w:szCs w:val="20"/>
              </w:rPr>
            </w:pPr>
            <w:r w:rsidRPr="003077EA">
              <w:rPr>
                <w:b/>
                <w:sz w:val="20"/>
                <w:szCs w:val="20"/>
              </w:rPr>
              <w:t>Visit</w:t>
            </w:r>
          </w:p>
          <w:p w:rsidR="00FD0F1B" w:rsidRDefault="00FD0F1B" w:rsidP="00FF6FCB"/>
        </w:tc>
        <w:tc>
          <w:tcPr>
            <w:tcW w:w="2448" w:type="dxa"/>
            <w:vMerge w:val="restart"/>
          </w:tcPr>
          <w:p w:rsidR="00FD0F1B" w:rsidRDefault="00FD0F1B" w:rsidP="00FF6FCB">
            <w:pPr>
              <w:rPr>
                <w:rFonts w:cstheme="minorHAnsi"/>
                <w:b/>
                <w:sz w:val="20"/>
                <w:szCs w:val="20"/>
              </w:rPr>
            </w:pPr>
          </w:p>
          <w:p w:rsidR="00FD0F1B" w:rsidRDefault="00FD0F1B" w:rsidP="00FF6FCB">
            <w:pPr>
              <w:rPr>
                <w:rFonts w:cstheme="minorHAnsi"/>
                <w:b/>
                <w:sz w:val="20"/>
                <w:szCs w:val="20"/>
              </w:rPr>
            </w:pPr>
          </w:p>
          <w:p w:rsidR="00FD0F1B" w:rsidRDefault="00FD0F1B" w:rsidP="00FF6FCB">
            <w:pPr>
              <w:rPr>
                <w:rFonts w:cstheme="minorHAnsi"/>
                <w:b/>
                <w:sz w:val="20"/>
                <w:szCs w:val="20"/>
              </w:rPr>
            </w:pPr>
          </w:p>
          <w:p w:rsidR="00FD0F1B" w:rsidRDefault="00FD0F1B" w:rsidP="00FF6FCB">
            <w:pPr>
              <w:rPr>
                <w:rFonts w:cstheme="minorHAnsi"/>
                <w:b/>
                <w:sz w:val="20"/>
                <w:szCs w:val="20"/>
              </w:rPr>
            </w:pPr>
          </w:p>
          <w:p w:rsidR="00FD0F1B" w:rsidRDefault="00FD0F1B" w:rsidP="00FF6FCB">
            <w:r w:rsidRPr="00E036DD">
              <w:rPr>
                <w:rFonts w:cstheme="minorHAnsi"/>
                <w:b/>
                <w:sz w:val="20"/>
                <w:szCs w:val="20"/>
              </w:rPr>
              <w:t>Independent variable, X</w:t>
            </w:r>
          </w:p>
          <w:p w:rsidR="00FD0F1B" w:rsidRDefault="00FD0F1B" w:rsidP="00FF6FCB"/>
        </w:tc>
        <w:tc>
          <w:tcPr>
            <w:tcW w:w="4752" w:type="dxa"/>
            <w:gridSpan w:val="3"/>
            <w:tcBorders>
              <w:bottom w:val="single" w:sz="4" w:space="0" w:color="auto"/>
            </w:tcBorders>
          </w:tcPr>
          <w:p w:rsidR="00FD0F1B" w:rsidRPr="008F278C" w:rsidRDefault="00FD0F1B" w:rsidP="00FF6FCB">
            <w:pPr>
              <w:jc w:val="center"/>
              <w:rPr>
                <w:b/>
                <w:sz w:val="20"/>
                <w:szCs w:val="20"/>
              </w:rPr>
            </w:pPr>
            <w:r w:rsidRPr="008F278C">
              <w:rPr>
                <w:b/>
                <w:sz w:val="20"/>
                <w:szCs w:val="20"/>
              </w:rPr>
              <w:t>Regression equation for curve</w:t>
            </w:r>
          </w:p>
        </w:tc>
        <w:tc>
          <w:tcPr>
            <w:tcW w:w="3878" w:type="dxa"/>
            <w:gridSpan w:val="3"/>
            <w:tcBorders>
              <w:bottom w:val="single" w:sz="4" w:space="0" w:color="auto"/>
            </w:tcBorders>
          </w:tcPr>
          <w:p w:rsidR="00FD0F1B" w:rsidRPr="008F278C" w:rsidRDefault="00FD0F1B" w:rsidP="00FF6FCB">
            <w:pPr>
              <w:jc w:val="center"/>
              <w:rPr>
                <w:b/>
                <w:sz w:val="20"/>
                <w:szCs w:val="20"/>
              </w:rPr>
            </w:pPr>
            <w:r w:rsidRPr="008F278C">
              <w:rPr>
                <w:b/>
                <w:sz w:val="20"/>
                <w:szCs w:val="20"/>
              </w:rPr>
              <w:t>Tests for coinciding curves</w:t>
            </w:r>
          </w:p>
          <w:p w:rsidR="00FD0F1B" w:rsidRPr="008F278C" w:rsidRDefault="00FD0F1B" w:rsidP="00FF6FC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D0F1B" w:rsidTr="00FF6FCB">
        <w:tc>
          <w:tcPr>
            <w:tcW w:w="1368" w:type="dxa"/>
            <w:vMerge/>
            <w:tcBorders>
              <w:bottom w:val="single" w:sz="4" w:space="0" w:color="auto"/>
            </w:tcBorders>
          </w:tcPr>
          <w:p w:rsidR="00FD0F1B" w:rsidRPr="00E036DD" w:rsidRDefault="00FD0F1B" w:rsidP="00FF6FCB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448" w:type="dxa"/>
            <w:vMerge/>
            <w:tcBorders>
              <w:bottom w:val="single" w:sz="4" w:space="0" w:color="auto"/>
            </w:tcBorders>
          </w:tcPr>
          <w:p w:rsidR="00FD0F1B" w:rsidRPr="00E036DD" w:rsidRDefault="00FD0F1B" w:rsidP="00FF6FCB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FD0F1B" w:rsidRPr="00E036DD" w:rsidRDefault="00FD0F1B" w:rsidP="00FF6FC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036DD">
              <w:rPr>
                <w:rFonts w:cstheme="minorHAnsi"/>
                <w:b/>
                <w:sz w:val="20"/>
                <w:szCs w:val="20"/>
              </w:rPr>
              <w:t>Intercept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FD0F1B" w:rsidRPr="00E036DD" w:rsidRDefault="00FD0F1B" w:rsidP="00FF6FC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036DD">
              <w:rPr>
                <w:rFonts w:cstheme="minorHAnsi"/>
                <w:b/>
                <w:sz w:val="20"/>
                <w:szCs w:val="20"/>
              </w:rPr>
              <w:t>Regression coefficient, b</w:t>
            </w:r>
            <w:r w:rsidRPr="00E036DD">
              <w:rPr>
                <w:rFonts w:cstheme="minorHAnsi"/>
                <w:b/>
                <w:sz w:val="20"/>
                <w:szCs w:val="20"/>
                <w:vertAlign w:val="subscript"/>
              </w:rPr>
              <w:t>1</w:t>
            </w:r>
            <w:r w:rsidRPr="00E036DD">
              <w:rPr>
                <w:rFonts w:cstheme="minorHAnsi"/>
                <w:b/>
                <w:sz w:val="20"/>
                <w:szCs w:val="20"/>
              </w:rPr>
              <w:t xml:space="preserve"> for X</w:t>
            </w:r>
            <w:r w:rsidRPr="00E036DD">
              <w:rPr>
                <w:rFonts w:cstheme="minorHAnsi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FD0F1B" w:rsidRPr="00E036DD" w:rsidRDefault="00FD0F1B" w:rsidP="00FF6FC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036DD">
              <w:rPr>
                <w:rFonts w:cstheme="minorHAnsi"/>
                <w:b/>
                <w:sz w:val="20"/>
                <w:szCs w:val="20"/>
              </w:rPr>
              <w:t>Regression coefficient b</w:t>
            </w:r>
            <w:r w:rsidRPr="00E036DD">
              <w:rPr>
                <w:rFonts w:cstheme="minorHAnsi"/>
                <w:b/>
                <w:sz w:val="20"/>
                <w:szCs w:val="20"/>
                <w:vertAlign w:val="subscript"/>
              </w:rPr>
              <w:t xml:space="preserve">2 </w:t>
            </w:r>
            <w:r w:rsidRPr="00E036DD">
              <w:rPr>
                <w:rFonts w:cstheme="minorHAnsi"/>
                <w:b/>
                <w:sz w:val="20"/>
                <w:szCs w:val="20"/>
              </w:rPr>
              <w:t>for X</w:t>
            </w:r>
            <w:r w:rsidRPr="00E036DD">
              <w:rPr>
                <w:rFonts w:cstheme="minorHAnsi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D0F1B" w:rsidRPr="00E036DD" w:rsidRDefault="00FD0F1B" w:rsidP="00FF6FC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036DD">
              <w:rPr>
                <w:rFonts w:cstheme="minorHAnsi"/>
                <w:b/>
                <w:sz w:val="20"/>
                <w:szCs w:val="20"/>
              </w:rPr>
              <w:t>Test for parallelism  (visit*X</w:t>
            </w:r>
            <w:r w:rsidRPr="00E036DD">
              <w:rPr>
                <w:rFonts w:cstheme="minorHAnsi"/>
                <w:b/>
                <w:sz w:val="20"/>
                <w:szCs w:val="20"/>
                <w:vertAlign w:val="subscript"/>
              </w:rPr>
              <w:t>1</w:t>
            </w:r>
            <w:r w:rsidRPr="00E036DD">
              <w:rPr>
                <w:rFonts w:cstheme="minorHAnsi"/>
                <w:b/>
                <w:sz w:val="20"/>
                <w:szCs w:val="20"/>
              </w:rPr>
              <w:t>)</w:t>
            </w:r>
          </w:p>
          <w:p w:rsidR="00FD0F1B" w:rsidRPr="00E036DD" w:rsidRDefault="00FD0F1B" w:rsidP="00FF6FC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036DD">
              <w:rPr>
                <w:rFonts w:cstheme="minorHAnsi"/>
                <w:b/>
                <w:sz w:val="20"/>
                <w:szCs w:val="20"/>
              </w:rPr>
              <w:t>P-value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D0F1B" w:rsidRPr="00E036DD" w:rsidRDefault="00FD0F1B" w:rsidP="00FF6FC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036DD">
              <w:rPr>
                <w:rFonts w:cstheme="minorHAnsi"/>
                <w:b/>
                <w:sz w:val="20"/>
                <w:szCs w:val="20"/>
              </w:rPr>
              <w:t>Test for parallelism  (visit*X</w:t>
            </w:r>
            <w:r w:rsidRPr="00E036DD">
              <w:rPr>
                <w:rFonts w:cstheme="minorHAnsi"/>
                <w:b/>
                <w:sz w:val="20"/>
                <w:szCs w:val="20"/>
                <w:vertAlign w:val="subscript"/>
              </w:rPr>
              <w:t>2</w:t>
            </w:r>
            <w:r w:rsidRPr="00E036DD">
              <w:rPr>
                <w:rFonts w:cstheme="minorHAnsi"/>
                <w:b/>
                <w:sz w:val="20"/>
                <w:szCs w:val="20"/>
              </w:rPr>
              <w:t>)</w:t>
            </w:r>
          </w:p>
          <w:p w:rsidR="00FD0F1B" w:rsidRPr="00E036DD" w:rsidRDefault="00FD0F1B" w:rsidP="00FF6FC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036DD">
              <w:rPr>
                <w:rFonts w:cstheme="minorHAnsi"/>
                <w:b/>
                <w:sz w:val="20"/>
                <w:szCs w:val="20"/>
              </w:rPr>
              <w:t>P-value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:rsidR="00FD0F1B" w:rsidRPr="00E036DD" w:rsidRDefault="00FD0F1B" w:rsidP="00FF6FC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036DD">
              <w:rPr>
                <w:rFonts w:cstheme="minorHAnsi"/>
                <w:b/>
                <w:sz w:val="20"/>
                <w:szCs w:val="20"/>
              </w:rPr>
              <w:t>Test for equal intercepts: P-value</w:t>
            </w:r>
          </w:p>
        </w:tc>
      </w:tr>
      <w:tr w:rsidR="00FD0F1B" w:rsidTr="00FF6FCB">
        <w:tc>
          <w:tcPr>
            <w:tcW w:w="1368" w:type="dxa"/>
            <w:tcBorders>
              <w:top w:val="single" w:sz="4" w:space="0" w:color="auto"/>
              <w:bottom w:val="nil"/>
            </w:tcBorders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>Baseline</w:t>
            </w:r>
          </w:p>
        </w:tc>
        <w:tc>
          <w:tcPr>
            <w:tcW w:w="2448" w:type="dxa"/>
            <w:tcBorders>
              <w:top w:val="single" w:sz="4" w:space="0" w:color="auto"/>
              <w:bottom w:val="nil"/>
            </w:tcBorders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 xml:space="preserve">Length of </w:t>
            </w:r>
            <w:proofErr w:type="spellStart"/>
            <w:r w:rsidRPr="00E036DD">
              <w:rPr>
                <w:rFonts w:cstheme="minorHAnsi"/>
                <w:sz w:val="20"/>
                <w:szCs w:val="20"/>
              </w:rPr>
              <w:t>osteochondral</w:t>
            </w:r>
            <w:proofErr w:type="spellEnd"/>
            <w:r w:rsidRPr="00E036DD">
              <w:rPr>
                <w:rFonts w:cstheme="minorHAnsi"/>
                <w:sz w:val="20"/>
                <w:szCs w:val="20"/>
              </w:rPr>
              <w:t xml:space="preserve"> alteration</w:t>
            </w:r>
          </w:p>
        </w:tc>
        <w:tc>
          <w:tcPr>
            <w:tcW w:w="1584" w:type="dxa"/>
            <w:tcBorders>
              <w:top w:val="single" w:sz="4" w:space="0" w:color="auto"/>
              <w:bottom w:val="nil"/>
            </w:tcBorders>
          </w:tcPr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526C">
              <w:rPr>
                <w:rFonts w:cstheme="minorHAnsi"/>
                <w:sz w:val="20"/>
                <w:szCs w:val="20"/>
              </w:rPr>
              <w:t>2.99</w:t>
            </w:r>
          </w:p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526C">
              <w:rPr>
                <w:rFonts w:cstheme="minorHAnsi"/>
                <w:sz w:val="20"/>
                <w:szCs w:val="20"/>
              </w:rPr>
              <w:t xml:space="preserve"> (2.69, 3.29)</w:t>
            </w:r>
          </w:p>
        </w:tc>
        <w:tc>
          <w:tcPr>
            <w:tcW w:w="1584" w:type="dxa"/>
            <w:tcBorders>
              <w:top w:val="single" w:sz="4" w:space="0" w:color="auto"/>
              <w:bottom w:val="nil"/>
            </w:tcBorders>
          </w:tcPr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526C">
              <w:rPr>
                <w:rFonts w:cstheme="minorHAnsi"/>
                <w:sz w:val="20"/>
                <w:szCs w:val="20"/>
              </w:rPr>
              <w:t>0.22</w:t>
            </w:r>
          </w:p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526C">
              <w:rPr>
                <w:rFonts w:cstheme="minorHAnsi"/>
                <w:sz w:val="20"/>
                <w:szCs w:val="20"/>
              </w:rPr>
              <w:t xml:space="preserve"> (0.14, 0.31)</w:t>
            </w:r>
          </w:p>
        </w:tc>
        <w:tc>
          <w:tcPr>
            <w:tcW w:w="1584" w:type="dxa"/>
            <w:tcBorders>
              <w:top w:val="single" w:sz="4" w:space="0" w:color="auto"/>
              <w:bottom w:val="nil"/>
            </w:tcBorders>
          </w:tcPr>
          <w:p w:rsidR="00FD0F1B" w:rsidRPr="00B8526C" w:rsidRDefault="00FD0F1B" w:rsidP="00FF6FC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auto"/>
              <w:bottom w:val="nil"/>
            </w:tcBorders>
          </w:tcPr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auto"/>
              <w:bottom w:val="nil"/>
            </w:tcBorders>
          </w:tcPr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single" w:sz="4" w:space="0" w:color="auto"/>
              <w:bottom w:val="nil"/>
            </w:tcBorders>
          </w:tcPr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D0F1B" w:rsidTr="00FF6FCB">
        <w:tc>
          <w:tcPr>
            <w:tcW w:w="1368" w:type="dxa"/>
            <w:tcBorders>
              <w:top w:val="nil"/>
            </w:tcBorders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>Midpoint</w:t>
            </w:r>
          </w:p>
        </w:tc>
        <w:tc>
          <w:tcPr>
            <w:tcW w:w="2448" w:type="dxa"/>
            <w:tcBorders>
              <w:top w:val="nil"/>
            </w:tcBorders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 xml:space="preserve">Length of </w:t>
            </w:r>
            <w:proofErr w:type="spellStart"/>
            <w:r w:rsidRPr="00E036DD">
              <w:rPr>
                <w:rFonts w:cstheme="minorHAnsi"/>
                <w:sz w:val="20"/>
                <w:szCs w:val="20"/>
              </w:rPr>
              <w:t>osteochondral</w:t>
            </w:r>
            <w:proofErr w:type="spellEnd"/>
            <w:r w:rsidRPr="00E036DD">
              <w:rPr>
                <w:rFonts w:cstheme="minorHAnsi"/>
                <w:sz w:val="20"/>
                <w:szCs w:val="20"/>
              </w:rPr>
              <w:t xml:space="preserve"> alteration</w:t>
            </w:r>
          </w:p>
        </w:tc>
        <w:tc>
          <w:tcPr>
            <w:tcW w:w="1584" w:type="dxa"/>
            <w:tcBorders>
              <w:top w:val="nil"/>
            </w:tcBorders>
          </w:tcPr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526C">
              <w:rPr>
                <w:rFonts w:cstheme="minorHAnsi"/>
                <w:sz w:val="20"/>
                <w:szCs w:val="20"/>
              </w:rPr>
              <w:t>2.79</w:t>
            </w:r>
          </w:p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526C">
              <w:rPr>
                <w:rFonts w:cstheme="minorHAnsi"/>
                <w:sz w:val="20"/>
                <w:szCs w:val="20"/>
              </w:rPr>
              <w:t xml:space="preserve"> (2.56, 3.02)</w:t>
            </w:r>
          </w:p>
        </w:tc>
        <w:tc>
          <w:tcPr>
            <w:tcW w:w="1584" w:type="dxa"/>
            <w:tcBorders>
              <w:top w:val="nil"/>
            </w:tcBorders>
          </w:tcPr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526C">
              <w:rPr>
                <w:rFonts w:cstheme="minorHAnsi"/>
                <w:sz w:val="20"/>
                <w:szCs w:val="20"/>
              </w:rPr>
              <w:t>0.30</w:t>
            </w:r>
          </w:p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526C">
              <w:rPr>
                <w:rFonts w:cstheme="minorHAnsi"/>
                <w:sz w:val="20"/>
                <w:szCs w:val="20"/>
              </w:rPr>
              <w:t xml:space="preserve"> (0.23, 0.36)</w:t>
            </w:r>
          </w:p>
        </w:tc>
        <w:tc>
          <w:tcPr>
            <w:tcW w:w="1584" w:type="dxa"/>
            <w:tcBorders>
              <w:top w:val="nil"/>
            </w:tcBorders>
          </w:tcPr>
          <w:p w:rsidR="00FD0F1B" w:rsidRPr="00B8526C" w:rsidRDefault="00FD0F1B" w:rsidP="00FF6FC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nil"/>
            </w:tcBorders>
          </w:tcPr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526C">
              <w:rPr>
                <w:rFonts w:cstheme="minorHAnsi"/>
                <w:sz w:val="20"/>
                <w:szCs w:val="20"/>
              </w:rPr>
              <w:t>0.16</w:t>
            </w:r>
          </w:p>
        </w:tc>
        <w:tc>
          <w:tcPr>
            <w:tcW w:w="1293" w:type="dxa"/>
            <w:tcBorders>
              <w:top w:val="nil"/>
            </w:tcBorders>
          </w:tcPr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nil"/>
            </w:tcBorders>
          </w:tcPr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526C">
              <w:rPr>
                <w:rFonts w:cstheme="minorHAnsi"/>
                <w:sz w:val="20"/>
                <w:szCs w:val="20"/>
              </w:rPr>
              <w:t>0.27</w:t>
            </w:r>
          </w:p>
        </w:tc>
      </w:tr>
      <w:tr w:rsidR="00FD0F1B" w:rsidTr="00FF6FCB">
        <w:tc>
          <w:tcPr>
            <w:tcW w:w="1368" w:type="dxa"/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>Final</w:t>
            </w:r>
          </w:p>
        </w:tc>
        <w:tc>
          <w:tcPr>
            <w:tcW w:w="2448" w:type="dxa"/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 xml:space="preserve">Length of </w:t>
            </w:r>
            <w:proofErr w:type="spellStart"/>
            <w:r w:rsidRPr="00E036DD">
              <w:rPr>
                <w:rFonts w:cstheme="minorHAnsi"/>
                <w:sz w:val="20"/>
                <w:szCs w:val="20"/>
              </w:rPr>
              <w:t>osteochondral</w:t>
            </w:r>
            <w:proofErr w:type="spellEnd"/>
            <w:r w:rsidRPr="00E036DD">
              <w:rPr>
                <w:rFonts w:cstheme="minorHAnsi"/>
                <w:sz w:val="20"/>
                <w:szCs w:val="20"/>
              </w:rPr>
              <w:t xml:space="preserve"> alteration</w:t>
            </w:r>
          </w:p>
        </w:tc>
        <w:tc>
          <w:tcPr>
            <w:tcW w:w="1584" w:type="dxa"/>
          </w:tcPr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526C">
              <w:rPr>
                <w:rFonts w:cstheme="minorHAnsi"/>
                <w:sz w:val="20"/>
                <w:szCs w:val="20"/>
              </w:rPr>
              <w:t>2.83</w:t>
            </w:r>
          </w:p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526C">
              <w:rPr>
                <w:rFonts w:cstheme="minorHAnsi"/>
                <w:sz w:val="20"/>
                <w:szCs w:val="20"/>
              </w:rPr>
              <w:t xml:space="preserve"> (0.61, 3.06)</w:t>
            </w:r>
          </w:p>
        </w:tc>
        <w:tc>
          <w:tcPr>
            <w:tcW w:w="1584" w:type="dxa"/>
          </w:tcPr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526C">
              <w:rPr>
                <w:rFonts w:cstheme="minorHAnsi"/>
                <w:sz w:val="20"/>
                <w:szCs w:val="20"/>
              </w:rPr>
              <w:t>0.27</w:t>
            </w:r>
          </w:p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526C">
              <w:rPr>
                <w:rFonts w:cstheme="minorHAnsi"/>
                <w:sz w:val="20"/>
                <w:szCs w:val="20"/>
              </w:rPr>
              <w:t xml:space="preserve"> (0.21, 0.34)</w:t>
            </w:r>
          </w:p>
        </w:tc>
        <w:tc>
          <w:tcPr>
            <w:tcW w:w="1584" w:type="dxa"/>
          </w:tcPr>
          <w:p w:rsidR="00FD0F1B" w:rsidRPr="00B8526C" w:rsidRDefault="00FD0F1B" w:rsidP="00FF6FC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3" w:type="dxa"/>
          </w:tcPr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526C">
              <w:rPr>
                <w:rFonts w:cstheme="minorHAnsi"/>
                <w:sz w:val="20"/>
                <w:szCs w:val="20"/>
              </w:rPr>
              <w:t>0.82</w:t>
            </w:r>
          </w:p>
        </w:tc>
        <w:tc>
          <w:tcPr>
            <w:tcW w:w="1293" w:type="dxa"/>
          </w:tcPr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2" w:type="dxa"/>
          </w:tcPr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526C">
              <w:rPr>
                <w:rFonts w:cstheme="minorHAnsi"/>
                <w:sz w:val="20"/>
                <w:szCs w:val="20"/>
              </w:rPr>
              <w:t>0.82</w:t>
            </w:r>
          </w:p>
        </w:tc>
      </w:tr>
      <w:tr w:rsidR="00FD0F1B" w:rsidTr="00FF6FCB">
        <w:tc>
          <w:tcPr>
            <w:tcW w:w="1368" w:type="dxa"/>
            <w:tcBorders>
              <w:top w:val="single" w:sz="4" w:space="0" w:color="auto"/>
              <w:bottom w:val="nil"/>
            </w:tcBorders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>Baseline</w:t>
            </w:r>
          </w:p>
        </w:tc>
        <w:tc>
          <w:tcPr>
            <w:tcW w:w="2448" w:type="dxa"/>
            <w:tcBorders>
              <w:top w:val="single" w:sz="4" w:space="0" w:color="auto"/>
              <w:bottom w:val="nil"/>
            </w:tcBorders>
          </w:tcPr>
          <w:p w:rsidR="00FD0F1B" w:rsidRPr="008F278C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8F278C">
              <w:rPr>
                <w:rFonts w:cstheme="minorHAnsi"/>
                <w:sz w:val="20"/>
                <w:szCs w:val="20"/>
              </w:rPr>
              <w:t>Cartilage thickness</w:t>
            </w:r>
          </w:p>
        </w:tc>
        <w:tc>
          <w:tcPr>
            <w:tcW w:w="1584" w:type="dxa"/>
            <w:tcBorders>
              <w:top w:val="single" w:sz="4" w:space="0" w:color="auto"/>
              <w:bottom w:val="nil"/>
            </w:tcBorders>
          </w:tcPr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526C">
              <w:rPr>
                <w:rFonts w:cstheme="minorHAnsi"/>
                <w:sz w:val="20"/>
                <w:szCs w:val="20"/>
              </w:rPr>
              <w:t>3.56</w:t>
            </w:r>
          </w:p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526C">
              <w:rPr>
                <w:rFonts w:cstheme="minorHAnsi"/>
                <w:sz w:val="20"/>
                <w:szCs w:val="20"/>
              </w:rPr>
              <w:t xml:space="preserve"> (3.43, 3.68)</w:t>
            </w:r>
          </w:p>
        </w:tc>
        <w:tc>
          <w:tcPr>
            <w:tcW w:w="1584" w:type="dxa"/>
            <w:tcBorders>
              <w:top w:val="single" w:sz="4" w:space="0" w:color="auto"/>
              <w:bottom w:val="nil"/>
            </w:tcBorders>
          </w:tcPr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526C">
              <w:rPr>
                <w:rFonts w:cstheme="minorHAnsi"/>
                <w:sz w:val="20"/>
                <w:szCs w:val="20"/>
              </w:rPr>
              <w:t>-7.50</w:t>
            </w:r>
          </w:p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526C">
              <w:rPr>
                <w:rFonts w:cstheme="minorHAnsi"/>
                <w:sz w:val="20"/>
                <w:szCs w:val="20"/>
              </w:rPr>
              <w:t xml:space="preserve"> (-9.09, 3.68)</w:t>
            </w:r>
          </w:p>
        </w:tc>
        <w:tc>
          <w:tcPr>
            <w:tcW w:w="1584" w:type="dxa"/>
            <w:tcBorders>
              <w:top w:val="single" w:sz="4" w:space="0" w:color="auto"/>
              <w:bottom w:val="nil"/>
            </w:tcBorders>
          </w:tcPr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526C">
              <w:rPr>
                <w:rFonts w:cstheme="minorHAnsi"/>
                <w:sz w:val="20"/>
                <w:szCs w:val="20"/>
              </w:rPr>
              <w:t>47.37</w:t>
            </w:r>
          </w:p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526C">
              <w:rPr>
                <w:rFonts w:cstheme="minorHAnsi"/>
                <w:sz w:val="20"/>
                <w:szCs w:val="20"/>
              </w:rPr>
              <w:t xml:space="preserve"> (13.99, 80.76)</w:t>
            </w:r>
          </w:p>
        </w:tc>
        <w:tc>
          <w:tcPr>
            <w:tcW w:w="1293" w:type="dxa"/>
            <w:tcBorders>
              <w:top w:val="single" w:sz="4" w:space="0" w:color="auto"/>
              <w:bottom w:val="nil"/>
            </w:tcBorders>
          </w:tcPr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auto"/>
              <w:bottom w:val="nil"/>
            </w:tcBorders>
          </w:tcPr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single" w:sz="4" w:space="0" w:color="auto"/>
              <w:bottom w:val="nil"/>
            </w:tcBorders>
          </w:tcPr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D0F1B" w:rsidTr="00FF6FCB">
        <w:tc>
          <w:tcPr>
            <w:tcW w:w="1368" w:type="dxa"/>
            <w:tcBorders>
              <w:top w:val="nil"/>
            </w:tcBorders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>Midpoint</w:t>
            </w:r>
          </w:p>
        </w:tc>
        <w:tc>
          <w:tcPr>
            <w:tcW w:w="2448" w:type="dxa"/>
            <w:tcBorders>
              <w:top w:val="nil"/>
            </w:tcBorders>
          </w:tcPr>
          <w:p w:rsidR="00FD0F1B" w:rsidRPr="008F278C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8F278C">
              <w:rPr>
                <w:rFonts w:cstheme="minorHAnsi"/>
                <w:sz w:val="20"/>
                <w:szCs w:val="20"/>
              </w:rPr>
              <w:t>Cartilage thickness</w:t>
            </w:r>
          </w:p>
        </w:tc>
        <w:tc>
          <w:tcPr>
            <w:tcW w:w="1584" w:type="dxa"/>
            <w:tcBorders>
              <w:top w:val="nil"/>
            </w:tcBorders>
          </w:tcPr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526C">
              <w:rPr>
                <w:rFonts w:cstheme="minorHAnsi"/>
                <w:sz w:val="20"/>
                <w:szCs w:val="20"/>
              </w:rPr>
              <w:t>3.49</w:t>
            </w:r>
          </w:p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526C">
              <w:rPr>
                <w:rFonts w:cstheme="minorHAnsi"/>
                <w:sz w:val="20"/>
                <w:szCs w:val="20"/>
              </w:rPr>
              <w:t xml:space="preserve"> (3.37, 3.60)</w:t>
            </w:r>
          </w:p>
        </w:tc>
        <w:tc>
          <w:tcPr>
            <w:tcW w:w="1584" w:type="dxa"/>
            <w:tcBorders>
              <w:top w:val="nil"/>
            </w:tcBorders>
          </w:tcPr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526C">
              <w:rPr>
                <w:rFonts w:cstheme="minorHAnsi"/>
                <w:sz w:val="20"/>
                <w:szCs w:val="20"/>
              </w:rPr>
              <w:t>-5.58</w:t>
            </w:r>
          </w:p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526C">
              <w:rPr>
                <w:rFonts w:cstheme="minorHAnsi"/>
                <w:sz w:val="20"/>
                <w:szCs w:val="20"/>
              </w:rPr>
              <w:t xml:space="preserve"> (-6.91, -4.25)</w:t>
            </w:r>
          </w:p>
        </w:tc>
        <w:tc>
          <w:tcPr>
            <w:tcW w:w="1584" w:type="dxa"/>
            <w:tcBorders>
              <w:top w:val="nil"/>
            </w:tcBorders>
          </w:tcPr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526C">
              <w:rPr>
                <w:rFonts w:cstheme="minorHAnsi"/>
                <w:sz w:val="20"/>
                <w:szCs w:val="20"/>
              </w:rPr>
              <w:t>64.25</w:t>
            </w:r>
          </w:p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526C">
              <w:rPr>
                <w:rFonts w:cstheme="minorHAnsi"/>
                <w:sz w:val="20"/>
                <w:szCs w:val="20"/>
              </w:rPr>
              <w:t xml:space="preserve"> (42.53, 85.96)</w:t>
            </w:r>
          </w:p>
        </w:tc>
        <w:tc>
          <w:tcPr>
            <w:tcW w:w="1293" w:type="dxa"/>
            <w:tcBorders>
              <w:top w:val="nil"/>
            </w:tcBorders>
          </w:tcPr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526C">
              <w:rPr>
                <w:rFonts w:cstheme="minorHAnsi"/>
                <w:sz w:val="20"/>
                <w:szCs w:val="20"/>
              </w:rPr>
              <w:t>0.15</w:t>
            </w:r>
          </w:p>
        </w:tc>
        <w:tc>
          <w:tcPr>
            <w:tcW w:w="1293" w:type="dxa"/>
            <w:tcBorders>
              <w:top w:val="nil"/>
            </w:tcBorders>
          </w:tcPr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526C">
              <w:rPr>
                <w:rFonts w:cstheme="minorHAnsi"/>
                <w:sz w:val="20"/>
                <w:szCs w:val="20"/>
              </w:rPr>
              <w:t>0.42</w:t>
            </w:r>
          </w:p>
        </w:tc>
        <w:tc>
          <w:tcPr>
            <w:tcW w:w="1292" w:type="dxa"/>
            <w:tcBorders>
              <w:top w:val="nil"/>
            </w:tcBorders>
          </w:tcPr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526C">
              <w:rPr>
                <w:rFonts w:cstheme="minorHAnsi"/>
                <w:sz w:val="20"/>
                <w:szCs w:val="20"/>
              </w:rPr>
              <w:t>0.32</w:t>
            </w:r>
          </w:p>
        </w:tc>
      </w:tr>
      <w:tr w:rsidR="00FD0F1B" w:rsidTr="00FF6FCB">
        <w:tc>
          <w:tcPr>
            <w:tcW w:w="1368" w:type="dxa"/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>Final</w:t>
            </w:r>
          </w:p>
        </w:tc>
        <w:tc>
          <w:tcPr>
            <w:tcW w:w="2448" w:type="dxa"/>
          </w:tcPr>
          <w:p w:rsidR="00FD0F1B" w:rsidRPr="008F278C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8F278C">
              <w:rPr>
                <w:rFonts w:cstheme="minorHAnsi"/>
                <w:sz w:val="20"/>
                <w:szCs w:val="20"/>
              </w:rPr>
              <w:t>Cartilage thickness</w:t>
            </w:r>
          </w:p>
        </w:tc>
        <w:tc>
          <w:tcPr>
            <w:tcW w:w="1584" w:type="dxa"/>
          </w:tcPr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526C">
              <w:rPr>
                <w:rFonts w:cstheme="minorHAnsi"/>
                <w:sz w:val="20"/>
                <w:szCs w:val="20"/>
              </w:rPr>
              <w:t>3.58</w:t>
            </w:r>
          </w:p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526C">
              <w:rPr>
                <w:rFonts w:cstheme="minorHAnsi"/>
                <w:sz w:val="20"/>
                <w:szCs w:val="20"/>
              </w:rPr>
              <w:t xml:space="preserve"> (3.46, 3.71)</w:t>
            </w:r>
          </w:p>
        </w:tc>
        <w:tc>
          <w:tcPr>
            <w:tcW w:w="1584" w:type="dxa"/>
          </w:tcPr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526C">
              <w:rPr>
                <w:rFonts w:cstheme="minorHAnsi"/>
                <w:sz w:val="20"/>
                <w:szCs w:val="20"/>
              </w:rPr>
              <w:t>-6.33</w:t>
            </w:r>
          </w:p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526C">
              <w:rPr>
                <w:rFonts w:cstheme="minorHAnsi"/>
                <w:sz w:val="20"/>
                <w:szCs w:val="20"/>
              </w:rPr>
              <w:t xml:space="preserve"> (24.47, 57.95)</w:t>
            </w:r>
          </w:p>
        </w:tc>
        <w:tc>
          <w:tcPr>
            <w:tcW w:w="1584" w:type="dxa"/>
          </w:tcPr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526C">
              <w:rPr>
                <w:rFonts w:cstheme="minorHAnsi"/>
                <w:sz w:val="20"/>
                <w:szCs w:val="20"/>
              </w:rPr>
              <w:t>41.21</w:t>
            </w:r>
          </w:p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526C">
              <w:rPr>
                <w:rFonts w:cstheme="minorHAnsi"/>
                <w:sz w:val="20"/>
                <w:szCs w:val="20"/>
              </w:rPr>
              <w:t xml:space="preserve"> (24.47, 57.95)</w:t>
            </w:r>
          </w:p>
        </w:tc>
        <w:tc>
          <w:tcPr>
            <w:tcW w:w="1293" w:type="dxa"/>
          </w:tcPr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526C">
              <w:rPr>
                <w:rFonts w:cstheme="minorHAnsi"/>
                <w:sz w:val="20"/>
                <w:szCs w:val="20"/>
              </w:rPr>
              <w:t>0.62</w:t>
            </w:r>
          </w:p>
        </w:tc>
        <w:tc>
          <w:tcPr>
            <w:tcW w:w="1293" w:type="dxa"/>
          </w:tcPr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526C">
              <w:rPr>
                <w:rFonts w:cstheme="minorHAnsi"/>
                <w:sz w:val="20"/>
                <w:szCs w:val="20"/>
              </w:rPr>
              <w:t>0.96</w:t>
            </w:r>
          </w:p>
        </w:tc>
        <w:tc>
          <w:tcPr>
            <w:tcW w:w="1292" w:type="dxa"/>
          </w:tcPr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526C">
              <w:rPr>
                <w:rFonts w:cstheme="minorHAnsi"/>
                <w:sz w:val="20"/>
                <w:szCs w:val="20"/>
              </w:rPr>
              <w:t>0.97</w:t>
            </w:r>
          </w:p>
        </w:tc>
      </w:tr>
      <w:tr w:rsidR="00FD0F1B" w:rsidTr="00FF6FCB">
        <w:tc>
          <w:tcPr>
            <w:tcW w:w="1368" w:type="dxa"/>
            <w:tcBorders>
              <w:top w:val="single" w:sz="4" w:space="0" w:color="auto"/>
              <w:bottom w:val="nil"/>
            </w:tcBorders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>Baseline</w:t>
            </w:r>
          </w:p>
        </w:tc>
        <w:tc>
          <w:tcPr>
            <w:tcW w:w="2448" w:type="dxa"/>
            <w:tcBorders>
              <w:top w:val="single" w:sz="4" w:space="0" w:color="auto"/>
              <w:bottom w:val="nil"/>
            </w:tcBorders>
          </w:tcPr>
          <w:p w:rsidR="00FD0F1B" w:rsidRPr="008F278C" w:rsidRDefault="00FD0F1B" w:rsidP="00FF6FC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Ln(Fat pad area)</w:t>
            </w:r>
          </w:p>
        </w:tc>
        <w:tc>
          <w:tcPr>
            <w:tcW w:w="1584" w:type="dxa"/>
            <w:tcBorders>
              <w:top w:val="single" w:sz="4" w:space="0" w:color="auto"/>
              <w:bottom w:val="nil"/>
            </w:tcBorders>
          </w:tcPr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526C">
              <w:rPr>
                <w:rFonts w:cstheme="minorHAnsi"/>
                <w:sz w:val="20"/>
                <w:szCs w:val="20"/>
              </w:rPr>
              <w:t>2.35</w:t>
            </w:r>
          </w:p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526C">
              <w:rPr>
                <w:rFonts w:cstheme="minorHAnsi"/>
                <w:sz w:val="20"/>
                <w:szCs w:val="20"/>
              </w:rPr>
              <w:t xml:space="preserve"> (1.90, 2.80)</w:t>
            </w:r>
          </w:p>
        </w:tc>
        <w:tc>
          <w:tcPr>
            <w:tcW w:w="1584" w:type="dxa"/>
            <w:tcBorders>
              <w:top w:val="single" w:sz="4" w:space="0" w:color="auto"/>
              <w:bottom w:val="nil"/>
            </w:tcBorders>
          </w:tcPr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526C">
              <w:rPr>
                <w:rFonts w:cstheme="minorHAnsi"/>
                <w:sz w:val="20"/>
                <w:szCs w:val="20"/>
              </w:rPr>
              <w:t>1.23</w:t>
            </w:r>
          </w:p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526C">
              <w:rPr>
                <w:rFonts w:cstheme="minorHAnsi"/>
                <w:sz w:val="20"/>
                <w:szCs w:val="20"/>
              </w:rPr>
              <w:t xml:space="preserve"> (0.85, 1.61)</w:t>
            </w:r>
          </w:p>
        </w:tc>
        <w:tc>
          <w:tcPr>
            <w:tcW w:w="1584" w:type="dxa"/>
            <w:tcBorders>
              <w:top w:val="single" w:sz="4" w:space="0" w:color="auto"/>
              <w:bottom w:val="nil"/>
            </w:tcBorders>
          </w:tcPr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auto"/>
              <w:bottom w:val="nil"/>
            </w:tcBorders>
          </w:tcPr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auto"/>
              <w:bottom w:val="nil"/>
            </w:tcBorders>
          </w:tcPr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single" w:sz="4" w:space="0" w:color="auto"/>
              <w:bottom w:val="nil"/>
            </w:tcBorders>
          </w:tcPr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D0F1B" w:rsidTr="00FF6FCB">
        <w:tc>
          <w:tcPr>
            <w:tcW w:w="1368" w:type="dxa"/>
            <w:tcBorders>
              <w:top w:val="nil"/>
            </w:tcBorders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>Midpoint</w:t>
            </w:r>
          </w:p>
        </w:tc>
        <w:tc>
          <w:tcPr>
            <w:tcW w:w="2448" w:type="dxa"/>
            <w:tcBorders>
              <w:top w:val="nil"/>
            </w:tcBorders>
          </w:tcPr>
          <w:p w:rsidR="00FD0F1B" w:rsidRPr="008F278C" w:rsidRDefault="00FD0F1B" w:rsidP="00FF6FC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Ln(Fat pad area)</w:t>
            </w:r>
          </w:p>
        </w:tc>
        <w:tc>
          <w:tcPr>
            <w:tcW w:w="1584" w:type="dxa"/>
            <w:tcBorders>
              <w:top w:val="nil"/>
            </w:tcBorders>
          </w:tcPr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526C">
              <w:rPr>
                <w:rFonts w:cstheme="minorHAnsi"/>
                <w:sz w:val="20"/>
                <w:szCs w:val="20"/>
              </w:rPr>
              <w:t>2.66</w:t>
            </w:r>
          </w:p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526C">
              <w:rPr>
                <w:rFonts w:cstheme="minorHAnsi"/>
                <w:sz w:val="20"/>
                <w:szCs w:val="20"/>
              </w:rPr>
              <w:t xml:space="preserve"> (2.24, 3.08)</w:t>
            </w:r>
          </w:p>
        </w:tc>
        <w:tc>
          <w:tcPr>
            <w:tcW w:w="1584" w:type="dxa"/>
            <w:tcBorders>
              <w:top w:val="nil"/>
            </w:tcBorders>
          </w:tcPr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526C">
              <w:rPr>
                <w:rFonts w:cstheme="minorHAnsi"/>
                <w:sz w:val="20"/>
                <w:szCs w:val="20"/>
              </w:rPr>
              <w:t>0.97</w:t>
            </w:r>
          </w:p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526C">
              <w:rPr>
                <w:rFonts w:cstheme="minorHAnsi"/>
                <w:sz w:val="20"/>
                <w:szCs w:val="20"/>
              </w:rPr>
              <w:t xml:space="preserve"> (0.62, 1.32)</w:t>
            </w:r>
          </w:p>
        </w:tc>
        <w:tc>
          <w:tcPr>
            <w:tcW w:w="1584" w:type="dxa"/>
            <w:tcBorders>
              <w:top w:val="nil"/>
            </w:tcBorders>
          </w:tcPr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nil"/>
            </w:tcBorders>
          </w:tcPr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526C">
              <w:rPr>
                <w:rFonts w:cstheme="minorHAnsi"/>
                <w:sz w:val="20"/>
                <w:szCs w:val="20"/>
              </w:rPr>
              <w:t>0.76</w:t>
            </w:r>
          </w:p>
        </w:tc>
        <w:tc>
          <w:tcPr>
            <w:tcW w:w="1293" w:type="dxa"/>
            <w:tcBorders>
              <w:top w:val="nil"/>
            </w:tcBorders>
          </w:tcPr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nil"/>
            </w:tcBorders>
          </w:tcPr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526C">
              <w:rPr>
                <w:rFonts w:cstheme="minorHAnsi"/>
                <w:sz w:val="20"/>
                <w:szCs w:val="20"/>
              </w:rPr>
              <w:t>0.73</w:t>
            </w:r>
          </w:p>
        </w:tc>
      </w:tr>
      <w:tr w:rsidR="00FD0F1B" w:rsidTr="00FF6FCB">
        <w:tc>
          <w:tcPr>
            <w:tcW w:w="1368" w:type="dxa"/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>Final</w:t>
            </w:r>
          </w:p>
        </w:tc>
        <w:tc>
          <w:tcPr>
            <w:tcW w:w="2448" w:type="dxa"/>
          </w:tcPr>
          <w:p w:rsidR="00FD0F1B" w:rsidRPr="008F278C" w:rsidRDefault="00FD0F1B" w:rsidP="00FF6FC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Ln(Fat pad area)</w:t>
            </w:r>
          </w:p>
        </w:tc>
        <w:tc>
          <w:tcPr>
            <w:tcW w:w="1584" w:type="dxa"/>
          </w:tcPr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526C">
              <w:rPr>
                <w:rFonts w:cstheme="minorHAnsi"/>
                <w:sz w:val="20"/>
                <w:szCs w:val="20"/>
              </w:rPr>
              <w:t>2.11</w:t>
            </w:r>
          </w:p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526C">
              <w:rPr>
                <w:rFonts w:cstheme="minorHAnsi"/>
                <w:sz w:val="20"/>
                <w:szCs w:val="20"/>
              </w:rPr>
              <w:t xml:space="preserve"> (1.63, 2.58)</w:t>
            </w:r>
          </w:p>
        </w:tc>
        <w:tc>
          <w:tcPr>
            <w:tcW w:w="1584" w:type="dxa"/>
          </w:tcPr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526C">
              <w:rPr>
                <w:rFonts w:cstheme="minorHAnsi"/>
                <w:sz w:val="20"/>
                <w:szCs w:val="20"/>
              </w:rPr>
              <w:t>1.46</w:t>
            </w:r>
          </w:p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526C">
              <w:rPr>
                <w:rFonts w:cstheme="minorHAnsi"/>
                <w:sz w:val="20"/>
                <w:szCs w:val="20"/>
              </w:rPr>
              <w:t xml:space="preserve"> (1.05, 1.87)</w:t>
            </w:r>
          </w:p>
        </w:tc>
        <w:tc>
          <w:tcPr>
            <w:tcW w:w="1584" w:type="dxa"/>
          </w:tcPr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3" w:type="dxa"/>
          </w:tcPr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526C">
              <w:rPr>
                <w:rFonts w:cstheme="minorHAnsi"/>
                <w:sz w:val="20"/>
                <w:szCs w:val="20"/>
              </w:rPr>
              <w:t>0.23</w:t>
            </w:r>
          </w:p>
        </w:tc>
        <w:tc>
          <w:tcPr>
            <w:tcW w:w="1293" w:type="dxa"/>
          </w:tcPr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2" w:type="dxa"/>
          </w:tcPr>
          <w:p w:rsidR="00FD0F1B" w:rsidRPr="00B8526C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526C">
              <w:rPr>
                <w:rFonts w:cstheme="minorHAnsi"/>
                <w:sz w:val="20"/>
                <w:szCs w:val="20"/>
              </w:rPr>
              <w:t>0.26</w:t>
            </w:r>
          </w:p>
        </w:tc>
      </w:tr>
    </w:tbl>
    <w:p w:rsidR="00FD0F1B" w:rsidRDefault="00FD0F1B" w:rsidP="00FD0F1B">
      <w:r>
        <w:br w:type="page"/>
      </w:r>
      <w:r>
        <w:lastRenderedPageBreak/>
        <w:t xml:space="preserve">Table S3: Curves for each visit describing Knee joint HJHS in relation to each JADE measure.  The outcome is </w:t>
      </w:r>
      <w:proofErr w:type="gramStart"/>
      <w:r w:rsidRPr="00C42103">
        <w:rPr>
          <w:rFonts w:cstheme="minorHAnsi"/>
          <w:i/>
          <w:sz w:val="20"/>
          <w:szCs w:val="20"/>
        </w:rPr>
        <w:t>√</w:t>
      </w:r>
      <w:r w:rsidRPr="00E036DD">
        <w:rPr>
          <w:rFonts w:cstheme="minorHAnsi"/>
          <w:sz w:val="20"/>
          <w:szCs w:val="20"/>
        </w:rPr>
        <w:t>(</w:t>
      </w:r>
      <w:proofErr w:type="gramEnd"/>
      <w:r w:rsidRPr="00E036DD">
        <w:rPr>
          <w:rFonts w:cstheme="minorHAnsi"/>
          <w:sz w:val="20"/>
          <w:szCs w:val="20"/>
        </w:rPr>
        <w:t>0.5 + HJHS)</w:t>
      </w:r>
      <w:r>
        <w:rPr>
          <w:rFonts w:cstheme="minorHAnsi"/>
          <w:sz w:val="20"/>
          <w:szCs w:val="20"/>
        </w:rPr>
        <w:t xml:space="preserve">. The tests for coinciding curves examine the null hypothesis that the </w:t>
      </w:r>
      <w:r w:rsidRPr="008F278C">
        <w:rPr>
          <w:sz w:val="20"/>
          <w:szCs w:val="20"/>
        </w:rPr>
        <w:t xml:space="preserve">curves are parallel and </w:t>
      </w:r>
      <w:r>
        <w:rPr>
          <w:sz w:val="20"/>
          <w:szCs w:val="20"/>
        </w:rPr>
        <w:t xml:space="preserve">their </w:t>
      </w:r>
      <w:r w:rsidRPr="008F278C">
        <w:rPr>
          <w:sz w:val="20"/>
          <w:szCs w:val="20"/>
        </w:rPr>
        <w:t>intercepts are equal</w:t>
      </w:r>
      <w:r>
        <w:rPr>
          <w:b/>
          <w:sz w:val="20"/>
          <w:szCs w:val="20"/>
        </w:rPr>
        <w:t>.</w:t>
      </w:r>
      <w:r>
        <w:t xml:space="preserve"> They compare the curves for Midpoint versus Baseline and the curves for Final versus Baseline. </w:t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1244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8"/>
        <w:gridCol w:w="2448"/>
        <w:gridCol w:w="1584"/>
        <w:gridCol w:w="1584"/>
        <w:gridCol w:w="1584"/>
        <w:gridCol w:w="1293"/>
        <w:gridCol w:w="1293"/>
        <w:gridCol w:w="1292"/>
      </w:tblGrid>
      <w:tr w:rsidR="00FD0F1B" w:rsidTr="00FF6FCB">
        <w:tc>
          <w:tcPr>
            <w:tcW w:w="1368" w:type="dxa"/>
            <w:vMerge w:val="restart"/>
          </w:tcPr>
          <w:p w:rsidR="00FD0F1B" w:rsidRDefault="00FD0F1B" w:rsidP="00FF6FCB"/>
          <w:p w:rsidR="00FD0F1B" w:rsidRDefault="00FD0F1B" w:rsidP="00FF6FCB"/>
          <w:p w:rsidR="00FD0F1B" w:rsidRDefault="00FD0F1B" w:rsidP="00FF6FCB"/>
          <w:p w:rsidR="00FD0F1B" w:rsidRDefault="00FD0F1B" w:rsidP="00FF6FCB"/>
          <w:p w:rsidR="00FD0F1B" w:rsidRPr="003077EA" w:rsidRDefault="00FD0F1B" w:rsidP="00FF6FCB">
            <w:pPr>
              <w:rPr>
                <w:b/>
                <w:sz w:val="20"/>
                <w:szCs w:val="20"/>
              </w:rPr>
            </w:pPr>
            <w:r w:rsidRPr="003077EA">
              <w:rPr>
                <w:b/>
                <w:sz w:val="20"/>
                <w:szCs w:val="20"/>
              </w:rPr>
              <w:t>Visit</w:t>
            </w:r>
          </w:p>
          <w:p w:rsidR="00FD0F1B" w:rsidRDefault="00FD0F1B" w:rsidP="00FF6FCB"/>
        </w:tc>
        <w:tc>
          <w:tcPr>
            <w:tcW w:w="2448" w:type="dxa"/>
            <w:vMerge w:val="restart"/>
          </w:tcPr>
          <w:p w:rsidR="00FD0F1B" w:rsidRDefault="00FD0F1B" w:rsidP="00FF6FCB">
            <w:pPr>
              <w:rPr>
                <w:rFonts w:cstheme="minorHAnsi"/>
                <w:b/>
                <w:sz w:val="20"/>
                <w:szCs w:val="20"/>
              </w:rPr>
            </w:pPr>
          </w:p>
          <w:p w:rsidR="00FD0F1B" w:rsidRDefault="00FD0F1B" w:rsidP="00FF6FCB">
            <w:pPr>
              <w:rPr>
                <w:rFonts w:cstheme="minorHAnsi"/>
                <w:b/>
                <w:sz w:val="20"/>
                <w:szCs w:val="20"/>
              </w:rPr>
            </w:pPr>
          </w:p>
          <w:p w:rsidR="00FD0F1B" w:rsidRDefault="00FD0F1B" w:rsidP="00FF6FCB">
            <w:pPr>
              <w:rPr>
                <w:rFonts w:cstheme="minorHAnsi"/>
                <w:b/>
                <w:sz w:val="20"/>
                <w:szCs w:val="20"/>
              </w:rPr>
            </w:pPr>
          </w:p>
          <w:p w:rsidR="00FD0F1B" w:rsidRDefault="00FD0F1B" w:rsidP="00FF6FCB">
            <w:pPr>
              <w:rPr>
                <w:rFonts w:cstheme="minorHAnsi"/>
                <w:b/>
                <w:sz w:val="20"/>
                <w:szCs w:val="20"/>
              </w:rPr>
            </w:pPr>
          </w:p>
          <w:p w:rsidR="00FD0F1B" w:rsidRDefault="00FD0F1B" w:rsidP="00FF6FCB">
            <w:r w:rsidRPr="00E036DD">
              <w:rPr>
                <w:rFonts w:cstheme="minorHAnsi"/>
                <w:b/>
                <w:sz w:val="20"/>
                <w:szCs w:val="20"/>
              </w:rPr>
              <w:t>Independent variable, X</w:t>
            </w:r>
          </w:p>
          <w:p w:rsidR="00FD0F1B" w:rsidRDefault="00FD0F1B" w:rsidP="00FF6FCB"/>
        </w:tc>
        <w:tc>
          <w:tcPr>
            <w:tcW w:w="4752" w:type="dxa"/>
            <w:gridSpan w:val="3"/>
            <w:tcBorders>
              <w:bottom w:val="single" w:sz="4" w:space="0" w:color="auto"/>
            </w:tcBorders>
          </w:tcPr>
          <w:p w:rsidR="00FD0F1B" w:rsidRPr="008F278C" w:rsidRDefault="00FD0F1B" w:rsidP="00FF6FCB">
            <w:pPr>
              <w:jc w:val="center"/>
              <w:rPr>
                <w:b/>
                <w:sz w:val="20"/>
                <w:szCs w:val="20"/>
              </w:rPr>
            </w:pPr>
            <w:r w:rsidRPr="008F278C">
              <w:rPr>
                <w:b/>
                <w:sz w:val="20"/>
                <w:szCs w:val="20"/>
              </w:rPr>
              <w:t>Regression equation for curve</w:t>
            </w:r>
          </w:p>
        </w:tc>
        <w:tc>
          <w:tcPr>
            <w:tcW w:w="3878" w:type="dxa"/>
            <w:gridSpan w:val="3"/>
            <w:tcBorders>
              <w:bottom w:val="single" w:sz="4" w:space="0" w:color="auto"/>
            </w:tcBorders>
          </w:tcPr>
          <w:p w:rsidR="00FD0F1B" w:rsidRPr="008F278C" w:rsidRDefault="00FD0F1B" w:rsidP="00FF6FCB">
            <w:pPr>
              <w:jc w:val="center"/>
              <w:rPr>
                <w:b/>
                <w:sz w:val="20"/>
                <w:szCs w:val="20"/>
              </w:rPr>
            </w:pPr>
            <w:r w:rsidRPr="008F278C">
              <w:rPr>
                <w:b/>
                <w:sz w:val="20"/>
                <w:szCs w:val="20"/>
              </w:rPr>
              <w:t>Tests for coinciding curves</w:t>
            </w:r>
          </w:p>
          <w:p w:rsidR="00FD0F1B" w:rsidRPr="008F278C" w:rsidRDefault="00FD0F1B" w:rsidP="00FF6FC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D0F1B" w:rsidTr="00FF6FCB">
        <w:tc>
          <w:tcPr>
            <w:tcW w:w="1368" w:type="dxa"/>
            <w:vMerge/>
            <w:tcBorders>
              <w:bottom w:val="single" w:sz="4" w:space="0" w:color="auto"/>
            </w:tcBorders>
          </w:tcPr>
          <w:p w:rsidR="00FD0F1B" w:rsidRPr="00E036DD" w:rsidRDefault="00FD0F1B" w:rsidP="00FF6FCB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448" w:type="dxa"/>
            <w:vMerge/>
            <w:tcBorders>
              <w:bottom w:val="single" w:sz="4" w:space="0" w:color="auto"/>
            </w:tcBorders>
          </w:tcPr>
          <w:p w:rsidR="00FD0F1B" w:rsidRPr="00E036DD" w:rsidRDefault="00FD0F1B" w:rsidP="00FF6FCB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FD0F1B" w:rsidRPr="00E036DD" w:rsidRDefault="00FD0F1B" w:rsidP="00FF6FC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036DD">
              <w:rPr>
                <w:rFonts w:cstheme="minorHAnsi"/>
                <w:b/>
                <w:sz w:val="20"/>
                <w:szCs w:val="20"/>
              </w:rPr>
              <w:t>Intercept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FD0F1B" w:rsidRPr="00E036DD" w:rsidRDefault="00FD0F1B" w:rsidP="00FF6FC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036DD">
              <w:rPr>
                <w:rFonts w:cstheme="minorHAnsi"/>
                <w:b/>
                <w:sz w:val="20"/>
                <w:szCs w:val="20"/>
              </w:rPr>
              <w:t>Regression coefficient, b</w:t>
            </w:r>
            <w:r w:rsidRPr="00E036DD">
              <w:rPr>
                <w:rFonts w:cstheme="minorHAnsi"/>
                <w:b/>
                <w:sz w:val="20"/>
                <w:szCs w:val="20"/>
                <w:vertAlign w:val="subscript"/>
              </w:rPr>
              <w:t>1</w:t>
            </w:r>
            <w:r w:rsidRPr="00E036DD">
              <w:rPr>
                <w:rFonts w:cstheme="minorHAnsi"/>
                <w:b/>
                <w:sz w:val="20"/>
                <w:szCs w:val="20"/>
              </w:rPr>
              <w:t xml:space="preserve"> for X</w:t>
            </w:r>
            <w:r w:rsidRPr="00E036DD">
              <w:rPr>
                <w:rFonts w:cstheme="minorHAnsi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FD0F1B" w:rsidRPr="00E036DD" w:rsidRDefault="00FD0F1B" w:rsidP="00FF6FC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036DD">
              <w:rPr>
                <w:rFonts w:cstheme="minorHAnsi"/>
                <w:b/>
                <w:sz w:val="20"/>
                <w:szCs w:val="20"/>
              </w:rPr>
              <w:t>Regression coefficient b</w:t>
            </w:r>
            <w:r w:rsidRPr="00E036DD">
              <w:rPr>
                <w:rFonts w:cstheme="minorHAnsi"/>
                <w:b/>
                <w:sz w:val="20"/>
                <w:szCs w:val="20"/>
                <w:vertAlign w:val="subscript"/>
              </w:rPr>
              <w:t xml:space="preserve">2 </w:t>
            </w:r>
            <w:r w:rsidRPr="00E036DD">
              <w:rPr>
                <w:rFonts w:cstheme="minorHAnsi"/>
                <w:b/>
                <w:sz w:val="20"/>
                <w:szCs w:val="20"/>
              </w:rPr>
              <w:t>for X</w:t>
            </w:r>
            <w:r w:rsidRPr="00E036DD">
              <w:rPr>
                <w:rFonts w:cstheme="minorHAnsi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D0F1B" w:rsidRPr="00E036DD" w:rsidRDefault="00FD0F1B" w:rsidP="00FF6FC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036DD">
              <w:rPr>
                <w:rFonts w:cstheme="minorHAnsi"/>
                <w:b/>
                <w:sz w:val="20"/>
                <w:szCs w:val="20"/>
              </w:rPr>
              <w:t>Test for parallelism  (visit*X</w:t>
            </w:r>
            <w:r w:rsidRPr="00E036DD">
              <w:rPr>
                <w:rFonts w:cstheme="minorHAnsi"/>
                <w:b/>
                <w:sz w:val="20"/>
                <w:szCs w:val="20"/>
                <w:vertAlign w:val="subscript"/>
              </w:rPr>
              <w:t>1</w:t>
            </w:r>
            <w:r w:rsidRPr="00E036DD">
              <w:rPr>
                <w:rFonts w:cstheme="minorHAnsi"/>
                <w:b/>
                <w:sz w:val="20"/>
                <w:szCs w:val="20"/>
              </w:rPr>
              <w:t>)</w:t>
            </w:r>
          </w:p>
          <w:p w:rsidR="00FD0F1B" w:rsidRPr="00E036DD" w:rsidRDefault="00FD0F1B" w:rsidP="00FF6FC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036DD">
              <w:rPr>
                <w:rFonts w:cstheme="minorHAnsi"/>
                <w:b/>
                <w:sz w:val="20"/>
                <w:szCs w:val="20"/>
              </w:rPr>
              <w:t>P-value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D0F1B" w:rsidRPr="00E036DD" w:rsidRDefault="00FD0F1B" w:rsidP="00FF6FC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036DD">
              <w:rPr>
                <w:rFonts w:cstheme="minorHAnsi"/>
                <w:b/>
                <w:sz w:val="20"/>
                <w:szCs w:val="20"/>
              </w:rPr>
              <w:t>Test for parallelism  (visit*X</w:t>
            </w:r>
            <w:r w:rsidRPr="00E036DD">
              <w:rPr>
                <w:rFonts w:cstheme="minorHAnsi"/>
                <w:b/>
                <w:sz w:val="20"/>
                <w:szCs w:val="20"/>
                <w:vertAlign w:val="subscript"/>
              </w:rPr>
              <w:t>2</w:t>
            </w:r>
            <w:r w:rsidRPr="00E036DD">
              <w:rPr>
                <w:rFonts w:cstheme="minorHAnsi"/>
                <w:b/>
                <w:sz w:val="20"/>
                <w:szCs w:val="20"/>
              </w:rPr>
              <w:t>)</w:t>
            </w:r>
          </w:p>
          <w:p w:rsidR="00FD0F1B" w:rsidRPr="00E036DD" w:rsidRDefault="00FD0F1B" w:rsidP="00FF6FC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036DD">
              <w:rPr>
                <w:rFonts w:cstheme="minorHAnsi"/>
                <w:b/>
                <w:sz w:val="20"/>
                <w:szCs w:val="20"/>
              </w:rPr>
              <w:t>P-value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:rsidR="00FD0F1B" w:rsidRPr="00E036DD" w:rsidRDefault="00FD0F1B" w:rsidP="00FF6FC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036DD">
              <w:rPr>
                <w:rFonts w:cstheme="minorHAnsi"/>
                <w:b/>
                <w:sz w:val="20"/>
                <w:szCs w:val="20"/>
              </w:rPr>
              <w:t>Test for equal intercepts: P-value</w:t>
            </w:r>
          </w:p>
        </w:tc>
      </w:tr>
      <w:tr w:rsidR="00FD0F1B" w:rsidTr="00FF6FCB">
        <w:tc>
          <w:tcPr>
            <w:tcW w:w="1368" w:type="dxa"/>
            <w:tcBorders>
              <w:top w:val="single" w:sz="4" w:space="0" w:color="auto"/>
              <w:bottom w:val="nil"/>
            </w:tcBorders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>Baseline</w:t>
            </w:r>
          </w:p>
        </w:tc>
        <w:tc>
          <w:tcPr>
            <w:tcW w:w="2448" w:type="dxa"/>
            <w:tcBorders>
              <w:top w:val="single" w:sz="4" w:space="0" w:color="auto"/>
              <w:bottom w:val="nil"/>
            </w:tcBorders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 xml:space="preserve">Length of </w:t>
            </w:r>
            <w:proofErr w:type="spellStart"/>
            <w:r w:rsidRPr="00E036DD">
              <w:rPr>
                <w:rFonts w:cstheme="minorHAnsi"/>
                <w:sz w:val="20"/>
                <w:szCs w:val="20"/>
              </w:rPr>
              <w:t>osteochondral</w:t>
            </w:r>
            <w:proofErr w:type="spellEnd"/>
            <w:r w:rsidRPr="00E036DD">
              <w:rPr>
                <w:rFonts w:cstheme="minorHAnsi"/>
                <w:sz w:val="20"/>
                <w:szCs w:val="20"/>
              </w:rPr>
              <w:t xml:space="preserve"> alteration</w:t>
            </w:r>
          </w:p>
        </w:tc>
        <w:tc>
          <w:tcPr>
            <w:tcW w:w="1584" w:type="dxa"/>
            <w:tcBorders>
              <w:top w:val="single" w:sz="4" w:space="0" w:color="auto"/>
              <w:bottom w:val="nil"/>
            </w:tcBorders>
          </w:tcPr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64ABE">
              <w:rPr>
                <w:rFonts w:cstheme="minorHAnsi"/>
                <w:sz w:val="20"/>
                <w:szCs w:val="20"/>
              </w:rPr>
              <w:t>1.42</w:t>
            </w:r>
          </w:p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64ABE">
              <w:rPr>
                <w:rFonts w:cstheme="minorHAnsi"/>
                <w:sz w:val="20"/>
                <w:szCs w:val="20"/>
              </w:rPr>
              <w:t xml:space="preserve"> (1.15, 1.67)</w:t>
            </w:r>
          </w:p>
        </w:tc>
        <w:tc>
          <w:tcPr>
            <w:tcW w:w="1584" w:type="dxa"/>
            <w:tcBorders>
              <w:top w:val="single" w:sz="4" w:space="0" w:color="auto"/>
              <w:bottom w:val="nil"/>
            </w:tcBorders>
          </w:tcPr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64ABE">
              <w:rPr>
                <w:rFonts w:cstheme="minorHAnsi"/>
                <w:sz w:val="20"/>
                <w:szCs w:val="20"/>
              </w:rPr>
              <w:t>0.59</w:t>
            </w:r>
          </w:p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64ABE">
              <w:rPr>
                <w:rFonts w:cstheme="minorHAnsi"/>
                <w:sz w:val="20"/>
                <w:szCs w:val="20"/>
              </w:rPr>
              <w:t xml:space="preserve"> (0.41, 0.77)</w:t>
            </w:r>
          </w:p>
        </w:tc>
        <w:tc>
          <w:tcPr>
            <w:tcW w:w="1584" w:type="dxa"/>
            <w:tcBorders>
              <w:top w:val="single" w:sz="4" w:space="0" w:color="auto"/>
              <w:bottom w:val="nil"/>
            </w:tcBorders>
          </w:tcPr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64ABE">
              <w:rPr>
                <w:rFonts w:cstheme="minorHAnsi"/>
                <w:sz w:val="20"/>
                <w:szCs w:val="20"/>
              </w:rPr>
              <w:t>0.08</w:t>
            </w:r>
          </w:p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64ABE">
              <w:rPr>
                <w:rFonts w:cstheme="minorHAnsi"/>
                <w:sz w:val="20"/>
                <w:szCs w:val="20"/>
              </w:rPr>
              <w:t>(-0.05, 0.21)</w:t>
            </w:r>
          </w:p>
        </w:tc>
        <w:tc>
          <w:tcPr>
            <w:tcW w:w="1293" w:type="dxa"/>
            <w:tcBorders>
              <w:top w:val="single" w:sz="4" w:space="0" w:color="auto"/>
              <w:bottom w:val="nil"/>
            </w:tcBorders>
          </w:tcPr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auto"/>
              <w:bottom w:val="nil"/>
            </w:tcBorders>
          </w:tcPr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single" w:sz="4" w:space="0" w:color="auto"/>
              <w:bottom w:val="nil"/>
            </w:tcBorders>
          </w:tcPr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D0F1B" w:rsidTr="00FF6FCB">
        <w:tc>
          <w:tcPr>
            <w:tcW w:w="1368" w:type="dxa"/>
            <w:tcBorders>
              <w:top w:val="nil"/>
            </w:tcBorders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>Midpoint</w:t>
            </w:r>
          </w:p>
        </w:tc>
        <w:tc>
          <w:tcPr>
            <w:tcW w:w="2448" w:type="dxa"/>
            <w:tcBorders>
              <w:top w:val="nil"/>
            </w:tcBorders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 xml:space="preserve">Length of </w:t>
            </w:r>
            <w:proofErr w:type="spellStart"/>
            <w:r w:rsidRPr="00E036DD">
              <w:rPr>
                <w:rFonts w:cstheme="minorHAnsi"/>
                <w:sz w:val="20"/>
                <w:szCs w:val="20"/>
              </w:rPr>
              <w:t>osteochondral</w:t>
            </w:r>
            <w:proofErr w:type="spellEnd"/>
            <w:r w:rsidRPr="00E036DD">
              <w:rPr>
                <w:rFonts w:cstheme="minorHAnsi"/>
                <w:sz w:val="20"/>
                <w:szCs w:val="20"/>
              </w:rPr>
              <w:t xml:space="preserve"> alteration</w:t>
            </w:r>
          </w:p>
        </w:tc>
        <w:tc>
          <w:tcPr>
            <w:tcW w:w="1584" w:type="dxa"/>
            <w:tcBorders>
              <w:top w:val="nil"/>
            </w:tcBorders>
          </w:tcPr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64ABE">
              <w:rPr>
                <w:rFonts w:cstheme="minorHAnsi"/>
                <w:sz w:val="20"/>
                <w:szCs w:val="20"/>
              </w:rPr>
              <w:t>1.61</w:t>
            </w:r>
          </w:p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64ABE">
              <w:rPr>
                <w:rFonts w:cstheme="minorHAnsi"/>
                <w:sz w:val="20"/>
                <w:szCs w:val="20"/>
              </w:rPr>
              <w:t xml:space="preserve"> (1.31, 1.91</w:t>
            </w:r>
          </w:p>
        </w:tc>
        <w:tc>
          <w:tcPr>
            <w:tcW w:w="1584" w:type="dxa"/>
            <w:tcBorders>
              <w:top w:val="nil"/>
            </w:tcBorders>
          </w:tcPr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64ABE">
              <w:rPr>
                <w:rFonts w:cstheme="minorHAnsi"/>
                <w:sz w:val="20"/>
                <w:szCs w:val="20"/>
              </w:rPr>
              <w:t>0.28</w:t>
            </w:r>
          </w:p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64ABE">
              <w:rPr>
                <w:rFonts w:cstheme="minorHAnsi"/>
                <w:sz w:val="20"/>
                <w:szCs w:val="20"/>
              </w:rPr>
              <w:t xml:space="preserve"> (0.09, 0.47)</w:t>
            </w:r>
          </w:p>
        </w:tc>
        <w:tc>
          <w:tcPr>
            <w:tcW w:w="1584" w:type="dxa"/>
            <w:tcBorders>
              <w:top w:val="nil"/>
            </w:tcBorders>
          </w:tcPr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64ABE">
              <w:rPr>
                <w:rFonts w:cstheme="minorHAnsi"/>
                <w:sz w:val="20"/>
                <w:szCs w:val="20"/>
              </w:rPr>
              <w:t>0.02</w:t>
            </w:r>
          </w:p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64ABE">
              <w:rPr>
                <w:rFonts w:cstheme="minorHAnsi"/>
                <w:sz w:val="20"/>
                <w:szCs w:val="20"/>
              </w:rPr>
              <w:t xml:space="preserve"> (-0.12, 0.17)</w:t>
            </w:r>
          </w:p>
        </w:tc>
        <w:tc>
          <w:tcPr>
            <w:tcW w:w="1293" w:type="dxa"/>
            <w:tcBorders>
              <w:top w:val="nil"/>
            </w:tcBorders>
          </w:tcPr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64ABE">
              <w:rPr>
                <w:rFonts w:cstheme="minorHAnsi"/>
                <w:sz w:val="20"/>
                <w:szCs w:val="20"/>
              </w:rPr>
              <w:t>0.05</w:t>
            </w:r>
          </w:p>
        </w:tc>
        <w:tc>
          <w:tcPr>
            <w:tcW w:w="1293" w:type="dxa"/>
            <w:tcBorders>
              <w:top w:val="nil"/>
            </w:tcBorders>
          </w:tcPr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64ABE">
              <w:rPr>
                <w:rFonts w:cstheme="minorHAnsi"/>
                <w:sz w:val="20"/>
                <w:szCs w:val="20"/>
              </w:rPr>
              <w:t>0.97</w:t>
            </w:r>
          </w:p>
        </w:tc>
        <w:tc>
          <w:tcPr>
            <w:tcW w:w="1292" w:type="dxa"/>
            <w:tcBorders>
              <w:top w:val="nil"/>
            </w:tcBorders>
          </w:tcPr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64ABE">
              <w:rPr>
                <w:rFonts w:cstheme="minorHAnsi"/>
                <w:sz w:val="20"/>
                <w:szCs w:val="20"/>
              </w:rPr>
              <w:t>0.53</w:t>
            </w:r>
          </w:p>
        </w:tc>
      </w:tr>
      <w:tr w:rsidR="00FD0F1B" w:rsidTr="00FF6FCB">
        <w:tc>
          <w:tcPr>
            <w:tcW w:w="1368" w:type="dxa"/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>Final</w:t>
            </w:r>
          </w:p>
        </w:tc>
        <w:tc>
          <w:tcPr>
            <w:tcW w:w="2448" w:type="dxa"/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 xml:space="preserve">Length of </w:t>
            </w:r>
            <w:proofErr w:type="spellStart"/>
            <w:r w:rsidRPr="00E036DD">
              <w:rPr>
                <w:rFonts w:cstheme="minorHAnsi"/>
                <w:sz w:val="20"/>
                <w:szCs w:val="20"/>
              </w:rPr>
              <w:t>osteochondral</w:t>
            </w:r>
            <w:proofErr w:type="spellEnd"/>
            <w:r w:rsidRPr="00E036DD">
              <w:rPr>
                <w:rFonts w:cstheme="minorHAnsi"/>
                <w:sz w:val="20"/>
                <w:szCs w:val="20"/>
              </w:rPr>
              <w:t xml:space="preserve"> alteration</w:t>
            </w:r>
          </w:p>
        </w:tc>
        <w:tc>
          <w:tcPr>
            <w:tcW w:w="1584" w:type="dxa"/>
          </w:tcPr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64ABE">
              <w:rPr>
                <w:rFonts w:cstheme="minorHAnsi"/>
                <w:sz w:val="20"/>
                <w:szCs w:val="20"/>
              </w:rPr>
              <w:t>1.47</w:t>
            </w:r>
          </w:p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64ABE">
              <w:rPr>
                <w:rFonts w:cstheme="minorHAnsi"/>
                <w:sz w:val="20"/>
                <w:szCs w:val="20"/>
              </w:rPr>
              <w:t xml:space="preserve"> (1.23, 1.72)</w:t>
            </w:r>
          </w:p>
        </w:tc>
        <w:tc>
          <w:tcPr>
            <w:tcW w:w="1584" w:type="dxa"/>
          </w:tcPr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64ABE">
              <w:rPr>
                <w:rFonts w:cstheme="minorHAnsi"/>
                <w:sz w:val="20"/>
                <w:szCs w:val="20"/>
              </w:rPr>
              <w:t>0.38</w:t>
            </w:r>
          </w:p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64ABE">
              <w:rPr>
                <w:rFonts w:cstheme="minorHAnsi"/>
                <w:sz w:val="20"/>
                <w:szCs w:val="20"/>
              </w:rPr>
              <w:t xml:space="preserve"> (0.22, 0.53)</w:t>
            </w:r>
          </w:p>
        </w:tc>
        <w:tc>
          <w:tcPr>
            <w:tcW w:w="1584" w:type="dxa"/>
          </w:tcPr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64ABE">
              <w:rPr>
                <w:rFonts w:cstheme="minorHAnsi"/>
                <w:sz w:val="20"/>
                <w:szCs w:val="20"/>
              </w:rPr>
              <w:t>0.11</w:t>
            </w:r>
          </w:p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64ABE">
              <w:rPr>
                <w:rFonts w:cstheme="minorHAnsi"/>
                <w:sz w:val="20"/>
                <w:szCs w:val="20"/>
              </w:rPr>
              <w:t xml:space="preserve"> (0.01, 0.21)</w:t>
            </w:r>
          </w:p>
        </w:tc>
        <w:tc>
          <w:tcPr>
            <w:tcW w:w="1293" w:type="dxa"/>
          </w:tcPr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64ABE">
              <w:rPr>
                <w:rFonts w:cstheme="minorHAnsi"/>
                <w:sz w:val="20"/>
                <w:szCs w:val="20"/>
              </w:rPr>
              <w:t>0.02</w:t>
            </w:r>
          </w:p>
        </w:tc>
        <w:tc>
          <w:tcPr>
            <w:tcW w:w="1293" w:type="dxa"/>
          </w:tcPr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64ABE">
              <w:rPr>
                <w:rFonts w:cstheme="minorHAnsi"/>
                <w:sz w:val="20"/>
                <w:szCs w:val="20"/>
              </w:rPr>
              <w:t>0.87</w:t>
            </w:r>
          </w:p>
        </w:tc>
        <w:tc>
          <w:tcPr>
            <w:tcW w:w="1292" w:type="dxa"/>
          </w:tcPr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64ABE">
              <w:rPr>
                <w:rFonts w:cstheme="minorHAnsi"/>
                <w:sz w:val="20"/>
                <w:szCs w:val="20"/>
              </w:rPr>
              <w:t>0.49</w:t>
            </w:r>
          </w:p>
        </w:tc>
      </w:tr>
      <w:tr w:rsidR="00FD0F1B" w:rsidTr="00FF6FCB">
        <w:tc>
          <w:tcPr>
            <w:tcW w:w="1368" w:type="dxa"/>
            <w:tcBorders>
              <w:top w:val="single" w:sz="4" w:space="0" w:color="auto"/>
              <w:bottom w:val="nil"/>
            </w:tcBorders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>Baseline</w:t>
            </w:r>
          </w:p>
        </w:tc>
        <w:tc>
          <w:tcPr>
            <w:tcW w:w="2448" w:type="dxa"/>
            <w:tcBorders>
              <w:top w:val="single" w:sz="4" w:space="0" w:color="auto"/>
              <w:bottom w:val="nil"/>
            </w:tcBorders>
          </w:tcPr>
          <w:p w:rsidR="00FD0F1B" w:rsidRPr="008F278C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8F278C">
              <w:rPr>
                <w:rFonts w:cstheme="minorHAnsi"/>
                <w:sz w:val="20"/>
                <w:szCs w:val="20"/>
              </w:rPr>
              <w:t>Cartilage thickness</w:t>
            </w:r>
          </w:p>
        </w:tc>
        <w:tc>
          <w:tcPr>
            <w:tcW w:w="1584" w:type="dxa"/>
            <w:tcBorders>
              <w:top w:val="single" w:sz="4" w:space="0" w:color="auto"/>
              <w:bottom w:val="nil"/>
            </w:tcBorders>
          </w:tcPr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64ABE">
              <w:rPr>
                <w:rFonts w:cstheme="minorHAnsi"/>
                <w:sz w:val="20"/>
                <w:szCs w:val="20"/>
              </w:rPr>
              <w:t>3.20</w:t>
            </w:r>
          </w:p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64ABE">
              <w:rPr>
                <w:rFonts w:cstheme="minorHAnsi"/>
                <w:sz w:val="20"/>
                <w:szCs w:val="20"/>
              </w:rPr>
              <w:t xml:space="preserve"> (2.70, 3.70)</w:t>
            </w:r>
          </w:p>
        </w:tc>
        <w:tc>
          <w:tcPr>
            <w:tcW w:w="1584" w:type="dxa"/>
            <w:tcBorders>
              <w:top w:val="single" w:sz="4" w:space="0" w:color="auto"/>
              <w:bottom w:val="nil"/>
            </w:tcBorders>
          </w:tcPr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64ABE">
              <w:rPr>
                <w:rFonts w:cstheme="minorHAnsi"/>
                <w:sz w:val="20"/>
                <w:szCs w:val="20"/>
              </w:rPr>
              <w:t>-6.45</w:t>
            </w:r>
          </w:p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64ABE">
              <w:rPr>
                <w:rFonts w:cstheme="minorHAnsi"/>
                <w:sz w:val="20"/>
                <w:szCs w:val="20"/>
              </w:rPr>
              <w:t xml:space="preserve"> (-8.29, -4.62)</w:t>
            </w:r>
          </w:p>
        </w:tc>
        <w:tc>
          <w:tcPr>
            <w:tcW w:w="1584" w:type="dxa"/>
            <w:tcBorders>
              <w:top w:val="single" w:sz="4" w:space="0" w:color="auto"/>
              <w:bottom w:val="nil"/>
            </w:tcBorders>
          </w:tcPr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auto"/>
              <w:bottom w:val="nil"/>
            </w:tcBorders>
          </w:tcPr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auto"/>
              <w:bottom w:val="nil"/>
            </w:tcBorders>
          </w:tcPr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single" w:sz="4" w:space="0" w:color="auto"/>
              <w:bottom w:val="nil"/>
            </w:tcBorders>
          </w:tcPr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D0F1B" w:rsidTr="00FF6FCB">
        <w:tc>
          <w:tcPr>
            <w:tcW w:w="1368" w:type="dxa"/>
            <w:tcBorders>
              <w:top w:val="nil"/>
            </w:tcBorders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>Midpoint</w:t>
            </w:r>
          </w:p>
        </w:tc>
        <w:tc>
          <w:tcPr>
            <w:tcW w:w="2448" w:type="dxa"/>
            <w:tcBorders>
              <w:top w:val="nil"/>
            </w:tcBorders>
          </w:tcPr>
          <w:p w:rsidR="00FD0F1B" w:rsidRPr="008F278C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8F278C">
              <w:rPr>
                <w:rFonts w:cstheme="minorHAnsi"/>
                <w:sz w:val="20"/>
                <w:szCs w:val="20"/>
              </w:rPr>
              <w:t>Cartilage thickness</w:t>
            </w:r>
          </w:p>
        </w:tc>
        <w:tc>
          <w:tcPr>
            <w:tcW w:w="1584" w:type="dxa"/>
            <w:tcBorders>
              <w:top w:val="nil"/>
            </w:tcBorders>
          </w:tcPr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64ABE">
              <w:rPr>
                <w:rFonts w:cstheme="minorHAnsi"/>
                <w:sz w:val="20"/>
                <w:szCs w:val="20"/>
              </w:rPr>
              <w:t>2.80</w:t>
            </w:r>
          </w:p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64ABE">
              <w:rPr>
                <w:rFonts w:cstheme="minorHAnsi"/>
                <w:sz w:val="20"/>
                <w:szCs w:val="20"/>
              </w:rPr>
              <w:t xml:space="preserve"> (2.32, 3.28)</w:t>
            </w:r>
          </w:p>
        </w:tc>
        <w:tc>
          <w:tcPr>
            <w:tcW w:w="1584" w:type="dxa"/>
            <w:tcBorders>
              <w:top w:val="nil"/>
            </w:tcBorders>
          </w:tcPr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64ABE">
              <w:rPr>
                <w:rFonts w:cstheme="minorHAnsi"/>
                <w:sz w:val="20"/>
                <w:szCs w:val="20"/>
              </w:rPr>
              <w:t>-4.76</w:t>
            </w:r>
          </w:p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64ABE">
              <w:rPr>
                <w:rFonts w:cstheme="minorHAnsi"/>
                <w:sz w:val="20"/>
                <w:szCs w:val="20"/>
              </w:rPr>
              <w:t xml:space="preserve"> (-6.46, -3.05)</w:t>
            </w:r>
          </w:p>
        </w:tc>
        <w:tc>
          <w:tcPr>
            <w:tcW w:w="1584" w:type="dxa"/>
            <w:tcBorders>
              <w:top w:val="nil"/>
            </w:tcBorders>
          </w:tcPr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nil"/>
            </w:tcBorders>
          </w:tcPr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64ABE">
              <w:rPr>
                <w:rFonts w:cstheme="minorHAnsi"/>
                <w:sz w:val="20"/>
                <w:szCs w:val="20"/>
              </w:rPr>
              <w:t>0.44</w:t>
            </w:r>
          </w:p>
        </w:tc>
        <w:tc>
          <w:tcPr>
            <w:tcW w:w="1293" w:type="dxa"/>
            <w:tcBorders>
              <w:top w:val="nil"/>
            </w:tcBorders>
          </w:tcPr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64ABE">
              <w:rPr>
                <w:rFonts w:cstheme="minorHAnsi"/>
                <w:sz w:val="20"/>
                <w:szCs w:val="20"/>
              </w:rPr>
              <w:t>0.44</w:t>
            </w:r>
          </w:p>
        </w:tc>
        <w:tc>
          <w:tcPr>
            <w:tcW w:w="1292" w:type="dxa"/>
            <w:tcBorders>
              <w:top w:val="nil"/>
            </w:tcBorders>
          </w:tcPr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D0F1B" w:rsidTr="00FF6FCB">
        <w:tc>
          <w:tcPr>
            <w:tcW w:w="1368" w:type="dxa"/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>Final</w:t>
            </w:r>
          </w:p>
        </w:tc>
        <w:tc>
          <w:tcPr>
            <w:tcW w:w="2448" w:type="dxa"/>
          </w:tcPr>
          <w:p w:rsidR="00FD0F1B" w:rsidRPr="008F278C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8F278C">
              <w:rPr>
                <w:rFonts w:cstheme="minorHAnsi"/>
                <w:sz w:val="20"/>
                <w:szCs w:val="20"/>
              </w:rPr>
              <w:t>Cartilage thickness</w:t>
            </w:r>
          </w:p>
        </w:tc>
        <w:tc>
          <w:tcPr>
            <w:tcW w:w="1584" w:type="dxa"/>
          </w:tcPr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64ABE">
              <w:rPr>
                <w:rFonts w:cstheme="minorHAnsi"/>
                <w:sz w:val="20"/>
                <w:szCs w:val="20"/>
              </w:rPr>
              <w:t>2.74</w:t>
            </w:r>
          </w:p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64ABE">
              <w:rPr>
                <w:rFonts w:cstheme="minorHAnsi"/>
                <w:sz w:val="20"/>
                <w:szCs w:val="20"/>
              </w:rPr>
              <w:t xml:space="preserve"> (2.17, 3.31)</w:t>
            </w:r>
          </w:p>
        </w:tc>
        <w:tc>
          <w:tcPr>
            <w:tcW w:w="1584" w:type="dxa"/>
          </w:tcPr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64ABE">
              <w:rPr>
                <w:rFonts w:cstheme="minorHAnsi"/>
                <w:sz w:val="20"/>
                <w:szCs w:val="20"/>
              </w:rPr>
              <w:t>-4.70</w:t>
            </w:r>
          </w:p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64ABE">
              <w:rPr>
                <w:rFonts w:cstheme="minorHAnsi"/>
                <w:sz w:val="20"/>
                <w:szCs w:val="20"/>
              </w:rPr>
              <w:t xml:space="preserve"> (-6.83, -2.57)</w:t>
            </w:r>
          </w:p>
        </w:tc>
        <w:tc>
          <w:tcPr>
            <w:tcW w:w="1584" w:type="dxa"/>
          </w:tcPr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3" w:type="dxa"/>
          </w:tcPr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64ABE">
              <w:rPr>
                <w:rFonts w:cstheme="minorHAnsi"/>
                <w:sz w:val="20"/>
                <w:szCs w:val="20"/>
              </w:rPr>
              <w:t>0.13</w:t>
            </w:r>
          </w:p>
        </w:tc>
        <w:tc>
          <w:tcPr>
            <w:tcW w:w="1293" w:type="dxa"/>
          </w:tcPr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64ABE">
              <w:rPr>
                <w:rFonts w:cstheme="minorHAnsi"/>
                <w:sz w:val="20"/>
                <w:szCs w:val="20"/>
              </w:rPr>
              <w:t>0.12</w:t>
            </w:r>
          </w:p>
        </w:tc>
        <w:tc>
          <w:tcPr>
            <w:tcW w:w="1292" w:type="dxa"/>
          </w:tcPr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D0F1B" w:rsidTr="00FF6FCB">
        <w:tc>
          <w:tcPr>
            <w:tcW w:w="1368" w:type="dxa"/>
            <w:tcBorders>
              <w:top w:val="nil"/>
            </w:tcBorders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>Midpoint</w:t>
            </w:r>
          </w:p>
        </w:tc>
        <w:tc>
          <w:tcPr>
            <w:tcW w:w="2448" w:type="dxa"/>
            <w:tcBorders>
              <w:top w:val="nil"/>
            </w:tcBorders>
          </w:tcPr>
          <w:p w:rsidR="00FD0F1B" w:rsidRPr="008F278C" w:rsidRDefault="00FD0F1B" w:rsidP="00FF6FC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Ln(Soft tissue expansion)</w:t>
            </w:r>
          </w:p>
        </w:tc>
        <w:tc>
          <w:tcPr>
            <w:tcW w:w="1584" w:type="dxa"/>
            <w:tcBorders>
              <w:top w:val="nil"/>
            </w:tcBorders>
          </w:tcPr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64ABE">
              <w:rPr>
                <w:rFonts w:cstheme="minorHAnsi"/>
                <w:sz w:val="20"/>
                <w:szCs w:val="20"/>
              </w:rPr>
              <w:t>1.99</w:t>
            </w:r>
          </w:p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64ABE">
              <w:rPr>
                <w:rFonts w:cstheme="minorHAnsi"/>
                <w:sz w:val="20"/>
                <w:szCs w:val="20"/>
              </w:rPr>
              <w:t xml:space="preserve"> (1.72, 2.27)</w:t>
            </w:r>
          </w:p>
        </w:tc>
        <w:tc>
          <w:tcPr>
            <w:tcW w:w="1584" w:type="dxa"/>
            <w:tcBorders>
              <w:top w:val="nil"/>
            </w:tcBorders>
          </w:tcPr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64ABE">
              <w:rPr>
                <w:rFonts w:cstheme="minorHAnsi"/>
                <w:sz w:val="20"/>
                <w:szCs w:val="20"/>
              </w:rPr>
              <w:t>5.07</w:t>
            </w:r>
          </w:p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64ABE">
              <w:rPr>
                <w:rFonts w:cstheme="minorHAnsi"/>
                <w:sz w:val="20"/>
                <w:szCs w:val="20"/>
              </w:rPr>
              <w:t xml:space="preserve"> (2.97, 7.17)</w:t>
            </w:r>
          </w:p>
        </w:tc>
        <w:tc>
          <w:tcPr>
            <w:tcW w:w="1584" w:type="dxa"/>
            <w:tcBorders>
              <w:top w:val="nil"/>
            </w:tcBorders>
          </w:tcPr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64ABE">
              <w:rPr>
                <w:rFonts w:cstheme="minorHAnsi"/>
                <w:sz w:val="20"/>
                <w:szCs w:val="20"/>
              </w:rPr>
              <w:t>-4.47</w:t>
            </w:r>
          </w:p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64ABE">
              <w:rPr>
                <w:rFonts w:cstheme="minorHAnsi"/>
                <w:sz w:val="20"/>
                <w:szCs w:val="20"/>
              </w:rPr>
              <w:t xml:space="preserve"> (-23.98, 15.04)</w:t>
            </w:r>
          </w:p>
        </w:tc>
        <w:tc>
          <w:tcPr>
            <w:tcW w:w="1293" w:type="dxa"/>
            <w:tcBorders>
              <w:top w:val="nil"/>
            </w:tcBorders>
          </w:tcPr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64ABE">
              <w:rPr>
                <w:rFonts w:cstheme="minorHAnsi"/>
                <w:sz w:val="20"/>
                <w:szCs w:val="20"/>
              </w:rPr>
              <w:t>0.93</w:t>
            </w:r>
          </w:p>
        </w:tc>
        <w:tc>
          <w:tcPr>
            <w:tcW w:w="1293" w:type="dxa"/>
            <w:tcBorders>
              <w:top w:val="nil"/>
            </w:tcBorders>
          </w:tcPr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64ABE">
              <w:rPr>
                <w:rFonts w:cstheme="minorHAnsi"/>
                <w:sz w:val="20"/>
                <w:szCs w:val="20"/>
              </w:rPr>
              <w:t>0.43</w:t>
            </w:r>
          </w:p>
        </w:tc>
        <w:tc>
          <w:tcPr>
            <w:tcW w:w="1292" w:type="dxa"/>
            <w:tcBorders>
              <w:top w:val="nil"/>
            </w:tcBorders>
          </w:tcPr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64ABE">
              <w:rPr>
                <w:rFonts w:cstheme="minorHAnsi"/>
                <w:sz w:val="20"/>
                <w:szCs w:val="20"/>
              </w:rPr>
              <w:t>0.25</w:t>
            </w:r>
          </w:p>
        </w:tc>
      </w:tr>
      <w:tr w:rsidR="00FD0F1B" w:rsidTr="00FF6FCB">
        <w:tc>
          <w:tcPr>
            <w:tcW w:w="1368" w:type="dxa"/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>Final</w:t>
            </w:r>
          </w:p>
        </w:tc>
        <w:tc>
          <w:tcPr>
            <w:tcW w:w="2448" w:type="dxa"/>
          </w:tcPr>
          <w:p w:rsidR="00FD0F1B" w:rsidRPr="008F278C" w:rsidRDefault="00FD0F1B" w:rsidP="00FF6FC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Ln(Soft tissue expansion)</w:t>
            </w:r>
          </w:p>
        </w:tc>
        <w:tc>
          <w:tcPr>
            <w:tcW w:w="1584" w:type="dxa"/>
          </w:tcPr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64ABE">
              <w:rPr>
                <w:rFonts w:cstheme="minorHAnsi"/>
                <w:sz w:val="20"/>
                <w:szCs w:val="20"/>
              </w:rPr>
              <w:t>2.07</w:t>
            </w:r>
          </w:p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64ABE">
              <w:rPr>
                <w:rFonts w:cstheme="minorHAnsi"/>
                <w:sz w:val="20"/>
                <w:szCs w:val="20"/>
              </w:rPr>
              <w:t xml:space="preserve"> (1.83, 2.31)</w:t>
            </w:r>
          </w:p>
        </w:tc>
        <w:tc>
          <w:tcPr>
            <w:tcW w:w="1584" w:type="dxa"/>
          </w:tcPr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64ABE">
              <w:rPr>
                <w:rFonts w:cstheme="minorHAnsi"/>
                <w:sz w:val="20"/>
                <w:szCs w:val="20"/>
              </w:rPr>
              <w:t>6.59</w:t>
            </w:r>
          </w:p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64ABE">
              <w:rPr>
                <w:rFonts w:cstheme="minorHAnsi"/>
                <w:sz w:val="20"/>
                <w:szCs w:val="20"/>
              </w:rPr>
              <w:t xml:space="preserve"> (4.83, 8.36)</w:t>
            </w:r>
          </w:p>
        </w:tc>
        <w:tc>
          <w:tcPr>
            <w:tcW w:w="1584" w:type="dxa"/>
          </w:tcPr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64ABE">
              <w:rPr>
                <w:rFonts w:cstheme="minorHAnsi"/>
                <w:sz w:val="20"/>
                <w:szCs w:val="20"/>
              </w:rPr>
              <w:t>-6.55</w:t>
            </w:r>
          </w:p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64ABE">
              <w:rPr>
                <w:rFonts w:cstheme="minorHAnsi"/>
                <w:sz w:val="20"/>
                <w:szCs w:val="20"/>
              </w:rPr>
              <w:t xml:space="preserve"> (-23.15, 10.05)</w:t>
            </w:r>
          </w:p>
        </w:tc>
        <w:tc>
          <w:tcPr>
            <w:tcW w:w="1293" w:type="dxa"/>
          </w:tcPr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64ABE">
              <w:rPr>
                <w:rFonts w:cstheme="minorHAnsi"/>
                <w:sz w:val="20"/>
                <w:szCs w:val="20"/>
              </w:rPr>
              <w:t>0.53</w:t>
            </w:r>
          </w:p>
        </w:tc>
        <w:tc>
          <w:tcPr>
            <w:tcW w:w="1293" w:type="dxa"/>
          </w:tcPr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64ABE">
              <w:rPr>
                <w:rFonts w:cstheme="minorHAnsi"/>
                <w:sz w:val="20"/>
                <w:szCs w:val="20"/>
              </w:rPr>
              <w:t>0.97</w:t>
            </w:r>
          </w:p>
        </w:tc>
        <w:tc>
          <w:tcPr>
            <w:tcW w:w="1292" w:type="dxa"/>
          </w:tcPr>
          <w:p w:rsidR="00FD0F1B" w:rsidRPr="00764ABE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64ABE">
              <w:rPr>
                <w:rFonts w:cstheme="minorHAnsi"/>
                <w:sz w:val="20"/>
                <w:szCs w:val="20"/>
              </w:rPr>
              <w:t>0.28</w:t>
            </w:r>
          </w:p>
        </w:tc>
      </w:tr>
    </w:tbl>
    <w:p w:rsidR="00FD0F1B" w:rsidRDefault="00FD0F1B" w:rsidP="00FD0F1B">
      <w:r>
        <w:br w:type="page"/>
      </w:r>
    </w:p>
    <w:p w:rsidR="00FD0F1B" w:rsidRDefault="00FD0F1B" w:rsidP="00FD0F1B">
      <w:r>
        <w:lastRenderedPageBreak/>
        <w:t xml:space="preserve">Table S4: Curves for each visit describing Knee Total arc in relation to each JADE measure.  The outcome is </w:t>
      </w:r>
      <w:proofErr w:type="gramStart"/>
      <w:r w:rsidRPr="00C42103">
        <w:rPr>
          <w:rFonts w:cstheme="minorHAnsi"/>
          <w:i/>
          <w:sz w:val="20"/>
          <w:szCs w:val="20"/>
          <w:shd w:val="clear" w:color="auto" w:fill="FFFFFF"/>
        </w:rPr>
        <w:t>ln</w:t>
      </w:r>
      <w:r w:rsidRPr="00E036DD">
        <w:rPr>
          <w:rFonts w:cstheme="minorHAnsi"/>
          <w:sz w:val="20"/>
          <w:szCs w:val="20"/>
          <w:shd w:val="clear" w:color="auto" w:fill="FFFFFF"/>
        </w:rPr>
        <w:t>(</w:t>
      </w:r>
      <w:proofErr w:type="gramEnd"/>
      <w:r w:rsidRPr="00E036DD">
        <w:rPr>
          <w:rFonts w:cstheme="minorHAnsi"/>
          <w:bCs/>
          <w:sz w:val="20"/>
          <w:szCs w:val="20"/>
          <w:shd w:val="clear" w:color="auto" w:fill="FFFFFF"/>
        </w:rPr>
        <w:t xml:space="preserve">170 </w:t>
      </w:r>
      <w:r w:rsidRPr="00E036DD">
        <w:rPr>
          <w:rFonts w:cstheme="minorHAnsi"/>
          <w:sz w:val="20"/>
          <w:szCs w:val="20"/>
          <w:shd w:val="clear" w:color="auto" w:fill="FFFFFF"/>
        </w:rPr>
        <w:t>– Total arc)</w:t>
      </w:r>
      <w:r>
        <w:rPr>
          <w:rFonts w:cstheme="minorHAnsi"/>
          <w:sz w:val="20"/>
          <w:szCs w:val="20"/>
        </w:rPr>
        <w:t xml:space="preserve">. The tests for coinciding curves examine the null hypothesis that the </w:t>
      </w:r>
      <w:r w:rsidRPr="008F278C">
        <w:rPr>
          <w:sz w:val="20"/>
          <w:szCs w:val="20"/>
        </w:rPr>
        <w:t xml:space="preserve">curves are parallel and </w:t>
      </w:r>
      <w:r>
        <w:rPr>
          <w:sz w:val="20"/>
          <w:szCs w:val="20"/>
        </w:rPr>
        <w:t xml:space="preserve">their </w:t>
      </w:r>
      <w:r w:rsidRPr="008F278C">
        <w:rPr>
          <w:sz w:val="20"/>
          <w:szCs w:val="20"/>
        </w:rPr>
        <w:t>intercepts are equal</w:t>
      </w:r>
      <w:r>
        <w:rPr>
          <w:b/>
          <w:sz w:val="20"/>
          <w:szCs w:val="20"/>
        </w:rPr>
        <w:t>.</w:t>
      </w:r>
      <w:r>
        <w:t xml:space="preserve"> They compare the curves for Midpoint versus Baseline and the curves for Final versus Baseline. </w:t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1244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8"/>
        <w:gridCol w:w="2448"/>
        <w:gridCol w:w="1584"/>
        <w:gridCol w:w="1584"/>
        <w:gridCol w:w="1584"/>
        <w:gridCol w:w="1293"/>
        <w:gridCol w:w="1293"/>
        <w:gridCol w:w="1292"/>
      </w:tblGrid>
      <w:tr w:rsidR="00FD0F1B" w:rsidTr="00FF6FCB">
        <w:tc>
          <w:tcPr>
            <w:tcW w:w="1368" w:type="dxa"/>
            <w:vMerge w:val="restart"/>
            <w:tcBorders>
              <w:top w:val="single" w:sz="4" w:space="0" w:color="auto"/>
            </w:tcBorders>
          </w:tcPr>
          <w:p w:rsidR="00FD0F1B" w:rsidRDefault="00FD0F1B" w:rsidP="00FF6FCB"/>
          <w:p w:rsidR="00FD0F1B" w:rsidRDefault="00FD0F1B" w:rsidP="00FF6FCB"/>
          <w:p w:rsidR="00FD0F1B" w:rsidRDefault="00FD0F1B" w:rsidP="00FF6FCB"/>
          <w:p w:rsidR="00FD0F1B" w:rsidRDefault="00FD0F1B" w:rsidP="00FF6FCB"/>
          <w:p w:rsidR="00FD0F1B" w:rsidRPr="003077EA" w:rsidRDefault="00FD0F1B" w:rsidP="00FF6FCB">
            <w:pPr>
              <w:rPr>
                <w:b/>
                <w:sz w:val="20"/>
                <w:szCs w:val="20"/>
              </w:rPr>
            </w:pPr>
            <w:r w:rsidRPr="003077EA">
              <w:rPr>
                <w:b/>
                <w:sz w:val="20"/>
                <w:szCs w:val="20"/>
              </w:rPr>
              <w:t>Visit</w:t>
            </w:r>
          </w:p>
          <w:p w:rsidR="00FD0F1B" w:rsidRDefault="00FD0F1B" w:rsidP="00FF6FCB"/>
        </w:tc>
        <w:tc>
          <w:tcPr>
            <w:tcW w:w="2448" w:type="dxa"/>
            <w:vMerge w:val="restart"/>
            <w:tcBorders>
              <w:top w:val="single" w:sz="4" w:space="0" w:color="auto"/>
            </w:tcBorders>
          </w:tcPr>
          <w:p w:rsidR="00FD0F1B" w:rsidRDefault="00FD0F1B" w:rsidP="00FF6FCB">
            <w:pPr>
              <w:rPr>
                <w:rFonts w:cstheme="minorHAnsi"/>
                <w:b/>
                <w:sz w:val="20"/>
                <w:szCs w:val="20"/>
              </w:rPr>
            </w:pPr>
          </w:p>
          <w:p w:rsidR="00FD0F1B" w:rsidRDefault="00FD0F1B" w:rsidP="00FF6FCB">
            <w:pPr>
              <w:rPr>
                <w:rFonts w:cstheme="minorHAnsi"/>
                <w:b/>
                <w:sz w:val="20"/>
                <w:szCs w:val="20"/>
              </w:rPr>
            </w:pPr>
          </w:p>
          <w:p w:rsidR="00FD0F1B" w:rsidRDefault="00FD0F1B" w:rsidP="00FF6FCB">
            <w:pPr>
              <w:rPr>
                <w:rFonts w:cstheme="minorHAnsi"/>
                <w:b/>
                <w:sz w:val="20"/>
                <w:szCs w:val="20"/>
              </w:rPr>
            </w:pPr>
          </w:p>
          <w:p w:rsidR="00FD0F1B" w:rsidRDefault="00FD0F1B" w:rsidP="00FF6FCB">
            <w:pPr>
              <w:rPr>
                <w:rFonts w:cstheme="minorHAnsi"/>
                <w:b/>
                <w:sz w:val="20"/>
                <w:szCs w:val="20"/>
              </w:rPr>
            </w:pPr>
          </w:p>
          <w:p w:rsidR="00FD0F1B" w:rsidRDefault="00FD0F1B" w:rsidP="00FF6FCB">
            <w:r w:rsidRPr="00E036DD">
              <w:rPr>
                <w:rFonts w:cstheme="minorHAnsi"/>
                <w:b/>
                <w:sz w:val="20"/>
                <w:szCs w:val="20"/>
              </w:rPr>
              <w:t>Independent variable, X</w:t>
            </w:r>
          </w:p>
          <w:p w:rsidR="00FD0F1B" w:rsidRDefault="00FD0F1B" w:rsidP="00FF6FCB"/>
        </w:tc>
        <w:tc>
          <w:tcPr>
            <w:tcW w:w="475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D0F1B" w:rsidRPr="008F278C" w:rsidRDefault="00FD0F1B" w:rsidP="00FF6FCB">
            <w:pPr>
              <w:jc w:val="center"/>
              <w:rPr>
                <w:b/>
                <w:sz w:val="20"/>
                <w:szCs w:val="20"/>
              </w:rPr>
            </w:pPr>
            <w:r w:rsidRPr="008F278C">
              <w:rPr>
                <w:b/>
                <w:sz w:val="20"/>
                <w:szCs w:val="20"/>
              </w:rPr>
              <w:t>Regression equation for curve</w:t>
            </w:r>
          </w:p>
        </w:tc>
        <w:tc>
          <w:tcPr>
            <w:tcW w:w="38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D0F1B" w:rsidRPr="008F278C" w:rsidRDefault="00FD0F1B" w:rsidP="00FF6FCB">
            <w:pPr>
              <w:jc w:val="center"/>
              <w:rPr>
                <w:b/>
                <w:sz w:val="20"/>
                <w:szCs w:val="20"/>
              </w:rPr>
            </w:pPr>
            <w:r w:rsidRPr="008F278C">
              <w:rPr>
                <w:b/>
                <w:sz w:val="20"/>
                <w:szCs w:val="20"/>
              </w:rPr>
              <w:t>Tests for coinciding curves</w:t>
            </w:r>
          </w:p>
          <w:p w:rsidR="00FD0F1B" w:rsidRPr="008F278C" w:rsidRDefault="00FD0F1B" w:rsidP="00FF6FC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D0F1B" w:rsidTr="00FF6FCB">
        <w:tc>
          <w:tcPr>
            <w:tcW w:w="1368" w:type="dxa"/>
            <w:vMerge/>
            <w:tcBorders>
              <w:bottom w:val="single" w:sz="4" w:space="0" w:color="auto"/>
            </w:tcBorders>
          </w:tcPr>
          <w:p w:rsidR="00FD0F1B" w:rsidRPr="00E036DD" w:rsidRDefault="00FD0F1B" w:rsidP="00FF6FCB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448" w:type="dxa"/>
            <w:vMerge/>
            <w:tcBorders>
              <w:bottom w:val="single" w:sz="4" w:space="0" w:color="auto"/>
            </w:tcBorders>
          </w:tcPr>
          <w:p w:rsidR="00FD0F1B" w:rsidRPr="00E036DD" w:rsidRDefault="00FD0F1B" w:rsidP="00FF6FCB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FD0F1B" w:rsidRPr="00E036DD" w:rsidRDefault="00FD0F1B" w:rsidP="00FF6FC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036DD">
              <w:rPr>
                <w:rFonts w:cstheme="minorHAnsi"/>
                <w:b/>
                <w:sz w:val="20"/>
                <w:szCs w:val="20"/>
              </w:rPr>
              <w:t>Intercept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FD0F1B" w:rsidRPr="00E036DD" w:rsidRDefault="00FD0F1B" w:rsidP="00FF6FC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036DD">
              <w:rPr>
                <w:rFonts w:cstheme="minorHAnsi"/>
                <w:b/>
                <w:sz w:val="20"/>
                <w:szCs w:val="20"/>
              </w:rPr>
              <w:t>Regression coefficient, b</w:t>
            </w:r>
            <w:r w:rsidRPr="00E036DD">
              <w:rPr>
                <w:rFonts w:cstheme="minorHAnsi"/>
                <w:b/>
                <w:sz w:val="20"/>
                <w:szCs w:val="20"/>
                <w:vertAlign w:val="subscript"/>
              </w:rPr>
              <w:t>1</w:t>
            </w:r>
            <w:r w:rsidRPr="00E036DD">
              <w:rPr>
                <w:rFonts w:cstheme="minorHAnsi"/>
                <w:b/>
                <w:sz w:val="20"/>
                <w:szCs w:val="20"/>
              </w:rPr>
              <w:t xml:space="preserve"> for X</w:t>
            </w:r>
            <w:r w:rsidRPr="00E036DD">
              <w:rPr>
                <w:rFonts w:cstheme="minorHAnsi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:rsidR="00FD0F1B" w:rsidRPr="00E036DD" w:rsidRDefault="00FD0F1B" w:rsidP="00FF6FC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036DD">
              <w:rPr>
                <w:rFonts w:cstheme="minorHAnsi"/>
                <w:b/>
                <w:sz w:val="20"/>
                <w:szCs w:val="20"/>
              </w:rPr>
              <w:t>Regression coefficient b</w:t>
            </w:r>
            <w:r w:rsidRPr="00E036DD">
              <w:rPr>
                <w:rFonts w:cstheme="minorHAnsi"/>
                <w:b/>
                <w:sz w:val="20"/>
                <w:szCs w:val="20"/>
                <w:vertAlign w:val="subscript"/>
              </w:rPr>
              <w:t xml:space="preserve">2 </w:t>
            </w:r>
            <w:r w:rsidRPr="00E036DD">
              <w:rPr>
                <w:rFonts w:cstheme="minorHAnsi"/>
                <w:b/>
                <w:sz w:val="20"/>
                <w:szCs w:val="20"/>
              </w:rPr>
              <w:t>for X</w:t>
            </w:r>
            <w:r w:rsidRPr="00E036DD">
              <w:rPr>
                <w:rFonts w:cstheme="minorHAnsi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D0F1B" w:rsidRPr="00E036DD" w:rsidRDefault="00FD0F1B" w:rsidP="00FF6FC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036DD">
              <w:rPr>
                <w:rFonts w:cstheme="minorHAnsi"/>
                <w:b/>
                <w:sz w:val="20"/>
                <w:szCs w:val="20"/>
              </w:rPr>
              <w:t>Test for parallelism  (visit*X</w:t>
            </w:r>
            <w:r w:rsidRPr="00E036DD">
              <w:rPr>
                <w:rFonts w:cstheme="minorHAnsi"/>
                <w:b/>
                <w:sz w:val="20"/>
                <w:szCs w:val="20"/>
                <w:vertAlign w:val="subscript"/>
              </w:rPr>
              <w:t>1</w:t>
            </w:r>
            <w:r w:rsidRPr="00E036DD">
              <w:rPr>
                <w:rFonts w:cstheme="minorHAnsi"/>
                <w:b/>
                <w:sz w:val="20"/>
                <w:szCs w:val="20"/>
              </w:rPr>
              <w:t>)</w:t>
            </w:r>
          </w:p>
          <w:p w:rsidR="00FD0F1B" w:rsidRPr="00E036DD" w:rsidRDefault="00FD0F1B" w:rsidP="00FF6FC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036DD">
              <w:rPr>
                <w:rFonts w:cstheme="minorHAnsi"/>
                <w:b/>
                <w:sz w:val="20"/>
                <w:szCs w:val="20"/>
              </w:rPr>
              <w:t>P-value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FD0F1B" w:rsidRPr="00E036DD" w:rsidRDefault="00FD0F1B" w:rsidP="00FF6FC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036DD">
              <w:rPr>
                <w:rFonts w:cstheme="minorHAnsi"/>
                <w:b/>
                <w:sz w:val="20"/>
                <w:szCs w:val="20"/>
              </w:rPr>
              <w:t>Test for parallelism  (visit*X</w:t>
            </w:r>
            <w:r w:rsidRPr="00E036DD">
              <w:rPr>
                <w:rFonts w:cstheme="minorHAnsi"/>
                <w:b/>
                <w:sz w:val="20"/>
                <w:szCs w:val="20"/>
                <w:vertAlign w:val="subscript"/>
              </w:rPr>
              <w:t>2</w:t>
            </w:r>
            <w:r w:rsidRPr="00E036DD">
              <w:rPr>
                <w:rFonts w:cstheme="minorHAnsi"/>
                <w:b/>
                <w:sz w:val="20"/>
                <w:szCs w:val="20"/>
              </w:rPr>
              <w:t>)</w:t>
            </w:r>
          </w:p>
          <w:p w:rsidR="00FD0F1B" w:rsidRPr="00E036DD" w:rsidRDefault="00FD0F1B" w:rsidP="00FF6FC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036DD">
              <w:rPr>
                <w:rFonts w:cstheme="minorHAnsi"/>
                <w:b/>
                <w:sz w:val="20"/>
                <w:szCs w:val="20"/>
              </w:rPr>
              <w:t>P-value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:rsidR="00FD0F1B" w:rsidRPr="00E036DD" w:rsidRDefault="00FD0F1B" w:rsidP="00FF6FC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036DD">
              <w:rPr>
                <w:rFonts w:cstheme="minorHAnsi"/>
                <w:b/>
                <w:sz w:val="20"/>
                <w:szCs w:val="20"/>
              </w:rPr>
              <w:t>Test for equal intercepts: P-value</w:t>
            </w:r>
          </w:p>
        </w:tc>
      </w:tr>
      <w:tr w:rsidR="00FD0F1B" w:rsidTr="00FF6FCB">
        <w:tc>
          <w:tcPr>
            <w:tcW w:w="1368" w:type="dxa"/>
            <w:tcBorders>
              <w:top w:val="single" w:sz="4" w:space="0" w:color="auto"/>
            </w:tcBorders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>Baseline</w:t>
            </w:r>
          </w:p>
        </w:tc>
        <w:tc>
          <w:tcPr>
            <w:tcW w:w="2448" w:type="dxa"/>
            <w:tcBorders>
              <w:top w:val="single" w:sz="4" w:space="0" w:color="auto"/>
            </w:tcBorders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 xml:space="preserve">Length of </w:t>
            </w:r>
            <w:proofErr w:type="spellStart"/>
            <w:r w:rsidRPr="00E036DD">
              <w:rPr>
                <w:rFonts w:cstheme="minorHAnsi"/>
                <w:sz w:val="20"/>
                <w:szCs w:val="20"/>
              </w:rPr>
              <w:t>osteochondral</w:t>
            </w:r>
            <w:proofErr w:type="spellEnd"/>
            <w:r w:rsidRPr="00E036DD">
              <w:rPr>
                <w:rFonts w:cstheme="minorHAnsi"/>
                <w:sz w:val="20"/>
                <w:szCs w:val="20"/>
              </w:rPr>
              <w:t xml:space="preserve"> alteration</w:t>
            </w:r>
          </w:p>
        </w:tc>
        <w:tc>
          <w:tcPr>
            <w:tcW w:w="1584" w:type="dxa"/>
            <w:tcBorders>
              <w:top w:val="single" w:sz="4" w:space="0" w:color="auto"/>
            </w:tcBorders>
          </w:tcPr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7518">
              <w:rPr>
                <w:rFonts w:cstheme="minorHAnsi"/>
                <w:sz w:val="20"/>
                <w:szCs w:val="20"/>
              </w:rPr>
              <w:t>3.08</w:t>
            </w:r>
          </w:p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7518">
              <w:rPr>
                <w:rFonts w:cstheme="minorHAnsi"/>
                <w:sz w:val="20"/>
                <w:szCs w:val="20"/>
              </w:rPr>
              <w:t xml:space="preserve"> (2.76, 3.40)</w:t>
            </w:r>
          </w:p>
        </w:tc>
        <w:tc>
          <w:tcPr>
            <w:tcW w:w="1584" w:type="dxa"/>
            <w:tcBorders>
              <w:top w:val="single" w:sz="4" w:space="0" w:color="auto"/>
            </w:tcBorders>
          </w:tcPr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7518">
              <w:rPr>
                <w:rFonts w:cstheme="minorHAnsi"/>
                <w:sz w:val="20"/>
                <w:szCs w:val="20"/>
              </w:rPr>
              <w:t>0.17</w:t>
            </w:r>
          </w:p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7518">
              <w:rPr>
                <w:rFonts w:cstheme="minorHAnsi"/>
                <w:sz w:val="20"/>
                <w:szCs w:val="20"/>
              </w:rPr>
              <w:t xml:space="preserve"> (0.09, 0.26)</w:t>
            </w:r>
          </w:p>
        </w:tc>
        <w:tc>
          <w:tcPr>
            <w:tcW w:w="1584" w:type="dxa"/>
            <w:tcBorders>
              <w:top w:val="single" w:sz="4" w:space="0" w:color="auto"/>
            </w:tcBorders>
          </w:tcPr>
          <w:p w:rsidR="00FD0F1B" w:rsidRPr="00FE7518" w:rsidRDefault="00FD0F1B" w:rsidP="00FF6FC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auto"/>
            </w:tcBorders>
          </w:tcPr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auto"/>
            </w:tcBorders>
          </w:tcPr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single" w:sz="4" w:space="0" w:color="auto"/>
            </w:tcBorders>
          </w:tcPr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D0F1B" w:rsidTr="00FF6FCB">
        <w:tc>
          <w:tcPr>
            <w:tcW w:w="1368" w:type="dxa"/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>Midpoint</w:t>
            </w:r>
          </w:p>
        </w:tc>
        <w:tc>
          <w:tcPr>
            <w:tcW w:w="2448" w:type="dxa"/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 xml:space="preserve">Length of </w:t>
            </w:r>
            <w:proofErr w:type="spellStart"/>
            <w:r w:rsidRPr="00E036DD">
              <w:rPr>
                <w:rFonts w:cstheme="minorHAnsi"/>
                <w:sz w:val="20"/>
                <w:szCs w:val="20"/>
              </w:rPr>
              <w:t>osteochondral</w:t>
            </w:r>
            <w:proofErr w:type="spellEnd"/>
            <w:r w:rsidRPr="00E036DD">
              <w:rPr>
                <w:rFonts w:cstheme="minorHAnsi"/>
                <w:sz w:val="20"/>
                <w:szCs w:val="20"/>
              </w:rPr>
              <w:t xml:space="preserve"> alteration</w:t>
            </w:r>
          </w:p>
        </w:tc>
        <w:tc>
          <w:tcPr>
            <w:tcW w:w="1584" w:type="dxa"/>
          </w:tcPr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7518">
              <w:rPr>
                <w:rFonts w:cstheme="minorHAnsi"/>
                <w:sz w:val="20"/>
                <w:szCs w:val="20"/>
              </w:rPr>
              <w:t>3.15</w:t>
            </w:r>
          </w:p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7518">
              <w:rPr>
                <w:rFonts w:cstheme="minorHAnsi"/>
                <w:sz w:val="20"/>
                <w:szCs w:val="20"/>
              </w:rPr>
              <w:t xml:space="preserve"> (2.91, 3.40)</w:t>
            </w:r>
          </w:p>
        </w:tc>
        <w:tc>
          <w:tcPr>
            <w:tcW w:w="1584" w:type="dxa"/>
          </w:tcPr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7518">
              <w:rPr>
                <w:rFonts w:cstheme="minorHAnsi"/>
                <w:sz w:val="20"/>
                <w:szCs w:val="20"/>
              </w:rPr>
              <w:t>0.13</w:t>
            </w:r>
          </w:p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7518">
              <w:rPr>
                <w:rFonts w:cstheme="minorHAnsi"/>
                <w:sz w:val="20"/>
                <w:szCs w:val="20"/>
              </w:rPr>
              <w:t xml:space="preserve"> (0.06, 0.19)</w:t>
            </w:r>
          </w:p>
        </w:tc>
        <w:tc>
          <w:tcPr>
            <w:tcW w:w="1584" w:type="dxa"/>
          </w:tcPr>
          <w:p w:rsidR="00FD0F1B" w:rsidRPr="00FE7518" w:rsidRDefault="00FD0F1B" w:rsidP="00FF6FC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3" w:type="dxa"/>
          </w:tcPr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7518">
              <w:rPr>
                <w:rFonts w:cstheme="minorHAnsi"/>
                <w:sz w:val="20"/>
                <w:szCs w:val="20"/>
              </w:rPr>
              <w:t>0.91</w:t>
            </w:r>
          </w:p>
        </w:tc>
        <w:tc>
          <w:tcPr>
            <w:tcW w:w="1293" w:type="dxa"/>
          </w:tcPr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2" w:type="dxa"/>
          </w:tcPr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7518">
              <w:rPr>
                <w:rFonts w:cstheme="minorHAnsi"/>
                <w:sz w:val="20"/>
                <w:szCs w:val="20"/>
              </w:rPr>
              <w:t>0.71</w:t>
            </w:r>
          </w:p>
        </w:tc>
      </w:tr>
      <w:tr w:rsidR="00FD0F1B" w:rsidTr="00FF6FCB">
        <w:tc>
          <w:tcPr>
            <w:tcW w:w="1368" w:type="dxa"/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>Final</w:t>
            </w:r>
          </w:p>
        </w:tc>
        <w:tc>
          <w:tcPr>
            <w:tcW w:w="2448" w:type="dxa"/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 xml:space="preserve">Length of </w:t>
            </w:r>
            <w:proofErr w:type="spellStart"/>
            <w:r w:rsidRPr="00E036DD">
              <w:rPr>
                <w:rFonts w:cstheme="minorHAnsi"/>
                <w:sz w:val="20"/>
                <w:szCs w:val="20"/>
              </w:rPr>
              <w:t>osteochondral</w:t>
            </w:r>
            <w:proofErr w:type="spellEnd"/>
            <w:r w:rsidRPr="00E036DD">
              <w:rPr>
                <w:rFonts w:cstheme="minorHAnsi"/>
                <w:sz w:val="20"/>
                <w:szCs w:val="20"/>
              </w:rPr>
              <w:t xml:space="preserve"> alteration</w:t>
            </w:r>
          </w:p>
        </w:tc>
        <w:tc>
          <w:tcPr>
            <w:tcW w:w="1584" w:type="dxa"/>
          </w:tcPr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7518">
              <w:rPr>
                <w:rFonts w:cstheme="minorHAnsi"/>
                <w:sz w:val="20"/>
                <w:szCs w:val="20"/>
              </w:rPr>
              <w:t>3.12</w:t>
            </w:r>
          </w:p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7518">
              <w:rPr>
                <w:rFonts w:cstheme="minorHAnsi"/>
                <w:sz w:val="20"/>
                <w:szCs w:val="20"/>
              </w:rPr>
              <w:t xml:space="preserve"> (2.81, 3.44)</w:t>
            </w:r>
          </w:p>
        </w:tc>
        <w:tc>
          <w:tcPr>
            <w:tcW w:w="1584" w:type="dxa"/>
          </w:tcPr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7518">
              <w:rPr>
                <w:rFonts w:cstheme="minorHAnsi"/>
                <w:sz w:val="20"/>
                <w:szCs w:val="20"/>
              </w:rPr>
              <w:t>0.14</w:t>
            </w:r>
          </w:p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7518">
              <w:rPr>
                <w:rFonts w:cstheme="minorHAnsi"/>
                <w:sz w:val="20"/>
                <w:szCs w:val="20"/>
              </w:rPr>
              <w:t xml:space="preserve"> (0.05, 0.23)</w:t>
            </w:r>
          </w:p>
        </w:tc>
        <w:tc>
          <w:tcPr>
            <w:tcW w:w="1584" w:type="dxa"/>
          </w:tcPr>
          <w:p w:rsidR="00FD0F1B" w:rsidRPr="00FE7518" w:rsidRDefault="00FD0F1B" w:rsidP="00FF6FC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3" w:type="dxa"/>
          </w:tcPr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7518">
              <w:rPr>
                <w:rFonts w:cstheme="minorHAnsi"/>
                <w:sz w:val="20"/>
                <w:szCs w:val="20"/>
              </w:rPr>
              <w:t>0.29</w:t>
            </w:r>
          </w:p>
        </w:tc>
        <w:tc>
          <w:tcPr>
            <w:tcW w:w="1293" w:type="dxa"/>
          </w:tcPr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2" w:type="dxa"/>
          </w:tcPr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7518">
              <w:rPr>
                <w:rFonts w:cstheme="minorHAnsi"/>
                <w:sz w:val="20"/>
                <w:szCs w:val="20"/>
              </w:rPr>
              <w:t>0.61</w:t>
            </w:r>
          </w:p>
        </w:tc>
      </w:tr>
      <w:tr w:rsidR="00FD0F1B" w:rsidTr="00FF6FCB">
        <w:tc>
          <w:tcPr>
            <w:tcW w:w="1368" w:type="dxa"/>
            <w:tcBorders>
              <w:bottom w:val="single" w:sz="4" w:space="0" w:color="auto"/>
            </w:tcBorders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48" w:type="dxa"/>
            <w:tcBorders>
              <w:bottom w:val="single" w:sz="4" w:space="0" w:color="auto"/>
            </w:tcBorders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84" w:type="dxa"/>
            <w:tcBorders>
              <w:bottom w:val="single" w:sz="4" w:space="0" w:color="auto"/>
            </w:tcBorders>
          </w:tcPr>
          <w:p w:rsidR="00FD0F1B" w:rsidRPr="00FE7518" w:rsidRDefault="00FD0F1B" w:rsidP="00FF6FC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84" w:type="dxa"/>
            <w:tcBorders>
              <w:bottom w:val="single" w:sz="4" w:space="0" w:color="auto"/>
            </w:tcBorders>
          </w:tcPr>
          <w:p w:rsidR="00FD0F1B" w:rsidRPr="00FE7518" w:rsidRDefault="00FD0F1B" w:rsidP="00FF6FC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84" w:type="dxa"/>
            <w:tcBorders>
              <w:bottom w:val="single" w:sz="4" w:space="0" w:color="auto"/>
            </w:tcBorders>
          </w:tcPr>
          <w:p w:rsidR="00FD0F1B" w:rsidRPr="00FE7518" w:rsidRDefault="00FD0F1B" w:rsidP="00FF6FC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3" w:type="dxa"/>
            <w:tcBorders>
              <w:bottom w:val="single" w:sz="4" w:space="0" w:color="auto"/>
            </w:tcBorders>
          </w:tcPr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3" w:type="dxa"/>
            <w:tcBorders>
              <w:bottom w:val="single" w:sz="4" w:space="0" w:color="auto"/>
            </w:tcBorders>
          </w:tcPr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D0F1B" w:rsidTr="00FF6FCB">
        <w:tc>
          <w:tcPr>
            <w:tcW w:w="1368" w:type="dxa"/>
            <w:tcBorders>
              <w:top w:val="single" w:sz="4" w:space="0" w:color="auto"/>
              <w:bottom w:val="nil"/>
            </w:tcBorders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>Baseline</w:t>
            </w:r>
          </w:p>
        </w:tc>
        <w:tc>
          <w:tcPr>
            <w:tcW w:w="2448" w:type="dxa"/>
            <w:tcBorders>
              <w:top w:val="single" w:sz="4" w:space="0" w:color="auto"/>
              <w:bottom w:val="nil"/>
            </w:tcBorders>
          </w:tcPr>
          <w:p w:rsidR="00FD0F1B" w:rsidRPr="008F278C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8F278C">
              <w:rPr>
                <w:rFonts w:cstheme="minorHAnsi"/>
                <w:sz w:val="20"/>
                <w:szCs w:val="20"/>
              </w:rPr>
              <w:t>Cartilage thickness</w:t>
            </w:r>
          </w:p>
        </w:tc>
        <w:tc>
          <w:tcPr>
            <w:tcW w:w="1584" w:type="dxa"/>
            <w:tcBorders>
              <w:top w:val="single" w:sz="4" w:space="0" w:color="auto"/>
              <w:bottom w:val="nil"/>
            </w:tcBorders>
          </w:tcPr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7518">
              <w:rPr>
                <w:rFonts w:cstheme="minorHAnsi"/>
                <w:sz w:val="20"/>
                <w:szCs w:val="20"/>
              </w:rPr>
              <w:t>4.46</w:t>
            </w:r>
          </w:p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7518">
              <w:rPr>
                <w:rFonts w:cstheme="minorHAnsi"/>
                <w:sz w:val="20"/>
                <w:szCs w:val="20"/>
              </w:rPr>
              <w:t xml:space="preserve"> (4.25, 4.68)</w:t>
            </w:r>
          </w:p>
        </w:tc>
        <w:tc>
          <w:tcPr>
            <w:tcW w:w="1584" w:type="dxa"/>
            <w:tcBorders>
              <w:top w:val="single" w:sz="4" w:space="0" w:color="auto"/>
              <w:bottom w:val="nil"/>
            </w:tcBorders>
          </w:tcPr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7518">
              <w:rPr>
                <w:rFonts w:cstheme="minorHAnsi"/>
                <w:sz w:val="20"/>
                <w:szCs w:val="20"/>
              </w:rPr>
              <w:t>-6.07</w:t>
            </w:r>
          </w:p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7518">
              <w:rPr>
                <w:rFonts w:cstheme="minorHAnsi"/>
                <w:sz w:val="20"/>
                <w:szCs w:val="20"/>
              </w:rPr>
              <w:t xml:space="preserve"> (-7.64, -4.51)</w:t>
            </w:r>
          </w:p>
        </w:tc>
        <w:tc>
          <w:tcPr>
            <w:tcW w:w="1584" w:type="dxa"/>
            <w:tcBorders>
              <w:top w:val="single" w:sz="4" w:space="0" w:color="auto"/>
              <w:bottom w:val="nil"/>
            </w:tcBorders>
          </w:tcPr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7518">
              <w:rPr>
                <w:rFonts w:cstheme="minorHAnsi"/>
                <w:sz w:val="20"/>
                <w:szCs w:val="20"/>
              </w:rPr>
              <w:t>10.40</w:t>
            </w:r>
          </w:p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7518">
              <w:rPr>
                <w:rFonts w:cstheme="minorHAnsi"/>
                <w:sz w:val="20"/>
                <w:szCs w:val="20"/>
              </w:rPr>
              <w:t xml:space="preserve"> (6.56, 12.25)</w:t>
            </w:r>
          </w:p>
        </w:tc>
        <w:tc>
          <w:tcPr>
            <w:tcW w:w="1293" w:type="dxa"/>
            <w:tcBorders>
              <w:top w:val="single" w:sz="4" w:space="0" w:color="auto"/>
              <w:bottom w:val="nil"/>
            </w:tcBorders>
          </w:tcPr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auto"/>
              <w:bottom w:val="nil"/>
            </w:tcBorders>
          </w:tcPr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single" w:sz="4" w:space="0" w:color="auto"/>
              <w:bottom w:val="nil"/>
            </w:tcBorders>
          </w:tcPr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D0F1B" w:rsidTr="00FF6FCB">
        <w:tc>
          <w:tcPr>
            <w:tcW w:w="1368" w:type="dxa"/>
            <w:tcBorders>
              <w:top w:val="nil"/>
            </w:tcBorders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>Midpoint</w:t>
            </w:r>
          </w:p>
        </w:tc>
        <w:tc>
          <w:tcPr>
            <w:tcW w:w="2448" w:type="dxa"/>
            <w:tcBorders>
              <w:top w:val="nil"/>
            </w:tcBorders>
          </w:tcPr>
          <w:p w:rsidR="00FD0F1B" w:rsidRPr="008F278C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8F278C">
              <w:rPr>
                <w:rFonts w:cstheme="minorHAnsi"/>
                <w:sz w:val="20"/>
                <w:szCs w:val="20"/>
              </w:rPr>
              <w:t>Cartilage thickness</w:t>
            </w:r>
          </w:p>
        </w:tc>
        <w:tc>
          <w:tcPr>
            <w:tcW w:w="1584" w:type="dxa"/>
            <w:tcBorders>
              <w:top w:val="nil"/>
            </w:tcBorders>
          </w:tcPr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7518">
              <w:rPr>
                <w:rFonts w:cstheme="minorHAnsi"/>
                <w:sz w:val="20"/>
                <w:szCs w:val="20"/>
              </w:rPr>
              <w:t>4.35</w:t>
            </w:r>
          </w:p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7518">
              <w:rPr>
                <w:rFonts w:cstheme="minorHAnsi"/>
                <w:sz w:val="20"/>
                <w:szCs w:val="20"/>
              </w:rPr>
              <w:t xml:space="preserve"> (4.10, 4.60)</w:t>
            </w:r>
          </w:p>
        </w:tc>
        <w:tc>
          <w:tcPr>
            <w:tcW w:w="1584" w:type="dxa"/>
            <w:tcBorders>
              <w:top w:val="nil"/>
            </w:tcBorders>
          </w:tcPr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7518">
              <w:rPr>
                <w:rFonts w:cstheme="minorHAnsi"/>
                <w:sz w:val="20"/>
                <w:szCs w:val="20"/>
              </w:rPr>
              <w:t>-6.52</w:t>
            </w:r>
          </w:p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7518">
              <w:rPr>
                <w:rFonts w:cstheme="minorHAnsi"/>
                <w:sz w:val="20"/>
                <w:szCs w:val="20"/>
              </w:rPr>
              <w:t xml:space="preserve"> (-8.24, -4.80)</w:t>
            </w:r>
          </w:p>
        </w:tc>
        <w:tc>
          <w:tcPr>
            <w:tcW w:w="1584" w:type="dxa"/>
            <w:tcBorders>
              <w:top w:val="nil"/>
            </w:tcBorders>
          </w:tcPr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7518">
              <w:rPr>
                <w:rFonts w:cstheme="minorHAnsi"/>
                <w:sz w:val="20"/>
                <w:szCs w:val="20"/>
              </w:rPr>
              <w:t>12.14</w:t>
            </w:r>
          </w:p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7518">
              <w:rPr>
                <w:rFonts w:cstheme="minorHAnsi"/>
                <w:sz w:val="20"/>
                <w:szCs w:val="20"/>
              </w:rPr>
              <w:t xml:space="preserve"> (8.70, 15.58)</w:t>
            </w:r>
          </w:p>
        </w:tc>
        <w:tc>
          <w:tcPr>
            <w:tcW w:w="1293" w:type="dxa"/>
            <w:tcBorders>
              <w:top w:val="nil"/>
            </w:tcBorders>
          </w:tcPr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7518">
              <w:rPr>
                <w:rFonts w:cstheme="minorHAnsi"/>
                <w:sz w:val="20"/>
                <w:szCs w:val="20"/>
              </w:rPr>
              <w:t>0.31</w:t>
            </w:r>
          </w:p>
        </w:tc>
        <w:tc>
          <w:tcPr>
            <w:tcW w:w="1293" w:type="dxa"/>
            <w:tcBorders>
              <w:top w:val="nil"/>
            </w:tcBorders>
          </w:tcPr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7518">
              <w:rPr>
                <w:rFonts w:cstheme="minorHAnsi"/>
                <w:sz w:val="20"/>
                <w:szCs w:val="20"/>
              </w:rPr>
              <w:t>0.07</w:t>
            </w:r>
          </w:p>
        </w:tc>
        <w:tc>
          <w:tcPr>
            <w:tcW w:w="1292" w:type="dxa"/>
            <w:tcBorders>
              <w:top w:val="nil"/>
            </w:tcBorders>
          </w:tcPr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7518">
              <w:rPr>
                <w:rFonts w:cstheme="minorHAnsi"/>
                <w:sz w:val="20"/>
                <w:szCs w:val="20"/>
              </w:rPr>
              <w:t>0.95</w:t>
            </w:r>
          </w:p>
        </w:tc>
      </w:tr>
      <w:tr w:rsidR="00FD0F1B" w:rsidTr="00FF6FCB">
        <w:tc>
          <w:tcPr>
            <w:tcW w:w="1368" w:type="dxa"/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>Final</w:t>
            </w:r>
          </w:p>
        </w:tc>
        <w:tc>
          <w:tcPr>
            <w:tcW w:w="2448" w:type="dxa"/>
          </w:tcPr>
          <w:p w:rsidR="00FD0F1B" w:rsidRPr="008F278C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8F278C">
              <w:rPr>
                <w:rFonts w:cstheme="minorHAnsi"/>
                <w:sz w:val="20"/>
                <w:szCs w:val="20"/>
              </w:rPr>
              <w:t>Cartilage thickness</w:t>
            </w:r>
          </w:p>
        </w:tc>
        <w:tc>
          <w:tcPr>
            <w:tcW w:w="1584" w:type="dxa"/>
          </w:tcPr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7518">
              <w:rPr>
                <w:rFonts w:cstheme="minorHAnsi"/>
                <w:sz w:val="20"/>
                <w:szCs w:val="20"/>
              </w:rPr>
              <w:t>4.38</w:t>
            </w:r>
          </w:p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7518">
              <w:rPr>
                <w:rFonts w:cstheme="minorHAnsi"/>
                <w:sz w:val="20"/>
                <w:szCs w:val="20"/>
              </w:rPr>
              <w:t xml:space="preserve"> (3.80, 4.95)</w:t>
            </w:r>
          </w:p>
        </w:tc>
        <w:tc>
          <w:tcPr>
            <w:tcW w:w="1584" w:type="dxa"/>
          </w:tcPr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7518">
              <w:rPr>
                <w:rFonts w:cstheme="minorHAnsi"/>
                <w:sz w:val="20"/>
                <w:szCs w:val="20"/>
              </w:rPr>
              <w:t>-7.26</w:t>
            </w:r>
          </w:p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7518">
              <w:rPr>
                <w:rFonts w:cstheme="minorHAnsi"/>
                <w:sz w:val="20"/>
                <w:szCs w:val="20"/>
              </w:rPr>
              <w:t xml:space="preserve"> (-11.51, -3.01)</w:t>
            </w:r>
          </w:p>
        </w:tc>
        <w:tc>
          <w:tcPr>
            <w:tcW w:w="1584" w:type="dxa"/>
          </w:tcPr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7518">
              <w:rPr>
                <w:rFonts w:cstheme="minorHAnsi"/>
                <w:sz w:val="20"/>
                <w:szCs w:val="20"/>
              </w:rPr>
              <w:t>13.11</w:t>
            </w:r>
          </w:p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7518">
              <w:rPr>
                <w:rFonts w:cstheme="minorHAnsi"/>
                <w:sz w:val="20"/>
                <w:szCs w:val="20"/>
              </w:rPr>
              <w:t xml:space="preserve"> (5.45, 20.77)</w:t>
            </w:r>
          </w:p>
        </w:tc>
        <w:tc>
          <w:tcPr>
            <w:tcW w:w="1293" w:type="dxa"/>
          </w:tcPr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7518">
              <w:rPr>
                <w:rFonts w:cstheme="minorHAnsi"/>
                <w:sz w:val="20"/>
                <w:szCs w:val="20"/>
              </w:rPr>
              <w:t>0.08</w:t>
            </w:r>
          </w:p>
        </w:tc>
        <w:tc>
          <w:tcPr>
            <w:tcW w:w="1293" w:type="dxa"/>
          </w:tcPr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7518">
              <w:rPr>
                <w:rFonts w:cstheme="minorHAnsi"/>
                <w:sz w:val="20"/>
                <w:szCs w:val="20"/>
              </w:rPr>
              <w:t>0.07</w:t>
            </w:r>
          </w:p>
        </w:tc>
        <w:tc>
          <w:tcPr>
            <w:tcW w:w="1292" w:type="dxa"/>
          </w:tcPr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7518">
              <w:rPr>
                <w:rFonts w:cstheme="minorHAnsi"/>
                <w:sz w:val="20"/>
                <w:szCs w:val="20"/>
              </w:rPr>
              <w:t>0.03</w:t>
            </w:r>
          </w:p>
        </w:tc>
      </w:tr>
      <w:tr w:rsidR="00FD0F1B" w:rsidTr="00FF6FCB">
        <w:tc>
          <w:tcPr>
            <w:tcW w:w="1368" w:type="dxa"/>
            <w:tcBorders>
              <w:top w:val="single" w:sz="4" w:space="0" w:color="auto"/>
              <w:bottom w:val="nil"/>
            </w:tcBorders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>Baseline</w:t>
            </w:r>
          </w:p>
        </w:tc>
        <w:tc>
          <w:tcPr>
            <w:tcW w:w="2448" w:type="dxa"/>
            <w:tcBorders>
              <w:top w:val="single" w:sz="4" w:space="0" w:color="auto"/>
              <w:bottom w:val="nil"/>
            </w:tcBorders>
          </w:tcPr>
          <w:p w:rsidR="00FD0F1B" w:rsidRPr="008F278C" w:rsidRDefault="00FD0F1B" w:rsidP="00FF6FC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Ln(Soft tissue expansion)</w:t>
            </w:r>
          </w:p>
        </w:tc>
        <w:tc>
          <w:tcPr>
            <w:tcW w:w="1584" w:type="dxa"/>
            <w:tcBorders>
              <w:top w:val="single" w:sz="4" w:space="0" w:color="auto"/>
              <w:bottom w:val="nil"/>
            </w:tcBorders>
          </w:tcPr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7518">
              <w:rPr>
                <w:rFonts w:cstheme="minorHAnsi"/>
                <w:sz w:val="20"/>
                <w:szCs w:val="20"/>
              </w:rPr>
              <w:t>3.26</w:t>
            </w:r>
          </w:p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7518">
              <w:rPr>
                <w:rFonts w:cstheme="minorHAnsi"/>
                <w:sz w:val="20"/>
                <w:szCs w:val="20"/>
              </w:rPr>
              <w:t xml:space="preserve"> (2.94, 3.57)</w:t>
            </w:r>
          </w:p>
        </w:tc>
        <w:tc>
          <w:tcPr>
            <w:tcW w:w="1584" w:type="dxa"/>
            <w:tcBorders>
              <w:top w:val="single" w:sz="4" w:space="0" w:color="auto"/>
              <w:bottom w:val="nil"/>
            </w:tcBorders>
          </w:tcPr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7518">
              <w:rPr>
                <w:rFonts w:cstheme="minorHAnsi"/>
                <w:sz w:val="20"/>
                <w:szCs w:val="20"/>
              </w:rPr>
              <w:t>1.76</w:t>
            </w:r>
          </w:p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7518">
              <w:rPr>
                <w:rFonts w:cstheme="minorHAnsi"/>
                <w:sz w:val="20"/>
                <w:szCs w:val="20"/>
              </w:rPr>
              <w:t xml:space="preserve"> (0.82, 2.71)</w:t>
            </w:r>
          </w:p>
        </w:tc>
        <w:tc>
          <w:tcPr>
            <w:tcW w:w="1584" w:type="dxa"/>
            <w:tcBorders>
              <w:top w:val="single" w:sz="4" w:space="0" w:color="auto"/>
              <w:bottom w:val="nil"/>
            </w:tcBorders>
          </w:tcPr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auto"/>
              <w:bottom w:val="nil"/>
            </w:tcBorders>
          </w:tcPr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auto"/>
              <w:bottom w:val="nil"/>
            </w:tcBorders>
          </w:tcPr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single" w:sz="4" w:space="0" w:color="auto"/>
              <w:bottom w:val="nil"/>
            </w:tcBorders>
          </w:tcPr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D0F1B" w:rsidTr="00FF6FCB">
        <w:tc>
          <w:tcPr>
            <w:tcW w:w="1368" w:type="dxa"/>
            <w:tcBorders>
              <w:top w:val="nil"/>
            </w:tcBorders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>Midpoint</w:t>
            </w:r>
          </w:p>
        </w:tc>
        <w:tc>
          <w:tcPr>
            <w:tcW w:w="2448" w:type="dxa"/>
            <w:tcBorders>
              <w:top w:val="nil"/>
            </w:tcBorders>
          </w:tcPr>
          <w:p w:rsidR="00FD0F1B" w:rsidRPr="008F278C" w:rsidRDefault="00FD0F1B" w:rsidP="00FF6FC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Ln(Soft tissue expansion)</w:t>
            </w:r>
          </w:p>
        </w:tc>
        <w:tc>
          <w:tcPr>
            <w:tcW w:w="1584" w:type="dxa"/>
            <w:tcBorders>
              <w:top w:val="nil"/>
            </w:tcBorders>
          </w:tcPr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7518">
              <w:rPr>
                <w:rFonts w:cstheme="minorHAnsi"/>
                <w:sz w:val="20"/>
                <w:szCs w:val="20"/>
              </w:rPr>
              <w:t>3.35</w:t>
            </w:r>
          </w:p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7518">
              <w:rPr>
                <w:rFonts w:cstheme="minorHAnsi"/>
                <w:sz w:val="20"/>
                <w:szCs w:val="20"/>
              </w:rPr>
              <w:t xml:space="preserve"> (3.00, 3.71)</w:t>
            </w:r>
          </w:p>
        </w:tc>
        <w:tc>
          <w:tcPr>
            <w:tcW w:w="1584" w:type="dxa"/>
            <w:tcBorders>
              <w:top w:val="nil"/>
            </w:tcBorders>
          </w:tcPr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7518">
              <w:rPr>
                <w:rFonts w:cstheme="minorHAnsi"/>
                <w:sz w:val="20"/>
                <w:szCs w:val="20"/>
              </w:rPr>
              <w:t>1.37</w:t>
            </w:r>
          </w:p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7518">
              <w:rPr>
                <w:rFonts w:cstheme="minorHAnsi"/>
                <w:sz w:val="20"/>
                <w:szCs w:val="20"/>
              </w:rPr>
              <w:t xml:space="preserve"> (0.25, 2.48)</w:t>
            </w:r>
          </w:p>
        </w:tc>
        <w:tc>
          <w:tcPr>
            <w:tcW w:w="1584" w:type="dxa"/>
            <w:tcBorders>
              <w:top w:val="nil"/>
            </w:tcBorders>
          </w:tcPr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nil"/>
            </w:tcBorders>
          </w:tcPr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7518">
              <w:rPr>
                <w:rFonts w:cstheme="minorHAnsi"/>
                <w:sz w:val="20"/>
                <w:szCs w:val="20"/>
              </w:rPr>
              <w:t>0.28</w:t>
            </w:r>
          </w:p>
        </w:tc>
        <w:tc>
          <w:tcPr>
            <w:tcW w:w="1293" w:type="dxa"/>
            <w:tcBorders>
              <w:top w:val="nil"/>
            </w:tcBorders>
          </w:tcPr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nil"/>
            </w:tcBorders>
          </w:tcPr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7518">
              <w:rPr>
                <w:rFonts w:cstheme="minorHAnsi"/>
                <w:sz w:val="20"/>
                <w:szCs w:val="20"/>
              </w:rPr>
              <w:t>0.23</w:t>
            </w:r>
          </w:p>
        </w:tc>
      </w:tr>
      <w:tr w:rsidR="00FD0F1B" w:rsidTr="00FF6FCB">
        <w:tc>
          <w:tcPr>
            <w:tcW w:w="1368" w:type="dxa"/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>Final</w:t>
            </w:r>
            <w:r>
              <w:rPr>
                <w:rFonts w:cstheme="minorHAnsi"/>
                <w:sz w:val="20"/>
                <w:szCs w:val="20"/>
              </w:rPr>
              <w:t xml:space="preserve"> *</w:t>
            </w:r>
          </w:p>
        </w:tc>
        <w:tc>
          <w:tcPr>
            <w:tcW w:w="2448" w:type="dxa"/>
          </w:tcPr>
          <w:p w:rsidR="00FD0F1B" w:rsidRPr="008F278C" w:rsidRDefault="00FD0F1B" w:rsidP="00FF6FC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Ln(Soft tissue expansion)</w:t>
            </w:r>
          </w:p>
        </w:tc>
        <w:tc>
          <w:tcPr>
            <w:tcW w:w="1584" w:type="dxa"/>
          </w:tcPr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7518">
              <w:rPr>
                <w:rFonts w:cstheme="minorHAnsi"/>
                <w:sz w:val="20"/>
                <w:szCs w:val="20"/>
              </w:rPr>
              <w:t>3.91</w:t>
            </w:r>
          </w:p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7518">
              <w:rPr>
                <w:rFonts w:cstheme="minorHAnsi"/>
                <w:sz w:val="20"/>
                <w:szCs w:val="20"/>
              </w:rPr>
              <w:t xml:space="preserve"> (3.76, 4.07)</w:t>
            </w:r>
          </w:p>
        </w:tc>
        <w:tc>
          <w:tcPr>
            <w:tcW w:w="1584" w:type="dxa"/>
          </w:tcPr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7518">
              <w:rPr>
                <w:rFonts w:cstheme="minorHAnsi"/>
                <w:sz w:val="20"/>
                <w:szCs w:val="20"/>
              </w:rPr>
              <w:t>4.14</w:t>
            </w:r>
          </w:p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7518">
              <w:rPr>
                <w:rFonts w:cstheme="minorHAnsi"/>
                <w:sz w:val="20"/>
                <w:szCs w:val="20"/>
              </w:rPr>
              <w:t xml:space="preserve"> (2.98, 5.31)</w:t>
            </w:r>
          </w:p>
        </w:tc>
        <w:tc>
          <w:tcPr>
            <w:tcW w:w="1584" w:type="dxa"/>
          </w:tcPr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7518">
              <w:rPr>
                <w:rFonts w:cstheme="minorHAnsi"/>
                <w:sz w:val="20"/>
                <w:szCs w:val="20"/>
              </w:rPr>
              <w:t>-11.30</w:t>
            </w:r>
          </w:p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7518">
              <w:rPr>
                <w:rFonts w:cstheme="minorHAnsi"/>
                <w:sz w:val="20"/>
                <w:szCs w:val="20"/>
              </w:rPr>
              <w:t xml:space="preserve"> (-18.75, -3.86)</w:t>
            </w:r>
          </w:p>
        </w:tc>
        <w:tc>
          <w:tcPr>
            <w:tcW w:w="1293" w:type="dxa"/>
          </w:tcPr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3" w:type="dxa"/>
          </w:tcPr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2" w:type="dxa"/>
          </w:tcPr>
          <w:p w:rsidR="00FD0F1B" w:rsidRPr="00FE7518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:rsidR="00FD0F1B" w:rsidRDefault="00FD0F1B" w:rsidP="00FD0F1B">
      <w:r>
        <w:t xml:space="preserve">While </w:t>
      </w:r>
      <w:proofErr w:type="gramStart"/>
      <w:r>
        <w:t>the  Baseline</w:t>
      </w:r>
      <w:proofErr w:type="gramEnd"/>
      <w:r>
        <w:t xml:space="preserve"> and Midpoint curves coincide, the Final curve differs from both.</w:t>
      </w:r>
      <w:r>
        <w:br w:type="page"/>
      </w:r>
      <w:r>
        <w:lastRenderedPageBreak/>
        <w:t xml:space="preserve">Table S5: Curves for each visit describing Ankle joint HJHS in relation to each JADE measure.  The outcome is </w:t>
      </w:r>
      <w:proofErr w:type="gramStart"/>
      <w:r w:rsidRPr="00C42103">
        <w:rPr>
          <w:rFonts w:cstheme="minorHAnsi"/>
          <w:i/>
          <w:sz w:val="20"/>
          <w:szCs w:val="20"/>
        </w:rPr>
        <w:t>√</w:t>
      </w:r>
      <w:r w:rsidRPr="00E036DD">
        <w:rPr>
          <w:rFonts w:cstheme="minorHAnsi"/>
          <w:sz w:val="20"/>
          <w:szCs w:val="20"/>
        </w:rPr>
        <w:t>(</w:t>
      </w:r>
      <w:proofErr w:type="gramEnd"/>
      <w:r w:rsidRPr="00E036DD">
        <w:rPr>
          <w:rFonts w:cstheme="minorHAnsi"/>
          <w:sz w:val="20"/>
          <w:szCs w:val="20"/>
        </w:rPr>
        <w:t>0.5 + HJHS)</w:t>
      </w:r>
      <w:r>
        <w:rPr>
          <w:rFonts w:cstheme="minorHAnsi"/>
          <w:sz w:val="20"/>
          <w:szCs w:val="20"/>
        </w:rPr>
        <w:t xml:space="preserve">. The tests for coinciding curves examine the null hypothesis that the </w:t>
      </w:r>
      <w:r w:rsidRPr="008F278C">
        <w:rPr>
          <w:sz w:val="20"/>
          <w:szCs w:val="20"/>
        </w:rPr>
        <w:t xml:space="preserve">curves are parallel and </w:t>
      </w:r>
      <w:r>
        <w:rPr>
          <w:sz w:val="20"/>
          <w:szCs w:val="20"/>
        </w:rPr>
        <w:t xml:space="preserve">their </w:t>
      </w:r>
      <w:r w:rsidRPr="008F278C">
        <w:rPr>
          <w:sz w:val="20"/>
          <w:szCs w:val="20"/>
        </w:rPr>
        <w:t>intercepts are equal</w:t>
      </w:r>
      <w:r>
        <w:rPr>
          <w:b/>
          <w:sz w:val="20"/>
          <w:szCs w:val="20"/>
        </w:rPr>
        <w:t>.</w:t>
      </w:r>
      <w:r>
        <w:t xml:space="preserve"> They compare the curves for Midpoint versus Baseline and the curves for Final versus Baseline. </w:t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1244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8"/>
        <w:gridCol w:w="2448"/>
        <w:gridCol w:w="1584"/>
        <w:gridCol w:w="1584"/>
        <w:gridCol w:w="1584"/>
        <w:gridCol w:w="1293"/>
        <w:gridCol w:w="1293"/>
        <w:gridCol w:w="1292"/>
      </w:tblGrid>
      <w:tr w:rsidR="00FD0F1B" w:rsidTr="00FF6FCB">
        <w:tc>
          <w:tcPr>
            <w:tcW w:w="1368" w:type="dxa"/>
            <w:vMerge w:val="restart"/>
          </w:tcPr>
          <w:p w:rsidR="00FD0F1B" w:rsidRDefault="00FD0F1B" w:rsidP="00FF6FCB"/>
          <w:p w:rsidR="00FD0F1B" w:rsidRDefault="00FD0F1B" w:rsidP="00FF6FCB"/>
          <w:p w:rsidR="00FD0F1B" w:rsidRDefault="00FD0F1B" w:rsidP="00FF6FCB"/>
          <w:p w:rsidR="00FD0F1B" w:rsidRDefault="00FD0F1B" w:rsidP="00FF6FCB"/>
          <w:p w:rsidR="00FD0F1B" w:rsidRPr="003077EA" w:rsidRDefault="00FD0F1B" w:rsidP="00FF6FCB">
            <w:pPr>
              <w:rPr>
                <w:b/>
                <w:sz w:val="20"/>
                <w:szCs w:val="20"/>
              </w:rPr>
            </w:pPr>
            <w:r w:rsidRPr="003077EA">
              <w:rPr>
                <w:b/>
                <w:sz w:val="20"/>
                <w:szCs w:val="20"/>
              </w:rPr>
              <w:t>Visit</w:t>
            </w:r>
          </w:p>
          <w:p w:rsidR="00FD0F1B" w:rsidRDefault="00FD0F1B" w:rsidP="00FF6FCB"/>
        </w:tc>
        <w:tc>
          <w:tcPr>
            <w:tcW w:w="2448" w:type="dxa"/>
            <w:vMerge w:val="restart"/>
          </w:tcPr>
          <w:p w:rsidR="00FD0F1B" w:rsidRDefault="00FD0F1B" w:rsidP="00FF6FCB">
            <w:pPr>
              <w:rPr>
                <w:rFonts w:cstheme="minorHAnsi"/>
                <w:b/>
                <w:sz w:val="20"/>
                <w:szCs w:val="20"/>
              </w:rPr>
            </w:pPr>
          </w:p>
          <w:p w:rsidR="00FD0F1B" w:rsidRDefault="00FD0F1B" w:rsidP="00FF6FCB">
            <w:pPr>
              <w:rPr>
                <w:rFonts w:cstheme="minorHAnsi"/>
                <w:b/>
                <w:sz w:val="20"/>
                <w:szCs w:val="20"/>
              </w:rPr>
            </w:pPr>
          </w:p>
          <w:p w:rsidR="00FD0F1B" w:rsidRDefault="00FD0F1B" w:rsidP="00FF6FCB">
            <w:pPr>
              <w:rPr>
                <w:rFonts w:cstheme="minorHAnsi"/>
                <w:b/>
                <w:sz w:val="20"/>
                <w:szCs w:val="20"/>
              </w:rPr>
            </w:pPr>
          </w:p>
          <w:p w:rsidR="00FD0F1B" w:rsidRDefault="00FD0F1B" w:rsidP="00FF6FCB">
            <w:pPr>
              <w:rPr>
                <w:rFonts w:cstheme="minorHAnsi"/>
                <w:b/>
                <w:sz w:val="20"/>
                <w:szCs w:val="20"/>
              </w:rPr>
            </w:pPr>
          </w:p>
          <w:p w:rsidR="00FD0F1B" w:rsidRDefault="00FD0F1B" w:rsidP="00FF6FCB">
            <w:r w:rsidRPr="00E036DD">
              <w:rPr>
                <w:rFonts w:cstheme="minorHAnsi"/>
                <w:b/>
                <w:sz w:val="20"/>
                <w:szCs w:val="20"/>
              </w:rPr>
              <w:t>Independent variable, X</w:t>
            </w:r>
          </w:p>
          <w:p w:rsidR="00FD0F1B" w:rsidRDefault="00FD0F1B" w:rsidP="00FF6FCB"/>
        </w:tc>
        <w:tc>
          <w:tcPr>
            <w:tcW w:w="4752" w:type="dxa"/>
            <w:gridSpan w:val="3"/>
          </w:tcPr>
          <w:p w:rsidR="00FD0F1B" w:rsidRPr="008F278C" w:rsidRDefault="00FD0F1B" w:rsidP="00FF6FCB">
            <w:pPr>
              <w:jc w:val="center"/>
              <w:rPr>
                <w:b/>
                <w:sz w:val="20"/>
                <w:szCs w:val="20"/>
              </w:rPr>
            </w:pPr>
            <w:r w:rsidRPr="008F278C">
              <w:rPr>
                <w:b/>
                <w:sz w:val="20"/>
                <w:szCs w:val="20"/>
              </w:rPr>
              <w:t>Regression equation for curve</w:t>
            </w:r>
          </w:p>
        </w:tc>
        <w:tc>
          <w:tcPr>
            <w:tcW w:w="3878" w:type="dxa"/>
            <w:gridSpan w:val="3"/>
          </w:tcPr>
          <w:p w:rsidR="00FD0F1B" w:rsidRPr="008F278C" w:rsidRDefault="00FD0F1B" w:rsidP="00FF6FCB">
            <w:pPr>
              <w:jc w:val="center"/>
              <w:rPr>
                <w:b/>
                <w:sz w:val="20"/>
                <w:szCs w:val="20"/>
              </w:rPr>
            </w:pPr>
            <w:r w:rsidRPr="008F278C">
              <w:rPr>
                <w:b/>
                <w:sz w:val="20"/>
                <w:szCs w:val="20"/>
              </w:rPr>
              <w:t>Tests for coinciding curves</w:t>
            </w:r>
          </w:p>
          <w:p w:rsidR="00FD0F1B" w:rsidRPr="008F278C" w:rsidRDefault="00FD0F1B" w:rsidP="00FF6FC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D0F1B" w:rsidTr="00FF6FCB">
        <w:tc>
          <w:tcPr>
            <w:tcW w:w="1368" w:type="dxa"/>
            <w:vMerge/>
            <w:tcBorders>
              <w:bottom w:val="single" w:sz="4" w:space="0" w:color="auto"/>
            </w:tcBorders>
          </w:tcPr>
          <w:p w:rsidR="00FD0F1B" w:rsidRPr="00E036DD" w:rsidRDefault="00FD0F1B" w:rsidP="00FF6FCB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448" w:type="dxa"/>
            <w:vMerge/>
            <w:tcBorders>
              <w:bottom w:val="single" w:sz="4" w:space="0" w:color="auto"/>
            </w:tcBorders>
          </w:tcPr>
          <w:p w:rsidR="00FD0F1B" w:rsidRPr="00E036DD" w:rsidRDefault="00FD0F1B" w:rsidP="00FF6FCB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84" w:type="dxa"/>
            <w:tcBorders>
              <w:bottom w:val="single" w:sz="4" w:space="0" w:color="auto"/>
            </w:tcBorders>
          </w:tcPr>
          <w:p w:rsidR="00FD0F1B" w:rsidRPr="00E036DD" w:rsidRDefault="00FD0F1B" w:rsidP="00FF6FC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036DD">
              <w:rPr>
                <w:rFonts w:cstheme="minorHAnsi"/>
                <w:b/>
                <w:sz w:val="20"/>
                <w:szCs w:val="20"/>
              </w:rPr>
              <w:t>Intercept</w:t>
            </w:r>
          </w:p>
        </w:tc>
        <w:tc>
          <w:tcPr>
            <w:tcW w:w="1584" w:type="dxa"/>
            <w:tcBorders>
              <w:bottom w:val="single" w:sz="4" w:space="0" w:color="auto"/>
            </w:tcBorders>
          </w:tcPr>
          <w:p w:rsidR="00FD0F1B" w:rsidRPr="00E036DD" w:rsidRDefault="00FD0F1B" w:rsidP="00FF6FC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036DD">
              <w:rPr>
                <w:rFonts w:cstheme="minorHAnsi"/>
                <w:b/>
                <w:sz w:val="20"/>
                <w:szCs w:val="20"/>
              </w:rPr>
              <w:t>Regression coefficient, b</w:t>
            </w:r>
            <w:r w:rsidRPr="00E036DD">
              <w:rPr>
                <w:rFonts w:cstheme="minorHAnsi"/>
                <w:b/>
                <w:sz w:val="20"/>
                <w:szCs w:val="20"/>
                <w:vertAlign w:val="subscript"/>
              </w:rPr>
              <w:t>1</w:t>
            </w:r>
            <w:r w:rsidRPr="00E036DD">
              <w:rPr>
                <w:rFonts w:cstheme="minorHAnsi"/>
                <w:b/>
                <w:sz w:val="20"/>
                <w:szCs w:val="20"/>
              </w:rPr>
              <w:t xml:space="preserve"> for X</w:t>
            </w:r>
            <w:r w:rsidRPr="00E036DD">
              <w:rPr>
                <w:rFonts w:cstheme="minorHAnsi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584" w:type="dxa"/>
            <w:tcBorders>
              <w:bottom w:val="single" w:sz="4" w:space="0" w:color="auto"/>
            </w:tcBorders>
          </w:tcPr>
          <w:p w:rsidR="00FD0F1B" w:rsidRPr="00E036DD" w:rsidRDefault="00FD0F1B" w:rsidP="00FF6FC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036DD">
              <w:rPr>
                <w:rFonts w:cstheme="minorHAnsi"/>
                <w:b/>
                <w:sz w:val="20"/>
                <w:szCs w:val="20"/>
              </w:rPr>
              <w:t>Regression coefficient b</w:t>
            </w:r>
            <w:r w:rsidRPr="00E036DD">
              <w:rPr>
                <w:rFonts w:cstheme="minorHAnsi"/>
                <w:b/>
                <w:sz w:val="20"/>
                <w:szCs w:val="20"/>
                <w:vertAlign w:val="subscript"/>
              </w:rPr>
              <w:t xml:space="preserve">2 </w:t>
            </w:r>
            <w:r w:rsidRPr="00E036DD">
              <w:rPr>
                <w:rFonts w:cstheme="minorHAnsi"/>
                <w:b/>
                <w:sz w:val="20"/>
                <w:szCs w:val="20"/>
              </w:rPr>
              <w:t>for X</w:t>
            </w:r>
            <w:r w:rsidRPr="00E036DD">
              <w:rPr>
                <w:rFonts w:cstheme="minorHAnsi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93" w:type="dxa"/>
            <w:tcBorders>
              <w:bottom w:val="single" w:sz="4" w:space="0" w:color="auto"/>
            </w:tcBorders>
          </w:tcPr>
          <w:p w:rsidR="00FD0F1B" w:rsidRPr="00E036DD" w:rsidRDefault="00FD0F1B" w:rsidP="00FF6FC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036DD">
              <w:rPr>
                <w:rFonts w:cstheme="minorHAnsi"/>
                <w:b/>
                <w:sz w:val="20"/>
                <w:szCs w:val="20"/>
              </w:rPr>
              <w:t>Test for parallelism  (visit*X</w:t>
            </w:r>
            <w:r w:rsidRPr="00E036DD">
              <w:rPr>
                <w:rFonts w:cstheme="minorHAnsi"/>
                <w:b/>
                <w:sz w:val="20"/>
                <w:szCs w:val="20"/>
                <w:vertAlign w:val="subscript"/>
              </w:rPr>
              <w:t>1</w:t>
            </w:r>
            <w:r w:rsidRPr="00E036DD">
              <w:rPr>
                <w:rFonts w:cstheme="minorHAnsi"/>
                <w:b/>
                <w:sz w:val="20"/>
                <w:szCs w:val="20"/>
              </w:rPr>
              <w:t>)</w:t>
            </w:r>
          </w:p>
          <w:p w:rsidR="00FD0F1B" w:rsidRPr="00E036DD" w:rsidRDefault="00FD0F1B" w:rsidP="00FF6FC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036DD">
              <w:rPr>
                <w:rFonts w:cstheme="minorHAnsi"/>
                <w:b/>
                <w:sz w:val="20"/>
                <w:szCs w:val="20"/>
              </w:rPr>
              <w:t>P-value</w:t>
            </w:r>
          </w:p>
        </w:tc>
        <w:tc>
          <w:tcPr>
            <w:tcW w:w="1293" w:type="dxa"/>
            <w:tcBorders>
              <w:bottom w:val="single" w:sz="4" w:space="0" w:color="auto"/>
            </w:tcBorders>
          </w:tcPr>
          <w:p w:rsidR="00FD0F1B" w:rsidRPr="00E036DD" w:rsidRDefault="00FD0F1B" w:rsidP="00FF6FC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036DD">
              <w:rPr>
                <w:rFonts w:cstheme="minorHAnsi"/>
                <w:b/>
                <w:sz w:val="20"/>
                <w:szCs w:val="20"/>
              </w:rPr>
              <w:t>Test for parallelism  (visit*X</w:t>
            </w:r>
            <w:r w:rsidRPr="00E036DD">
              <w:rPr>
                <w:rFonts w:cstheme="minorHAnsi"/>
                <w:b/>
                <w:sz w:val="20"/>
                <w:szCs w:val="20"/>
                <w:vertAlign w:val="subscript"/>
              </w:rPr>
              <w:t>2</w:t>
            </w:r>
            <w:r w:rsidRPr="00E036DD">
              <w:rPr>
                <w:rFonts w:cstheme="minorHAnsi"/>
                <w:b/>
                <w:sz w:val="20"/>
                <w:szCs w:val="20"/>
              </w:rPr>
              <w:t>)</w:t>
            </w:r>
          </w:p>
          <w:p w:rsidR="00FD0F1B" w:rsidRPr="00E036DD" w:rsidRDefault="00FD0F1B" w:rsidP="00FF6FC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036DD">
              <w:rPr>
                <w:rFonts w:cstheme="minorHAnsi"/>
                <w:b/>
                <w:sz w:val="20"/>
                <w:szCs w:val="20"/>
              </w:rPr>
              <w:t>P-value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FD0F1B" w:rsidRPr="00E036DD" w:rsidRDefault="00FD0F1B" w:rsidP="00FF6FC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036DD">
              <w:rPr>
                <w:rFonts w:cstheme="minorHAnsi"/>
                <w:b/>
                <w:sz w:val="20"/>
                <w:szCs w:val="20"/>
              </w:rPr>
              <w:t>Test for equal intercepts: P-value</w:t>
            </w:r>
          </w:p>
        </w:tc>
      </w:tr>
      <w:tr w:rsidR="00FD0F1B" w:rsidTr="00FF6FCB">
        <w:tc>
          <w:tcPr>
            <w:tcW w:w="1368" w:type="dxa"/>
            <w:tcBorders>
              <w:top w:val="single" w:sz="4" w:space="0" w:color="auto"/>
              <w:bottom w:val="nil"/>
            </w:tcBorders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>Baseline</w:t>
            </w:r>
          </w:p>
        </w:tc>
        <w:tc>
          <w:tcPr>
            <w:tcW w:w="2448" w:type="dxa"/>
            <w:tcBorders>
              <w:top w:val="single" w:sz="4" w:space="0" w:color="auto"/>
              <w:bottom w:val="nil"/>
            </w:tcBorders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 xml:space="preserve">Length of </w:t>
            </w:r>
            <w:proofErr w:type="spellStart"/>
            <w:r w:rsidRPr="00E036DD">
              <w:rPr>
                <w:rFonts w:cstheme="minorHAnsi"/>
                <w:sz w:val="20"/>
                <w:szCs w:val="20"/>
              </w:rPr>
              <w:t>osteochondral</w:t>
            </w:r>
            <w:proofErr w:type="spellEnd"/>
            <w:r w:rsidRPr="00E036DD">
              <w:rPr>
                <w:rFonts w:cstheme="minorHAnsi"/>
                <w:sz w:val="20"/>
                <w:szCs w:val="20"/>
              </w:rPr>
              <w:t xml:space="preserve"> alteration</w:t>
            </w:r>
          </w:p>
        </w:tc>
        <w:tc>
          <w:tcPr>
            <w:tcW w:w="1584" w:type="dxa"/>
            <w:tcBorders>
              <w:top w:val="single" w:sz="4" w:space="0" w:color="auto"/>
              <w:bottom w:val="nil"/>
            </w:tcBorders>
          </w:tcPr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94483">
              <w:rPr>
                <w:rFonts w:cstheme="minorHAnsi"/>
                <w:sz w:val="20"/>
                <w:szCs w:val="20"/>
              </w:rPr>
              <w:t>0.93</w:t>
            </w:r>
          </w:p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94483">
              <w:rPr>
                <w:rFonts w:cstheme="minorHAnsi"/>
                <w:sz w:val="20"/>
                <w:szCs w:val="20"/>
              </w:rPr>
              <w:t xml:space="preserve"> (0.36 1.50)</w:t>
            </w:r>
          </w:p>
        </w:tc>
        <w:tc>
          <w:tcPr>
            <w:tcW w:w="1584" w:type="dxa"/>
            <w:tcBorders>
              <w:top w:val="single" w:sz="4" w:space="0" w:color="auto"/>
              <w:bottom w:val="nil"/>
            </w:tcBorders>
          </w:tcPr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94483">
              <w:rPr>
                <w:rFonts w:cstheme="minorHAnsi"/>
                <w:sz w:val="20"/>
                <w:szCs w:val="20"/>
              </w:rPr>
              <w:t>0.54</w:t>
            </w:r>
          </w:p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94483">
              <w:rPr>
                <w:rFonts w:cstheme="minorHAnsi"/>
                <w:sz w:val="20"/>
                <w:szCs w:val="20"/>
              </w:rPr>
              <w:t xml:space="preserve"> (0.33, 0.75)</w:t>
            </w:r>
          </w:p>
        </w:tc>
        <w:tc>
          <w:tcPr>
            <w:tcW w:w="1584" w:type="dxa"/>
            <w:tcBorders>
              <w:top w:val="single" w:sz="4" w:space="0" w:color="auto"/>
              <w:bottom w:val="nil"/>
            </w:tcBorders>
          </w:tcPr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auto"/>
              <w:bottom w:val="nil"/>
            </w:tcBorders>
          </w:tcPr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auto"/>
              <w:bottom w:val="nil"/>
            </w:tcBorders>
          </w:tcPr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single" w:sz="4" w:space="0" w:color="auto"/>
              <w:bottom w:val="nil"/>
            </w:tcBorders>
          </w:tcPr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D0F1B" w:rsidTr="00FF6FCB">
        <w:tc>
          <w:tcPr>
            <w:tcW w:w="1368" w:type="dxa"/>
            <w:tcBorders>
              <w:top w:val="nil"/>
              <w:bottom w:val="nil"/>
            </w:tcBorders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>Midpoint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 xml:space="preserve">Length of </w:t>
            </w:r>
            <w:proofErr w:type="spellStart"/>
            <w:r w:rsidRPr="00E036DD">
              <w:rPr>
                <w:rFonts w:cstheme="minorHAnsi"/>
                <w:sz w:val="20"/>
                <w:szCs w:val="20"/>
              </w:rPr>
              <w:t>osteochondral</w:t>
            </w:r>
            <w:proofErr w:type="spellEnd"/>
            <w:r w:rsidRPr="00E036DD">
              <w:rPr>
                <w:rFonts w:cstheme="minorHAnsi"/>
                <w:sz w:val="20"/>
                <w:szCs w:val="20"/>
              </w:rPr>
              <w:t xml:space="preserve"> alteration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94483">
              <w:rPr>
                <w:rFonts w:cstheme="minorHAnsi"/>
                <w:sz w:val="20"/>
                <w:szCs w:val="20"/>
              </w:rPr>
              <w:t>0.77</w:t>
            </w:r>
          </w:p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94483">
              <w:rPr>
                <w:rFonts w:cstheme="minorHAnsi"/>
                <w:sz w:val="20"/>
                <w:szCs w:val="20"/>
              </w:rPr>
              <w:t xml:space="preserve"> (0.15, 1.40)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94483">
              <w:rPr>
                <w:rFonts w:cstheme="minorHAnsi"/>
                <w:sz w:val="20"/>
                <w:szCs w:val="20"/>
              </w:rPr>
              <w:t>0.63</w:t>
            </w:r>
          </w:p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94483">
              <w:rPr>
                <w:rFonts w:cstheme="minorHAnsi"/>
                <w:sz w:val="20"/>
                <w:szCs w:val="20"/>
              </w:rPr>
              <w:t xml:space="preserve"> (0.40, 0.70)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nil"/>
              <w:bottom w:val="nil"/>
            </w:tcBorders>
          </w:tcPr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94483">
              <w:rPr>
                <w:rFonts w:cstheme="minorHAnsi"/>
                <w:sz w:val="20"/>
                <w:szCs w:val="20"/>
              </w:rPr>
              <w:t>0.29</w:t>
            </w:r>
          </w:p>
        </w:tc>
        <w:tc>
          <w:tcPr>
            <w:tcW w:w="1293" w:type="dxa"/>
            <w:tcBorders>
              <w:top w:val="nil"/>
              <w:bottom w:val="nil"/>
            </w:tcBorders>
          </w:tcPr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nil"/>
              <w:bottom w:val="nil"/>
            </w:tcBorders>
          </w:tcPr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94483">
              <w:rPr>
                <w:rFonts w:cstheme="minorHAnsi"/>
                <w:sz w:val="20"/>
                <w:szCs w:val="20"/>
              </w:rPr>
              <w:t>0.20</w:t>
            </w:r>
          </w:p>
        </w:tc>
      </w:tr>
      <w:tr w:rsidR="00FD0F1B" w:rsidTr="00FF6FCB">
        <w:tc>
          <w:tcPr>
            <w:tcW w:w="1368" w:type="dxa"/>
            <w:tcBorders>
              <w:top w:val="nil"/>
            </w:tcBorders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>Final</w:t>
            </w:r>
          </w:p>
        </w:tc>
        <w:tc>
          <w:tcPr>
            <w:tcW w:w="2448" w:type="dxa"/>
            <w:tcBorders>
              <w:top w:val="nil"/>
            </w:tcBorders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 xml:space="preserve">Length of </w:t>
            </w:r>
            <w:proofErr w:type="spellStart"/>
            <w:r w:rsidRPr="00E036DD">
              <w:rPr>
                <w:rFonts w:cstheme="minorHAnsi"/>
                <w:sz w:val="20"/>
                <w:szCs w:val="20"/>
              </w:rPr>
              <w:t>osteochondral</w:t>
            </w:r>
            <w:proofErr w:type="spellEnd"/>
            <w:r w:rsidRPr="00E036DD">
              <w:rPr>
                <w:rFonts w:cstheme="minorHAnsi"/>
                <w:sz w:val="20"/>
                <w:szCs w:val="20"/>
              </w:rPr>
              <w:t xml:space="preserve"> alteration</w:t>
            </w:r>
          </w:p>
        </w:tc>
        <w:tc>
          <w:tcPr>
            <w:tcW w:w="1584" w:type="dxa"/>
            <w:tcBorders>
              <w:top w:val="nil"/>
            </w:tcBorders>
          </w:tcPr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94483">
              <w:rPr>
                <w:rFonts w:cstheme="minorHAnsi"/>
                <w:sz w:val="20"/>
                <w:szCs w:val="20"/>
              </w:rPr>
              <w:t>1.25</w:t>
            </w:r>
          </w:p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94483">
              <w:rPr>
                <w:rFonts w:cstheme="minorHAnsi"/>
                <w:sz w:val="20"/>
                <w:szCs w:val="20"/>
              </w:rPr>
              <w:t xml:space="preserve"> (0.62, 1.87)</w:t>
            </w:r>
          </w:p>
        </w:tc>
        <w:tc>
          <w:tcPr>
            <w:tcW w:w="1584" w:type="dxa"/>
            <w:tcBorders>
              <w:top w:val="nil"/>
            </w:tcBorders>
          </w:tcPr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94483">
              <w:rPr>
                <w:rFonts w:cstheme="minorHAnsi"/>
                <w:sz w:val="20"/>
                <w:szCs w:val="20"/>
              </w:rPr>
              <w:t>0.43</w:t>
            </w:r>
          </w:p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94483">
              <w:rPr>
                <w:rFonts w:cstheme="minorHAnsi"/>
                <w:sz w:val="20"/>
                <w:szCs w:val="20"/>
              </w:rPr>
              <w:t xml:space="preserve"> (0.22, 0.65)</w:t>
            </w:r>
          </w:p>
        </w:tc>
        <w:tc>
          <w:tcPr>
            <w:tcW w:w="1584" w:type="dxa"/>
            <w:tcBorders>
              <w:top w:val="nil"/>
            </w:tcBorders>
          </w:tcPr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nil"/>
            </w:tcBorders>
          </w:tcPr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94483">
              <w:rPr>
                <w:rFonts w:cstheme="minorHAnsi"/>
                <w:sz w:val="20"/>
                <w:szCs w:val="20"/>
              </w:rPr>
              <w:t>0.22</w:t>
            </w:r>
          </w:p>
        </w:tc>
        <w:tc>
          <w:tcPr>
            <w:tcW w:w="1293" w:type="dxa"/>
            <w:tcBorders>
              <w:top w:val="nil"/>
            </w:tcBorders>
          </w:tcPr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nil"/>
            </w:tcBorders>
          </w:tcPr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94483">
              <w:rPr>
                <w:rFonts w:cstheme="minorHAnsi"/>
                <w:sz w:val="20"/>
                <w:szCs w:val="20"/>
              </w:rPr>
              <w:t>0.28</w:t>
            </w:r>
          </w:p>
        </w:tc>
      </w:tr>
      <w:tr w:rsidR="00FD0F1B" w:rsidTr="00FF6FCB">
        <w:tc>
          <w:tcPr>
            <w:tcW w:w="1368" w:type="dxa"/>
            <w:tcBorders>
              <w:top w:val="single" w:sz="4" w:space="0" w:color="auto"/>
              <w:bottom w:val="nil"/>
            </w:tcBorders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>Baseline</w:t>
            </w:r>
          </w:p>
        </w:tc>
        <w:tc>
          <w:tcPr>
            <w:tcW w:w="2448" w:type="dxa"/>
            <w:tcBorders>
              <w:top w:val="single" w:sz="4" w:space="0" w:color="auto"/>
              <w:bottom w:val="nil"/>
            </w:tcBorders>
          </w:tcPr>
          <w:p w:rsidR="00FD0F1B" w:rsidRPr="008F278C" w:rsidRDefault="00FD0F1B" w:rsidP="00FF6FC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Ln(Cartilage thickness)</w:t>
            </w:r>
          </w:p>
        </w:tc>
        <w:tc>
          <w:tcPr>
            <w:tcW w:w="1584" w:type="dxa"/>
            <w:tcBorders>
              <w:top w:val="single" w:sz="4" w:space="0" w:color="auto"/>
              <w:bottom w:val="nil"/>
            </w:tcBorders>
          </w:tcPr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94483">
              <w:rPr>
                <w:rFonts w:cstheme="minorHAnsi"/>
                <w:sz w:val="20"/>
                <w:szCs w:val="20"/>
              </w:rPr>
              <w:t>1.95</w:t>
            </w:r>
          </w:p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94483">
              <w:rPr>
                <w:rFonts w:cstheme="minorHAnsi"/>
                <w:sz w:val="20"/>
                <w:szCs w:val="20"/>
              </w:rPr>
              <w:t xml:space="preserve"> (1.62, 2.29)</w:t>
            </w:r>
          </w:p>
        </w:tc>
        <w:tc>
          <w:tcPr>
            <w:tcW w:w="1584" w:type="dxa"/>
            <w:tcBorders>
              <w:top w:val="single" w:sz="4" w:space="0" w:color="auto"/>
              <w:bottom w:val="nil"/>
            </w:tcBorders>
          </w:tcPr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94483">
              <w:rPr>
                <w:rFonts w:cstheme="minorHAnsi"/>
                <w:sz w:val="20"/>
                <w:szCs w:val="20"/>
              </w:rPr>
              <w:t>-20.45</w:t>
            </w:r>
          </w:p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94483">
              <w:rPr>
                <w:rFonts w:cstheme="minorHAnsi"/>
                <w:sz w:val="20"/>
                <w:szCs w:val="20"/>
              </w:rPr>
              <w:t xml:space="preserve"> (-28.64, -12.25)</w:t>
            </w:r>
          </w:p>
        </w:tc>
        <w:tc>
          <w:tcPr>
            <w:tcW w:w="1584" w:type="dxa"/>
            <w:tcBorders>
              <w:top w:val="single" w:sz="4" w:space="0" w:color="auto"/>
              <w:bottom w:val="nil"/>
            </w:tcBorders>
          </w:tcPr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94483">
              <w:rPr>
                <w:rFonts w:cstheme="minorHAnsi"/>
                <w:sz w:val="20"/>
                <w:szCs w:val="20"/>
              </w:rPr>
              <w:t>223.32</w:t>
            </w:r>
          </w:p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94483">
              <w:rPr>
                <w:rFonts w:cstheme="minorHAnsi"/>
                <w:sz w:val="20"/>
                <w:szCs w:val="20"/>
              </w:rPr>
              <w:t xml:space="preserve"> (51.64, 395.0)</w:t>
            </w:r>
          </w:p>
        </w:tc>
        <w:tc>
          <w:tcPr>
            <w:tcW w:w="1293" w:type="dxa"/>
            <w:tcBorders>
              <w:top w:val="single" w:sz="4" w:space="0" w:color="auto"/>
              <w:bottom w:val="nil"/>
            </w:tcBorders>
          </w:tcPr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auto"/>
              <w:bottom w:val="nil"/>
            </w:tcBorders>
          </w:tcPr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single" w:sz="4" w:space="0" w:color="auto"/>
              <w:bottom w:val="nil"/>
            </w:tcBorders>
          </w:tcPr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D0F1B" w:rsidTr="00FF6FCB">
        <w:tc>
          <w:tcPr>
            <w:tcW w:w="1368" w:type="dxa"/>
            <w:tcBorders>
              <w:top w:val="nil"/>
            </w:tcBorders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>Midpoint</w:t>
            </w:r>
          </w:p>
        </w:tc>
        <w:tc>
          <w:tcPr>
            <w:tcW w:w="2448" w:type="dxa"/>
            <w:tcBorders>
              <w:top w:val="nil"/>
            </w:tcBorders>
          </w:tcPr>
          <w:p w:rsidR="00FD0F1B" w:rsidRPr="008F278C" w:rsidRDefault="00FD0F1B" w:rsidP="00FF6FC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Ln(Cartilage thickness)</w:t>
            </w:r>
          </w:p>
        </w:tc>
        <w:tc>
          <w:tcPr>
            <w:tcW w:w="1584" w:type="dxa"/>
            <w:tcBorders>
              <w:top w:val="nil"/>
            </w:tcBorders>
          </w:tcPr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94483">
              <w:rPr>
                <w:rFonts w:cstheme="minorHAnsi"/>
                <w:sz w:val="20"/>
                <w:szCs w:val="20"/>
              </w:rPr>
              <w:t>1.78</w:t>
            </w:r>
          </w:p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94483">
              <w:rPr>
                <w:rFonts w:cstheme="minorHAnsi"/>
                <w:sz w:val="20"/>
                <w:szCs w:val="20"/>
              </w:rPr>
              <w:t xml:space="preserve"> (1.37, 2.18)</w:t>
            </w:r>
          </w:p>
        </w:tc>
        <w:tc>
          <w:tcPr>
            <w:tcW w:w="1584" w:type="dxa"/>
            <w:tcBorders>
              <w:top w:val="nil"/>
            </w:tcBorders>
          </w:tcPr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94483">
              <w:rPr>
                <w:rFonts w:cstheme="minorHAnsi"/>
                <w:sz w:val="20"/>
                <w:szCs w:val="20"/>
              </w:rPr>
              <w:t>-25.75</w:t>
            </w:r>
          </w:p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94483">
              <w:rPr>
                <w:rFonts w:cstheme="minorHAnsi"/>
                <w:sz w:val="20"/>
                <w:szCs w:val="20"/>
              </w:rPr>
              <w:t xml:space="preserve"> (-35.06, -16.43)</w:t>
            </w:r>
          </w:p>
        </w:tc>
        <w:tc>
          <w:tcPr>
            <w:tcW w:w="1584" w:type="dxa"/>
            <w:tcBorders>
              <w:top w:val="nil"/>
            </w:tcBorders>
          </w:tcPr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94483">
              <w:rPr>
                <w:rFonts w:cstheme="minorHAnsi"/>
                <w:sz w:val="20"/>
                <w:szCs w:val="20"/>
              </w:rPr>
              <w:t>269.19</w:t>
            </w:r>
          </w:p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94483">
              <w:rPr>
                <w:rFonts w:cstheme="minorHAnsi"/>
                <w:sz w:val="20"/>
                <w:szCs w:val="20"/>
              </w:rPr>
              <w:t xml:space="preserve"> (7.50, 530.9)</w:t>
            </w:r>
          </w:p>
        </w:tc>
        <w:tc>
          <w:tcPr>
            <w:tcW w:w="1293" w:type="dxa"/>
            <w:tcBorders>
              <w:top w:val="nil"/>
            </w:tcBorders>
          </w:tcPr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94483">
              <w:rPr>
                <w:rFonts w:cstheme="minorHAnsi"/>
                <w:sz w:val="20"/>
                <w:szCs w:val="20"/>
              </w:rPr>
              <w:t>0.70</w:t>
            </w:r>
          </w:p>
        </w:tc>
        <w:tc>
          <w:tcPr>
            <w:tcW w:w="1293" w:type="dxa"/>
            <w:tcBorders>
              <w:top w:val="nil"/>
            </w:tcBorders>
          </w:tcPr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94483">
              <w:rPr>
                <w:rFonts w:cstheme="minorHAnsi"/>
                <w:sz w:val="20"/>
                <w:szCs w:val="20"/>
              </w:rPr>
              <w:t>0.97</w:t>
            </w:r>
          </w:p>
        </w:tc>
        <w:tc>
          <w:tcPr>
            <w:tcW w:w="1292" w:type="dxa"/>
            <w:tcBorders>
              <w:top w:val="nil"/>
            </w:tcBorders>
          </w:tcPr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94483">
              <w:rPr>
                <w:rFonts w:cstheme="minorHAnsi"/>
                <w:sz w:val="20"/>
                <w:szCs w:val="20"/>
              </w:rPr>
              <w:t>0.73</w:t>
            </w:r>
          </w:p>
        </w:tc>
      </w:tr>
      <w:tr w:rsidR="00FD0F1B" w:rsidTr="00FF6FCB">
        <w:tc>
          <w:tcPr>
            <w:tcW w:w="1368" w:type="dxa"/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>Final</w:t>
            </w:r>
          </w:p>
        </w:tc>
        <w:tc>
          <w:tcPr>
            <w:tcW w:w="2448" w:type="dxa"/>
          </w:tcPr>
          <w:p w:rsidR="00FD0F1B" w:rsidRPr="008F278C" w:rsidRDefault="00FD0F1B" w:rsidP="00FF6FC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Ln(Cartilage thickness)</w:t>
            </w:r>
          </w:p>
        </w:tc>
        <w:tc>
          <w:tcPr>
            <w:tcW w:w="1584" w:type="dxa"/>
          </w:tcPr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94483">
              <w:rPr>
                <w:rFonts w:cstheme="minorHAnsi"/>
                <w:sz w:val="20"/>
                <w:szCs w:val="20"/>
              </w:rPr>
              <w:t>2.02</w:t>
            </w:r>
          </w:p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94483">
              <w:rPr>
                <w:rFonts w:cstheme="minorHAnsi"/>
                <w:sz w:val="20"/>
                <w:szCs w:val="20"/>
              </w:rPr>
              <w:t xml:space="preserve"> (1.63, 2.40)</w:t>
            </w:r>
          </w:p>
        </w:tc>
        <w:tc>
          <w:tcPr>
            <w:tcW w:w="1584" w:type="dxa"/>
          </w:tcPr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94483">
              <w:rPr>
                <w:rFonts w:cstheme="minorHAnsi"/>
                <w:sz w:val="20"/>
                <w:szCs w:val="20"/>
              </w:rPr>
              <w:t>-12.65</w:t>
            </w:r>
          </w:p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94483">
              <w:rPr>
                <w:rFonts w:cstheme="minorHAnsi"/>
                <w:sz w:val="20"/>
                <w:szCs w:val="20"/>
              </w:rPr>
              <w:t xml:space="preserve"> (-21.72, -3.57)</w:t>
            </w:r>
          </w:p>
        </w:tc>
        <w:tc>
          <w:tcPr>
            <w:tcW w:w="1584" w:type="dxa"/>
          </w:tcPr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94483">
              <w:rPr>
                <w:rFonts w:cstheme="minorHAnsi"/>
                <w:sz w:val="20"/>
                <w:szCs w:val="20"/>
              </w:rPr>
              <w:t>204.95</w:t>
            </w:r>
          </w:p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94483">
              <w:rPr>
                <w:rFonts w:cstheme="minorHAnsi"/>
                <w:sz w:val="20"/>
                <w:szCs w:val="20"/>
              </w:rPr>
              <w:t xml:space="preserve"> (-45.14, 455.1)</w:t>
            </w:r>
          </w:p>
        </w:tc>
        <w:tc>
          <w:tcPr>
            <w:tcW w:w="1293" w:type="dxa"/>
          </w:tcPr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94483">
              <w:rPr>
                <w:rFonts w:cstheme="minorHAnsi"/>
                <w:sz w:val="20"/>
                <w:szCs w:val="20"/>
              </w:rPr>
              <w:t>0.53</w:t>
            </w:r>
          </w:p>
        </w:tc>
        <w:tc>
          <w:tcPr>
            <w:tcW w:w="1293" w:type="dxa"/>
          </w:tcPr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94483">
              <w:rPr>
                <w:rFonts w:cstheme="minorHAnsi"/>
                <w:sz w:val="20"/>
                <w:szCs w:val="20"/>
              </w:rPr>
              <w:t>0.71</w:t>
            </w:r>
          </w:p>
        </w:tc>
        <w:tc>
          <w:tcPr>
            <w:tcW w:w="1292" w:type="dxa"/>
          </w:tcPr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94483">
              <w:rPr>
                <w:rFonts w:cstheme="minorHAnsi"/>
                <w:sz w:val="20"/>
                <w:szCs w:val="20"/>
              </w:rPr>
              <w:t>0.99</w:t>
            </w:r>
          </w:p>
        </w:tc>
      </w:tr>
      <w:tr w:rsidR="00FD0F1B" w:rsidRPr="00994483" w:rsidTr="00FF6FCB">
        <w:tc>
          <w:tcPr>
            <w:tcW w:w="1368" w:type="dxa"/>
            <w:tcBorders>
              <w:top w:val="single" w:sz="4" w:space="0" w:color="auto"/>
              <w:bottom w:val="nil"/>
            </w:tcBorders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>Baseline</w:t>
            </w:r>
          </w:p>
        </w:tc>
        <w:tc>
          <w:tcPr>
            <w:tcW w:w="2448" w:type="dxa"/>
            <w:tcBorders>
              <w:top w:val="single" w:sz="4" w:space="0" w:color="auto"/>
              <w:bottom w:val="nil"/>
            </w:tcBorders>
          </w:tcPr>
          <w:p w:rsidR="00FD0F1B" w:rsidRPr="008F278C" w:rsidRDefault="00FD0F1B" w:rsidP="00FF6FC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Ln(</w:t>
            </w:r>
            <w:r w:rsidRPr="008F278C">
              <w:rPr>
                <w:rFonts w:cstheme="minorHAnsi"/>
                <w:sz w:val="20"/>
                <w:szCs w:val="20"/>
              </w:rPr>
              <w:t>Ca</w:t>
            </w:r>
            <w:r>
              <w:rPr>
                <w:rFonts w:cstheme="minorHAnsi"/>
                <w:sz w:val="20"/>
                <w:szCs w:val="20"/>
              </w:rPr>
              <w:t>psular</w:t>
            </w:r>
            <w:r w:rsidRPr="008F278C">
              <w:rPr>
                <w:rFonts w:cstheme="minorHAnsi"/>
                <w:sz w:val="20"/>
                <w:szCs w:val="20"/>
              </w:rPr>
              <w:t xml:space="preserve"> thickness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584" w:type="dxa"/>
            <w:tcBorders>
              <w:top w:val="single" w:sz="4" w:space="0" w:color="auto"/>
              <w:bottom w:val="nil"/>
            </w:tcBorders>
          </w:tcPr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94483">
              <w:rPr>
                <w:rFonts w:cstheme="minorHAnsi"/>
                <w:sz w:val="20"/>
                <w:szCs w:val="20"/>
              </w:rPr>
              <w:t>1.41</w:t>
            </w:r>
          </w:p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94483">
              <w:rPr>
                <w:rFonts w:cstheme="minorHAnsi"/>
                <w:sz w:val="20"/>
                <w:szCs w:val="20"/>
              </w:rPr>
              <w:t xml:space="preserve"> (0.77, 2.06)</w:t>
            </w:r>
          </w:p>
        </w:tc>
        <w:tc>
          <w:tcPr>
            <w:tcW w:w="1584" w:type="dxa"/>
            <w:tcBorders>
              <w:top w:val="single" w:sz="4" w:space="0" w:color="auto"/>
              <w:bottom w:val="nil"/>
            </w:tcBorders>
          </w:tcPr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94483">
              <w:rPr>
                <w:rFonts w:cstheme="minorHAnsi"/>
                <w:sz w:val="20"/>
                <w:szCs w:val="20"/>
              </w:rPr>
              <w:t>1.83</w:t>
            </w:r>
          </w:p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94483">
              <w:rPr>
                <w:rFonts w:cstheme="minorHAnsi"/>
                <w:sz w:val="20"/>
                <w:szCs w:val="20"/>
              </w:rPr>
              <w:t xml:space="preserve"> (0.60, 3.07)</w:t>
            </w:r>
          </w:p>
        </w:tc>
        <w:tc>
          <w:tcPr>
            <w:tcW w:w="1584" w:type="dxa"/>
            <w:tcBorders>
              <w:top w:val="single" w:sz="4" w:space="0" w:color="auto"/>
              <w:bottom w:val="nil"/>
            </w:tcBorders>
          </w:tcPr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auto"/>
              <w:bottom w:val="nil"/>
            </w:tcBorders>
          </w:tcPr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auto"/>
              <w:bottom w:val="nil"/>
            </w:tcBorders>
          </w:tcPr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single" w:sz="4" w:space="0" w:color="auto"/>
              <w:bottom w:val="nil"/>
            </w:tcBorders>
          </w:tcPr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D0F1B" w:rsidRPr="00994483" w:rsidTr="00FF6FCB">
        <w:tc>
          <w:tcPr>
            <w:tcW w:w="1368" w:type="dxa"/>
            <w:tcBorders>
              <w:top w:val="nil"/>
              <w:bottom w:val="nil"/>
            </w:tcBorders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>Midpoint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FD0F1B" w:rsidRPr="008F278C" w:rsidRDefault="00FD0F1B" w:rsidP="00FF6FC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Ln(</w:t>
            </w:r>
            <w:r w:rsidRPr="008F278C">
              <w:rPr>
                <w:rFonts w:cstheme="minorHAnsi"/>
                <w:sz w:val="20"/>
                <w:szCs w:val="20"/>
              </w:rPr>
              <w:t>Ca</w:t>
            </w:r>
            <w:r>
              <w:rPr>
                <w:rFonts w:cstheme="minorHAnsi"/>
                <w:sz w:val="20"/>
                <w:szCs w:val="20"/>
              </w:rPr>
              <w:t>psular</w:t>
            </w:r>
            <w:r w:rsidRPr="008F278C">
              <w:rPr>
                <w:rFonts w:cstheme="minorHAnsi"/>
                <w:sz w:val="20"/>
                <w:szCs w:val="20"/>
              </w:rPr>
              <w:t xml:space="preserve"> thickness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94483">
              <w:rPr>
                <w:rFonts w:cstheme="minorHAnsi"/>
                <w:sz w:val="20"/>
                <w:szCs w:val="20"/>
              </w:rPr>
              <w:t>1.57</w:t>
            </w:r>
          </w:p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94483">
              <w:rPr>
                <w:rFonts w:cstheme="minorHAnsi"/>
                <w:sz w:val="20"/>
                <w:szCs w:val="20"/>
              </w:rPr>
              <w:t xml:space="preserve"> (1.00, 2.14)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94483">
              <w:rPr>
                <w:rFonts w:cstheme="minorHAnsi"/>
                <w:sz w:val="20"/>
                <w:szCs w:val="20"/>
              </w:rPr>
              <w:t>1.71</w:t>
            </w:r>
          </w:p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94483">
              <w:rPr>
                <w:rFonts w:cstheme="minorHAnsi"/>
                <w:sz w:val="20"/>
                <w:szCs w:val="20"/>
              </w:rPr>
              <w:t xml:space="preserve"> (0.57, 2.85)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nil"/>
              <w:bottom w:val="nil"/>
            </w:tcBorders>
          </w:tcPr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94483">
              <w:rPr>
                <w:rFonts w:cstheme="minorHAnsi"/>
                <w:sz w:val="20"/>
                <w:szCs w:val="20"/>
              </w:rPr>
              <w:t>0.06</w:t>
            </w:r>
          </w:p>
        </w:tc>
        <w:tc>
          <w:tcPr>
            <w:tcW w:w="1293" w:type="dxa"/>
            <w:tcBorders>
              <w:top w:val="nil"/>
              <w:bottom w:val="nil"/>
            </w:tcBorders>
          </w:tcPr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nil"/>
              <w:bottom w:val="nil"/>
            </w:tcBorders>
          </w:tcPr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94483">
              <w:rPr>
                <w:rFonts w:cstheme="minorHAnsi"/>
                <w:sz w:val="20"/>
                <w:szCs w:val="20"/>
              </w:rPr>
              <w:t>0.06</w:t>
            </w:r>
          </w:p>
        </w:tc>
      </w:tr>
      <w:tr w:rsidR="00FD0F1B" w:rsidRPr="00994483" w:rsidTr="00FF6FCB">
        <w:tc>
          <w:tcPr>
            <w:tcW w:w="1368" w:type="dxa"/>
            <w:tcBorders>
              <w:top w:val="nil"/>
            </w:tcBorders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>Final</w:t>
            </w:r>
          </w:p>
        </w:tc>
        <w:tc>
          <w:tcPr>
            <w:tcW w:w="2448" w:type="dxa"/>
            <w:tcBorders>
              <w:top w:val="nil"/>
            </w:tcBorders>
          </w:tcPr>
          <w:p w:rsidR="00FD0F1B" w:rsidRPr="008F278C" w:rsidRDefault="00FD0F1B" w:rsidP="00FF6FC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Ln(</w:t>
            </w:r>
            <w:r w:rsidRPr="008F278C">
              <w:rPr>
                <w:rFonts w:cstheme="minorHAnsi"/>
                <w:sz w:val="20"/>
                <w:szCs w:val="20"/>
              </w:rPr>
              <w:t>Ca</w:t>
            </w:r>
            <w:r>
              <w:rPr>
                <w:rFonts w:cstheme="minorHAnsi"/>
                <w:sz w:val="20"/>
                <w:szCs w:val="20"/>
              </w:rPr>
              <w:t>psular</w:t>
            </w:r>
            <w:r w:rsidRPr="008F278C">
              <w:rPr>
                <w:rFonts w:cstheme="minorHAnsi"/>
                <w:sz w:val="20"/>
                <w:szCs w:val="20"/>
              </w:rPr>
              <w:t xml:space="preserve"> thickness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584" w:type="dxa"/>
            <w:tcBorders>
              <w:top w:val="nil"/>
            </w:tcBorders>
          </w:tcPr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94483">
              <w:rPr>
                <w:rFonts w:cstheme="minorHAnsi"/>
                <w:sz w:val="20"/>
                <w:szCs w:val="20"/>
              </w:rPr>
              <w:t>1.52</w:t>
            </w:r>
          </w:p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94483">
              <w:rPr>
                <w:rFonts w:cstheme="minorHAnsi"/>
                <w:sz w:val="20"/>
                <w:szCs w:val="20"/>
              </w:rPr>
              <w:t xml:space="preserve"> (0.91, 2.04)</w:t>
            </w:r>
          </w:p>
        </w:tc>
        <w:tc>
          <w:tcPr>
            <w:tcW w:w="1584" w:type="dxa"/>
            <w:tcBorders>
              <w:top w:val="nil"/>
            </w:tcBorders>
          </w:tcPr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94483">
              <w:rPr>
                <w:rFonts w:cstheme="minorHAnsi"/>
                <w:sz w:val="20"/>
                <w:szCs w:val="20"/>
              </w:rPr>
              <w:t>1.94</w:t>
            </w:r>
          </w:p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94483">
              <w:rPr>
                <w:rFonts w:cstheme="minorHAnsi"/>
                <w:sz w:val="20"/>
                <w:szCs w:val="20"/>
              </w:rPr>
              <w:t xml:space="preserve"> (0.71, 3.18)</w:t>
            </w:r>
          </w:p>
        </w:tc>
        <w:tc>
          <w:tcPr>
            <w:tcW w:w="1584" w:type="dxa"/>
            <w:tcBorders>
              <w:top w:val="nil"/>
            </w:tcBorders>
          </w:tcPr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nil"/>
            </w:tcBorders>
          </w:tcPr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94483">
              <w:rPr>
                <w:rFonts w:cstheme="minorHAnsi"/>
                <w:sz w:val="20"/>
                <w:szCs w:val="20"/>
              </w:rPr>
              <w:t>0.63</w:t>
            </w:r>
          </w:p>
        </w:tc>
        <w:tc>
          <w:tcPr>
            <w:tcW w:w="1293" w:type="dxa"/>
            <w:tcBorders>
              <w:top w:val="nil"/>
            </w:tcBorders>
          </w:tcPr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nil"/>
            </w:tcBorders>
          </w:tcPr>
          <w:p w:rsidR="00FD0F1B" w:rsidRPr="00994483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94483">
              <w:rPr>
                <w:rFonts w:cstheme="minorHAnsi"/>
                <w:sz w:val="20"/>
                <w:szCs w:val="20"/>
              </w:rPr>
              <w:t>0.39</w:t>
            </w:r>
          </w:p>
        </w:tc>
      </w:tr>
    </w:tbl>
    <w:p w:rsidR="00FD0F1B" w:rsidRDefault="00FD0F1B" w:rsidP="00FD0F1B">
      <w:r>
        <w:t xml:space="preserve"> </w:t>
      </w:r>
      <w:r>
        <w:br w:type="page"/>
      </w:r>
    </w:p>
    <w:p w:rsidR="00FD0F1B" w:rsidRDefault="00FD0F1B" w:rsidP="00FD0F1B">
      <w:r>
        <w:lastRenderedPageBreak/>
        <w:t xml:space="preserve">Table S6: Curves for each visit describing Ankle Total arc in relation to each JADE measure.  The outcome is </w:t>
      </w:r>
      <w:proofErr w:type="gramStart"/>
      <w:r w:rsidRPr="00C42103">
        <w:rPr>
          <w:rFonts w:cstheme="minorHAnsi"/>
          <w:i/>
          <w:sz w:val="20"/>
          <w:szCs w:val="20"/>
          <w:shd w:val="clear" w:color="auto" w:fill="FFFFFF"/>
        </w:rPr>
        <w:t>ln</w:t>
      </w:r>
      <w:r w:rsidRPr="00E036DD">
        <w:rPr>
          <w:rFonts w:cstheme="minorHAnsi"/>
          <w:sz w:val="20"/>
          <w:szCs w:val="20"/>
          <w:shd w:val="clear" w:color="auto" w:fill="FFFFFF"/>
        </w:rPr>
        <w:t>(</w:t>
      </w:r>
      <w:proofErr w:type="gramEnd"/>
      <w:r w:rsidRPr="00E036DD">
        <w:rPr>
          <w:rFonts w:cstheme="minorHAnsi"/>
          <w:bCs/>
          <w:sz w:val="20"/>
          <w:szCs w:val="20"/>
          <w:shd w:val="clear" w:color="auto" w:fill="FFFFFF"/>
        </w:rPr>
        <w:t xml:space="preserve">170 </w:t>
      </w:r>
      <w:r w:rsidRPr="00E036DD">
        <w:rPr>
          <w:rFonts w:cstheme="minorHAnsi"/>
          <w:sz w:val="20"/>
          <w:szCs w:val="20"/>
          <w:shd w:val="clear" w:color="auto" w:fill="FFFFFF"/>
        </w:rPr>
        <w:t>– Total arc)</w:t>
      </w:r>
      <w:r>
        <w:rPr>
          <w:rFonts w:cstheme="minorHAnsi"/>
          <w:sz w:val="20"/>
          <w:szCs w:val="20"/>
        </w:rPr>
        <w:t>.</w:t>
      </w:r>
      <w:r>
        <w:t xml:space="preserve">  The outcome is </w:t>
      </w:r>
      <w:proofErr w:type="gramStart"/>
      <w:r w:rsidRPr="00E036DD">
        <w:rPr>
          <w:rFonts w:cstheme="minorHAnsi"/>
          <w:sz w:val="20"/>
          <w:szCs w:val="20"/>
        </w:rPr>
        <w:t>√(</w:t>
      </w:r>
      <w:proofErr w:type="gramEnd"/>
      <w:r w:rsidRPr="00E036DD">
        <w:rPr>
          <w:rFonts w:cstheme="minorHAnsi"/>
          <w:sz w:val="20"/>
          <w:szCs w:val="20"/>
        </w:rPr>
        <w:t>0.5 + HJHS)</w:t>
      </w:r>
      <w:r>
        <w:rPr>
          <w:rFonts w:cstheme="minorHAnsi"/>
          <w:sz w:val="20"/>
          <w:szCs w:val="20"/>
        </w:rPr>
        <w:t xml:space="preserve">. The tests for coinciding curves examine the null hypothesis that the </w:t>
      </w:r>
      <w:r w:rsidRPr="008F278C">
        <w:rPr>
          <w:sz w:val="20"/>
          <w:szCs w:val="20"/>
        </w:rPr>
        <w:t xml:space="preserve">curves are parallel and </w:t>
      </w:r>
      <w:r>
        <w:rPr>
          <w:sz w:val="20"/>
          <w:szCs w:val="20"/>
        </w:rPr>
        <w:t xml:space="preserve">their </w:t>
      </w:r>
      <w:r w:rsidRPr="008F278C">
        <w:rPr>
          <w:sz w:val="20"/>
          <w:szCs w:val="20"/>
        </w:rPr>
        <w:t>intercepts are equal</w:t>
      </w:r>
      <w:r>
        <w:rPr>
          <w:b/>
          <w:sz w:val="20"/>
          <w:szCs w:val="20"/>
        </w:rPr>
        <w:t>.</w:t>
      </w:r>
      <w:r>
        <w:t xml:space="preserve"> They compare the curves for Midpoint versus Baseline and the curves for Final versus Baseline. </w:t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1244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8"/>
        <w:gridCol w:w="2448"/>
        <w:gridCol w:w="1584"/>
        <w:gridCol w:w="1584"/>
        <w:gridCol w:w="1584"/>
        <w:gridCol w:w="1293"/>
        <w:gridCol w:w="1293"/>
        <w:gridCol w:w="1292"/>
      </w:tblGrid>
      <w:tr w:rsidR="00FD0F1B" w:rsidTr="00FF6FCB">
        <w:tc>
          <w:tcPr>
            <w:tcW w:w="1368" w:type="dxa"/>
            <w:vMerge w:val="restart"/>
          </w:tcPr>
          <w:p w:rsidR="00FD0F1B" w:rsidRDefault="00FD0F1B" w:rsidP="00FF6FCB"/>
          <w:p w:rsidR="00FD0F1B" w:rsidRDefault="00FD0F1B" w:rsidP="00FF6FCB"/>
          <w:p w:rsidR="00FD0F1B" w:rsidRDefault="00FD0F1B" w:rsidP="00FF6FCB"/>
          <w:p w:rsidR="00FD0F1B" w:rsidRDefault="00FD0F1B" w:rsidP="00FF6FCB"/>
          <w:p w:rsidR="00FD0F1B" w:rsidRPr="003077EA" w:rsidRDefault="00FD0F1B" w:rsidP="00FF6FCB">
            <w:pPr>
              <w:rPr>
                <w:b/>
                <w:sz w:val="20"/>
                <w:szCs w:val="20"/>
              </w:rPr>
            </w:pPr>
            <w:r w:rsidRPr="003077EA">
              <w:rPr>
                <w:b/>
                <w:sz w:val="20"/>
                <w:szCs w:val="20"/>
              </w:rPr>
              <w:t>Visit</w:t>
            </w:r>
          </w:p>
          <w:p w:rsidR="00FD0F1B" w:rsidRDefault="00FD0F1B" w:rsidP="00FF6FCB"/>
        </w:tc>
        <w:tc>
          <w:tcPr>
            <w:tcW w:w="2448" w:type="dxa"/>
            <w:vMerge w:val="restart"/>
          </w:tcPr>
          <w:p w:rsidR="00FD0F1B" w:rsidRDefault="00FD0F1B" w:rsidP="00FF6FCB">
            <w:pPr>
              <w:rPr>
                <w:rFonts w:cstheme="minorHAnsi"/>
                <w:b/>
                <w:sz w:val="20"/>
                <w:szCs w:val="20"/>
              </w:rPr>
            </w:pPr>
          </w:p>
          <w:p w:rsidR="00FD0F1B" w:rsidRDefault="00FD0F1B" w:rsidP="00FF6FCB">
            <w:pPr>
              <w:rPr>
                <w:rFonts w:cstheme="minorHAnsi"/>
                <w:b/>
                <w:sz w:val="20"/>
                <w:szCs w:val="20"/>
              </w:rPr>
            </w:pPr>
          </w:p>
          <w:p w:rsidR="00FD0F1B" w:rsidRDefault="00FD0F1B" w:rsidP="00FF6FCB">
            <w:pPr>
              <w:rPr>
                <w:rFonts w:cstheme="minorHAnsi"/>
                <w:b/>
                <w:sz w:val="20"/>
                <w:szCs w:val="20"/>
              </w:rPr>
            </w:pPr>
          </w:p>
          <w:p w:rsidR="00FD0F1B" w:rsidRDefault="00FD0F1B" w:rsidP="00FF6FCB">
            <w:pPr>
              <w:rPr>
                <w:rFonts w:cstheme="minorHAnsi"/>
                <w:b/>
                <w:sz w:val="20"/>
                <w:szCs w:val="20"/>
              </w:rPr>
            </w:pPr>
          </w:p>
          <w:p w:rsidR="00FD0F1B" w:rsidRDefault="00FD0F1B" w:rsidP="00FF6FCB">
            <w:r w:rsidRPr="00E036DD">
              <w:rPr>
                <w:rFonts w:cstheme="minorHAnsi"/>
                <w:b/>
                <w:sz w:val="20"/>
                <w:szCs w:val="20"/>
              </w:rPr>
              <w:t>Independent variable, X</w:t>
            </w:r>
          </w:p>
          <w:p w:rsidR="00FD0F1B" w:rsidRDefault="00FD0F1B" w:rsidP="00FF6FCB"/>
        </w:tc>
        <w:tc>
          <w:tcPr>
            <w:tcW w:w="4752" w:type="dxa"/>
            <w:gridSpan w:val="3"/>
          </w:tcPr>
          <w:p w:rsidR="00FD0F1B" w:rsidRPr="008F278C" w:rsidRDefault="00FD0F1B" w:rsidP="00FF6FCB">
            <w:pPr>
              <w:jc w:val="center"/>
              <w:rPr>
                <w:b/>
                <w:sz w:val="20"/>
                <w:szCs w:val="20"/>
              </w:rPr>
            </w:pPr>
            <w:r w:rsidRPr="008F278C">
              <w:rPr>
                <w:b/>
                <w:sz w:val="20"/>
                <w:szCs w:val="20"/>
              </w:rPr>
              <w:t>Regression equation for curve</w:t>
            </w:r>
          </w:p>
        </w:tc>
        <w:tc>
          <w:tcPr>
            <w:tcW w:w="3878" w:type="dxa"/>
            <w:gridSpan w:val="3"/>
          </w:tcPr>
          <w:p w:rsidR="00FD0F1B" w:rsidRPr="008F278C" w:rsidRDefault="00FD0F1B" w:rsidP="00FF6FCB">
            <w:pPr>
              <w:jc w:val="center"/>
              <w:rPr>
                <w:b/>
                <w:sz w:val="20"/>
                <w:szCs w:val="20"/>
              </w:rPr>
            </w:pPr>
            <w:r w:rsidRPr="008F278C">
              <w:rPr>
                <w:b/>
                <w:sz w:val="20"/>
                <w:szCs w:val="20"/>
              </w:rPr>
              <w:t>Tests for coinciding curves</w:t>
            </w:r>
          </w:p>
          <w:p w:rsidR="00FD0F1B" w:rsidRPr="008F278C" w:rsidRDefault="00FD0F1B" w:rsidP="00FF6FC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D0F1B" w:rsidTr="00FF6FCB">
        <w:tc>
          <w:tcPr>
            <w:tcW w:w="1368" w:type="dxa"/>
            <w:vMerge/>
            <w:tcBorders>
              <w:bottom w:val="single" w:sz="4" w:space="0" w:color="auto"/>
            </w:tcBorders>
          </w:tcPr>
          <w:p w:rsidR="00FD0F1B" w:rsidRPr="00E036DD" w:rsidRDefault="00FD0F1B" w:rsidP="00FF6FCB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448" w:type="dxa"/>
            <w:vMerge/>
            <w:tcBorders>
              <w:bottom w:val="single" w:sz="4" w:space="0" w:color="auto"/>
            </w:tcBorders>
          </w:tcPr>
          <w:p w:rsidR="00FD0F1B" w:rsidRPr="00E036DD" w:rsidRDefault="00FD0F1B" w:rsidP="00FF6FCB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84" w:type="dxa"/>
            <w:tcBorders>
              <w:bottom w:val="single" w:sz="4" w:space="0" w:color="auto"/>
            </w:tcBorders>
          </w:tcPr>
          <w:p w:rsidR="00FD0F1B" w:rsidRPr="00E036DD" w:rsidRDefault="00FD0F1B" w:rsidP="00FF6FC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036DD">
              <w:rPr>
                <w:rFonts w:cstheme="minorHAnsi"/>
                <w:b/>
                <w:sz w:val="20"/>
                <w:szCs w:val="20"/>
              </w:rPr>
              <w:t>Intercept</w:t>
            </w:r>
          </w:p>
        </w:tc>
        <w:tc>
          <w:tcPr>
            <w:tcW w:w="1584" w:type="dxa"/>
            <w:tcBorders>
              <w:bottom w:val="single" w:sz="4" w:space="0" w:color="auto"/>
            </w:tcBorders>
          </w:tcPr>
          <w:p w:rsidR="00FD0F1B" w:rsidRPr="00E036DD" w:rsidRDefault="00FD0F1B" w:rsidP="00FF6FC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036DD">
              <w:rPr>
                <w:rFonts w:cstheme="minorHAnsi"/>
                <w:b/>
                <w:sz w:val="20"/>
                <w:szCs w:val="20"/>
              </w:rPr>
              <w:t>Regression coefficient, b</w:t>
            </w:r>
            <w:r w:rsidRPr="00E036DD">
              <w:rPr>
                <w:rFonts w:cstheme="minorHAnsi"/>
                <w:b/>
                <w:sz w:val="20"/>
                <w:szCs w:val="20"/>
                <w:vertAlign w:val="subscript"/>
              </w:rPr>
              <w:t>1</w:t>
            </w:r>
            <w:r w:rsidRPr="00E036DD">
              <w:rPr>
                <w:rFonts w:cstheme="minorHAnsi"/>
                <w:b/>
                <w:sz w:val="20"/>
                <w:szCs w:val="20"/>
              </w:rPr>
              <w:t xml:space="preserve"> for X</w:t>
            </w:r>
            <w:r w:rsidRPr="00E036DD">
              <w:rPr>
                <w:rFonts w:cstheme="minorHAnsi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584" w:type="dxa"/>
            <w:tcBorders>
              <w:bottom w:val="single" w:sz="4" w:space="0" w:color="auto"/>
            </w:tcBorders>
          </w:tcPr>
          <w:p w:rsidR="00FD0F1B" w:rsidRPr="00E036DD" w:rsidRDefault="00FD0F1B" w:rsidP="00FF6FC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036DD">
              <w:rPr>
                <w:rFonts w:cstheme="minorHAnsi"/>
                <w:b/>
                <w:sz w:val="20"/>
                <w:szCs w:val="20"/>
              </w:rPr>
              <w:t>Regression coefficient b</w:t>
            </w:r>
            <w:r w:rsidRPr="00E036DD">
              <w:rPr>
                <w:rFonts w:cstheme="minorHAnsi"/>
                <w:b/>
                <w:sz w:val="20"/>
                <w:szCs w:val="20"/>
                <w:vertAlign w:val="subscript"/>
              </w:rPr>
              <w:t xml:space="preserve">2 </w:t>
            </w:r>
            <w:r w:rsidRPr="00E036DD">
              <w:rPr>
                <w:rFonts w:cstheme="minorHAnsi"/>
                <w:b/>
                <w:sz w:val="20"/>
                <w:szCs w:val="20"/>
              </w:rPr>
              <w:t>for X</w:t>
            </w:r>
            <w:r w:rsidRPr="00E036DD">
              <w:rPr>
                <w:rFonts w:cstheme="minorHAnsi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93" w:type="dxa"/>
            <w:tcBorders>
              <w:bottom w:val="single" w:sz="4" w:space="0" w:color="auto"/>
            </w:tcBorders>
          </w:tcPr>
          <w:p w:rsidR="00FD0F1B" w:rsidRPr="00E036DD" w:rsidRDefault="00FD0F1B" w:rsidP="00FF6FC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036DD">
              <w:rPr>
                <w:rFonts w:cstheme="minorHAnsi"/>
                <w:b/>
                <w:sz w:val="20"/>
                <w:szCs w:val="20"/>
              </w:rPr>
              <w:t>Test for parallelism  (visit*X</w:t>
            </w:r>
            <w:r w:rsidRPr="00E036DD">
              <w:rPr>
                <w:rFonts w:cstheme="minorHAnsi"/>
                <w:b/>
                <w:sz w:val="20"/>
                <w:szCs w:val="20"/>
                <w:vertAlign w:val="subscript"/>
              </w:rPr>
              <w:t>1</w:t>
            </w:r>
            <w:r w:rsidRPr="00E036DD">
              <w:rPr>
                <w:rFonts w:cstheme="minorHAnsi"/>
                <w:b/>
                <w:sz w:val="20"/>
                <w:szCs w:val="20"/>
              </w:rPr>
              <w:t>)</w:t>
            </w:r>
          </w:p>
          <w:p w:rsidR="00FD0F1B" w:rsidRPr="00E036DD" w:rsidRDefault="00FD0F1B" w:rsidP="00FF6FC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036DD">
              <w:rPr>
                <w:rFonts w:cstheme="minorHAnsi"/>
                <w:b/>
                <w:sz w:val="20"/>
                <w:szCs w:val="20"/>
              </w:rPr>
              <w:t>P-value</w:t>
            </w:r>
          </w:p>
        </w:tc>
        <w:tc>
          <w:tcPr>
            <w:tcW w:w="1293" w:type="dxa"/>
            <w:tcBorders>
              <w:bottom w:val="single" w:sz="4" w:space="0" w:color="auto"/>
            </w:tcBorders>
          </w:tcPr>
          <w:p w:rsidR="00FD0F1B" w:rsidRPr="00E036DD" w:rsidRDefault="00FD0F1B" w:rsidP="00FF6FC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036DD">
              <w:rPr>
                <w:rFonts w:cstheme="minorHAnsi"/>
                <w:b/>
                <w:sz w:val="20"/>
                <w:szCs w:val="20"/>
              </w:rPr>
              <w:t>Test for parallelism  (visit*X</w:t>
            </w:r>
            <w:r w:rsidRPr="00E036DD">
              <w:rPr>
                <w:rFonts w:cstheme="minorHAnsi"/>
                <w:b/>
                <w:sz w:val="20"/>
                <w:szCs w:val="20"/>
                <w:vertAlign w:val="subscript"/>
              </w:rPr>
              <w:t>2</w:t>
            </w:r>
            <w:r w:rsidRPr="00E036DD">
              <w:rPr>
                <w:rFonts w:cstheme="minorHAnsi"/>
                <w:b/>
                <w:sz w:val="20"/>
                <w:szCs w:val="20"/>
              </w:rPr>
              <w:t>)</w:t>
            </w:r>
          </w:p>
          <w:p w:rsidR="00FD0F1B" w:rsidRPr="00E036DD" w:rsidRDefault="00FD0F1B" w:rsidP="00FF6FC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036DD">
              <w:rPr>
                <w:rFonts w:cstheme="minorHAnsi"/>
                <w:b/>
                <w:sz w:val="20"/>
                <w:szCs w:val="20"/>
              </w:rPr>
              <w:t>P-value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FD0F1B" w:rsidRPr="00E036DD" w:rsidRDefault="00FD0F1B" w:rsidP="00FF6FC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036DD">
              <w:rPr>
                <w:rFonts w:cstheme="minorHAnsi"/>
                <w:b/>
                <w:sz w:val="20"/>
                <w:szCs w:val="20"/>
              </w:rPr>
              <w:t>Test for equal intercepts: P-value</w:t>
            </w:r>
          </w:p>
        </w:tc>
      </w:tr>
      <w:tr w:rsidR="00FD0F1B" w:rsidTr="00FF6FCB">
        <w:tc>
          <w:tcPr>
            <w:tcW w:w="1368" w:type="dxa"/>
            <w:tcBorders>
              <w:top w:val="single" w:sz="4" w:space="0" w:color="auto"/>
              <w:bottom w:val="nil"/>
            </w:tcBorders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>Baseline</w:t>
            </w:r>
          </w:p>
        </w:tc>
        <w:tc>
          <w:tcPr>
            <w:tcW w:w="2448" w:type="dxa"/>
            <w:tcBorders>
              <w:top w:val="single" w:sz="4" w:space="0" w:color="auto"/>
              <w:bottom w:val="nil"/>
            </w:tcBorders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 xml:space="preserve">Length of </w:t>
            </w:r>
            <w:proofErr w:type="spellStart"/>
            <w:r w:rsidRPr="00E036DD">
              <w:rPr>
                <w:rFonts w:cstheme="minorHAnsi"/>
                <w:sz w:val="20"/>
                <w:szCs w:val="20"/>
              </w:rPr>
              <w:t>osteochondral</w:t>
            </w:r>
            <w:proofErr w:type="spellEnd"/>
            <w:r w:rsidRPr="00E036DD">
              <w:rPr>
                <w:rFonts w:cstheme="minorHAnsi"/>
                <w:sz w:val="20"/>
                <w:szCs w:val="20"/>
              </w:rPr>
              <w:t xml:space="preserve"> alteration</w:t>
            </w:r>
          </w:p>
        </w:tc>
        <w:tc>
          <w:tcPr>
            <w:tcW w:w="1584" w:type="dxa"/>
            <w:tcBorders>
              <w:top w:val="single" w:sz="4" w:space="0" w:color="auto"/>
              <w:bottom w:val="nil"/>
            </w:tcBorders>
          </w:tcPr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775E9">
              <w:rPr>
                <w:rFonts w:cstheme="minorHAnsi"/>
                <w:sz w:val="20"/>
                <w:szCs w:val="20"/>
              </w:rPr>
              <w:t>4.71</w:t>
            </w:r>
          </w:p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775E9">
              <w:rPr>
                <w:rFonts w:cstheme="minorHAnsi"/>
                <w:sz w:val="20"/>
                <w:szCs w:val="20"/>
              </w:rPr>
              <w:t xml:space="preserve"> (4.61, 4.81)</w:t>
            </w:r>
          </w:p>
        </w:tc>
        <w:tc>
          <w:tcPr>
            <w:tcW w:w="1584" w:type="dxa"/>
            <w:tcBorders>
              <w:top w:val="single" w:sz="4" w:space="0" w:color="auto"/>
              <w:bottom w:val="nil"/>
            </w:tcBorders>
          </w:tcPr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775E9">
              <w:rPr>
                <w:rFonts w:cstheme="minorHAnsi"/>
                <w:sz w:val="20"/>
                <w:szCs w:val="20"/>
              </w:rPr>
              <w:t>0.07</w:t>
            </w:r>
          </w:p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775E9">
              <w:rPr>
                <w:rFonts w:cstheme="minorHAnsi"/>
                <w:sz w:val="20"/>
                <w:szCs w:val="20"/>
              </w:rPr>
              <w:t xml:space="preserve"> (0.03, 0.10)</w:t>
            </w:r>
          </w:p>
        </w:tc>
        <w:tc>
          <w:tcPr>
            <w:tcW w:w="1584" w:type="dxa"/>
            <w:tcBorders>
              <w:top w:val="single" w:sz="4" w:space="0" w:color="auto"/>
              <w:bottom w:val="nil"/>
            </w:tcBorders>
          </w:tcPr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auto"/>
              <w:bottom w:val="nil"/>
            </w:tcBorders>
          </w:tcPr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auto"/>
              <w:bottom w:val="nil"/>
            </w:tcBorders>
          </w:tcPr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single" w:sz="4" w:space="0" w:color="auto"/>
              <w:bottom w:val="nil"/>
            </w:tcBorders>
          </w:tcPr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D0F1B" w:rsidTr="00FF6FCB">
        <w:tc>
          <w:tcPr>
            <w:tcW w:w="1368" w:type="dxa"/>
            <w:tcBorders>
              <w:top w:val="nil"/>
              <w:bottom w:val="nil"/>
            </w:tcBorders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>Midpoint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 xml:space="preserve">Length of </w:t>
            </w:r>
            <w:proofErr w:type="spellStart"/>
            <w:r w:rsidRPr="00E036DD">
              <w:rPr>
                <w:rFonts w:cstheme="minorHAnsi"/>
                <w:sz w:val="20"/>
                <w:szCs w:val="20"/>
              </w:rPr>
              <w:t>osteochondral</w:t>
            </w:r>
            <w:proofErr w:type="spellEnd"/>
            <w:r w:rsidRPr="00E036DD">
              <w:rPr>
                <w:rFonts w:cstheme="minorHAnsi"/>
                <w:sz w:val="20"/>
                <w:szCs w:val="20"/>
              </w:rPr>
              <w:t xml:space="preserve"> alteration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775E9">
              <w:rPr>
                <w:rFonts w:cstheme="minorHAnsi"/>
                <w:sz w:val="20"/>
                <w:szCs w:val="20"/>
              </w:rPr>
              <w:t>4.65</w:t>
            </w:r>
          </w:p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775E9">
              <w:rPr>
                <w:rFonts w:cstheme="minorHAnsi"/>
                <w:sz w:val="20"/>
                <w:szCs w:val="20"/>
              </w:rPr>
              <w:t xml:space="preserve"> (4.56, 4.75)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775E9">
              <w:rPr>
                <w:rFonts w:cstheme="minorHAnsi"/>
                <w:sz w:val="20"/>
                <w:szCs w:val="20"/>
              </w:rPr>
              <w:t>0.10</w:t>
            </w:r>
          </w:p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775E9">
              <w:rPr>
                <w:rFonts w:cstheme="minorHAnsi"/>
                <w:sz w:val="20"/>
                <w:szCs w:val="20"/>
              </w:rPr>
              <w:t xml:space="preserve"> (0.06, 0.13)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nil"/>
              <w:bottom w:val="nil"/>
            </w:tcBorders>
          </w:tcPr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775E9">
              <w:rPr>
                <w:rFonts w:cstheme="minorHAnsi"/>
                <w:sz w:val="20"/>
                <w:szCs w:val="20"/>
              </w:rPr>
              <w:t>0.41</w:t>
            </w:r>
          </w:p>
        </w:tc>
        <w:tc>
          <w:tcPr>
            <w:tcW w:w="1293" w:type="dxa"/>
            <w:tcBorders>
              <w:top w:val="nil"/>
              <w:bottom w:val="nil"/>
            </w:tcBorders>
          </w:tcPr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nil"/>
              <w:bottom w:val="nil"/>
            </w:tcBorders>
          </w:tcPr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775E9">
              <w:rPr>
                <w:rFonts w:cstheme="minorHAnsi"/>
                <w:sz w:val="20"/>
                <w:szCs w:val="20"/>
              </w:rPr>
              <w:t>0.69</w:t>
            </w:r>
          </w:p>
        </w:tc>
      </w:tr>
      <w:tr w:rsidR="00FD0F1B" w:rsidTr="00FF6FCB">
        <w:tc>
          <w:tcPr>
            <w:tcW w:w="1368" w:type="dxa"/>
            <w:tcBorders>
              <w:top w:val="nil"/>
            </w:tcBorders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>Final</w:t>
            </w:r>
          </w:p>
        </w:tc>
        <w:tc>
          <w:tcPr>
            <w:tcW w:w="2448" w:type="dxa"/>
            <w:tcBorders>
              <w:top w:val="nil"/>
            </w:tcBorders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 xml:space="preserve">Length of </w:t>
            </w:r>
            <w:proofErr w:type="spellStart"/>
            <w:r w:rsidRPr="00E036DD">
              <w:rPr>
                <w:rFonts w:cstheme="minorHAnsi"/>
                <w:sz w:val="20"/>
                <w:szCs w:val="20"/>
              </w:rPr>
              <w:t>osteochondral</w:t>
            </w:r>
            <w:proofErr w:type="spellEnd"/>
            <w:r w:rsidRPr="00E036DD">
              <w:rPr>
                <w:rFonts w:cstheme="minorHAnsi"/>
                <w:sz w:val="20"/>
                <w:szCs w:val="20"/>
              </w:rPr>
              <w:t xml:space="preserve"> alteration</w:t>
            </w:r>
          </w:p>
        </w:tc>
        <w:tc>
          <w:tcPr>
            <w:tcW w:w="1584" w:type="dxa"/>
            <w:tcBorders>
              <w:top w:val="nil"/>
            </w:tcBorders>
          </w:tcPr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775E9">
              <w:rPr>
                <w:rFonts w:cstheme="minorHAnsi"/>
                <w:sz w:val="20"/>
                <w:szCs w:val="20"/>
              </w:rPr>
              <w:t>4.75</w:t>
            </w:r>
          </w:p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775E9">
              <w:rPr>
                <w:rFonts w:cstheme="minorHAnsi"/>
                <w:sz w:val="20"/>
                <w:szCs w:val="20"/>
              </w:rPr>
              <w:t xml:space="preserve"> (4.65, 4.84)</w:t>
            </w:r>
          </w:p>
        </w:tc>
        <w:tc>
          <w:tcPr>
            <w:tcW w:w="1584" w:type="dxa"/>
            <w:tcBorders>
              <w:top w:val="nil"/>
            </w:tcBorders>
          </w:tcPr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775E9">
              <w:rPr>
                <w:rFonts w:cstheme="minorHAnsi"/>
                <w:sz w:val="20"/>
                <w:szCs w:val="20"/>
              </w:rPr>
              <w:t>0.06</w:t>
            </w:r>
          </w:p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775E9">
              <w:rPr>
                <w:rFonts w:cstheme="minorHAnsi"/>
                <w:sz w:val="20"/>
                <w:szCs w:val="20"/>
              </w:rPr>
              <w:t xml:space="preserve"> (0.02, 0.09)</w:t>
            </w:r>
          </w:p>
        </w:tc>
        <w:tc>
          <w:tcPr>
            <w:tcW w:w="1584" w:type="dxa"/>
            <w:tcBorders>
              <w:top w:val="nil"/>
            </w:tcBorders>
          </w:tcPr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nil"/>
            </w:tcBorders>
          </w:tcPr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775E9">
              <w:rPr>
                <w:rFonts w:cstheme="minorHAnsi"/>
                <w:sz w:val="20"/>
                <w:szCs w:val="20"/>
              </w:rPr>
              <w:t>0.98</w:t>
            </w:r>
          </w:p>
        </w:tc>
        <w:tc>
          <w:tcPr>
            <w:tcW w:w="1293" w:type="dxa"/>
            <w:tcBorders>
              <w:top w:val="nil"/>
            </w:tcBorders>
          </w:tcPr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nil"/>
            </w:tcBorders>
          </w:tcPr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775E9">
              <w:rPr>
                <w:rFonts w:cstheme="minorHAnsi"/>
                <w:sz w:val="20"/>
                <w:szCs w:val="20"/>
              </w:rPr>
              <w:t>0.66</w:t>
            </w:r>
          </w:p>
        </w:tc>
      </w:tr>
      <w:tr w:rsidR="00FD0F1B" w:rsidTr="00FF6FCB">
        <w:tc>
          <w:tcPr>
            <w:tcW w:w="1368" w:type="dxa"/>
            <w:tcBorders>
              <w:top w:val="single" w:sz="4" w:space="0" w:color="auto"/>
              <w:bottom w:val="nil"/>
            </w:tcBorders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>Baseline</w:t>
            </w:r>
          </w:p>
        </w:tc>
        <w:tc>
          <w:tcPr>
            <w:tcW w:w="2448" w:type="dxa"/>
            <w:tcBorders>
              <w:top w:val="single" w:sz="4" w:space="0" w:color="auto"/>
              <w:bottom w:val="nil"/>
            </w:tcBorders>
          </w:tcPr>
          <w:p w:rsidR="00FD0F1B" w:rsidRPr="008F278C" w:rsidRDefault="00FD0F1B" w:rsidP="00FF6FC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Ln(Cartilage thickness)</w:t>
            </w:r>
          </w:p>
        </w:tc>
        <w:tc>
          <w:tcPr>
            <w:tcW w:w="1584" w:type="dxa"/>
            <w:tcBorders>
              <w:top w:val="single" w:sz="4" w:space="0" w:color="auto"/>
              <w:bottom w:val="nil"/>
            </w:tcBorders>
          </w:tcPr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775E9">
              <w:rPr>
                <w:rFonts w:cstheme="minorHAnsi"/>
                <w:sz w:val="20"/>
                <w:szCs w:val="20"/>
              </w:rPr>
              <w:t>4.82</w:t>
            </w:r>
          </w:p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775E9">
              <w:rPr>
                <w:rFonts w:cstheme="minorHAnsi"/>
                <w:sz w:val="20"/>
                <w:szCs w:val="20"/>
              </w:rPr>
              <w:t xml:space="preserve"> (4.77, 4.87)</w:t>
            </w:r>
          </w:p>
        </w:tc>
        <w:tc>
          <w:tcPr>
            <w:tcW w:w="1584" w:type="dxa"/>
            <w:tcBorders>
              <w:top w:val="single" w:sz="4" w:space="0" w:color="auto"/>
              <w:bottom w:val="nil"/>
            </w:tcBorders>
          </w:tcPr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775E9">
              <w:rPr>
                <w:rFonts w:cstheme="minorHAnsi"/>
                <w:sz w:val="20"/>
                <w:szCs w:val="20"/>
              </w:rPr>
              <w:t>-2.90</w:t>
            </w:r>
          </w:p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775E9">
              <w:rPr>
                <w:rFonts w:cstheme="minorHAnsi"/>
                <w:sz w:val="20"/>
                <w:szCs w:val="20"/>
              </w:rPr>
              <w:t xml:space="preserve"> (-4.13, -1.67)</w:t>
            </w:r>
          </w:p>
        </w:tc>
        <w:tc>
          <w:tcPr>
            <w:tcW w:w="1584" w:type="dxa"/>
            <w:tcBorders>
              <w:top w:val="single" w:sz="4" w:space="0" w:color="auto"/>
              <w:bottom w:val="nil"/>
            </w:tcBorders>
          </w:tcPr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775E9">
              <w:rPr>
                <w:rFonts w:cstheme="minorHAnsi"/>
                <w:sz w:val="20"/>
                <w:szCs w:val="20"/>
              </w:rPr>
              <w:t>27.83</w:t>
            </w:r>
          </w:p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775E9">
              <w:rPr>
                <w:rFonts w:cstheme="minorHAnsi"/>
                <w:sz w:val="20"/>
                <w:szCs w:val="20"/>
              </w:rPr>
              <w:t xml:space="preserve"> (2.65, 53.02)</w:t>
            </w:r>
          </w:p>
        </w:tc>
        <w:tc>
          <w:tcPr>
            <w:tcW w:w="1293" w:type="dxa"/>
            <w:tcBorders>
              <w:top w:val="single" w:sz="4" w:space="0" w:color="auto"/>
              <w:bottom w:val="nil"/>
            </w:tcBorders>
          </w:tcPr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auto"/>
              <w:bottom w:val="nil"/>
            </w:tcBorders>
          </w:tcPr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single" w:sz="4" w:space="0" w:color="auto"/>
              <w:bottom w:val="nil"/>
            </w:tcBorders>
          </w:tcPr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D0F1B" w:rsidTr="00FF6FCB">
        <w:tc>
          <w:tcPr>
            <w:tcW w:w="1368" w:type="dxa"/>
            <w:tcBorders>
              <w:top w:val="nil"/>
            </w:tcBorders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>Midpoint</w:t>
            </w:r>
          </w:p>
        </w:tc>
        <w:tc>
          <w:tcPr>
            <w:tcW w:w="2448" w:type="dxa"/>
            <w:tcBorders>
              <w:top w:val="nil"/>
            </w:tcBorders>
          </w:tcPr>
          <w:p w:rsidR="00FD0F1B" w:rsidRPr="008F278C" w:rsidRDefault="00FD0F1B" w:rsidP="00FF6FC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Ln(Cartilage thickness)</w:t>
            </w:r>
          </w:p>
        </w:tc>
        <w:tc>
          <w:tcPr>
            <w:tcW w:w="1584" w:type="dxa"/>
            <w:tcBorders>
              <w:top w:val="nil"/>
            </w:tcBorders>
          </w:tcPr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775E9">
              <w:rPr>
                <w:rFonts w:cstheme="minorHAnsi"/>
                <w:sz w:val="20"/>
                <w:szCs w:val="20"/>
              </w:rPr>
              <w:t>4.82</w:t>
            </w:r>
          </w:p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775E9">
              <w:rPr>
                <w:rFonts w:cstheme="minorHAnsi"/>
                <w:sz w:val="20"/>
                <w:szCs w:val="20"/>
              </w:rPr>
              <w:t xml:space="preserve"> (4.77, 4.87)</w:t>
            </w:r>
          </w:p>
        </w:tc>
        <w:tc>
          <w:tcPr>
            <w:tcW w:w="1584" w:type="dxa"/>
            <w:tcBorders>
              <w:top w:val="nil"/>
            </w:tcBorders>
          </w:tcPr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775E9">
              <w:rPr>
                <w:rFonts w:cstheme="minorHAnsi"/>
                <w:sz w:val="20"/>
                <w:szCs w:val="20"/>
              </w:rPr>
              <w:t>-3.37</w:t>
            </w:r>
          </w:p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775E9">
              <w:rPr>
                <w:rFonts w:cstheme="minorHAnsi"/>
                <w:sz w:val="20"/>
                <w:szCs w:val="20"/>
              </w:rPr>
              <w:t xml:space="preserve"> (-4.68, -2.07)</w:t>
            </w:r>
          </w:p>
        </w:tc>
        <w:tc>
          <w:tcPr>
            <w:tcW w:w="1584" w:type="dxa"/>
            <w:tcBorders>
              <w:top w:val="nil"/>
            </w:tcBorders>
          </w:tcPr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775E9">
              <w:rPr>
                <w:rFonts w:cstheme="minorHAnsi"/>
                <w:sz w:val="20"/>
                <w:szCs w:val="20"/>
              </w:rPr>
              <w:t>28.88</w:t>
            </w:r>
          </w:p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775E9">
              <w:rPr>
                <w:rFonts w:cstheme="minorHAnsi"/>
                <w:sz w:val="20"/>
                <w:szCs w:val="20"/>
              </w:rPr>
              <w:t xml:space="preserve"> (2.08, 55.68)</w:t>
            </w:r>
          </w:p>
        </w:tc>
        <w:tc>
          <w:tcPr>
            <w:tcW w:w="1293" w:type="dxa"/>
            <w:tcBorders>
              <w:top w:val="nil"/>
            </w:tcBorders>
          </w:tcPr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775E9">
              <w:rPr>
                <w:rFonts w:cstheme="minorHAnsi"/>
                <w:sz w:val="20"/>
                <w:szCs w:val="20"/>
              </w:rPr>
              <w:t>0.16</w:t>
            </w:r>
          </w:p>
        </w:tc>
        <w:tc>
          <w:tcPr>
            <w:tcW w:w="1293" w:type="dxa"/>
            <w:tcBorders>
              <w:top w:val="nil"/>
            </w:tcBorders>
          </w:tcPr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775E9">
              <w:rPr>
                <w:rFonts w:cstheme="minorHAnsi"/>
                <w:sz w:val="20"/>
                <w:szCs w:val="20"/>
              </w:rPr>
              <w:t>0.12</w:t>
            </w:r>
          </w:p>
        </w:tc>
        <w:tc>
          <w:tcPr>
            <w:tcW w:w="1292" w:type="dxa"/>
            <w:tcBorders>
              <w:top w:val="nil"/>
            </w:tcBorders>
          </w:tcPr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775E9">
              <w:rPr>
                <w:rFonts w:cstheme="minorHAnsi"/>
                <w:sz w:val="20"/>
                <w:szCs w:val="20"/>
              </w:rPr>
              <w:t>0.36</w:t>
            </w:r>
          </w:p>
        </w:tc>
      </w:tr>
      <w:tr w:rsidR="00FD0F1B" w:rsidTr="00FF6FCB">
        <w:tc>
          <w:tcPr>
            <w:tcW w:w="1368" w:type="dxa"/>
            <w:tcBorders>
              <w:bottom w:val="single" w:sz="4" w:space="0" w:color="auto"/>
            </w:tcBorders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>Final</w:t>
            </w:r>
          </w:p>
        </w:tc>
        <w:tc>
          <w:tcPr>
            <w:tcW w:w="2448" w:type="dxa"/>
            <w:tcBorders>
              <w:bottom w:val="single" w:sz="4" w:space="0" w:color="auto"/>
            </w:tcBorders>
          </w:tcPr>
          <w:p w:rsidR="00FD0F1B" w:rsidRPr="008F278C" w:rsidRDefault="00FD0F1B" w:rsidP="00FF6FC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Ln(Cartilage thickness)</w:t>
            </w:r>
          </w:p>
        </w:tc>
        <w:tc>
          <w:tcPr>
            <w:tcW w:w="1584" w:type="dxa"/>
            <w:tcBorders>
              <w:bottom w:val="single" w:sz="4" w:space="0" w:color="auto"/>
            </w:tcBorders>
          </w:tcPr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775E9">
              <w:rPr>
                <w:rFonts w:cstheme="minorHAnsi"/>
                <w:sz w:val="20"/>
                <w:szCs w:val="20"/>
              </w:rPr>
              <w:t>4.83</w:t>
            </w:r>
          </w:p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775E9">
              <w:rPr>
                <w:rFonts w:cstheme="minorHAnsi"/>
                <w:sz w:val="20"/>
                <w:szCs w:val="20"/>
              </w:rPr>
              <w:t xml:space="preserve"> (4.78, 4.89)</w:t>
            </w:r>
          </w:p>
        </w:tc>
        <w:tc>
          <w:tcPr>
            <w:tcW w:w="1584" w:type="dxa"/>
            <w:tcBorders>
              <w:bottom w:val="single" w:sz="4" w:space="0" w:color="auto"/>
            </w:tcBorders>
          </w:tcPr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775E9">
              <w:rPr>
                <w:rFonts w:cstheme="minorHAnsi"/>
                <w:sz w:val="20"/>
                <w:szCs w:val="20"/>
              </w:rPr>
              <w:t>-2.63</w:t>
            </w:r>
          </w:p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775E9">
              <w:rPr>
                <w:rFonts w:cstheme="minorHAnsi"/>
                <w:sz w:val="20"/>
                <w:szCs w:val="20"/>
              </w:rPr>
              <w:t xml:space="preserve"> (-3.96, -1.30)</w:t>
            </w:r>
          </w:p>
        </w:tc>
        <w:tc>
          <w:tcPr>
            <w:tcW w:w="1584" w:type="dxa"/>
            <w:tcBorders>
              <w:bottom w:val="single" w:sz="4" w:space="0" w:color="auto"/>
            </w:tcBorders>
          </w:tcPr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775E9">
              <w:rPr>
                <w:rFonts w:cstheme="minorHAnsi"/>
                <w:sz w:val="20"/>
                <w:szCs w:val="20"/>
              </w:rPr>
              <w:t>30.63</w:t>
            </w:r>
          </w:p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775E9">
              <w:rPr>
                <w:rFonts w:cstheme="minorHAnsi"/>
                <w:sz w:val="20"/>
                <w:szCs w:val="20"/>
              </w:rPr>
              <w:t xml:space="preserve"> (-6.87, 68.12)</w:t>
            </w:r>
          </w:p>
        </w:tc>
        <w:tc>
          <w:tcPr>
            <w:tcW w:w="1293" w:type="dxa"/>
            <w:tcBorders>
              <w:bottom w:val="single" w:sz="4" w:space="0" w:color="auto"/>
            </w:tcBorders>
          </w:tcPr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775E9">
              <w:rPr>
                <w:rFonts w:cstheme="minorHAnsi"/>
                <w:sz w:val="20"/>
                <w:szCs w:val="20"/>
              </w:rPr>
              <w:t>0.22</w:t>
            </w:r>
          </w:p>
        </w:tc>
        <w:tc>
          <w:tcPr>
            <w:tcW w:w="1293" w:type="dxa"/>
            <w:tcBorders>
              <w:bottom w:val="single" w:sz="4" w:space="0" w:color="auto"/>
            </w:tcBorders>
          </w:tcPr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775E9">
              <w:rPr>
                <w:rFonts w:cstheme="minorHAnsi"/>
                <w:sz w:val="20"/>
                <w:szCs w:val="20"/>
              </w:rPr>
              <w:t>0.480.36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775E9">
              <w:rPr>
                <w:rFonts w:cstheme="minorHAnsi"/>
                <w:sz w:val="20"/>
                <w:szCs w:val="20"/>
              </w:rPr>
              <w:t>0.68</w:t>
            </w:r>
          </w:p>
        </w:tc>
      </w:tr>
      <w:tr w:rsidR="00FD0F1B" w:rsidRPr="003775E9" w:rsidTr="00FF6FC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>Baseline</w:t>
            </w:r>
          </w:p>
        </w:tc>
        <w:tc>
          <w:tcPr>
            <w:tcW w:w="24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0F1B" w:rsidRPr="008F278C" w:rsidRDefault="00FD0F1B" w:rsidP="00FF6FC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Ln(</w:t>
            </w:r>
            <w:r w:rsidRPr="008F278C">
              <w:rPr>
                <w:rFonts w:cstheme="minorHAnsi"/>
                <w:sz w:val="20"/>
                <w:szCs w:val="20"/>
              </w:rPr>
              <w:t>Ca</w:t>
            </w:r>
            <w:r>
              <w:rPr>
                <w:rFonts w:cstheme="minorHAnsi"/>
                <w:sz w:val="20"/>
                <w:szCs w:val="20"/>
              </w:rPr>
              <w:t>psular</w:t>
            </w:r>
            <w:r w:rsidRPr="008F278C">
              <w:rPr>
                <w:rFonts w:cstheme="minorHAnsi"/>
                <w:sz w:val="20"/>
                <w:szCs w:val="20"/>
              </w:rPr>
              <w:t xml:space="preserve"> thickness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775E9">
              <w:rPr>
                <w:rFonts w:cstheme="minorHAnsi"/>
                <w:sz w:val="20"/>
                <w:szCs w:val="20"/>
              </w:rPr>
              <w:t>4.74</w:t>
            </w:r>
          </w:p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775E9">
              <w:rPr>
                <w:rFonts w:cstheme="minorHAnsi"/>
                <w:sz w:val="20"/>
                <w:szCs w:val="20"/>
              </w:rPr>
              <w:t xml:space="preserve"> (4.63, 4.85)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775E9">
              <w:rPr>
                <w:rFonts w:cstheme="minorHAnsi"/>
                <w:sz w:val="20"/>
                <w:szCs w:val="20"/>
              </w:rPr>
              <w:t>0.28</w:t>
            </w:r>
          </w:p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775E9">
              <w:rPr>
                <w:rFonts w:cstheme="minorHAnsi"/>
                <w:sz w:val="20"/>
                <w:szCs w:val="20"/>
              </w:rPr>
              <w:t xml:space="preserve"> (0.07, 0.48)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D0F1B" w:rsidRPr="003775E9" w:rsidTr="00FF6FC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>Midpoint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D0F1B" w:rsidRPr="008F278C" w:rsidRDefault="00FD0F1B" w:rsidP="00FF6FC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Ln(</w:t>
            </w:r>
            <w:r w:rsidRPr="008F278C">
              <w:rPr>
                <w:rFonts w:cstheme="minorHAnsi"/>
                <w:sz w:val="20"/>
                <w:szCs w:val="20"/>
              </w:rPr>
              <w:t>Ca</w:t>
            </w:r>
            <w:r>
              <w:rPr>
                <w:rFonts w:cstheme="minorHAnsi"/>
                <w:sz w:val="20"/>
                <w:szCs w:val="20"/>
              </w:rPr>
              <w:t>psular</w:t>
            </w:r>
            <w:r w:rsidRPr="008F278C">
              <w:rPr>
                <w:rFonts w:cstheme="minorHAnsi"/>
                <w:sz w:val="20"/>
                <w:szCs w:val="20"/>
              </w:rPr>
              <w:t xml:space="preserve"> thickness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775E9">
              <w:rPr>
                <w:rFonts w:cstheme="minorHAnsi"/>
                <w:sz w:val="20"/>
                <w:szCs w:val="20"/>
              </w:rPr>
              <w:t>4.77</w:t>
            </w:r>
          </w:p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775E9">
              <w:rPr>
                <w:rFonts w:cstheme="minorHAnsi"/>
                <w:sz w:val="20"/>
                <w:szCs w:val="20"/>
              </w:rPr>
              <w:t xml:space="preserve"> (4.68, 4.86)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775E9">
              <w:rPr>
                <w:rFonts w:cstheme="minorHAnsi"/>
                <w:sz w:val="20"/>
                <w:szCs w:val="20"/>
              </w:rPr>
              <w:t>0.27</w:t>
            </w:r>
          </w:p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775E9">
              <w:rPr>
                <w:rFonts w:cstheme="minorHAnsi"/>
                <w:sz w:val="20"/>
                <w:szCs w:val="20"/>
              </w:rPr>
              <w:t xml:space="preserve"> (0.08, 0.46)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775E9">
              <w:rPr>
                <w:rFonts w:cstheme="minorHAnsi"/>
                <w:sz w:val="20"/>
                <w:szCs w:val="20"/>
              </w:rPr>
              <w:t>0.65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775E9">
              <w:rPr>
                <w:rFonts w:cstheme="minorHAnsi"/>
                <w:sz w:val="20"/>
                <w:szCs w:val="20"/>
              </w:rPr>
              <w:t>0.33</w:t>
            </w:r>
          </w:p>
        </w:tc>
      </w:tr>
      <w:tr w:rsidR="00FD0F1B" w:rsidRPr="003775E9" w:rsidTr="00FF6FC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0F1B" w:rsidRPr="00E036DD" w:rsidRDefault="00FD0F1B" w:rsidP="00FF6FCB">
            <w:pPr>
              <w:rPr>
                <w:rFonts w:cstheme="minorHAnsi"/>
                <w:sz w:val="20"/>
                <w:szCs w:val="20"/>
              </w:rPr>
            </w:pPr>
            <w:r w:rsidRPr="00E036DD">
              <w:rPr>
                <w:rFonts w:cstheme="minorHAnsi"/>
                <w:sz w:val="20"/>
                <w:szCs w:val="20"/>
              </w:rPr>
              <w:t>Final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0F1B" w:rsidRPr="008F278C" w:rsidRDefault="00FD0F1B" w:rsidP="00FF6FC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Ln(</w:t>
            </w:r>
            <w:r w:rsidRPr="008F278C">
              <w:rPr>
                <w:rFonts w:cstheme="minorHAnsi"/>
                <w:sz w:val="20"/>
                <w:szCs w:val="20"/>
              </w:rPr>
              <w:t>Ca</w:t>
            </w:r>
            <w:r>
              <w:rPr>
                <w:rFonts w:cstheme="minorHAnsi"/>
                <w:sz w:val="20"/>
                <w:szCs w:val="20"/>
              </w:rPr>
              <w:t>psular</w:t>
            </w:r>
            <w:r w:rsidRPr="008F278C">
              <w:rPr>
                <w:rFonts w:cstheme="minorHAnsi"/>
                <w:sz w:val="20"/>
                <w:szCs w:val="20"/>
              </w:rPr>
              <w:t xml:space="preserve"> thickness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775E9">
              <w:rPr>
                <w:rFonts w:cstheme="minorHAnsi"/>
                <w:sz w:val="20"/>
                <w:szCs w:val="20"/>
              </w:rPr>
              <w:t>4.76</w:t>
            </w:r>
          </w:p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775E9">
              <w:rPr>
                <w:rFonts w:cstheme="minorHAnsi"/>
                <w:sz w:val="20"/>
                <w:szCs w:val="20"/>
              </w:rPr>
              <w:t xml:space="preserve"> (4.67, 4.86)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775E9">
              <w:rPr>
                <w:rFonts w:cstheme="minorHAnsi"/>
                <w:sz w:val="20"/>
                <w:szCs w:val="20"/>
              </w:rPr>
              <w:t>0.30</w:t>
            </w:r>
          </w:p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775E9">
              <w:rPr>
                <w:rFonts w:cstheme="minorHAnsi"/>
                <w:sz w:val="20"/>
                <w:szCs w:val="20"/>
              </w:rPr>
              <w:t xml:space="preserve"> (0.11, 0.49)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775E9">
              <w:rPr>
                <w:rFonts w:cstheme="minorHAnsi"/>
                <w:sz w:val="20"/>
                <w:szCs w:val="20"/>
              </w:rPr>
              <w:t>0.93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0F1B" w:rsidRPr="003775E9" w:rsidRDefault="00FD0F1B" w:rsidP="00FF6FC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775E9">
              <w:rPr>
                <w:rFonts w:cstheme="minorHAnsi"/>
                <w:sz w:val="20"/>
                <w:szCs w:val="20"/>
              </w:rPr>
              <w:t>0.46</w:t>
            </w:r>
          </w:p>
        </w:tc>
      </w:tr>
    </w:tbl>
    <w:p w:rsidR="00FD0F1B" w:rsidRDefault="00FD0F1B" w:rsidP="00FD0F1B"/>
    <w:p w:rsidR="00FD0F1B" w:rsidRDefault="00FD0F1B" w:rsidP="00FD0F1B">
      <w:pPr>
        <w:rPr>
          <w:rFonts w:ascii="Arial" w:hAnsi="Arial" w:cs="Arial"/>
          <w:noProof/>
          <w:sz w:val="24"/>
          <w:szCs w:val="24"/>
          <w:shd w:val="clear" w:color="auto" w:fill="FFFFFF"/>
        </w:rPr>
      </w:pPr>
    </w:p>
    <w:p w:rsidR="00FD0F1B" w:rsidRDefault="00FD0F1B" w:rsidP="00FD0F1B"/>
    <w:p w:rsidR="006A4C1B" w:rsidRDefault="005C76B4"/>
    <w:sectPr w:rsidR="006A4C1B" w:rsidSect="000E6E5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13DFB"/>
    <w:multiLevelType w:val="multilevel"/>
    <w:tmpl w:val="FB162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41595"/>
    <w:multiLevelType w:val="hybridMultilevel"/>
    <w:tmpl w:val="35A67CA4"/>
    <w:lvl w:ilvl="0" w:tplc="3E8A7D74">
      <w:start w:val="81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7F13F5"/>
    <w:multiLevelType w:val="hybridMultilevel"/>
    <w:tmpl w:val="7C8446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66FB6"/>
    <w:multiLevelType w:val="hybridMultilevel"/>
    <w:tmpl w:val="D366672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22807"/>
    <w:multiLevelType w:val="hybridMultilevel"/>
    <w:tmpl w:val="DDD851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00C22"/>
    <w:multiLevelType w:val="hybridMultilevel"/>
    <w:tmpl w:val="9120F1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4085C"/>
    <w:multiLevelType w:val="hybridMultilevel"/>
    <w:tmpl w:val="AA867BAA"/>
    <w:lvl w:ilvl="0" w:tplc="0409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724CA0"/>
    <w:multiLevelType w:val="hybridMultilevel"/>
    <w:tmpl w:val="4EC2ED00"/>
    <w:lvl w:ilvl="0" w:tplc="982C72B6">
      <w:start w:val="81"/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A485167"/>
    <w:multiLevelType w:val="hybridMultilevel"/>
    <w:tmpl w:val="661A7E60"/>
    <w:lvl w:ilvl="0" w:tplc="8CDAFE66">
      <w:numFmt w:val="bullet"/>
      <w:lvlText w:val="■"/>
      <w:lvlJc w:val="left"/>
      <w:pPr>
        <w:ind w:left="300" w:hanging="180"/>
      </w:pPr>
      <w:rPr>
        <w:rFonts w:ascii="Arial" w:eastAsia="Arial" w:hAnsi="Arial" w:cs="Arial" w:hint="default"/>
        <w:b w:val="0"/>
        <w:bCs w:val="0"/>
        <w:i w:val="0"/>
        <w:iCs w:val="0"/>
        <w:color w:val="A7A9AC"/>
        <w:w w:val="126"/>
        <w:position w:val="3"/>
        <w:sz w:val="9"/>
        <w:szCs w:val="9"/>
      </w:rPr>
    </w:lvl>
    <w:lvl w:ilvl="1" w:tplc="2D0449BC">
      <w:numFmt w:val="bullet"/>
      <w:lvlText w:val="•"/>
      <w:lvlJc w:val="left"/>
      <w:pPr>
        <w:ind w:left="1272" w:hanging="180"/>
      </w:pPr>
      <w:rPr>
        <w:rFonts w:hint="default"/>
      </w:rPr>
    </w:lvl>
    <w:lvl w:ilvl="2" w:tplc="0C9AF0BE">
      <w:numFmt w:val="bullet"/>
      <w:lvlText w:val="•"/>
      <w:lvlJc w:val="left"/>
      <w:pPr>
        <w:ind w:left="2244" w:hanging="180"/>
      </w:pPr>
      <w:rPr>
        <w:rFonts w:hint="default"/>
      </w:rPr>
    </w:lvl>
    <w:lvl w:ilvl="3" w:tplc="6E682D2A">
      <w:numFmt w:val="bullet"/>
      <w:lvlText w:val="•"/>
      <w:lvlJc w:val="left"/>
      <w:pPr>
        <w:ind w:left="3216" w:hanging="180"/>
      </w:pPr>
      <w:rPr>
        <w:rFonts w:hint="default"/>
      </w:rPr>
    </w:lvl>
    <w:lvl w:ilvl="4" w:tplc="F2EE4C64">
      <w:numFmt w:val="bullet"/>
      <w:lvlText w:val="•"/>
      <w:lvlJc w:val="left"/>
      <w:pPr>
        <w:ind w:left="4188" w:hanging="180"/>
      </w:pPr>
      <w:rPr>
        <w:rFonts w:hint="default"/>
      </w:rPr>
    </w:lvl>
    <w:lvl w:ilvl="5" w:tplc="1FE638CA">
      <w:numFmt w:val="bullet"/>
      <w:lvlText w:val="•"/>
      <w:lvlJc w:val="left"/>
      <w:pPr>
        <w:ind w:left="5160" w:hanging="180"/>
      </w:pPr>
      <w:rPr>
        <w:rFonts w:hint="default"/>
      </w:rPr>
    </w:lvl>
    <w:lvl w:ilvl="6" w:tplc="FE84AFD6">
      <w:numFmt w:val="bullet"/>
      <w:lvlText w:val="•"/>
      <w:lvlJc w:val="left"/>
      <w:pPr>
        <w:ind w:left="6132" w:hanging="180"/>
      </w:pPr>
      <w:rPr>
        <w:rFonts w:hint="default"/>
      </w:rPr>
    </w:lvl>
    <w:lvl w:ilvl="7" w:tplc="46B4E8B8">
      <w:numFmt w:val="bullet"/>
      <w:lvlText w:val="•"/>
      <w:lvlJc w:val="left"/>
      <w:pPr>
        <w:ind w:left="7104" w:hanging="180"/>
      </w:pPr>
      <w:rPr>
        <w:rFonts w:hint="default"/>
      </w:rPr>
    </w:lvl>
    <w:lvl w:ilvl="8" w:tplc="76EA652C">
      <w:numFmt w:val="bullet"/>
      <w:lvlText w:val="•"/>
      <w:lvlJc w:val="left"/>
      <w:pPr>
        <w:ind w:left="8076" w:hanging="180"/>
      </w:pPr>
      <w:rPr>
        <w:rFonts w:hint="default"/>
      </w:rPr>
    </w:lvl>
  </w:abstractNum>
  <w:abstractNum w:abstractNumId="9" w15:restartNumberingAfterBreak="0">
    <w:nsid w:val="2E022C64"/>
    <w:multiLevelType w:val="hybridMultilevel"/>
    <w:tmpl w:val="A95CB2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5471B6"/>
    <w:multiLevelType w:val="multilevel"/>
    <w:tmpl w:val="59F0C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22180A"/>
    <w:multiLevelType w:val="hybridMultilevel"/>
    <w:tmpl w:val="4DA8A0EC"/>
    <w:lvl w:ilvl="0" w:tplc="73C26036">
      <w:start w:val="8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9F6786"/>
    <w:multiLevelType w:val="hybridMultilevel"/>
    <w:tmpl w:val="2E2245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682F73"/>
    <w:multiLevelType w:val="hybridMultilevel"/>
    <w:tmpl w:val="2E2245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90221A"/>
    <w:multiLevelType w:val="hybridMultilevel"/>
    <w:tmpl w:val="4E464DCC"/>
    <w:lvl w:ilvl="0" w:tplc="85AC907C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FA01B8"/>
    <w:multiLevelType w:val="hybridMultilevel"/>
    <w:tmpl w:val="CE8A2EB0"/>
    <w:lvl w:ilvl="0" w:tplc="467C6FBA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9134AE"/>
    <w:multiLevelType w:val="hybridMultilevel"/>
    <w:tmpl w:val="82A2F0D0"/>
    <w:lvl w:ilvl="0" w:tplc="EF60EB32">
      <w:start w:val="1"/>
      <w:numFmt w:val="decimal"/>
      <w:lvlText w:val="%1."/>
      <w:lvlJc w:val="left"/>
      <w:pPr>
        <w:ind w:left="389" w:hanging="27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58595B"/>
        <w:spacing w:val="0"/>
        <w:w w:val="69"/>
        <w:sz w:val="18"/>
        <w:szCs w:val="18"/>
      </w:rPr>
    </w:lvl>
    <w:lvl w:ilvl="1" w:tplc="818AE97C">
      <w:numFmt w:val="bullet"/>
      <w:lvlText w:val="•"/>
      <w:lvlJc w:val="left"/>
      <w:pPr>
        <w:ind w:left="1338" w:hanging="270"/>
      </w:pPr>
      <w:rPr>
        <w:rFonts w:hint="default"/>
      </w:rPr>
    </w:lvl>
    <w:lvl w:ilvl="2" w:tplc="D2A0F2A2">
      <w:numFmt w:val="bullet"/>
      <w:lvlText w:val="•"/>
      <w:lvlJc w:val="left"/>
      <w:pPr>
        <w:ind w:left="2296" w:hanging="270"/>
      </w:pPr>
      <w:rPr>
        <w:rFonts w:hint="default"/>
      </w:rPr>
    </w:lvl>
    <w:lvl w:ilvl="3" w:tplc="F58C9AB2">
      <w:numFmt w:val="bullet"/>
      <w:lvlText w:val="•"/>
      <w:lvlJc w:val="left"/>
      <w:pPr>
        <w:ind w:left="3254" w:hanging="270"/>
      </w:pPr>
      <w:rPr>
        <w:rFonts w:hint="default"/>
      </w:rPr>
    </w:lvl>
    <w:lvl w:ilvl="4" w:tplc="22B26FEC">
      <w:numFmt w:val="bullet"/>
      <w:lvlText w:val="•"/>
      <w:lvlJc w:val="left"/>
      <w:pPr>
        <w:ind w:left="4212" w:hanging="270"/>
      </w:pPr>
      <w:rPr>
        <w:rFonts w:hint="default"/>
      </w:rPr>
    </w:lvl>
    <w:lvl w:ilvl="5" w:tplc="1960C3BA">
      <w:numFmt w:val="bullet"/>
      <w:lvlText w:val="•"/>
      <w:lvlJc w:val="left"/>
      <w:pPr>
        <w:ind w:left="5170" w:hanging="270"/>
      </w:pPr>
      <w:rPr>
        <w:rFonts w:hint="default"/>
      </w:rPr>
    </w:lvl>
    <w:lvl w:ilvl="6" w:tplc="58D41090">
      <w:numFmt w:val="bullet"/>
      <w:lvlText w:val="•"/>
      <w:lvlJc w:val="left"/>
      <w:pPr>
        <w:ind w:left="6128" w:hanging="270"/>
      </w:pPr>
      <w:rPr>
        <w:rFonts w:hint="default"/>
      </w:rPr>
    </w:lvl>
    <w:lvl w:ilvl="7" w:tplc="D5941B98">
      <w:numFmt w:val="bullet"/>
      <w:lvlText w:val="•"/>
      <w:lvlJc w:val="left"/>
      <w:pPr>
        <w:ind w:left="7086" w:hanging="270"/>
      </w:pPr>
      <w:rPr>
        <w:rFonts w:hint="default"/>
      </w:rPr>
    </w:lvl>
    <w:lvl w:ilvl="8" w:tplc="1526B50E">
      <w:numFmt w:val="bullet"/>
      <w:lvlText w:val="•"/>
      <w:lvlJc w:val="left"/>
      <w:pPr>
        <w:ind w:left="8044" w:hanging="270"/>
      </w:pPr>
      <w:rPr>
        <w:rFonts w:hint="default"/>
      </w:rPr>
    </w:lvl>
  </w:abstractNum>
  <w:abstractNum w:abstractNumId="17" w15:restartNumberingAfterBreak="0">
    <w:nsid w:val="79A161F6"/>
    <w:multiLevelType w:val="hybridMultilevel"/>
    <w:tmpl w:val="9C7CCA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7"/>
  </w:num>
  <w:num w:numId="4">
    <w:abstractNumId w:val="9"/>
  </w:num>
  <w:num w:numId="5">
    <w:abstractNumId w:val="4"/>
  </w:num>
  <w:num w:numId="6">
    <w:abstractNumId w:val="13"/>
  </w:num>
  <w:num w:numId="7">
    <w:abstractNumId w:val="12"/>
  </w:num>
  <w:num w:numId="8">
    <w:abstractNumId w:val="3"/>
  </w:num>
  <w:num w:numId="9">
    <w:abstractNumId w:val="17"/>
  </w:num>
  <w:num w:numId="10">
    <w:abstractNumId w:val="5"/>
  </w:num>
  <w:num w:numId="11">
    <w:abstractNumId w:val="0"/>
  </w:num>
  <w:num w:numId="12">
    <w:abstractNumId w:val="10"/>
  </w:num>
  <w:num w:numId="13">
    <w:abstractNumId w:val="2"/>
  </w:num>
  <w:num w:numId="14">
    <w:abstractNumId w:val="6"/>
  </w:num>
  <w:num w:numId="15">
    <w:abstractNumId w:val="15"/>
  </w:num>
  <w:num w:numId="16">
    <w:abstractNumId w:val="14"/>
  </w:num>
  <w:num w:numId="17">
    <w:abstractNumId w:val="16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F1B"/>
    <w:rsid w:val="005A5CD6"/>
    <w:rsid w:val="005C76B4"/>
    <w:rsid w:val="00A230BF"/>
    <w:rsid w:val="00CC1B20"/>
    <w:rsid w:val="00FD0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6F551"/>
  <w15:chartTrackingRefBased/>
  <w15:docId w15:val="{FAA98561-4C3F-4920-8990-AF02003BC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0F1B"/>
  </w:style>
  <w:style w:type="paragraph" w:styleId="Heading1">
    <w:name w:val="heading 1"/>
    <w:basedOn w:val="Normal"/>
    <w:link w:val="Heading1Char"/>
    <w:uiPriority w:val="9"/>
    <w:qFormat/>
    <w:rsid w:val="00FD0F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0F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0F1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D0F1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FD0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intanswer2">
    <w:name w:val="printanswer2"/>
    <w:basedOn w:val="DefaultParagraphFont"/>
    <w:rsid w:val="00FD0F1B"/>
  </w:style>
  <w:style w:type="character" w:styleId="CommentReference">
    <w:name w:val="annotation reference"/>
    <w:basedOn w:val="DefaultParagraphFont"/>
    <w:uiPriority w:val="99"/>
    <w:semiHidden/>
    <w:unhideWhenUsed/>
    <w:rsid w:val="00FD0F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0F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0F1B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0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0F1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1"/>
    <w:qFormat/>
    <w:rsid w:val="00FD0F1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0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0F1B"/>
  </w:style>
  <w:style w:type="paragraph" w:styleId="Footer">
    <w:name w:val="footer"/>
    <w:basedOn w:val="Normal"/>
    <w:link w:val="FooterChar"/>
    <w:uiPriority w:val="99"/>
    <w:unhideWhenUsed/>
    <w:rsid w:val="00FD0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0F1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0F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0F1B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FD0F1B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D0F1B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FD0F1B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D0F1B"/>
    <w:rPr>
      <w:rFonts w:ascii="Calibri" w:hAnsi="Calibri" w:cs="Calibri"/>
      <w:noProof/>
    </w:rPr>
  </w:style>
  <w:style w:type="paragraph" w:styleId="Revision">
    <w:name w:val="Revision"/>
    <w:hidden/>
    <w:uiPriority w:val="99"/>
    <w:semiHidden/>
    <w:rsid w:val="00FD0F1B"/>
    <w:pPr>
      <w:spacing w:after="0" w:line="240" w:lineRule="auto"/>
    </w:pPr>
  </w:style>
  <w:style w:type="character" w:customStyle="1" w:styleId="jrnl">
    <w:name w:val="jrnl"/>
    <w:basedOn w:val="DefaultParagraphFont"/>
    <w:rsid w:val="00FD0F1B"/>
  </w:style>
  <w:style w:type="character" w:styleId="Hyperlink">
    <w:name w:val="Hyperlink"/>
    <w:basedOn w:val="DefaultParagraphFont"/>
    <w:uiPriority w:val="99"/>
    <w:unhideWhenUsed/>
    <w:rsid w:val="00FD0F1B"/>
    <w:rPr>
      <w:color w:val="0000FF"/>
      <w:u w:val="single"/>
    </w:rPr>
  </w:style>
  <w:style w:type="character" w:customStyle="1" w:styleId="period">
    <w:name w:val="period"/>
    <w:basedOn w:val="DefaultParagraphFont"/>
    <w:rsid w:val="00FD0F1B"/>
  </w:style>
  <w:style w:type="character" w:customStyle="1" w:styleId="cit">
    <w:name w:val="cit"/>
    <w:basedOn w:val="DefaultParagraphFont"/>
    <w:rsid w:val="00FD0F1B"/>
  </w:style>
  <w:style w:type="character" w:customStyle="1" w:styleId="citation-doi">
    <w:name w:val="citation-doi"/>
    <w:basedOn w:val="DefaultParagraphFont"/>
    <w:rsid w:val="00FD0F1B"/>
  </w:style>
  <w:style w:type="character" w:customStyle="1" w:styleId="authors-list-item">
    <w:name w:val="authors-list-item"/>
    <w:basedOn w:val="DefaultParagraphFont"/>
    <w:rsid w:val="00FD0F1B"/>
  </w:style>
  <w:style w:type="character" w:customStyle="1" w:styleId="author-sup-separator">
    <w:name w:val="author-sup-separator"/>
    <w:basedOn w:val="DefaultParagraphFont"/>
    <w:rsid w:val="00FD0F1B"/>
  </w:style>
  <w:style w:type="character" w:customStyle="1" w:styleId="comma">
    <w:name w:val="comma"/>
    <w:basedOn w:val="DefaultParagraphFont"/>
    <w:rsid w:val="00FD0F1B"/>
  </w:style>
  <w:style w:type="paragraph" w:styleId="NormalWeb">
    <w:name w:val="Normal (Web)"/>
    <w:basedOn w:val="Normal"/>
    <w:uiPriority w:val="99"/>
    <w:semiHidden/>
    <w:unhideWhenUsed/>
    <w:rsid w:val="00FD0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FD0F1B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FD0F1B"/>
  </w:style>
  <w:style w:type="character" w:customStyle="1" w:styleId="secondary-date">
    <w:name w:val="secondary-date"/>
    <w:basedOn w:val="DefaultParagraphFont"/>
    <w:rsid w:val="00FD0F1B"/>
  </w:style>
  <w:style w:type="character" w:customStyle="1" w:styleId="normaltextrun">
    <w:name w:val="normaltextrun"/>
    <w:basedOn w:val="DefaultParagraphFont"/>
    <w:rsid w:val="00FD0F1B"/>
  </w:style>
  <w:style w:type="paragraph" w:customStyle="1" w:styleId="paragraph">
    <w:name w:val="paragraph"/>
    <w:basedOn w:val="Normal"/>
    <w:rsid w:val="00FD0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D0F1B"/>
    <w:rPr>
      <w:color w:val="605E5C"/>
      <w:shd w:val="clear" w:color="auto" w:fill="E1DFDD"/>
    </w:rPr>
  </w:style>
  <w:style w:type="paragraph" w:styleId="TOC1">
    <w:name w:val="toc 1"/>
    <w:basedOn w:val="Normal"/>
    <w:uiPriority w:val="1"/>
    <w:qFormat/>
    <w:rsid w:val="00FD0F1B"/>
    <w:pPr>
      <w:widowControl w:val="0"/>
      <w:autoSpaceDE w:val="0"/>
      <w:autoSpaceDN w:val="0"/>
      <w:spacing w:before="182" w:after="0" w:line="240" w:lineRule="auto"/>
      <w:ind w:left="6240"/>
    </w:pPr>
    <w:rPr>
      <w:rFonts w:ascii="Tahoma" w:eastAsia="Tahoma" w:hAnsi="Tahoma" w:cs="Tahoma"/>
      <w:sz w:val="23"/>
      <w:szCs w:val="23"/>
    </w:rPr>
  </w:style>
  <w:style w:type="paragraph" w:styleId="BodyText">
    <w:name w:val="Body Text"/>
    <w:basedOn w:val="Normal"/>
    <w:link w:val="BodyTextChar"/>
    <w:uiPriority w:val="1"/>
    <w:qFormat/>
    <w:rsid w:val="00FD0F1B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FD0F1B"/>
    <w:rPr>
      <w:rFonts w:ascii="Tahoma" w:eastAsia="Tahoma" w:hAnsi="Tahoma" w:cs="Tahoma"/>
      <w:sz w:val="23"/>
      <w:szCs w:val="23"/>
    </w:rPr>
  </w:style>
  <w:style w:type="paragraph" w:styleId="Title">
    <w:name w:val="Title"/>
    <w:basedOn w:val="Normal"/>
    <w:link w:val="TitleChar"/>
    <w:uiPriority w:val="10"/>
    <w:qFormat/>
    <w:rsid w:val="00FD0F1B"/>
    <w:pPr>
      <w:widowControl w:val="0"/>
      <w:autoSpaceDE w:val="0"/>
      <w:autoSpaceDN w:val="0"/>
      <w:spacing w:after="0" w:line="815" w:lineRule="exact"/>
      <w:ind w:left="120"/>
    </w:pPr>
    <w:rPr>
      <w:rFonts w:ascii="Tahoma" w:eastAsia="Tahoma" w:hAnsi="Tahoma" w:cs="Tahoma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FD0F1B"/>
    <w:rPr>
      <w:rFonts w:ascii="Tahoma" w:eastAsia="Tahoma" w:hAnsi="Tahoma" w:cs="Tahoma"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FD0F1B"/>
    <w:pPr>
      <w:widowControl w:val="0"/>
      <w:autoSpaceDE w:val="0"/>
      <w:autoSpaceDN w:val="0"/>
      <w:spacing w:after="0" w:line="240" w:lineRule="auto"/>
      <w:ind w:left="28"/>
    </w:pPr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1484</Words>
  <Characters>8464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 San Diego Health</Company>
  <LinksUpToDate>false</LinksUpToDate>
  <CharactersWithSpaces>9929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Barnes, Richard</dc:creator>
  <cp:keywords/>
  <dc:description/>
  <cp:lastModifiedBy>Von Drygalski, Annette</cp:lastModifiedBy>
  <cp:revision>2</cp:revision>
  <dcterms:created xsi:type="dcterms:W3CDTF">2022-11-17T00:28:00Z</dcterms:created>
  <dcterms:modified xsi:type="dcterms:W3CDTF">2022-11-17T00:28:00Z</dcterms:modified>
</cp:coreProperties>
</file>