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050DC" w14:textId="77777777" w:rsidR="00E45771" w:rsidRPr="00E55CBC" w:rsidRDefault="00E45771" w:rsidP="00E45771">
      <w:pPr>
        <w:spacing w:after="0" w:line="480" w:lineRule="auto"/>
        <w:ind w:firstLine="0"/>
        <w:rPr>
          <w:rFonts w:cs="Times New Roman"/>
          <w:sz w:val="28"/>
          <w:szCs w:val="28"/>
        </w:rPr>
      </w:pPr>
      <w:r w:rsidRPr="00E55CBC">
        <w:rPr>
          <w:rFonts w:cs="Times New Roman"/>
          <w:szCs w:val="24"/>
        </w:rPr>
        <w:t>Table 1. Orientational domain variants and the essential operations in the corresponding cosets.</w:t>
      </w:r>
      <w:r w:rsidRPr="00E55CBC" w:rsidDel="00B6302E">
        <w:rPr>
          <w:rFonts w:cs="Times New Roman"/>
          <w:szCs w:val="24"/>
        </w:rPr>
        <w:t xml:space="preserve"> </w:t>
      </w:r>
    </w:p>
    <w:tbl>
      <w:tblPr>
        <w:tblStyle w:val="GridTable1Light-Accent3"/>
        <w:tblW w:w="5000" w:type="pct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45771" w:rsidRPr="00013BBC" w14:paraId="49C1F78A" w14:textId="77777777" w:rsidTr="00E77F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vAlign w:val="center"/>
          </w:tcPr>
          <w:p w14:paraId="274AD4F3" w14:textId="77777777" w:rsidR="00E45771" w:rsidRPr="00B6302E" w:rsidRDefault="00E45771" w:rsidP="00E77FEF">
            <w:pPr>
              <w:spacing w:before="240" w:after="240"/>
              <w:ind w:firstLine="0"/>
              <w:jc w:val="center"/>
              <w:rPr>
                <w:rFonts w:cs="Times New Roman"/>
                <w:color w:val="000000"/>
                <w:szCs w:val="24"/>
              </w:rPr>
            </w:pPr>
            <w:r w:rsidRPr="00B877E7">
              <w:rPr>
                <w:rFonts w:cs="Times New Roman"/>
                <w:color w:val="000000"/>
                <w:szCs w:val="24"/>
              </w:rPr>
              <w:t>Variant</w:t>
            </w:r>
          </w:p>
        </w:tc>
        <w:tc>
          <w:tcPr>
            <w:tcW w:w="1250" w:type="pct"/>
            <w:vAlign w:val="center"/>
          </w:tcPr>
          <w:p w14:paraId="7CD83D9F" w14:textId="77777777" w:rsidR="00E45771" w:rsidRPr="00B6302E" w:rsidRDefault="00E45771" w:rsidP="00E77FEF">
            <w:pPr>
              <w:spacing w:before="240"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B6302E">
              <w:rPr>
                <w:rFonts w:cs="Times New Roman"/>
                <w:color w:val="000000"/>
                <w:szCs w:val="24"/>
              </w:rPr>
              <w:t>Coset</w:t>
            </w:r>
          </w:p>
        </w:tc>
        <w:tc>
          <w:tcPr>
            <w:tcW w:w="1250" w:type="pct"/>
            <w:vAlign w:val="center"/>
          </w:tcPr>
          <w:p w14:paraId="0EC10AAE" w14:textId="77777777" w:rsidR="00E45771" w:rsidRPr="00B6302E" w:rsidRDefault="00E45771" w:rsidP="00E77FEF">
            <w:pPr>
              <w:spacing w:before="240" w:after="24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B6302E">
              <w:rPr>
                <w:rFonts w:cs="Times New Roman"/>
                <w:color w:val="000000"/>
                <w:szCs w:val="24"/>
              </w:rPr>
              <w:t>Essential</w:t>
            </w:r>
          </w:p>
        </w:tc>
        <w:tc>
          <w:tcPr>
            <w:tcW w:w="1250" w:type="pct"/>
            <w:vAlign w:val="center"/>
          </w:tcPr>
          <w:p w14:paraId="1EC369E3" w14:textId="77777777" w:rsidR="00E45771" w:rsidRPr="00B6302E" w:rsidRDefault="00E45771" w:rsidP="00E77FEF">
            <w:pPr>
              <w:spacing w:before="240" w:after="24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B6302E">
              <w:rPr>
                <w:rFonts w:cs="Times New Roman"/>
                <w:color w:val="000000"/>
                <w:szCs w:val="24"/>
              </w:rPr>
              <w:t>Operations</w:t>
            </w:r>
          </w:p>
        </w:tc>
      </w:tr>
      <w:tr w:rsidR="00E45771" w:rsidRPr="00013BBC" w14:paraId="46B343E7" w14:textId="77777777" w:rsidTr="00E77FEF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vAlign w:val="center"/>
          </w:tcPr>
          <w:p w14:paraId="31424D50" w14:textId="77777777" w:rsidR="00E45771" w:rsidRPr="0009411E" w:rsidRDefault="00E45771" w:rsidP="00E77FEF">
            <w:pPr>
              <w:spacing w:before="240" w:after="240"/>
              <w:ind w:firstLine="0"/>
              <w:jc w:val="center"/>
              <w:rPr>
                <w:rFonts w:cs="Times New Roman"/>
                <w:iCs/>
                <w:color w:val="000000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50" w:type="pct"/>
            <w:vAlign w:val="center"/>
          </w:tcPr>
          <w:p w14:paraId="579CCA48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22222"/>
                    <w:szCs w:val="24"/>
                  </w:rPr>
                  <m:t>C</m:t>
                </m:r>
                <m:r>
                  <w:rPr>
                    <w:rFonts w:ascii="Cambria Math" w:hAnsi="Cambria Math" w:cs="Times New Roman"/>
                    <w:color w:val="000000"/>
                    <w:szCs w:val="24"/>
                  </w:rPr>
                  <m:t>2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35090C4A" w14:textId="77777777" w:rsidR="00E45771" w:rsidRPr="00B6302E" w:rsidRDefault="00E45771" w:rsidP="00E77FEF">
            <w:pPr>
              <w:spacing w:before="240" w:after="24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B6302E">
              <w:rPr>
                <w:rFonts w:cs="Times New Roman"/>
                <w:color w:val="000000"/>
                <w:szCs w:val="24"/>
              </w:rPr>
              <w:t>I</w:t>
            </w:r>
          </w:p>
        </w:tc>
        <w:tc>
          <w:tcPr>
            <w:tcW w:w="1250" w:type="pct"/>
            <w:vAlign w:val="center"/>
          </w:tcPr>
          <w:p w14:paraId="37294E72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/>
                    <w:szCs w:val="24"/>
                  </w:rPr>
                  <m:t>2[120]</m:t>
                </m:r>
              </m:oMath>
            </m:oMathPara>
          </w:p>
        </w:tc>
      </w:tr>
      <w:tr w:rsidR="00E45771" w:rsidRPr="00013BBC" w14:paraId="742C19DD" w14:textId="77777777" w:rsidTr="00E77FEF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vAlign w:val="center"/>
          </w:tcPr>
          <w:p w14:paraId="6640E29C" w14:textId="77777777" w:rsidR="00E45771" w:rsidRPr="0009411E" w:rsidRDefault="00E45771" w:rsidP="00E77FEF">
            <w:pPr>
              <w:spacing w:before="240" w:after="240"/>
              <w:ind w:firstLine="0"/>
              <w:jc w:val="center"/>
              <w:rPr>
                <w:rFonts w:cs="Times New Roman"/>
                <w:b w:val="0"/>
                <w:bCs w:val="0"/>
                <w:iCs/>
                <w:color w:val="000000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50" w:type="pct"/>
            <w:vAlign w:val="center"/>
          </w:tcPr>
          <w:p w14:paraId="624277E0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3</m:t>
                    </m:r>
                  </m:e>
                  <m:sup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+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Microsoft YaHei" w:hAnsi="Cambria Math" w:cs="Times New Roman"/>
                        <w:i/>
                        <w:color w:val="333333"/>
                        <w:szCs w:val="24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001</m:t>
                    </m:r>
                  </m:e>
                </m:d>
                <m:r>
                  <w:rPr>
                    <w:rFonts w:ascii="Cambria Math" w:hAnsi="Cambria Math" w:cs="Times New Roman"/>
                    <w:color w:val="222222"/>
                    <w:szCs w:val="24"/>
                  </w:rPr>
                  <m:t>C</m:t>
                </m:r>
                <m:r>
                  <w:rPr>
                    <w:rFonts w:ascii="Cambria Math" w:hAnsi="Cambria Math" w:cs="Times New Roman"/>
                    <w:color w:val="000000"/>
                    <w:szCs w:val="24"/>
                  </w:rPr>
                  <m:t>2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2AFDBA39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3</m:t>
                    </m:r>
                  </m:e>
                  <m:sup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+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Microsoft YaHei" w:hAnsi="Cambria Math" w:cs="Times New Roman"/>
                        <w:i/>
                        <w:color w:val="333333"/>
                        <w:szCs w:val="24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001</m:t>
                    </m:r>
                  </m:e>
                </m:d>
              </m:oMath>
            </m:oMathPara>
          </w:p>
        </w:tc>
        <w:tc>
          <w:tcPr>
            <w:tcW w:w="1250" w:type="pct"/>
            <w:vAlign w:val="center"/>
          </w:tcPr>
          <w:p w14:paraId="62DDDB1F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/>
                    <w:szCs w:val="24"/>
                  </w:rPr>
                  <m:t>2[1</m:t>
                </m:r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color w:val="000000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color w:val="000000"/>
                        <w:szCs w:val="24"/>
                      </w:rPr>
                      <m:t>1</m:t>
                    </m:r>
                  </m:e>
                </m:acc>
                <m:r>
                  <w:rPr>
                    <w:rFonts w:ascii="Cambria Math" w:hAnsi="Cambria Math" w:cs="Times New Roman"/>
                    <w:color w:val="000000"/>
                    <w:szCs w:val="24"/>
                  </w:rPr>
                  <m:t>0]</m:t>
                </m:r>
              </m:oMath>
            </m:oMathPara>
          </w:p>
        </w:tc>
      </w:tr>
      <w:tr w:rsidR="00E45771" w:rsidRPr="00013BBC" w14:paraId="5E2F7396" w14:textId="77777777" w:rsidTr="00E77FEF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vAlign w:val="center"/>
          </w:tcPr>
          <w:p w14:paraId="5AE918D0" w14:textId="77777777" w:rsidR="00E45771" w:rsidRPr="0009411E" w:rsidRDefault="00E45771" w:rsidP="00E77FEF">
            <w:pPr>
              <w:spacing w:before="240" w:after="240"/>
              <w:ind w:firstLine="0"/>
              <w:jc w:val="center"/>
              <w:rPr>
                <w:rFonts w:cs="Times New Roman"/>
                <w:iCs/>
                <w:color w:val="000000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250" w:type="pct"/>
            <w:vAlign w:val="center"/>
          </w:tcPr>
          <w:p w14:paraId="3B69C233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3</m:t>
                    </m:r>
                  </m:e>
                  <m:sup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-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Microsoft YaHei" w:hAnsi="Cambria Math" w:cs="Times New Roman"/>
                        <w:i/>
                        <w:color w:val="333333"/>
                        <w:szCs w:val="24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001</m:t>
                    </m:r>
                  </m:e>
                </m:d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C2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634BE1D0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</m:ctrlPr>
                  </m:sSup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3</m:t>
                    </m:r>
                  </m:e>
                  <m:sup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-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Microsoft YaHei" w:hAnsi="Cambria Math" w:cs="Times New Roman"/>
                        <w:i/>
                        <w:color w:val="333333"/>
                        <w:szCs w:val="24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001</m:t>
                    </m:r>
                  </m:e>
                </m:d>
              </m:oMath>
            </m:oMathPara>
          </w:p>
        </w:tc>
        <w:tc>
          <w:tcPr>
            <w:tcW w:w="1250" w:type="pct"/>
            <w:vAlign w:val="center"/>
          </w:tcPr>
          <w:p w14:paraId="7122C6BF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/>
                    <w:szCs w:val="24"/>
                  </w:rPr>
                  <m:t>2[210]</m:t>
                </m:r>
              </m:oMath>
            </m:oMathPara>
          </w:p>
        </w:tc>
      </w:tr>
      <w:tr w:rsidR="00E45771" w:rsidRPr="00013BBC" w14:paraId="6C625443" w14:textId="77777777" w:rsidTr="00E77FEF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vAlign w:val="center"/>
          </w:tcPr>
          <w:p w14:paraId="5D723867" w14:textId="77777777" w:rsidR="00E45771" w:rsidRPr="00012BD2" w:rsidRDefault="00E45771" w:rsidP="00E77FEF">
            <w:pPr>
              <w:spacing w:before="240" w:after="240"/>
              <w:ind w:firstLine="0"/>
              <w:jc w:val="center"/>
              <w:rPr>
                <w:rFonts w:cs="Times New Roman"/>
                <w:color w:val="000000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250" w:type="pct"/>
            <w:vAlign w:val="center"/>
          </w:tcPr>
          <w:p w14:paraId="01EAAB60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m(120)C2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22BD4131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m(120)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517ABAEF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color w:val="000000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color w:val="000000"/>
                        <w:szCs w:val="24"/>
                      </w:rPr>
                      <m:t>1</m:t>
                    </m:r>
                  </m:e>
                </m:acc>
              </m:oMath>
            </m:oMathPara>
          </w:p>
        </w:tc>
      </w:tr>
      <w:tr w:rsidR="00E45771" w:rsidRPr="00013BBC" w14:paraId="57879A1E" w14:textId="77777777" w:rsidTr="00E77FEF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vAlign w:val="center"/>
          </w:tcPr>
          <w:p w14:paraId="13478EB2" w14:textId="77777777" w:rsidR="00E45771" w:rsidRPr="00012BD2" w:rsidRDefault="00E45771" w:rsidP="00E77FEF">
            <w:pPr>
              <w:spacing w:before="240" w:after="240"/>
              <w:ind w:firstLine="0"/>
              <w:jc w:val="center"/>
              <w:rPr>
                <w:rFonts w:cs="Times New Roman"/>
                <w:color w:val="000000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250" w:type="pct"/>
            <w:vAlign w:val="center"/>
          </w:tcPr>
          <w:p w14:paraId="3B39FBFC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m(210)C2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3A84CAAA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m(210)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135FA69D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</m:ctrlPr>
                  </m:sSupPr>
                  <m:e>
                    <m:acc>
                      <m:accPr>
                        <m:chr m:val="̅"/>
                        <m:ctrlPr>
                          <w:rPr>
                            <w:rFonts w:ascii="Cambria Math" w:eastAsia="Microsoft YaHei" w:hAnsi="Cambria Math" w:cs="Times New Roman"/>
                            <w:i/>
                            <w:color w:val="333333"/>
                            <w:szCs w:val="24"/>
                            <w:shd w:val="clear" w:color="auto" w:fill="FFFFFF"/>
                          </w:rPr>
                        </m:ctrlPr>
                      </m:accPr>
                      <m:e>
                        <m:r>
                          <w:rPr>
                            <w:rFonts w:ascii="Cambria Math" w:eastAsia="Microsoft YaHei" w:hAnsi="Cambria Math" w:cs="Times New Roman"/>
                            <w:color w:val="333333"/>
                            <w:szCs w:val="24"/>
                            <w:shd w:val="clear" w:color="auto" w:fill="FFFFFF"/>
                          </w:rPr>
                          <m:t>3</m:t>
                        </m:r>
                      </m:e>
                    </m:acc>
                  </m:e>
                  <m:sup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-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Microsoft YaHei" w:hAnsi="Cambria Math" w:cs="Times New Roman"/>
                        <w:i/>
                        <w:color w:val="333333"/>
                        <w:szCs w:val="24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001</m:t>
                    </m:r>
                  </m:e>
                </m:d>
              </m:oMath>
            </m:oMathPara>
          </w:p>
        </w:tc>
      </w:tr>
      <w:tr w:rsidR="00E45771" w:rsidRPr="00013BBC" w14:paraId="6FFEF54B" w14:textId="77777777" w:rsidTr="00E77FEF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vAlign w:val="center"/>
          </w:tcPr>
          <w:p w14:paraId="08305CE0" w14:textId="77777777" w:rsidR="00E45771" w:rsidRPr="00012BD2" w:rsidRDefault="00E45771" w:rsidP="00E77FEF">
            <w:pPr>
              <w:spacing w:before="240" w:after="240"/>
              <w:ind w:firstLine="0"/>
              <w:jc w:val="center"/>
              <w:rPr>
                <w:rFonts w:cs="Times New Roman"/>
                <w:color w:val="000000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3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250" w:type="pct"/>
            <w:vAlign w:val="center"/>
          </w:tcPr>
          <w:p w14:paraId="4267A709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m(1</m:t>
                </m:r>
                <m:acc>
                  <m:accPr>
                    <m:chr m:val="̅"/>
                    <m:ctrlPr>
                      <w:rPr>
                        <w:rFonts w:ascii="Cambria Math" w:eastAsia="Microsoft YaHei" w:hAnsi="Cambria Math" w:cs="Times New Roman"/>
                        <w:i/>
                        <w:color w:val="333333"/>
                        <w:szCs w:val="24"/>
                        <w:shd w:val="clear" w:color="auto" w:fill="FFFFFF"/>
                      </w:rPr>
                    </m:ctrlPr>
                  </m:acc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1</m:t>
                    </m:r>
                  </m:e>
                </m:acc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0)C2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1D7FDDD0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m(1</m:t>
                </m:r>
                <m:acc>
                  <m:accPr>
                    <m:chr m:val="̅"/>
                    <m:ctrlPr>
                      <w:rPr>
                        <w:rFonts w:ascii="Cambria Math" w:eastAsia="Microsoft YaHei" w:hAnsi="Cambria Math" w:cs="Times New Roman"/>
                        <w:i/>
                        <w:color w:val="333333"/>
                        <w:szCs w:val="24"/>
                        <w:shd w:val="clear" w:color="auto" w:fill="FFFFFF"/>
                      </w:rPr>
                    </m:ctrlPr>
                  </m:acc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1</m:t>
                    </m:r>
                  </m:e>
                </m:acc>
                <m:r>
                  <w:rPr>
                    <w:rFonts w:ascii="Cambria Math" w:eastAsia="Microsoft YaHei" w:hAnsi="Cambria Math" w:cs="Times New Roman"/>
                    <w:color w:val="333333"/>
                    <w:szCs w:val="24"/>
                    <w:shd w:val="clear" w:color="auto" w:fill="FFFFFF"/>
                  </w:rPr>
                  <m:t>0)</m:t>
                </m:r>
              </m:oMath>
            </m:oMathPara>
          </w:p>
        </w:tc>
        <w:tc>
          <w:tcPr>
            <w:tcW w:w="1250" w:type="pct"/>
            <w:vAlign w:val="center"/>
          </w:tcPr>
          <w:p w14:paraId="4D6D2A5C" w14:textId="77777777" w:rsidR="00E45771" w:rsidRPr="00B6302E" w:rsidRDefault="00E45771" w:rsidP="00E77FE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</m:ctrlPr>
                  </m:sSupPr>
                  <m:e>
                    <m:acc>
                      <m:accPr>
                        <m:chr m:val="̅"/>
                        <m:ctrlPr>
                          <w:rPr>
                            <w:rFonts w:ascii="Cambria Math" w:eastAsia="Microsoft YaHei" w:hAnsi="Cambria Math" w:cs="Times New Roman"/>
                            <w:i/>
                            <w:color w:val="333333"/>
                            <w:szCs w:val="24"/>
                            <w:shd w:val="clear" w:color="auto" w:fill="FFFFFF"/>
                          </w:rPr>
                        </m:ctrlPr>
                      </m:accPr>
                      <m:e>
                        <m:r>
                          <w:rPr>
                            <w:rFonts w:ascii="Cambria Math" w:eastAsia="Microsoft YaHei" w:hAnsi="Cambria Math" w:cs="Times New Roman"/>
                            <w:color w:val="333333"/>
                            <w:szCs w:val="24"/>
                            <w:shd w:val="clear" w:color="auto" w:fill="FFFFFF"/>
                          </w:rPr>
                          <m:t>3</m:t>
                        </m:r>
                      </m:e>
                    </m:acc>
                  </m:e>
                  <m:sup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+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Microsoft YaHei" w:hAnsi="Cambria Math" w:cs="Times New Roman"/>
                        <w:i/>
                        <w:color w:val="333333"/>
                        <w:szCs w:val="24"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eastAsia="Microsoft YaHei" w:hAnsi="Cambria Math" w:cs="Times New Roman"/>
                        <w:color w:val="333333"/>
                        <w:szCs w:val="24"/>
                        <w:shd w:val="clear" w:color="auto" w:fill="FFFFFF"/>
                      </w:rPr>
                      <m:t>001</m:t>
                    </m:r>
                  </m:e>
                </m:d>
              </m:oMath>
            </m:oMathPara>
          </w:p>
        </w:tc>
      </w:tr>
    </w:tbl>
    <w:p w14:paraId="23153157" w14:textId="77777777" w:rsidR="00E45771" w:rsidRDefault="00E45771" w:rsidP="00E45771">
      <w:pPr>
        <w:pStyle w:val="EndNoteBibliography"/>
        <w:adjustRightInd w:val="0"/>
        <w:snapToGrid w:val="0"/>
        <w:spacing w:after="480" w:line="288" w:lineRule="auto"/>
        <w:ind w:firstLine="0"/>
        <w:rPr>
          <w:szCs w:val="24"/>
        </w:rPr>
      </w:pPr>
    </w:p>
    <w:p w14:paraId="36D72BF0" w14:textId="77777777" w:rsidR="001460E3" w:rsidRDefault="001460E3"/>
    <w:sectPr w:rsidR="001460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771"/>
    <w:rsid w:val="001460E3"/>
    <w:rsid w:val="00E4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0BCE3"/>
  <w15:chartTrackingRefBased/>
  <w15:docId w15:val="{46D3DE8A-A2DC-473A-BF99-103B6B26C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771"/>
    <w:pPr>
      <w:spacing w:after="120" w:line="360" w:lineRule="auto"/>
      <w:ind w:firstLine="720"/>
      <w:jc w:val="both"/>
    </w:pPr>
    <w:rPr>
      <w:rFonts w:ascii="Times New Roman" w:eastAsia="SimSu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E45771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45771"/>
    <w:rPr>
      <w:rFonts w:ascii="Times New Roman" w:eastAsia="SimSun" w:hAnsi="Times New Roman" w:cs="Times New Roman"/>
      <w:noProof/>
      <w:sz w:val="24"/>
    </w:rPr>
  </w:style>
  <w:style w:type="table" w:styleId="GridTable1Light-Accent3">
    <w:name w:val="Grid Table 1 Light Accent 3"/>
    <w:basedOn w:val="TableNormal"/>
    <w:uiPriority w:val="46"/>
    <w:rsid w:val="00E45771"/>
    <w:pPr>
      <w:spacing w:after="0" w:line="240" w:lineRule="auto"/>
    </w:pPr>
    <w:rPr>
      <w:rFonts w:eastAsiaTheme="minorEastAsia"/>
      <w:lang w:eastAsia="zh-CN"/>
    </w:rPr>
    <w:tblPr>
      <w:tblStyleRowBandSize w:val="1"/>
      <w:tblStyleColBandSize w:val="1"/>
      <w:tblInd w:w="0" w:type="nil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2022-11-23T22:04:00Z</dcterms:created>
  <dcterms:modified xsi:type="dcterms:W3CDTF">2022-11-23T22:04:00Z</dcterms:modified>
</cp:coreProperties>
</file>