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D8D23" w14:textId="77777777" w:rsidR="00E60F18" w:rsidRPr="00CD6B9D" w:rsidRDefault="00E60F18" w:rsidP="00CD6B9D">
      <w:pPr>
        <w:spacing w:line="480" w:lineRule="auto"/>
        <w:jc w:val="center"/>
        <w:rPr>
          <w:rFonts w:ascii="Times New Roman" w:eastAsia="ＭＳ 明朝" w:hAnsi="Times New Roman"/>
          <w:b/>
          <w:sz w:val="24"/>
          <w:szCs w:val="24"/>
        </w:rPr>
      </w:pPr>
      <w:r w:rsidRPr="00CD6B9D">
        <w:rPr>
          <w:rFonts w:ascii="Times New Roman" w:eastAsia="ＭＳ 明朝" w:hAnsi="Times New Roman"/>
          <w:b/>
          <w:sz w:val="24"/>
          <w:szCs w:val="24"/>
        </w:rPr>
        <w:t>Table 1. Patient Characteristics</w:t>
      </w:r>
    </w:p>
    <w:p w14:paraId="47CC547A" w14:textId="11912AAD" w:rsidR="00E60F18" w:rsidRPr="00CD6B9D" w:rsidRDefault="00E60F18" w:rsidP="00CD6B9D">
      <w:pPr>
        <w:pBdr>
          <w:top w:val="single" w:sz="8" w:space="1" w:color="auto"/>
        </w:pBdr>
        <w:spacing w:line="480" w:lineRule="auto"/>
        <w:rPr>
          <w:rFonts w:ascii="Times New Roman" w:eastAsia="ＭＳ 明朝" w:hAnsi="Times New Roman"/>
          <w:sz w:val="24"/>
          <w:szCs w:val="24"/>
        </w:rPr>
      </w:pPr>
      <w:r w:rsidRPr="00CD6B9D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ab/>
      </w:r>
      <w:r w:rsidR="00C81864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>All patients</w:t>
      </w:r>
      <w:r w:rsidRPr="00CD6B9D">
        <w:rPr>
          <w:rFonts w:ascii="Times New Roman" w:eastAsia="ＭＳ 明朝" w:hAnsi="Times New Roman"/>
          <w:sz w:val="24"/>
          <w:szCs w:val="24"/>
        </w:rPr>
        <w:tab/>
        <w:t>Derivation</w:t>
      </w:r>
      <w:r w:rsidRPr="00CD6B9D">
        <w:rPr>
          <w:rFonts w:ascii="Times New Roman" w:eastAsia="ＭＳ 明朝" w:hAnsi="Times New Roman"/>
          <w:sz w:val="24"/>
          <w:szCs w:val="24"/>
        </w:rPr>
        <w:tab/>
        <w:t>Validation</w:t>
      </w:r>
      <w:r w:rsidRPr="00CD6B9D">
        <w:rPr>
          <w:rFonts w:ascii="Times New Roman" w:eastAsia="ＭＳ 明朝" w:hAnsi="Times New Roman"/>
          <w:sz w:val="24"/>
          <w:szCs w:val="24"/>
        </w:rPr>
        <w:tab/>
      </w:r>
    </w:p>
    <w:p w14:paraId="04D1A138" w14:textId="091EF98E" w:rsidR="00E60F18" w:rsidRPr="00CD6B9D" w:rsidRDefault="00E60F18" w:rsidP="00CD6B9D">
      <w:pPr>
        <w:pBdr>
          <w:bottom w:val="single" w:sz="8" w:space="1" w:color="auto"/>
        </w:pBdr>
        <w:spacing w:line="480" w:lineRule="auto"/>
        <w:rPr>
          <w:rFonts w:ascii="Times New Roman" w:eastAsia="ＭＳ 明朝" w:hAnsi="Times New Roman"/>
          <w:sz w:val="24"/>
          <w:szCs w:val="24"/>
        </w:rPr>
      </w:pPr>
      <w:r w:rsidRPr="00CD6B9D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ab/>
      </w:r>
      <w:r w:rsidR="00C81864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>n=68</w:t>
      </w:r>
      <w:r w:rsidRPr="00CD6B9D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ab/>
        <w:t>n=47</w:t>
      </w:r>
      <w:r w:rsidRPr="00CD6B9D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ab/>
        <w:t>n=21</w:t>
      </w:r>
      <w:r w:rsidRPr="00CD6B9D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ab/>
        <w:t>p Value</w:t>
      </w:r>
    </w:p>
    <w:p w14:paraId="79228D19" w14:textId="0D1A6C04" w:rsidR="00E60F18" w:rsidRPr="00CD6B9D" w:rsidRDefault="00E60F18" w:rsidP="00CD6B9D">
      <w:pPr>
        <w:spacing w:line="480" w:lineRule="auto"/>
        <w:rPr>
          <w:rFonts w:ascii="Times New Roman" w:eastAsia="ＭＳ 明朝" w:hAnsi="Times New Roman"/>
          <w:sz w:val="24"/>
          <w:szCs w:val="24"/>
        </w:rPr>
      </w:pPr>
      <w:r w:rsidRPr="00CD6B9D">
        <w:rPr>
          <w:rFonts w:ascii="Times New Roman" w:eastAsia="ＭＳ 明朝" w:hAnsi="Times New Roman"/>
          <w:sz w:val="24"/>
          <w:szCs w:val="24"/>
        </w:rPr>
        <w:t>Age, yrs</w:t>
      </w:r>
      <w:r w:rsidRPr="00CD6B9D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ab/>
        <w:t xml:space="preserve"> </w:t>
      </w:r>
      <w:r w:rsidR="00C81864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>72.6 ± 8.4</w:t>
      </w:r>
      <w:r w:rsidRPr="00CD6B9D">
        <w:rPr>
          <w:rFonts w:ascii="Times New Roman" w:eastAsia="ＭＳ 明朝" w:hAnsi="Times New Roman"/>
          <w:sz w:val="24"/>
          <w:szCs w:val="24"/>
        </w:rPr>
        <w:tab/>
        <w:t>71.9 ± 8.0</w:t>
      </w:r>
      <w:r w:rsidRPr="00CD6B9D">
        <w:rPr>
          <w:rFonts w:ascii="Times New Roman" w:eastAsia="ＭＳ 明朝" w:hAnsi="Times New Roman"/>
          <w:sz w:val="24"/>
          <w:szCs w:val="24"/>
        </w:rPr>
        <w:tab/>
        <w:t>72.4 ± 9.4</w:t>
      </w:r>
      <w:r w:rsidRPr="00CD6B9D">
        <w:rPr>
          <w:rFonts w:ascii="Times New Roman" w:eastAsia="ＭＳ 明朝" w:hAnsi="Times New Roman"/>
          <w:sz w:val="24"/>
          <w:szCs w:val="24"/>
        </w:rPr>
        <w:tab/>
        <w:t>0.811</w:t>
      </w:r>
    </w:p>
    <w:p w14:paraId="3D8BFB48" w14:textId="22F6B1AE" w:rsidR="00E60F18" w:rsidRPr="00CD6B9D" w:rsidRDefault="00E60F18" w:rsidP="00CD6B9D">
      <w:pPr>
        <w:spacing w:line="480" w:lineRule="auto"/>
        <w:rPr>
          <w:rFonts w:ascii="Times New Roman" w:eastAsia="ＭＳ 明朝" w:hAnsi="Times New Roman"/>
          <w:sz w:val="24"/>
          <w:szCs w:val="24"/>
        </w:rPr>
      </w:pPr>
      <w:r w:rsidRPr="00CD6B9D">
        <w:rPr>
          <w:rFonts w:ascii="Times New Roman" w:eastAsia="ＭＳ 明朝" w:hAnsi="Times New Roman"/>
          <w:sz w:val="24"/>
          <w:szCs w:val="24"/>
        </w:rPr>
        <w:t xml:space="preserve">Male </w:t>
      </w:r>
      <w:r w:rsidRPr="00CD6B9D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ab/>
        <w:t xml:space="preserve"> </w:t>
      </w:r>
      <w:r w:rsidR="00C81864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>56 (82.4)</w:t>
      </w:r>
      <w:r w:rsidRPr="00CD6B9D">
        <w:rPr>
          <w:rFonts w:ascii="Times New Roman" w:eastAsia="ＭＳ 明朝" w:hAnsi="Times New Roman"/>
          <w:sz w:val="24"/>
          <w:szCs w:val="24"/>
        </w:rPr>
        <w:tab/>
        <w:t>37 (78.7)</w:t>
      </w:r>
      <w:r w:rsidRPr="00CD6B9D">
        <w:rPr>
          <w:rFonts w:ascii="Times New Roman" w:eastAsia="ＭＳ 明朝" w:hAnsi="Times New Roman"/>
          <w:sz w:val="24"/>
          <w:szCs w:val="24"/>
        </w:rPr>
        <w:tab/>
        <w:t>19 (90.5)</w:t>
      </w:r>
      <w:r w:rsidRPr="00CD6B9D">
        <w:rPr>
          <w:rFonts w:ascii="Times New Roman" w:eastAsia="ＭＳ 明朝" w:hAnsi="Times New Roman"/>
          <w:sz w:val="24"/>
          <w:szCs w:val="24"/>
        </w:rPr>
        <w:tab/>
        <w:t>0.317</w:t>
      </w:r>
    </w:p>
    <w:p w14:paraId="3E33D518" w14:textId="6D0B17A8" w:rsidR="00E60F18" w:rsidRPr="00CD6B9D" w:rsidRDefault="00E60F18" w:rsidP="00CD6B9D">
      <w:pPr>
        <w:spacing w:line="480" w:lineRule="auto"/>
        <w:rPr>
          <w:rFonts w:ascii="Times New Roman" w:eastAsia="ＭＳ 明朝" w:hAnsi="Times New Roman"/>
          <w:sz w:val="24"/>
          <w:szCs w:val="24"/>
        </w:rPr>
      </w:pPr>
      <w:r w:rsidRPr="00CD6B9D">
        <w:rPr>
          <w:rFonts w:ascii="Times New Roman" w:eastAsia="ＭＳ 明朝" w:hAnsi="Times New Roman"/>
          <w:sz w:val="24"/>
          <w:szCs w:val="24"/>
        </w:rPr>
        <w:t>Hypertension</w:t>
      </w:r>
      <w:r w:rsidRPr="00CD6B9D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ab/>
        <w:t xml:space="preserve"> </w:t>
      </w:r>
      <w:r w:rsidR="00C81864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>41 (60.3)</w:t>
      </w:r>
      <w:r w:rsidRPr="00CD6B9D">
        <w:rPr>
          <w:rFonts w:ascii="Times New Roman" w:eastAsia="ＭＳ 明朝" w:hAnsi="Times New Roman"/>
          <w:sz w:val="24"/>
          <w:szCs w:val="24"/>
        </w:rPr>
        <w:tab/>
        <w:t>29 (61.7)</w:t>
      </w:r>
      <w:r w:rsidRPr="00CD6B9D">
        <w:rPr>
          <w:rFonts w:ascii="Times New Roman" w:eastAsia="ＭＳ 明朝" w:hAnsi="Times New Roman"/>
          <w:sz w:val="24"/>
          <w:szCs w:val="24"/>
        </w:rPr>
        <w:tab/>
        <w:t>12 (57.1)</w:t>
      </w:r>
      <w:r w:rsidRPr="00CD6B9D">
        <w:rPr>
          <w:rFonts w:ascii="Times New Roman" w:eastAsia="ＭＳ 明朝" w:hAnsi="Times New Roman"/>
          <w:sz w:val="24"/>
          <w:szCs w:val="24"/>
        </w:rPr>
        <w:tab/>
        <w:t>0.792</w:t>
      </w:r>
    </w:p>
    <w:p w14:paraId="6582CEAF" w14:textId="5D9771C1" w:rsidR="00E60F18" w:rsidRPr="00CD6B9D" w:rsidRDefault="00E60F18" w:rsidP="00CD6B9D">
      <w:pPr>
        <w:spacing w:line="480" w:lineRule="auto"/>
        <w:rPr>
          <w:rFonts w:ascii="Times New Roman" w:eastAsia="ＭＳ 明朝" w:hAnsi="Times New Roman"/>
          <w:sz w:val="24"/>
          <w:szCs w:val="24"/>
        </w:rPr>
      </w:pPr>
      <w:r w:rsidRPr="00CD6B9D">
        <w:rPr>
          <w:rFonts w:ascii="Times New Roman" w:eastAsia="ＭＳ 明朝" w:hAnsi="Times New Roman"/>
          <w:sz w:val="24"/>
          <w:szCs w:val="24"/>
        </w:rPr>
        <w:t>Dyslipidemia</w:t>
      </w:r>
      <w:r w:rsidRPr="00CD6B9D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ab/>
        <w:t xml:space="preserve"> </w:t>
      </w:r>
      <w:r w:rsidR="00C81864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>55 (80.9)</w:t>
      </w:r>
      <w:r w:rsidRPr="00CD6B9D">
        <w:rPr>
          <w:rFonts w:ascii="Times New Roman" w:eastAsia="ＭＳ 明朝" w:hAnsi="Times New Roman"/>
          <w:sz w:val="24"/>
          <w:szCs w:val="24"/>
        </w:rPr>
        <w:tab/>
        <w:t>42 (89.4)</w:t>
      </w:r>
      <w:r w:rsidRPr="00CD6B9D">
        <w:rPr>
          <w:rFonts w:ascii="Times New Roman" w:eastAsia="ＭＳ 明朝" w:hAnsi="Times New Roman"/>
          <w:sz w:val="24"/>
          <w:szCs w:val="24"/>
        </w:rPr>
        <w:tab/>
        <w:t>13 (61.9)</w:t>
      </w:r>
      <w:r w:rsidRPr="00CD6B9D">
        <w:rPr>
          <w:rFonts w:ascii="Times New Roman" w:eastAsia="ＭＳ 明朝" w:hAnsi="Times New Roman"/>
          <w:sz w:val="24"/>
          <w:szCs w:val="24"/>
        </w:rPr>
        <w:tab/>
        <w:t>0.016</w:t>
      </w:r>
    </w:p>
    <w:p w14:paraId="66400F06" w14:textId="15F3DE58" w:rsidR="00E60F18" w:rsidRPr="00CD6B9D" w:rsidRDefault="00E60F18" w:rsidP="00CD6B9D">
      <w:pPr>
        <w:spacing w:line="480" w:lineRule="auto"/>
        <w:rPr>
          <w:rFonts w:ascii="Times New Roman" w:eastAsia="ＭＳ 明朝" w:hAnsi="Times New Roman"/>
          <w:sz w:val="24"/>
          <w:szCs w:val="24"/>
        </w:rPr>
      </w:pPr>
      <w:r w:rsidRPr="00CD6B9D">
        <w:rPr>
          <w:rFonts w:ascii="Times New Roman" w:eastAsia="ＭＳ 明朝" w:hAnsi="Times New Roman"/>
          <w:sz w:val="24"/>
          <w:szCs w:val="24"/>
        </w:rPr>
        <w:t>Diabetes mellitus</w:t>
      </w:r>
      <w:r w:rsidRPr="00CD6B9D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ab/>
        <w:t xml:space="preserve"> </w:t>
      </w:r>
      <w:r w:rsidR="00C81864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>29 (42.7)</w:t>
      </w:r>
      <w:r w:rsidRPr="00CD6B9D">
        <w:rPr>
          <w:rFonts w:ascii="Times New Roman" w:eastAsia="ＭＳ 明朝" w:hAnsi="Times New Roman"/>
          <w:sz w:val="24"/>
          <w:szCs w:val="24"/>
        </w:rPr>
        <w:tab/>
        <w:t>19 (40.4)</w:t>
      </w:r>
      <w:r w:rsidRPr="00CD6B9D">
        <w:rPr>
          <w:rFonts w:ascii="Times New Roman" w:eastAsia="ＭＳ 明朝" w:hAnsi="Times New Roman"/>
          <w:sz w:val="24"/>
          <w:szCs w:val="24"/>
        </w:rPr>
        <w:tab/>
        <w:t>10 (47.6)</w:t>
      </w:r>
      <w:r w:rsidRPr="00CD6B9D">
        <w:rPr>
          <w:rFonts w:ascii="Times New Roman" w:eastAsia="ＭＳ 明朝" w:hAnsi="Times New Roman"/>
          <w:sz w:val="24"/>
          <w:szCs w:val="24"/>
        </w:rPr>
        <w:tab/>
        <w:t>0.606</w:t>
      </w:r>
    </w:p>
    <w:p w14:paraId="428D5842" w14:textId="47A598A8" w:rsidR="00E60F18" w:rsidRPr="00CD6B9D" w:rsidRDefault="00E60F18" w:rsidP="00CD6B9D">
      <w:pPr>
        <w:spacing w:line="480" w:lineRule="auto"/>
        <w:rPr>
          <w:rFonts w:ascii="Times New Roman" w:eastAsia="ＭＳ 明朝" w:hAnsi="Times New Roman"/>
          <w:sz w:val="24"/>
          <w:szCs w:val="24"/>
        </w:rPr>
      </w:pPr>
      <w:r w:rsidRPr="00CD6B9D">
        <w:rPr>
          <w:rFonts w:ascii="Times New Roman" w:eastAsia="ＭＳ 明朝" w:hAnsi="Times New Roman"/>
          <w:sz w:val="24"/>
          <w:szCs w:val="24"/>
        </w:rPr>
        <w:t>Smoking history</w:t>
      </w:r>
      <w:r w:rsidRPr="00CD6B9D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ab/>
        <w:t xml:space="preserve"> </w:t>
      </w:r>
      <w:r w:rsidR="00C81864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>49 (72.1)</w:t>
      </w:r>
      <w:r w:rsidRPr="00CD6B9D">
        <w:rPr>
          <w:rFonts w:ascii="Times New Roman" w:eastAsia="ＭＳ 明朝" w:hAnsi="Times New Roman"/>
          <w:sz w:val="24"/>
          <w:szCs w:val="24"/>
        </w:rPr>
        <w:tab/>
        <w:t>33 (70.2)</w:t>
      </w:r>
      <w:r w:rsidRPr="00CD6B9D">
        <w:rPr>
          <w:rFonts w:ascii="Times New Roman" w:eastAsia="ＭＳ 明朝" w:hAnsi="Times New Roman"/>
          <w:sz w:val="24"/>
          <w:szCs w:val="24"/>
        </w:rPr>
        <w:tab/>
        <w:t>16 (76.2)</w:t>
      </w:r>
      <w:r w:rsidRPr="00CD6B9D">
        <w:rPr>
          <w:rFonts w:ascii="Times New Roman" w:eastAsia="ＭＳ 明朝" w:hAnsi="Times New Roman"/>
          <w:sz w:val="24"/>
          <w:szCs w:val="24"/>
        </w:rPr>
        <w:tab/>
        <w:t>0.772</w:t>
      </w:r>
    </w:p>
    <w:p w14:paraId="437FB837" w14:textId="36DE31D5" w:rsidR="00E60F18" w:rsidRPr="00CD6B9D" w:rsidRDefault="00E60F18" w:rsidP="00CD6B9D">
      <w:pPr>
        <w:spacing w:line="480" w:lineRule="auto"/>
        <w:rPr>
          <w:rFonts w:ascii="Times New Roman" w:eastAsia="ＭＳ 明朝" w:hAnsi="Times New Roman"/>
          <w:sz w:val="24"/>
          <w:szCs w:val="24"/>
        </w:rPr>
      </w:pPr>
      <w:r w:rsidRPr="00CD6B9D">
        <w:rPr>
          <w:rFonts w:ascii="Times New Roman" w:eastAsia="ＭＳ 明朝" w:hAnsi="Times New Roman"/>
          <w:sz w:val="24"/>
          <w:szCs w:val="24"/>
        </w:rPr>
        <w:t>CKD (</w:t>
      </w:r>
      <w:bookmarkStart w:id="0" w:name="_Hlk39915441"/>
      <w:r w:rsidRPr="00CD6B9D">
        <w:rPr>
          <w:rFonts w:ascii="Times New Roman" w:eastAsia="ＭＳ 明朝" w:hAnsi="Times New Roman"/>
          <w:sz w:val="24"/>
          <w:szCs w:val="24"/>
        </w:rPr>
        <w:t>≥</w:t>
      </w:r>
      <w:bookmarkEnd w:id="0"/>
      <w:r w:rsidRPr="00CD6B9D">
        <w:rPr>
          <w:rFonts w:ascii="Times New Roman" w:eastAsia="ＭＳ 明朝" w:hAnsi="Times New Roman"/>
          <w:sz w:val="24"/>
          <w:szCs w:val="24"/>
        </w:rPr>
        <w:t>3b)</w:t>
      </w:r>
      <w:r w:rsidRPr="00CD6B9D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ab/>
        <w:t xml:space="preserve"> </w:t>
      </w:r>
      <w:r w:rsidR="00C81864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>4 (5.9)</w:t>
      </w:r>
      <w:r w:rsidRPr="00CD6B9D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ab/>
        <w:t>1 (2.1)</w:t>
      </w:r>
      <w:r w:rsidRPr="00CD6B9D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ab/>
        <w:t>3 (14.3)</w:t>
      </w:r>
      <w:r w:rsidRPr="00CD6B9D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ab/>
        <w:t>0.084</w:t>
      </w:r>
    </w:p>
    <w:p w14:paraId="15CAE076" w14:textId="052A9931" w:rsidR="00E60F18" w:rsidRPr="00CD6B9D" w:rsidRDefault="00E60F18" w:rsidP="00CD6B9D">
      <w:pPr>
        <w:spacing w:line="480" w:lineRule="auto"/>
        <w:ind w:firstLineChars="100" w:firstLine="240"/>
        <w:rPr>
          <w:rFonts w:ascii="Times New Roman" w:eastAsia="ＭＳ 明朝" w:hAnsi="Times New Roman"/>
          <w:sz w:val="24"/>
          <w:szCs w:val="24"/>
        </w:rPr>
      </w:pPr>
      <w:r w:rsidRPr="00CD6B9D">
        <w:rPr>
          <w:rFonts w:ascii="Times New Roman" w:eastAsia="ＭＳ 明朝" w:hAnsi="Times New Roman"/>
          <w:sz w:val="24"/>
          <w:szCs w:val="24"/>
        </w:rPr>
        <w:t>Hemodialysis</w:t>
      </w:r>
      <w:r w:rsidRPr="00CD6B9D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ab/>
        <w:t xml:space="preserve"> </w:t>
      </w:r>
      <w:r w:rsidR="00C81864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>3 (4.4)</w:t>
      </w:r>
      <w:r w:rsidRPr="00CD6B9D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ab/>
        <w:t>0 (0.0)</w:t>
      </w:r>
      <w:r w:rsidRPr="00CD6B9D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ab/>
        <w:t>3 (14.3)</w:t>
      </w:r>
      <w:r w:rsidRPr="00CD6B9D">
        <w:rPr>
          <w:rFonts w:ascii="Times New Roman" w:eastAsia="ＭＳ 明朝" w:hAnsi="Times New Roman"/>
          <w:sz w:val="24"/>
          <w:szCs w:val="24"/>
        </w:rPr>
        <w:tab/>
      </w:r>
      <w:r w:rsidRPr="00CD6B9D">
        <w:rPr>
          <w:rFonts w:ascii="Times New Roman" w:eastAsia="ＭＳ 明朝" w:hAnsi="Times New Roman"/>
          <w:sz w:val="24"/>
          <w:szCs w:val="24"/>
        </w:rPr>
        <w:tab/>
        <w:t>0.027</w:t>
      </w:r>
    </w:p>
    <w:p w14:paraId="2311D77A" w14:textId="4E4393FD" w:rsidR="00E60F18" w:rsidRPr="00CD6B9D" w:rsidRDefault="00E60F18" w:rsidP="00CD6B9D">
      <w:pPr>
        <w:pBdr>
          <w:bottom w:val="single" w:sz="4" w:space="1" w:color="auto"/>
        </w:pBdr>
        <w:spacing w:line="480" w:lineRule="auto"/>
        <w:rPr>
          <w:rFonts w:ascii="Times New Roman" w:eastAsia="ＭＳ 明朝" w:hAnsi="Times New Roman"/>
          <w:sz w:val="24"/>
          <w:szCs w:val="24"/>
        </w:rPr>
      </w:pPr>
      <w:r w:rsidRPr="00CD6B9D">
        <w:rPr>
          <w:rFonts w:ascii="Times New Roman" w:eastAsia="ＭＳ 明朝" w:hAnsi="Times New Roman"/>
          <w:sz w:val="24"/>
          <w:szCs w:val="24"/>
        </w:rPr>
        <w:t>CCTA to OCT period (days)</w:t>
      </w:r>
      <w:r w:rsidRPr="00CD6B9D">
        <w:rPr>
          <w:rFonts w:ascii="Times New Roman" w:eastAsia="ＭＳ 明朝" w:hAnsi="Times New Roman"/>
          <w:sz w:val="24"/>
          <w:szCs w:val="24"/>
        </w:rPr>
        <w:tab/>
      </w:r>
      <w:bookmarkStart w:id="1" w:name="_Hlk76513823"/>
      <w:r w:rsidRPr="00CD6B9D">
        <w:rPr>
          <w:rFonts w:ascii="Times New Roman" w:eastAsia="ＭＳ 明朝" w:hAnsi="Times New Roman"/>
          <w:sz w:val="24"/>
          <w:szCs w:val="24"/>
        </w:rPr>
        <w:t>39.8 ± 57.9</w:t>
      </w:r>
      <w:bookmarkEnd w:id="1"/>
      <w:r w:rsidRPr="00CD6B9D">
        <w:rPr>
          <w:rFonts w:ascii="Times New Roman" w:eastAsia="ＭＳ 明朝" w:hAnsi="Times New Roman"/>
          <w:sz w:val="24"/>
          <w:szCs w:val="24"/>
        </w:rPr>
        <w:tab/>
        <w:t>40 ± 64.2</w:t>
      </w:r>
      <w:r w:rsidRPr="00CD6B9D">
        <w:rPr>
          <w:rFonts w:ascii="Times New Roman" w:eastAsia="ＭＳ 明朝" w:hAnsi="Times New Roman"/>
          <w:sz w:val="24"/>
          <w:szCs w:val="24"/>
        </w:rPr>
        <w:tab/>
        <w:t>39 ± 41.7</w:t>
      </w:r>
      <w:r w:rsidRPr="00CD6B9D">
        <w:rPr>
          <w:rFonts w:ascii="Times New Roman" w:eastAsia="ＭＳ 明朝" w:hAnsi="Times New Roman"/>
          <w:sz w:val="24"/>
          <w:szCs w:val="24"/>
        </w:rPr>
        <w:tab/>
        <w:t>0.822</w:t>
      </w:r>
    </w:p>
    <w:p w14:paraId="7E84172B" w14:textId="77777777" w:rsidR="00E60F18" w:rsidRPr="00CD6B9D" w:rsidRDefault="00E60F18" w:rsidP="00CD6B9D">
      <w:pPr>
        <w:spacing w:line="480" w:lineRule="auto"/>
        <w:jc w:val="left"/>
        <w:rPr>
          <w:rFonts w:ascii="Times New Roman" w:eastAsia="ＭＳ 明朝" w:hAnsi="Times New Roman"/>
          <w:sz w:val="24"/>
          <w:szCs w:val="24"/>
        </w:rPr>
      </w:pPr>
      <w:r w:rsidRPr="00CD6B9D">
        <w:rPr>
          <w:rFonts w:ascii="Times New Roman" w:eastAsia="ＭＳ 明朝" w:hAnsi="Times New Roman"/>
          <w:sz w:val="24"/>
          <w:szCs w:val="24"/>
        </w:rPr>
        <w:t>Values are mean ± SD or number (percentage).</w:t>
      </w:r>
    </w:p>
    <w:p w14:paraId="68F06820" w14:textId="2E86B346" w:rsidR="00E60F18" w:rsidRPr="00CD6B9D" w:rsidRDefault="00E60F18" w:rsidP="00CD6B9D">
      <w:pPr>
        <w:spacing w:line="480" w:lineRule="auto"/>
        <w:jc w:val="left"/>
        <w:rPr>
          <w:rFonts w:ascii="Times New Roman" w:eastAsia="ＭＳ 明朝" w:hAnsi="Times New Roman"/>
          <w:sz w:val="24"/>
          <w:szCs w:val="24"/>
        </w:rPr>
      </w:pPr>
      <w:r w:rsidRPr="00CD6B9D">
        <w:rPr>
          <w:rFonts w:ascii="Times New Roman" w:eastAsia="ＭＳ 明朝" w:hAnsi="Times New Roman"/>
          <w:sz w:val="24"/>
          <w:szCs w:val="24"/>
        </w:rPr>
        <w:t>CKD = chronic kidney disease</w:t>
      </w:r>
      <w:r w:rsidR="00CD6B9D" w:rsidRPr="00CD6B9D">
        <w:rPr>
          <w:rFonts w:ascii="Times New Roman" w:eastAsia="ＭＳ 明朝" w:hAnsi="Times New Roman"/>
          <w:sz w:val="24"/>
          <w:szCs w:val="24"/>
        </w:rPr>
        <w:t>;</w:t>
      </w:r>
      <w:r w:rsidRPr="00CD6B9D">
        <w:rPr>
          <w:rFonts w:ascii="Times New Roman" w:eastAsia="ＭＳ 明朝" w:hAnsi="Times New Roman"/>
          <w:sz w:val="24"/>
          <w:szCs w:val="24"/>
        </w:rPr>
        <w:t xml:space="preserve"> CTA = computed tomography angiography</w:t>
      </w:r>
      <w:r w:rsidR="00CD6B9D" w:rsidRPr="00CD6B9D">
        <w:rPr>
          <w:rFonts w:ascii="Times New Roman" w:eastAsia="ＭＳ 明朝" w:hAnsi="Times New Roman"/>
          <w:sz w:val="24"/>
          <w:szCs w:val="24"/>
        </w:rPr>
        <w:t>;</w:t>
      </w:r>
      <w:r w:rsidRPr="00CD6B9D">
        <w:rPr>
          <w:rFonts w:ascii="Times New Roman" w:eastAsia="ＭＳ 明朝" w:hAnsi="Times New Roman"/>
          <w:sz w:val="24"/>
          <w:szCs w:val="24"/>
        </w:rPr>
        <w:t xml:space="preserve"> OCT = optical coherence tomography</w:t>
      </w:r>
      <w:r w:rsidR="005D3D2B">
        <w:rPr>
          <w:rFonts w:ascii="Times New Roman" w:eastAsia="ＭＳ 明朝" w:hAnsi="Times New Roman"/>
          <w:sz w:val="24"/>
          <w:szCs w:val="24"/>
        </w:rPr>
        <w:t>.</w:t>
      </w:r>
    </w:p>
    <w:sectPr w:rsidR="00E60F18" w:rsidRPr="00CD6B9D" w:rsidSect="00C81864">
      <w:headerReference w:type="first" r:id="rId6"/>
      <w:footerReference w:type="first" r:id="rId7"/>
      <w:pgSz w:w="11906" w:h="16838"/>
      <w:pgMar w:top="1304" w:right="1304" w:bottom="130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11AB3" w14:textId="77777777" w:rsidR="00F22FEE" w:rsidRDefault="00F22FEE">
      <w:r>
        <w:separator/>
      </w:r>
    </w:p>
  </w:endnote>
  <w:endnote w:type="continuationSeparator" w:id="0">
    <w:p w14:paraId="768843D1" w14:textId="77777777" w:rsidR="00F22FEE" w:rsidRDefault="00F22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1290C" w14:textId="77777777" w:rsidR="004D44BC" w:rsidRDefault="00000000" w:rsidP="001C606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843B8" w14:textId="77777777" w:rsidR="00F22FEE" w:rsidRDefault="00F22FEE">
      <w:r>
        <w:separator/>
      </w:r>
    </w:p>
  </w:footnote>
  <w:footnote w:type="continuationSeparator" w:id="0">
    <w:p w14:paraId="4FF42688" w14:textId="77777777" w:rsidR="00F22FEE" w:rsidRDefault="00F22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7A8EE" w14:textId="77777777" w:rsidR="004D44BC" w:rsidRPr="001C606B" w:rsidRDefault="00000000" w:rsidP="001C606B">
    <w:pPr>
      <w:pStyle w:val="a3"/>
      <w:spacing w:line="360" w:lineRule="auto"/>
      <w:ind w:rightChars="-178" w:right="-37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F18"/>
    <w:rsid w:val="000E0492"/>
    <w:rsid w:val="0029643F"/>
    <w:rsid w:val="002D2B8F"/>
    <w:rsid w:val="00300333"/>
    <w:rsid w:val="005049AD"/>
    <w:rsid w:val="005A0DE4"/>
    <w:rsid w:val="005D3D2B"/>
    <w:rsid w:val="005E09C0"/>
    <w:rsid w:val="007E0C3D"/>
    <w:rsid w:val="00936C1E"/>
    <w:rsid w:val="00AC31D0"/>
    <w:rsid w:val="00C81864"/>
    <w:rsid w:val="00CD6B9D"/>
    <w:rsid w:val="00D068ED"/>
    <w:rsid w:val="00E60F18"/>
    <w:rsid w:val="00F22FEE"/>
    <w:rsid w:val="00F3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69B614"/>
  <w15:chartTrackingRefBased/>
  <w15:docId w15:val="{EDB812D0-74DE-4E9E-9526-C9687D720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F18"/>
    <w:pPr>
      <w:widowControl w:val="0"/>
      <w:jc w:val="both"/>
    </w:pPr>
    <w:rPr>
      <w:rFonts w:eastAsiaTheme="majorEastAsia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60F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60F18"/>
    <w:rPr>
      <w:rFonts w:eastAsiaTheme="majorEastAsia" w:cs="Times New Roman"/>
      <w:szCs w:val="20"/>
    </w:rPr>
  </w:style>
  <w:style w:type="paragraph" w:styleId="a5">
    <w:name w:val="footer"/>
    <w:basedOn w:val="a"/>
    <w:link w:val="a6"/>
    <w:uiPriority w:val="99"/>
    <w:rsid w:val="00E60F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60F18"/>
    <w:rPr>
      <w:rFonts w:eastAsiaTheme="majorEastAsia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奥津 匡暁</dc:creator>
  <cp:keywords/>
  <dc:description/>
  <cp:lastModifiedBy>奥津 匡暁</cp:lastModifiedBy>
  <cp:revision>4</cp:revision>
  <dcterms:created xsi:type="dcterms:W3CDTF">2022-08-13T20:28:00Z</dcterms:created>
  <dcterms:modified xsi:type="dcterms:W3CDTF">2022-08-13T22:01:00Z</dcterms:modified>
</cp:coreProperties>
</file>