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B7E460" w14:textId="77777777" w:rsidR="006A379A" w:rsidRPr="006A379A" w:rsidRDefault="006A379A" w:rsidP="006A379A">
      <w:pPr>
        <w:spacing w:after="0" w:line="476" w:lineRule="auto"/>
        <w:rPr>
          <w:rFonts w:ascii="Calibri" w:eastAsia="Calibri" w:hAnsi="Calibri" w:cs="Calibri"/>
          <w:color w:val="000000"/>
          <w:lang w:eastAsia="nl-BE"/>
        </w:rPr>
      </w:pPr>
      <w:r w:rsidRPr="006A379A">
        <w:rPr>
          <w:rFonts w:ascii="Times New Roman" w:eastAsia="Times New Roman" w:hAnsi="Times New Roman" w:cs="Times New Roman"/>
          <w:b/>
          <w:color w:val="000000"/>
          <w:sz w:val="28"/>
          <w:lang w:eastAsia="nl-BE"/>
        </w:rPr>
        <w:t xml:space="preserve">Effectiveness of local exercise therapy versus spinal manual therapy in patients with patellofemoral pain syndrome: medium term follow-up results of a randomized controlled trial </w:t>
      </w:r>
    </w:p>
    <w:p w14:paraId="63C0F6F0" w14:textId="77777777" w:rsidR="006A379A" w:rsidRPr="006A379A" w:rsidRDefault="006A379A" w:rsidP="006A379A">
      <w:pPr>
        <w:spacing w:after="76" w:line="488" w:lineRule="auto"/>
        <w:ind w:hanging="10"/>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Aldo Scafoglieri</w:t>
      </w:r>
      <w:r w:rsidRPr="006A379A">
        <w:rPr>
          <w:rFonts w:ascii="Times New Roman" w:eastAsia="Times New Roman" w:hAnsi="Times New Roman" w:cs="Times New Roman"/>
          <w:color w:val="000000"/>
          <w:sz w:val="24"/>
          <w:vertAlign w:val="superscript"/>
          <w:lang w:val="nl-BE" w:eastAsia="nl-BE"/>
        </w:rPr>
        <w:t>1,2</w:t>
      </w:r>
      <w:r w:rsidRPr="006A379A">
        <w:rPr>
          <w:rFonts w:ascii="Times New Roman" w:eastAsia="Times New Roman" w:hAnsi="Times New Roman" w:cs="Times New Roman"/>
          <w:color w:val="000000"/>
          <w:sz w:val="24"/>
          <w:lang w:val="nl-BE" w:eastAsia="nl-BE"/>
        </w:rPr>
        <w:t>, Jona Van den Broeck</w:t>
      </w:r>
      <w:r w:rsidRPr="006A379A">
        <w:rPr>
          <w:rFonts w:ascii="Times New Roman" w:eastAsia="Times New Roman" w:hAnsi="Times New Roman" w:cs="Times New Roman"/>
          <w:color w:val="000000"/>
          <w:sz w:val="24"/>
          <w:vertAlign w:val="superscript"/>
          <w:lang w:val="nl-BE" w:eastAsia="nl-BE"/>
        </w:rPr>
        <w:t>1</w:t>
      </w:r>
      <w:r w:rsidRPr="006A379A">
        <w:rPr>
          <w:rFonts w:ascii="Times New Roman" w:eastAsia="Times New Roman" w:hAnsi="Times New Roman" w:cs="Times New Roman"/>
          <w:color w:val="000000"/>
          <w:sz w:val="24"/>
          <w:lang w:val="nl-BE" w:eastAsia="nl-BE"/>
        </w:rPr>
        <w:t>, Stijn Willems</w:t>
      </w:r>
      <w:r w:rsidRPr="006A379A">
        <w:rPr>
          <w:rFonts w:ascii="Times New Roman" w:eastAsia="Times New Roman" w:hAnsi="Times New Roman" w:cs="Times New Roman"/>
          <w:color w:val="000000"/>
          <w:sz w:val="24"/>
          <w:vertAlign w:val="superscript"/>
          <w:lang w:val="nl-BE" w:eastAsia="nl-BE"/>
        </w:rPr>
        <w:t>3</w:t>
      </w:r>
      <w:r w:rsidRPr="006A379A">
        <w:rPr>
          <w:rFonts w:ascii="Times New Roman" w:eastAsia="Times New Roman" w:hAnsi="Times New Roman" w:cs="Times New Roman"/>
          <w:color w:val="000000"/>
          <w:sz w:val="24"/>
          <w:lang w:val="nl-BE" w:eastAsia="nl-BE"/>
        </w:rPr>
        <w:t>, Rob Tamminga</w:t>
      </w:r>
      <w:r w:rsidRPr="006A379A">
        <w:rPr>
          <w:rFonts w:ascii="Times New Roman" w:eastAsia="Times New Roman" w:hAnsi="Times New Roman" w:cs="Times New Roman"/>
          <w:color w:val="000000"/>
          <w:sz w:val="24"/>
          <w:vertAlign w:val="superscript"/>
          <w:lang w:val="nl-BE" w:eastAsia="nl-BE"/>
        </w:rPr>
        <w:t>4</w:t>
      </w:r>
      <w:r w:rsidRPr="006A379A">
        <w:rPr>
          <w:rFonts w:ascii="Times New Roman" w:eastAsia="Times New Roman" w:hAnsi="Times New Roman" w:cs="Times New Roman"/>
          <w:color w:val="000000"/>
          <w:sz w:val="24"/>
          <w:lang w:val="nl-BE" w:eastAsia="nl-BE"/>
        </w:rPr>
        <w:t>, Henk van der Hoeven</w:t>
      </w:r>
      <w:r w:rsidRPr="006A379A">
        <w:rPr>
          <w:rFonts w:ascii="Times New Roman" w:eastAsia="Times New Roman" w:hAnsi="Times New Roman" w:cs="Times New Roman"/>
          <w:color w:val="000000"/>
          <w:sz w:val="24"/>
          <w:vertAlign w:val="superscript"/>
          <w:lang w:val="nl-BE" w:eastAsia="nl-BE"/>
        </w:rPr>
        <w:t>5</w:t>
      </w:r>
      <w:r w:rsidRPr="006A379A">
        <w:rPr>
          <w:rFonts w:ascii="Times New Roman" w:eastAsia="Times New Roman" w:hAnsi="Times New Roman" w:cs="Times New Roman"/>
          <w:color w:val="000000"/>
          <w:sz w:val="24"/>
          <w:lang w:val="nl-BE" w:eastAsia="nl-BE"/>
        </w:rPr>
        <w:t>, Yde Engelsma</w:t>
      </w:r>
      <w:r w:rsidRPr="006A379A">
        <w:rPr>
          <w:rFonts w:ascii="Times New Roman" w:eastAsia="Times New Roman" w:hAnsi="Times New Roman" w:cs="Times New Roman"/>
          <w:color w:val="000000"/>
          <w:sz w:val="24"/>
          <w:vertAlign w:val="superscript"/>
          <w:lang w:val="nl-BE" w:eastAsia="nl-BE"/>
        </w:rPr>
        <w:t>5</w:t>
      </w:r>
      <w:r w:rsidRPr="006A379A">
        <w:rPr>
          <w:rFonts w:ascii="Times New Roman" w:eastAsia="Times New Roman" w:hAnsi="Times New Roman" w:cs="Times New Roman"/>
          <w:color w:val="000000"/>
          <w:sz w:val="24"/>
          <w:lang w:val="nl-BE" w:eastAsia="nl-BE"/>
        </w:rPr>
        <w:t>, Stijn Haverkamp</w:t>
      </w:r>
      <w:r w:rsidRPr="006A379A">
        <w:rPr>
          <w:rFonts w:ascii="Times New Roman" w:eastAsia="Times New Roman" w:hAnsi="Times New Roman" w:cs="Times New Roman"/>
          <w:color w:val="000000"/>
          <w:sz w:val="24"/>
          <w:vertAlign w:val="superscript"/>
          <w:lang w:val="nl-BE" w:eastAsia="nl-BE"/>
        </w:rPr>
        <w:t xml:space="preserve">5 </w:t>
      </w:r>
    </w:p>
    <w:p w14:paraId="7CCE3AA4" w14:textId="77777777" w:rsidR="006A379A" w:rsidRPr="006A379A" w:rsidRDefault="006A379A" w:rsidP="006A379A">
      <w:pPr>
        <w:spacing w:after="243" w:line="259" w:lineRule="auto"/>
        <w:rPr>
          <w:rFonts w:ascii="Calibri" w:eastAsia="Calibri" w:hAnsi="Calibri" w:cs="Calibri"/>
          <w:color w:val="000000"/>
          <w:lang w:val="nl-BE" w:eastAsia="nl-BE"/>
        </w:rPr>
      </w:pPr>
      <w:r w:rsidRPr="006A379A">
        <w:rPr>
          <w:rFonts w:ascii="Times New Roman" w:eastAsia="Times New Roman" w:hAnsi="Times New Roman" w:cs="Times New Roman"/>
          <w:color w:val="000000"/>
          <w:sz w:val="28"/>
          <w:lang w:val="nl-BE" w:eastAsia="nl-BE"/>
        </w:rPr>
        <w:t xml:space="preserve"> </w:t>
      </w:r>
    </w:p>
    <w:p w14:paraId="0DBD39B9" w14:textId="3300BE50" w:rsidR="006A379A" w:rsidRPr="006A379A" w:rsidRDefault="006A379A" w:rsidP="006A379A">
      <w:pPr>
        <w:numPr>
          <w:ilvl w:val="0"/>
          <w:numId w:val="1"/>
        </w:numPr>
        <w:spacing w:after="0" w:line="488" w:lineRule="auto"/>
        <w:ind w:left="142" w:hanging="142"/>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eastAsia="nl-BE"/>
        </w:rPr>
        <w:t xml:space="preserve">Department of Physiotherapy, Human Physiology and Anatomy (KIMA), Experimental </w:t>
      </w:r>
      <w:proofErr w:type="spellStart"/>
      <w:r w:rsidRPr="006A379A">
        <w:rPr>
          <w:rFonts w:ascii="Times New Roman" w:eastAsia="Times New Roman" w:hAnsi="Times New Roman" w:cs="Times New Roman"/>
          <w:color w:val="000000"/>
          <w:sz w:val="24"/>
          <w:lang w:val="nl-BE" w:eastAsia="nl-BE"/>
        </w:rPr>
        <w:t>Anatomy</w:t>
      </w:r>
      <w:proofErr w:type="spellEnd"/>
      <w:r w:rsidRPr="006A379A">
        <w:rPr>
          <w:rFonts w:ascii="Times New Roman" w:eastAsia="Times New Roman" w:hAnsi="Times New Roman" w:cs="Times New Roman"/>
          <w:color w:val="000000"/>
          <w:sz w:val="24"/>
          <w:lang w:val="nl-BE" w:eastAsia="nl-BE"/>
        </w:rPr>
        <w:t xml:space="preserve"> Research Group, Vrije Universiteit Brussel, Laarbeeklaan 103, 1090 Brussel, Belgium </w:t>
      </w:r>
    </w:p>
    <w:p w14:paraId="2F5C2A9A" w14:textId="77777777" w:rsidR="006A379A" w:rsidRPr="006A379A" w:rsidRDefault="006A379A" w:rsidP="006A379A">
      <w:pPr>
        <w:numPr>
          <w:ilvl w:val="0"/>
          <w:numId w:val="1"/>
        </w:numPr>
        <w:spacing w:after="12" w:line="488" w:lineRule="auto"/>
        <w:ind w:left="142" w:hanging="142"/>
        <w:rPr>
          <w:rFonts w:ascii="Calibri" w:eastAsia="Calibri" w:hAnsi="Calibri" w:cs="Calibri"/>
          <w:color w:val="000000"/>
          <w:lang w:eastAsia="nl-BE"/>
        </w:rPr>
      </w:pPr>
      <w:r w:rsidRPr="006A379A">
        <w:rPr>
          <w:rFonts w:ascii="Times New Roman" w:eastAsia="Times New Roman" w:hAnsi="Times New Roman" w:cs="Times New Roman"/>
          <w:color w:val="000000"/>
          <w:sz w:val="24"/>
          <w:lang w:eastAsia="nl-BE"/>
        </w:rPr>
        <w:t xml:space="preserve">SOMT University of Physiotherapy, </w:t>
      </w:r>
      <w:proofErr w:type="spellStart"/>
      <w:r w:rsidRPr="006A379A">
        <w:rPr>
          <w:rFonts w:ascii="Times New Roman" w:eastAsia="Times New Roman" w:hAnsi="Times New Roman" w:cs="Times New Roman"/>
          <w:color w:val="000000"/>
          <w:sz w:val="24"/>
          <w:lang w:eastAsia="nl-BE"/>
        </w:rPr>
        <w:t>Softwareweg</w:t>
      </w:r>
      <w:proofErr w:type="spellEnd"/>
      <w:r w:rsidRPr="006A379A">
        <w:rPr>
          <w:rFonts w:ascii="Times New Roman" w:eastAsia="Times New Roman" w:hAnsi="Times New Roman" w:cs="Times New Roman"/>
          <w:color w:val="000000"/>
          <w:sz w:val="24"/>
          <w:lang w:eastAsia="nl-BE"/>
        </w:rPr>
        <w:t xml:space="preserve"> 5, 3821 BN, Amersfoort, The Netherlands </w:t>
      </w:r>
    </w:p>
    <w:p w14:paraId="7DDB18DA" w14:textId="77777777" w:rsidR="006A379A" w:rsidRPr="006A379A" w:rsidRDefault="006A379A" w:rsidP="006A379A">
      <w:pPr>
        <w:numPr>
          <w:ilvl w:val="0"/>
          <w:numId w:val="1"/>
        </w:numPr>
        <w:spacing w:after="273" w:line="259" w:lineRule="auto"/>
        <w:ind w:left="142" w:hanging="142"/>
        <w:rPr>
          <w:rFonts w:ascii="Calibri" w:eastAsia="Calibri" w:hAnsi="Calibri" w:cs="Calibri"/>
          <w:color w:val="000000"/>
          <w:lang w:val="nl-BE" w:eastAsia="nl-BE"/>
        </w:rPr>
      </w:pPr>
      <w:proofErr w:type="spellStart"/>
      <w:r w:rsidRPr="006A379A">
        <w:rPr>
          <w:rFonts w:ascii="Times New Roman" w:eastAsia="Times New Roman" w:hAnsi="Times New Roman" w:cs="Times New Roman"/>
          <w:color w:val="000000"/>
          <w:sz w:val="24"/>
          <w:lang w:val="nl-BE" w:eastAsia="nl-BE"/>
        </w:rPr>
        <w:t>Department</w:t>
      </w:r>
      <w:proofErr w:type="spellEnd"/>
      <w:r w:rsidRPr="006A379A">
        <w:rPr>
          <w:rFonts w:ascii="Times New Roman" w:eastAsia="Times New Roman" w:hAnsi="Times New Roman" w:cs="Times New Roman"/>
          <w:color w:val="000000"/>
          <w:sz w:val="24"/>
          <w:lang w:val="nl-BE" w:eastAsia="nl-BE"/>
        </w:rPr>
        <w:t xml:space="preserve"> of </w:t>
      </w:r>
      <w:proofErr w:type="spellStart"/>
      <w:r w:rsidRPr="006A379A">
        <w:rPr>
          <w:rFonts w:ascii="Times New Roman" w:eastAsia="Times New Roman" w:hAnsi="Times New Roman" w:cs="Times New Roman"/>
          <w:color w:val="000000"/>
          <w:sz w:val="24"/>
          <w:lang w:val="nl-BE" w:eastAsia="nl-BE"/>
        </w:rPr>
        <w:t>Neuroscience</w:t>
      </w:r>
      <w:proofErr w:type="spellEnd"/>
      <w:r w:rsidRPr="006A379A">
        <w:rPr>
          <w:rFonts w:ascii="Times New Roman" w:eastAsia="Times New Roman" w:hAnsi="Times New Roman" w:cs="Times New Roman"/>
          <w:color w:val="000000"/>
          <w:sz w:val="24"/>
          <w:lang w:val="nl-BE" w:eastAsia="nl-BE"/>
        </w:rPr>
        <w:t xml:space="preserve">, Vrije Universiteit Amsterdam, The Netherlands </w:t>
      </w:r>
    </w:p>
    <w:p w14:paraId="59556B44" w14:textId="77777777" w:rsidR="006A379A" w:rsidRPr="006A379A" w:rsidRDefault="006A379A" w:rsidP="006A379A">
      <w:pPr>
        <w:numPr>
          <w:ilvl w:val="0"/>
          <w:numId w:val="1"/>
        </w:numPr>
        <w:spacing w:after="281" w:line="259" w:lineRule="auto"/>
        <w:ind w:left="142" w:hanging="142"/>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 xml:space="preserve">Fysioholland, </w:t>
      </w:r>
      <w:proofErr w:type="spellStart"/>
      <w:r w:rsidRPr="006A379A">
        <w:rPr>
          <w:rFonts w:ascii="Times New Roman" w:eastAsia="Times New Roman" w:hAnsi="Times New Roman" w:cs="Times New Roman"/>
          <w:color w:val="000000"/>
          <w:sz w:val="24"/>
          <w:lang w:val="nl-BE" w:eastAsia="nl-BE"/>
        </w:rPr>
        <w:t>Medicort</w:t>
      </w:r>
      <w:proofErr w:type="spellEnd"/>
      <w:r w:rsidRPr="006A379A">
        <w:rPr>
          <w:rFonts w:ascii="Times New Roman" w:eastAsia="Times New Roman" w:hAnsi="Times New Roman" w:cs="Times New Roman"/>
          <w:color w:val="000000"/>
          <w:sz w:val="24"/>
          <w:lang w:val="nl-BE" w:eastAsia="nl-BE"/>
        </w:rPr>
        <w:t xml:space="preserve">, Rijksweg 69, 1411 GE, Naarden, The Netherlands </w:t>
      </w:r>
    </w:p>
    <w:p w14:paraId="3D00E426" w14:textId="77777777" w:rsidR="006A379A" w:rsidRPr="006A379A" w:rsidRDefault="006A379A" w:rsidP="006A379A">
      <w:pPr>
        <w:numPr>
          <w:ilvl w:val="0"/>
          <w:numId w:val="1"/>
        </w:numPr>
        <w:spacing w:after="280" w:line="259" w:lineRule="auto"/>
        <w:ind w:left="142" w:hanging="142"/>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 xml:space="preserve">Bergman </w:t>
      </w:r>
      <w:proofErr w:type="spellStart"/>
      <w:r w:rsidRPr="006A379A">
        <w:rPr>
          <w:rFonts w:ascii="Times New Roman" w:eastAsia="Times New Roman" w:hAnsi="Times New Roman" w:cs="Times New Roman"/>
          <w:color w:val="000000"/>
          <w:sz w:val="24"/>
          <w:lang w:val="nl-BE" w:eastAsia="nl-BE"/>
        </w:rPr>
        <w:t>Clinics</w:t>
      </w:r>
      <w:proofErr w:type="spellEnd"/>
      <w:r w:rsidRPr="006A379A">
        <w:rPr>
          <w:rFonts w:ascii="Times New Roman" w:eastAsia="Times New Roman" w:hAnsi="Times New Roman" w:cs="Times New Roman"/>
          <w:color w:val="000000"/>
          <w:sz w:val="24"/>
          <w:lang w:val="nl-BE" w:eastAsia="nl-BE"/>
        </w:rPr>
        <w:t xml:space="preserve"> BV, Rijksweg 69, 1411 GE, Naarden, The Netherlands </w:t>
      </w:r>
    </w:p>
    <w:p w14:paraId="663D547A" w14:textId="77777777" w:rsidR="006A379A" w:rsidRPr="006A379A" w:rsidRDefault="006A379A" w:rsidP="006A379A">
      <w:pPr>
        <w:spacing w:after="0" w:line="259" w:lineRule="auto"/>
        <w:rPr>
          <w:rFonts w:ascii="Calibri" w:eastAsia="Calibri" w:hAnsi="Calibri" w:cs="Calibri"/>
          <w:color w:val="000000"/>
          <w:lang w:val="nl-BE" w:eastAsia="nl-BE"/>
        </w:rPr>
      </w:pPr>
      <w:r w:rsidRPr="006A379A">
        <w:rPr>
          <w:rFonts w:ascii="Calibri" w:eastAsia="Calibri" w:hAnsi="Calibri" w:cs="Calibri"/>
          <w:color w:val="000000"/>
          <w:sz w:val="24"/>
          <w:lang w:val="nl-BE" w:eastAsia="nl-BE"/>
        </w:rPr>
        <w:t xml:space="preserve"> </w:t>
      </w:r>
    </w:p>
    <w:p w14:paraId="59DEC1E2" w14:textId="77777777" w:rsidR="006A379A" w:rsidRPr="006A379A" w:rsidRDefault="006A379A" w:rsidP="006A379A">
      <w:pPr>
        <w:spacing w:after="252" w:line="259" w:lineRule="auto"/>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 xml:space="preserve"> </w:t>
      </w:r>
    </w:p>
    <w:p w14:paraId="51C0D4B7" w14:textId="77777777" w:rsidR="006A379A" w:rsidRPr="006A379A" w:rsidRDefault="006A379A" w:rsidP="006A379A">
      <w:pPr>
        <w:spacing w:after="252" w:line="259" w:lineRule="auto"/>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 xml:space="preserve"> </w:t>
      </w:r>
    </w:p>
    <w:p w14:paraId="6DAD539C" w14:textId="77777777" w:rsidR="006A379A" w:rsidRPr="006A379A" w:rsidRDefault="006A379A" w:rsidP="006A379A">
      <w:pPr>
        <w:spacing w:after="252" w:line="259" w:lineRule="auto"/>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 xml:space="preserve"> </w:t>
      </w:r>
    </w:p>
    <w:p w14:paraId="2D6D6D6D" w14:textId="77777777" w:rsidR="006A379A" w:rsidRPr="006A379A" w:rsidRDefault="006A379A" w:rsidP="006A379A">
      <w:pPr>
        <w:spacing w:after="252" w:line="259" w:lineRule="auto"/>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 xml:space="preserve"> </w:t>
      </w:r>
    </w:p>
    <w:p w14:paraId="5A0BBBD9" w14:textId="77777777" w:rsidR="006A379A" w:rsidRPr="006A379A" w:rsidRDefault="006A379A" w:rsidP="006A379A">
      <w:pPr>
        <w:spacing w:after="252" w:line="259" w:lineRule="auto"/>
        <w:rPr>
          <w:rFonts w:ascii="Calibri" w:eastAsia="Calibri" w:hAnsi="Calibri" w:cs="Calibri"/>
          <w:color w:val="000000"/>
          <w:lang w:val="nl-BE" w:eastAsia="nl-BE"/>
        </w:rPr>
      </w:pPr>
      <w:r w:rsidRPr="006A379A">
        <w:rPr>
          <w:rFonts w:ascii="Times New Roman" w:eastAsia="Times New Roman" w:hAnsi="Times New Roman" w:cs="Times New Roman"/>
          <w:color w:val="000000"/>
          <w:sz w:val="24"/>
          <w:lang w:val="nl-BE" w:eastAsia="nl-BE"/>
        </w:rPr>
        <w:t xml:space="preserve"> </w:t>
      </w:r>
    </w:p>
    <w:p w14:paraId="0F325817" w14:textId="77777777" w:rsidR="006A379A" w:rsidRPr="006A379A" w:rsidRDefault="006A379A" w:rsidP="006A379A">
      <w:pPr>
        <w:spacing w:after="252" w:line="259" w:lineRule="auto"/>
        <w:ind w:hanging="10"/>
        <w:rPr>
          <w:rFonts w:ascii="Calibri" w:eastAsia="Calibri" w:hAnsi="Calibri" w:cs="Calibri"/>
          <w:color w:val="000000"/>
          <w:lang w:eastAsia="nl-BE"/>
        </w:rPr>
      </w:pPr>
      <w:r w:rsidRPr="006A379A">
        <w:rPr>
          <w:rFonts w:ascii="Times New Roman" w:eastAsia="Times New Roman" w:hAnsi="Times New Roman" w:cs="Times New Roman"/>
          <w:b/>
          <w:color w:val="000000"/>
          <w:sz w:val="24"/>
          <w:lang w:eastAsia="nl-BE"/>
        </w:rPr>
        <w:t>Corresponding author</w:t>
      </w:r>
      <w:r w:rsidRPr="006A379A">
        <w:rPr>
          <w:rFonts w:ascii="Times New Roman" w:eastAsia="Times New Roman" w:hAnsi="Times New Roman" w:cs="Times New Roman"/>
          <w:color w:val="000000"/>
          <w:sz w:val="24"/>
          <w:lang w:eastAsia="nl-BE"/>
        </w:rPr>
        <w:t xml:space="preserve">: Prof. </w:t>
      </w:r>
      <w:proofErr w:type="spellStart"/>
      <w:r w:rsidRPr="006A379A">
        <w:rPr>
          <w:rFonts w:ascii="Times New Roman" w:eastAsia="Times New Roman" w:hAnsi="Times New Roman" w:cs="Times New Roman"/>
          <w:color w:val="000000"/>
          <w:sz w:val="24"/>
          <w:lang w:eastAsia="nl-BE"/>
        </w:rPr>
        <w:t>dr.</w:t>
      </w:r>
      <w:proofErr w:type="spellEnd"/>
      <w:r w:rsidRPr="006A379A">
        <w:rPr>
          <w:rFonts w:ascii="Times New Roman" w:eastAsia="Times New Roman" w:hAnsi="Times New Roman" w:cs="Times New Roman"/>
          <w:color w:val="000000"/>
          <w:sz w:val="24"/>
          <w:lang w:eastAsia="nl-BE"/>
        </w:rPr>
        <w:t xml:space="preserve"> Aldo Scafoglieri, PT, MT, PhD, Department of </w:t>
      </w:r>
    </w:p>
    <w:p w14:paraId="196A1F2F" w14:textId="77777777" w:rsidR="006A379A" w:rsidRPr="006A379A" w:rsidRDefault="006A379A" w:rsidP="006A379A">
      <w:pPr>
        <w:spacing w:after="783" w:line="488" w:lineRule="auto"/>
        <w:ind w:hanging="10"/>
        <w:rPr>
          <w:rFonts w:ascii="Calibri" w:eastAsia="Calibri" w:hAnsi="Calibri" w:cs="Calibri"/>
          <w:color w:val="000000"/>
          <w:lang w:eastAsia="nl-BE"/>
        </w:rPr>
      </w:pPr>
      <w:r w:rsidRPr="006A379A">
        <w:rPr>
          <w:rFonts w:ascii="Times New Roman" w:eastAsia="Times New Roman" w:hAnsi="Times New Roman" w:cs="Times New Roman"/>
          <w:color w:val="000000"/>
          <w:sz w:val="24"/>
          <w:lang w:eastAsia="nl-BE"/>
        </w:rPr>
        <w:t xml:space="preserve">Physiotherapy, Human Physiology and Anatomy (KIMA), Experimental Anatomy Research Group, Vrije Universiteit Brussel, </w:t>
      </w:r>
      <w:proofErr w:type="spellStart"/>
      <w:r w:rsidRPr="006A379A">
        <w:rPr>
          <w:rFonts w:ascii="Times New Roman" w:eastAsia="Times New Roman" w:hAnsi="Times New Roman" w:cs="Times New Roman"/>
          <w:color w:val="000000"/>
          <w:sz w:val="24"/>
          <w:lang w:eastAsia="nl-BE"/>
        </w:rPr>
        <w:t>Laarbeeklaan</w:t>
      </w:r>
      <w:proofErr w:type="spellEnd"/>
      <w:r w:rsidRPr="006A379A">
        <w:rPr>
          <w:rFonts w:ascii="Times New Roman" w:eastAsia="Times New Roman" w:hAnsi="Times New Roman" w:cs="Times New Roman"/>
          <w:color w:val="000000"/>
          <w:sz w:val="24"/>
          <w:lang w:eastAsia="nl-BE"/>
        </w:rPr>
        <w:t xml:space="preserve"> 103, 1090 Brussel, Belgium, </w:t>
      </w:r>
      <w:r w:rsidRPr="006A379A">
        <w:rPr>
          <w:rFonts w:ascii="Times New Roman" w:eastAsia="Times New Roman" w:hAnsi="Times New Roman" w:cs="Times New Roman"/>
          <w:color w:val="0000FF"/>
          <w:sz w:val="24"/>
          <w:u w:val="single" w:color="0000FF"/>
          <w:lang w:eastAsia="nl-BE"/>
        </w:rPr>
        <w:t>aldo.scafoglieri@vub.be</w:t>
      </w:r>
      <w:r w:rsidRPr="006A379A">
        <w:rPr>
          <w:rFonts w:ascii="Times New Roman" w:eastAsia="Times New Roman" w:hAnsi="Times New Roman" w:cs="Times New Roman"/>
          <w:color w:val="000000"/>
          <w:sz w:val="24"/>
          <w:lang w:eastAsia="nl-BE"/>
        </w:rPr>
        <w:t>, +3224774450</w:t>
      </w:r>
      <w:r w:rsidRPr="006A379A">
        <w:rPr>
          <w:rFonts w:ascii="Calibri" w:eastAsia="Calibri" w:hAnsi="Calibri" w:cs="Calibri"/>
          <w:color w:val="000000"/>
          <w:lang w:eastAsia="nl-BE"/>
        </w:rPr>
        <w:t xml:space="preserve"> </w:t>
      </w:r>
    </w:p>
    <w:p w14:paraId="306D86AD" w14:textId="77777777" w:rsidR="006A379A" w:rsidRDefault="006A379A" w:rsidP="00D76916">
      <w:pPr>
        <w:spacing w:after="0" w:line="480" w:lineRule="auto"/>
        <w:contextualSpacing/>
        <w:jc w:val="both"/>
        <w:rPr>
          <w:rFonts w:ascii="Times New Roman" w:eastAsia="Arial" w:hAnsi="Times New Roman" w:cs="Times New Roman"/>
          <w:b/>
          <w:sz w:val="24"/>
          <w:szCs w:val="24"/>
          <w:lang w:eastAsia="en-GB"/>
        </w:rPr>
        <w:sectPr w:rsidR="006A379A" w:rsidSect="00C9351C">
          <w:pgSz w:w="11900" w:h="16840"/>
          <w:pgMar w:top="851" w:right="1440" w:bottom="709" w:left="1420" w:header="0" w:footer="0" w:gutter="0"/>
          <w:cols w:space="0" w:equalWidth="0">
            <w:col w:w="9040"/>
          </w:cols>
          <w:docGrid w:linePitch="360"/>
        </w:sectPr>
      </w:pPr>
    </w:p>
    <w:p w14:paraId="4463B632" w14:textId="03A37288" w:rsidR="00521A73" w:rsidRPr="00D76916" w:rsidRDefault="00521A73" w:rsidP="00D76916">
      <w:pPr>
        <w:spacing w:after="0" w:line="480" w:lineRule="auto"/>
        <w:contextualSpacing/>
        <w:jc w:val="both"/>
        <w:rPr>
          <w:rFonts w:ascii="Times New Roman" w:hAnsi="Times New Roman" w:cs="Times New Roman"/>
          <w:sz w:val="24"/>
          <w:szCs w:val="24"/>
        </w:rPr>
      </w:pPr>
      <w:r w:rsidRPr="00D76916">
        <w:rPr>
          <w:rFonts w:ascii="Times New Roman" w:eastAsia="Arial" w:hAnsi="Times New Roman" w:cs="Times New Roman"/>
          <w:b/>
          <w:sz w:val="24"/>
          <w:szCs w:val="24"/>
          <w:lang w:eastAsia="en-GB"/>
        </w:rPr>
        <w:lastRenderedPageBreak/>
        <w:t>Appendix 1: Description of interventions</w:t>
      </w:r>
    </w:p>
    <w:p w14:paraId="4051801E" w14:textId="77777777" w:rsidR="00D76916" w:rsidRDefault="00D76916" w:rsidP="00D76916">
      <w:pPr>
        <w:spacing w:after="0" w:line="480" w:lineRule="auto"/>
        <w:contextualSpacing/>
        <w:rPr>
          <w:rFonts w:ascii="Times New Roman" w:eastAsia="Arial" w:hAnsi="Times New Roman" w:cs="Times New Roman"/>
          <w:i/>
          <w:sz w:val="24"/>
          <w:szCs w:val="24"/>
          <w:u w:val="single"/>
          <w:lang w:eastAsia="en-GB"/>
        </w:rPr>
      </w:pPr>
    </w:p>
    <w:p w14:paraId="11ACE494" w14:textId="77777777" w:rsidR="00521A73" w:rsidRPr="00D76916" w:rsidRDefault="00521A73" w:rsidP="00D76916">
      <w:pPr>
        <w:spacing w:after="0" w:line="480" w:lineRule="auto"/>
        <w:contextualSpacing/>
        <w:rPr>
          <w:rFonts w:ascii="Times New Roman" w:eastAsia="Arial" w:hAnsi="Times New Roman" w:cs="Times New Roman"/>
          <w:i/>
          <w:sz w:val="24"/>
          <w:szCs w:val="24"/>
          <w:u w:val="single"/>
          <w:lang w:val="fr-BE" w:eastAsia="en-GB"/>
        </w:rPr>
      </w:pPr>
      <w:r w:rsidRPr="00D76916">
        <w:rPr>
          <w:rFonts w:ascii="Times New Roman" w:eastAsia="Arial" w:hAnsi="Times New Roman" w:cs="Times New Roman"/>
          <w:i/>
          <w:sz w:val="24"/>
          <w:szCs w:val="24"/>
          <w:u w:val="single"/>
          <w:lang w:val="fr-BE" w:eastAsia="en-GB"/>
        </w:rPr>
        <w:t>Technique 1: Oscillation Techniques and connective tissue massage</w:t>
      </w:r>
    </w:p>
    <w:p w14:paraId="30C9C7E6" w14:textId="77777777" w:rsidR="00521A73" w:rsidRPr="00D76916" w:rsidRDefault="00D76916" w:rsidP="00D76916">
      <w:pPr>
        <w:spacing w:after="0" w:line="480" w:lineRule="auto"/>
        <w:ind w:right="140"/>
        <w:contextualSpacing/>
        <w:jc w:val="both"/>
        <w:rPr>
          <w:rFonts w:ascii="Times New Roman" w:eastAsia="Arial" w:hAnsi="Times New Roman" w:cs="Times New Roman"/>
          <w:sz w:val="24"/>
          <w:szCs w:val="24"/>
          <w:lang w:eastAsia="en-GB"/>
        </w:rPr>
      </w:pPr>
      <w:r w:rsidRPr="00D76916">
        <w:rPr>
          <w:rFonts w:ascii="Times New Roman" w:eastAsia="Arial" w:hAnsi="Times New Roman" w:cs="Times New Roman"/>
          <w:noProof/>
          <w:sz w:val="24"/>
          <w:szCs w:val="24"/>
          <w:lang w:eastAsia="en-GB"/>
        </w:rPr>
        <w:drawing>
          <wp:anchor distT="0" distB="0" distL="114300" distR="114300" simplePos="0" relativeHeight="251667456" behindDoc="0" locked="0" layoutInCell="1" allowOverlap="1" wp14:anchorId="31175019" wp14:editId="6668A40D">
            <wp:simplePos x="0" y="0"/>
            <wp:positionH relativeFrom="column">
              <wp:posOffset>3165475</wp:posOffset>
            </wp:positionH>
            <wp:positionV relativeFrom="paragraph">
              <wp:posOffset>52705</wp:posOffset>
            </wp:positionV>
            <wp:extent cx="2475865" cy="1856740"/>
            <wp:effectExtent l="0" t="0" r="635"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75865" cy="1856740"/>
                    </a:xfrm>
                    <a:prstGeom prst="rect">
                      <a:avLst/>
                    </a:prstGeom>
                    <a:noFill/>
                  </pic:spPr>
                </pic:pic>
              </a:graphicData>
            </a:graphic>
          </wp:anchor>
        </w:drawing>
      </w:r>
      <w:r w:rsidR="00521A73" w:rsidRPr="00D76916">
        <w:rPr>
          <w:rFonts w:ascii="Times New Roman" w:eastAsia="Arial" w:hAnsi="Times New Roman" w:cs="Times New Roman"/>
          <w:sz w:val="24"/>
          <w:szCs w:val="24"/>
          <w:lang w:eastAsia="en-GB"/>
        </w:rPr>
        <w:t>The oscillation techniques are performed with both hands / arms in the joint play of two vertebrae in the TLO reg</w:t>
      </w:r>
      <w:r w:rsidR="00A24D07" w:rsidRPr="00D76916">
        <w:rPr>
          <w:rFonts w:ascii="Times New Roman" w:eastAsia="Arial" w:hAnsi="Times New Roman" w:cs="Times New Roman"/>
          <w:sz w:val="24"/>
          <w:szCs w:val="24"/>
          <w:lang w:eastAsia="en-GB"/>
        </w:rPr>
        <w:t xml:space="preserve">ion alternately in ventral, </w:t>
      </w:r>
      <w:proofErr w:type="spellStart"/>
      <w:r w:rsidR="00A24D07" w:rsidRPr="00D76916">
        <w:rPr>
          <w:rFonts w:ascii="Times New Roman" w:eastAsia="Arial" w:hAnsi="Times New Roman" w:cs="Times New Roman"/>
          <w:sz w:val="24"/>
          <w:szCs w:val="24"/>
          <w:lang w:eastAsia="en-GB"/>
        </w:rPr>
        <w:t>ipsi</w:t>
      </w:r>
      <w:proofErr w:type="spellEnd"/>
      <w:r w:rsidR="00A24D07" w:rsidRPr="00D76916">
        <w:rPr>
          <w:rFonts w:ascii="Times New Roman" w:eastAsia="Arial" w:hAnsi="Times New Roman" w:cs="Times New Roman"/>
          <w:sz w:val="24"/>
          <w:szCs w:val="24"/>
          <w:lang w:eastAsia="en-GB"/>
        </w:rPr>
        <w:t>-</w:t>
      </w:r>
      <w:r w:rsidR="00F84DD8">
        <w:rPr>
          <w:rFonts w:ascii="Times New Roman" w:eastAsia="Arial" w:hAnsi="Times New Roman" w:cs="Times New Roman"/>
          <w:sz w:val="24"/>
          <w:szCs w:val="24"/>
          <w:lang w:eastAsia="en-GB"/>
        </w:rPr>
        <w:t xml:space="preserve"> </w:t>
      </w:r>
      <w:r w:rsidR="00521A73" w:rsidRPr="00D76916">
        <w:rPr>
          <w:rFonts w:ascii="Times New Roman" w:eastAsia="Arial" w:hAnsi="Times New Roman" w:cs="Times New Roman"/>
          <w:sz w:val="24"/>
          <w:szCs w:val="24"/>
          <w:lang w:eastAsia="en-GB"/>
        </w:rPr>
        <w:t xml:space="preserve">and </w:t>
      </w:r>
      <w:r w:rsidR="00A24D07" w:rsidRPr="00D76916">
        <w:rPr>
          <w:rFonts w:ascii="Times New Roman" w:eastAsia="Arial" w:hAnsi="Times New Roman" w:cs="Times New Roman"/>
          <w:sz w:val="24"/>
          <w:szCs w:val="24"/>
          <w:lang w:eastAsia="en-GB"/>
        </w:rPr>
        <w:t>contralateral</w:t>
      </w:r>
      <w:r w:rsidR="00521A73" w:rsidRPr="00D76916">
        <w:rPr>
          <w:rFonts w:ascii="Times New Roman" w:eastAsia="Arial" w:hAnsi="Times New Roman" w:cs="Times New Roman"/>
          <w:sz w:val="24"/>
          <w:szCs w:val="24"/>
          <w:lang w:eastAsia="en-GB"/>
        </w:rPr>
        <w:t xml:space="preserve"> rotation. The patient is in prone position. The thumb and pink mouse are placed on the arc of the underlying vertebra of the</w:t>
      </w:r>
      <w:r w:rsidR="00A24D07" w:rsidRPr="00D76916">
        <w:rPr>
          <w:rFonts w:ascii="Times New Roman" w:eastAsia="Arial" w:hAnsi="Times New Roman" w:cs="Times New Roman"/>
          <w:sz w:val="24"/>
          <w:szCs w:val="24"/>
          <w:lang w:eastAsia="en-GB"/>
        </w:rPr>
        <w:t xml:space="preserve"> level to be treated on the ipsi</w:t>
      </w:r>
      <w:r w:rsidR="00521A73" w:rsidRPr="00D76916">
        <w:rPr>
          <w:rFonts w:ascii="Times New Roman" w:eastAsia="Arial" w:hAnsi="Times New Roman" w:cs="Times New Roman"/>
          <w:sz w:val="24"/>
          <w:szCs w:val="24"/>
          <w:lang w:eastAsia="en-GB"/>
        </w:rPr>
        <w:t>lateral side. Before performing the following manipulation(s), a connective tissue massage is performed to rela</w:t>
      </w:r>
      <w:r>
        <w:rPr>
          <w:rFonts w:ascii="Times New Roman" w:eastAsia="Arial" w:hAnsi="Times New Roman" w:cs="Times New Roman"/>
          <w:sz w:val="24"/>
          <w:szCs w:val="24"/>
          <w:lang w:eastAsia="en-GB"/>
        </w:rPr>
        <w:t>x the tissues around the T12-L3</w:t>
      </w:r>
      <w:r w:rsidR="00521A73" w:rsidRPr="00D76916">
        <w:rPr>
          <w:rFonts w:ascii="Times New Roman" w:eastAsia="Arial" w:hAnsi="Times New Roman" w:cs="Times New Roman"/>
          <w:sz w:val="24"/>
          <w:szCs w:val="24"/>
          <w:lang w:eastAsia="en-GB"/>
        </w:rPr>
        <w:t xml:space="preserve"> region.</w:t>
      </w:r>
    </w:p>
    <w:p w14:paraId="48069CFE"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40C19F54" w14:textId="77777777" w:rsidR="00521A73" w:rsidRPr="00D76916" w:rsidRDefault="00521A73" w:rsidP="00D76916">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u w:val="single"/>
          <w:lang w:eastAsia="en-GB"/>
        </w:rPr>
        <w:t>Technique 2 Traction-rota</w:t>
      </w:r>
      <w:r w:rsidR="00310E76" w:rsidRPr="00D76916">
        <w:rPr>
          <w:rFonts w:ascii="Times New Roman" w:eastAsia="Arial" w:hAnsi="Times New Roman" w:cs="Times New Roman"/>
          <w:i/>
          <w:sz w:val="24"/>
          <w:szCs w:val="24"/>
          <w:u w:val="single"/>
          <w:lang w:eastAsia="en-GB"/>
        </w:rPr>
        <w:t>tion manipulation of the Th12-L3</w:t>
      </w:r>
      <w:r w:rsidRPr="00D76916">
        <w:rPr>
          <w:rFonts w:ascii="Times New Roman" w:eastAsia="Arial" w:hAnsi="Times New Roman" w:cs="Times New Roman"/>
          <w:i/>
          <w:sz w:val="24"/>
          <w:szCs w:val="24"/>
          <w:u w:val="single"/>
          <w:lang w:eastAsia="en-GB"/>
        </w:rPr>
        <w:t xml:space="preserve"> region</w:t>
      </w:r>
    </w:p>
    <w:p w14:paraId="5F0A384C" w14:textId="77777777" w:rsidR="00521A73" w:rsidRPr="00D76916" w:rsidRDefault="00D76916" w:rsidP="00D76916">
      <w:pPr>
        <w:spacing w:after="0" w:line="480" w:lineRule="auto"/>
        <w:ind w:right="80"/>
        <w:contextualSpacing/>
        <w:jc w:val="both"/>
        <w:rPr>
          <w:rFonts w:ascii="Times New Roman" w:eastAsia="Arial" w:hAnsi="Times New Roman" w:cs="Times New Roman"/>
          <w:sz w:val="24"/>
          <w:szCs w:val="24"/>
          <w:lang w:eastAsia="en-GB"/>
        </w:rPr>
        <w:sectPr w:rsidR="00521A73" w:rsidRPr="00D76916" w:rsidSect="00C9351C">
          <w:pgSz w:w="11900" w:h="16840"/>
          <w:pgMar w:top="851" w:right="1440" w:bottom="709" w:left="1420" w:header="0" w:footer="0" w:gutter="0"/>
          <w:cols w:space="0" w:equalWidth="0">
            <w:col w:w="9040"/>
          </w:cols>
          <w:docGrid w:linePitch="360"/>
        </w:sectPr>
      </w:pPr>
      <w:r w:rsidRPr="00D76916">
        <w:rPr>
          <w:rFonts w:ascii="Times New Roman" w:eastAsia="Arial" w:hAnsi="Times New Roman" w:cs="Times New Roman"/>
          <w:noProof/>
          <w:sz w:val="24"/>
          <w:szCs w:val="24"/>
          <w:lang w:eastAsia="en-GB"/>
        </w:rPr>
        <w:drawing>
          <wp:anchor distT="0" distB="0" distL="114300" distR="114300" simplePos="0" relativeHeight="251660288" behindDoc="1" locked="0" layoutInCell="1" allowOverlap="1" wp14:anchorId="576A6B50" wp14:editId="28A3C377">
            <wp:simplePos x="0" y="0"/>
            <wp:positionH relativeFrom="column">
              <wp:posOffset>3000375</wp:posOffset>
            </wp:positionH>
            <wp:positionV relativeFrom="paragraph">
              <wp:posOffset>33020</wp:posOffset>
            </wp:positionV>
            <wp:extent cx="2695575" cy="202120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95575" cy="2021205"/>
                    </a:xfrm>
                    <a:prstGeom prst="rect">
                      <a:avLst/>
                    </a:prstGeom>
                    <a:noFill/>
                  </pic:spPr>
                </pic:pic>
              </a:graphicData>
            </a:graphic>
            <wp14:sizeRelH relativeFrom="page">
              <wp14:pctWidth>0</wp14:pctWidth>
            </wp14:sizeRelH>
            <wp14:sizeRelV relativeFrom="page">
              <wp14:pctHeight>0</wp14:pctHeight>
            </wp14:sizeRelV>
          </wp:anchor>
        </w:drawing>
      </w:r>
      <w:r w:rsidR="00521A73" w:rsidRPr="00D76916">
        <w:rPr>
          <w:rFonts w:ascii="Times New Roman" w:eastAsia="Arial" w:hAnsi="Times New Roman" w:cs="Times New Roman"/>
          <w:sz w:val="24"/>
          <w:szCs w:val="24"/>
          <w:lang w:eastAsia="en-GB"/>
        </w:rPr>
        <w:t xml:space="preserve">For the manipulation, the patient is in side position. Hip and knee of the lower leg are extended while the knee and hip in the upper leg are flexed in a 45 degrees angle. The spinal column is in ventral position with </w:t>
      </w:r>
      <w:r w:rsidR="00A24D07" w:rsidRPr="00D76916">
        <w:rPr>
          <w:rFonts w:ascii="Times New Roman" w:eastAsia="Arial" w:hAnsi="Times New Roman" w:cs="Times New Roman"/>
          <w:sz w:val="24"/>
          <w:szCs w:val="24"/>
          <w:lang w:eastAsia="en-GB"/>
        </w:rPr>
        <w:t>ipsi</w:t>
      </w:r>
      <w:r w:rsidR="00521A73" w:rsidRPr="00D76916">
        <w:rPr>
          <w:rFonts w:ascii="Times New Roman" w:eastAsia="Arial" w:hAnsi="Times New Roman" w:cs="Times New Roman"/>
          <w:sz w:val="24"/>
          <w:szCs w:val="24"/>
          <w:lang w:eastAsia="en-GB"/>
        </w:rPr>
        <w:t xml:space="preserve">lateral rotation. The hand of the underlying arm holds the wrist of the upper arm. The therapist is in front of the patient. The fixing hand / arm is placed under the patient's upper arm. The thumb is placed on the </w:t>
      </w:r>
      <w:r w:rsidR="00A24D07" w:rsidRPr="00D76916">
        <w:rPr>
          <w:rFonts w:ascii="Times New Roman" w:eastAsia="Arial" w:hAnsi="Times New Roman" w:cs="Times New Roman"/>
          <w:sz w:val="24"/>
          <w:szCs w:val="24"/>
          <w:lang w:eastAsia="en-GB"/>
        </w:rPr>
        <w:t>ipsi</w:t>
      </w:r>
      <w:r w:rsidR="00521A73" w:rsidRPr="00D76916">
        <w:rPr>
          <w:rFonts w:ascii="Times New Roman" w:eastAsia="Arial" w:hAnsi="Times New Roman" w:cs="Times New Roman"/>
          <w:sz w:val="24"/>
          <w:szCs w:val="24"/>
          <w:lang w:eastAsia="en-GB"/>
        </w:rPr>
        <w:t>lateral s</w:t>
      </w:r>
      <w:r w:rsidR="00A24D07" w:rsidRPr="00D76916">
        <w:rPr>
          <w:rFonts w:ascii="Times New Roman" w:eastAsia="Arial" w:hAnsi="Times New Roman" w:cs="Times New Roman"/>
          <w:sz w:val="24"/>
          <w:szCs w:val="24"/>
          <w:lang w:eastAsia="en-GB"/>
        </w:rPr>
        <w:t>ide against the spino</w:t>
      </w:r>
      <w:r w:rsidR="00521A73" w:rsidRPr="00D76916">
        <w:rPr>
          <w:rFonts w:ascii="Times New Roman" w:eastAsia="Arial" w:hAnsi="Times New Roman" w:cs="Times New Roman"/>
          <w:sz w:val="24"/>
          <w:szCs w:val="24"/>
          <w:lang w:eastAsia="en-GB"/>
        </w:rPr>
        <w:t xml:space="preserve">us </w:t>
      </w:r>
      <w:r w:rsidR="00A24D07" w:rsidRPr="00D76916">
        <w:rPr>
          <w:rFonts w:ascii="Times New Roman" w:eastAsia="Arial" w:hAnsi="Times New Roman" w:cs="Times New Roman"/>
          <w:sz w:val="24"/>
          <w:szCs w:val="24"/>
          <w:lang w:eastAsia="en-GB"/>
        </w:rPr>
        <w:t xml:space="preserve">process </w:t>
      </w:r>
      <w:r w:rsidR="00521A73" w:rsidRPr="00D76916">
        <w:rPr>
          <w:rFonts w:ascii="Times New Roman" w:eastAsia="Arial" w:hAnsi="Times New Roman" w:cs="Times New Roman"/>
          <w:sz w:val="24"/>
          <w:szCs w:val="24"/>
          <w:lang w:eastAsia="en-GB"/>
        </w:rPr>
        <w:t xml:space="preserve">of the upper vertebra of the level to be treated. The forearm rests against the ventral side of the patient's thorax. The wrist and middle fingers of the working hand / arm are placed on the </w:t>
      </w:r>
      <w:r w:rsidR="00A24D07" w:rsidRPr="00D76916">
        <w:rPr>
          <w:rFonts w:ascii="Times New Roman" w:eastAsia="Arial" w:hAnsi="Times New Roman" w:cs="Times New Roman"/>
          <w:sz w:val="24"/>
          <w:szCs w:val="24"/>
          <w:lang w:eastAsia="en-GB"/>
        </w:rPr>
        <w:t>contra</w:t>
      </w:r>
      <w:r w:rsidR="00521A73" w:rsidRPr="00D76916">
        <w:rPr>
          <w:rFonts w:ascii="Times New Roman" w:eastAsia="Arial" w:hAnsi="Times New Roman" w:cs="Times New Roman"/>
          <w:sz w:val="24"/>
          <w:szCs w:val="24"/>
          <w:lang w:eastAsia="en-GB"/>
        </w:rPr>
        <w:t>lateral side against the underl</w:t>
      </w:r>
      <w:r w:rsidR="00A24D07" w:rsidRPr="00D76916">
        <w:rPr>
          <w:rFonts w:ascii="Times New Roman" w:eastAsia="Arial" w:hAnsi="Times New Roman" w:cs="Times New Roman"/>
          <w:sz w:val="24"/>
          <w:szCs w:val="24"/>
          <w:lang w:eastAsia="en-GB"/>
        </w:rPr>
        <w:t>ying vertebra's spino</w:t>
      </w:r>
      <w:r w:rsidR="00521A73" w:rsidRPr="00D76916">
        <w:rPr>
          <w:rFonts w:ascii="Times New Roman" w:eastAsia="Arial" w:hAnsi="Times New Roman" w:cs="Times New Roman"/>
          <w:sz w:val="24"/>
          <w:szCs w:val="24"/>
          <w:lang w:eastAsia="en-GB"/>
        </w:rPr>
        <w:t xml:space="preserve">us </w:t>
      </w:r>
      <w:r w:rsidR="00A24D07" w:rsidRPr="00D76916">
        <w:rPr>
          <w:rFonts w:ascii="Times New Roman" w:eastAsia="Arial" w:hAnsi="Times New Roman" w:cs="Times New Roman"/>
          <w:sz w:val="24"/>
          <w:szCs w:val="24"/>
          <w:lang w:eastAsia="en-GB"/>
        </w:rPr>
        <w:t xml:space="preserve">process </w:t>
      </w:r>
      <w:r w:rsidR="00521A73" w:rsidRPr="00D76916">
        <w:rPr>
          <w:rFonts w:ascii="Times New Roman" w:eastAsia="Arial" w:hAnsi="Times New Roman" w:cs="Times New Roman"/>
          <w:sz w:val="24"/>
          <w:szCs w:val="24"/>
          <w:lang w:eastAsia="en-GB"/>
        </w:rPr>
        <w:t>of the level to be treated. The forearm of the therapist rests against the dorsolateral side of the ilium. The fixing hand / arm maintains the position of the upper vertebra. The working hand / arm performs the traction / rotation manipulation. If no cavitation is observed, the manipulation is carried out in supine position (</w:t>
      </w:r>
      <w:r w:rsidR="00521A73" w:rsidRPr="00D76916">
        <w:rPr>
          <w:rFonts w:ascii="Times New Roman" w:eastAsia="Arial" w:hAnsi="Times New Roman" w:cs="Times New Roman"/>
          <w:sz w:val="24"/>
          <w:szCs w:val="24"/>
          <w:u w:val="single"/>
          <w:lang w:eastAsia="en-GB"/>
        </w:rPr>
        <w:t>Appendix 1</w:t>
      </w:r>
      <w:r w:rsidR="00521A73" w:rsidRPr="00D76916">
        <w:rPr>
          <w:rFonts w:ascii="Times New Roman" w:eastAsia="Arial" w:hAnsi="Times New Roman" w:cs="Times New Roman"/>
          <w:sz w:val="24"/>
          <w:szCs w:val="24"/>
          <w:lang w:eastAsia="en-GB"/>
        </w:rPr>
        <w:t>, technique 3)</w:t>
      </w:r>
    </w:p>
    <w:p w14:paraId="261EB332" w14:textId="77777777" w:rsidR="00521A73" w:rsidRPr="00D76916" w:rsidRDefault="00521A73" w:rsidP="00D76916">
      <w:pPr>
        <w:spacing w:after="0" w:line="480" w:lineRule="auto"/>
        <w:contextualSpacing/>
        <w:rPr>
          <w:rFonts w:ascii="Times New Roman" w:eastAsia="Arial" w:hAnsi="Times New Roman" w:cs="Times New Roman"/>
          <w:i/>
          <w:sz w:val="24"/>
          <w:szCs w:val="24"/>
          <w:u w:val="single"/>
          <w:lang w:eastAsia="en-GB"/>
        </w:rPr>
      </w:pPr>
      <w:r w:rsidRPr="00D76916">
        <w:rPr>
          <w:rFonts w:ascii="Times New Roman" w:eastAsia="Arial" w:hAnsi="Times New Roman" w:cs="Times New Roman"/>
          <w:i/>
          <w:sz w:val="24"/>
          <w:szCs w:val="24"/>
          <w:u w:val="single"/>
          <w:lang w:eastAsia="en-GB"/>
        </w:rPr>
        <w:lastRenderedPageBreak/>
        <w:t>Technique 3: Bilateral flexion</w:t>
      </w:r>
      <w:r w:rsidR="00310E76" w:rsidRPr="00D76916">
        <w:rPr>
          <w:rFonts w:ascii="Times New Roman" w:eastAsia="Arial" w:hAnsi="Times New Roman" w:cs="Times New Roman"/>
          <w:i/>
          <w:sz w:val="24"/>
          <w:szCs w:val="24"/>
          <w:u w:val="single"/>
          <w:lang w:eastAsia="en-GB"/>
        </w:rPr>
        <w:t xml:space="preserve"> gap manipulation of the Th12-L3</w:t>
      </w:r>
      <w:r w:rsidRPr="00D76916">
        <w:rPr>
          <w:rFonts w:ascii="Times New Roman" w:eastAsia="Arial" w:hAnsi="Times New Roman" w:cs="Times New Roman"/>
          <w:i/>
          <w:sz w:val="24"/>
          <w:szCs w:val="24"/>
          <w:u w:val="single"/>
          <w:lang w:eastAsia="en-GB"/>
        </w:rPr>
        <w:t xml:space="preserve"> region</w:t>
      </w:r>
    </w:p>
    <w:p w14:paraId="02CD5B1C" w14:textId="77777777" w:rsidR="00521A73" w:rsidRPr="00D76916" w:rsidRDefault="00D76916" w:rsidP="00D76916">
      <w:pPr>
        <w:spacing w:after="0" w:line="480" w:lineRule="auto"/>
        <w:contextualSpacing/>
        <w:jc w:val="both"/>
        <w:rPr>
          <w:rFonts w:ascii="Times New Roman" w:eastAsia="Arial" w:hAnsi="Times New Roman" w:cs="Times New Roman"/>
          <w:sz w:val="24"/>
          <w:szCs w:val="24"/>
          <w:lang w:eastAsia="en-GB"/>
        </w:rPr>
        <w:sectPr w:rsidR="00521A73" w:rsidRPr="00D76916">
          <w:type w:val="continuous"/>
          <w:pgSz w:w="11900" w:h="16840"/>
          <w:pgMar w:top="1433" w:right="1440" w:bottom="222" w:left="1420" w:header="0" w:footer="0" w:gutter="0"/>
          <w:cols w:space="0" w:equalWidth="0">
            <w:col w:w="9040"/>
          </w:cols>
          <w:docGrid w:linePitch="360"/>
        </w:sectPr>
      </w:pPr>
      <w:r w:rsidRPr="00D76916">
        <w:rPr>
          <w:rFonts w:ascii="Times New Roman" w:eastAsia="Arial" w:hAnsi="Times New Roman" w:cs="Times New Roman"/>
          <w:noProof/>
          <w:sz w:val="24"/>
          <w:szCs w:val="24"/>
          <w:lang w:eastAsia="en-GB"/>
        </w:rPr>
        <w:drawing>
          <wp:anchor distT="0" distB="0" distL="114300" distR="114300" simplePos="0" relativeHeight="251661312" behindDoc="1" locked="0" layoutInCell="1" allowOverlap="1" wp14:anchorId="2D8E792F" wp14:editId="4DCBC874">
            <wp:simplePos x="0" y="0"/>
            <wp:positionH relativeFrom="margin">
              <wp:posOffset>3101975</wp:posOffset>
            </wp:positionH>
            <wp:positionV relativeFrom="page">
              <wp:posOffset>1308100</wp:posOffset>
            </wp:positionV>
            <wp:extent cx="2590800" cy="19431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590800" cy="1943100"/>
                    </a:xfrm>
                    <a:prstGeom prst="rect">
                      <a:avLst/>
                    </a:prstGeom>
                    <a:noFill/>
                  </pic:spPr>
                </pic:pic>
              </a:graphicData>
            </a:graphic>
            <wp14:sizeRelH relativeFrom="page">
              <wp14:pctWidth>0</wp14:pctWidth>
            </wp14:sizeRelH>
            <wp14:sizeRelV relativeFrom="page">
              <wp14:pctHeight>0</wp14:pctHeight>
            </wp14:sizeRelV>
          </wp:anchor>
        </w:drawing>
      </w:r>
      <w:r w:rsidR="00521A73" w:rsidRPr="00D76916">
        <w:rPr>
          <w:rFonts w:ascii="Times New Roman" w:eastAsia="Arial" w:hAnsi="Times New Roman" w:cs="Times New Roman"/>
          <w:sz w:val="24"/>
          <w:szCs w:val="24"/>
          <w:lang w:eastAsia="en-GB"/>
        </w:rPr>
        <w:t xml:space="preserve">The patient is supine position with bent knees. Both arms are crossed over the chest and are they hold the outside of the other shoulder. With the </w:t>
      </w:r>
      <w:r w:rsidR="00A24D07" w:rsidRPr="00D76916">
        <w:rPr>
          <w:rFonts w:ascii="Times New Roman" w:eastAsia="Arial" w:hAnsi="Times New Roman" w:cs="Times New Roman"/>
          <w:sz w:val="24"/>
          <w:szCs w:val="24"/>
          <w:lang w:eastAsia="en-GB"/>
        </w:rPr>
        <w:t>contra</w:t>
      </w:r>
      <w:r w:rsidR="00521A73" w:rsidRPr="00D76916">
        <w:rPr>
          <w:rFonts w:ascii="Times New Roman" w:eastAsia="Arial" w:hAnsi="Times New Roman" w:cs="Times New Roman"/>
          <w:sz w:val="24"/>
          <w:szCs w:val="24"/>
          <w:lang w:eastAsia="en-GB"/>
        </w:rPr>
        <w:t>lateral arm, the therapist holds the patient underneath the neck and the patient is raised so far that the therapist can fixate the und</w:t>
      </w:r>
      <w:r w:rsidR="00310E76" w:rsidRPr="00D76916">
        <w:rPr>
          <w:rFonts w:ascii="Times New Roman" w:eastAsia="Arial" w:hAnsi="Times New Roman" w:cs="Times New Roman"/>
          <w:sz w:val="24"/>
          <w:szCs w:val="24"/>
          <w:lang w:eastAsia="en-GB"/>
        </w:rPr>
        <w:t>erlying vertebrae of the Th12-L3</w:t>
      </w:r>
      <w:r w:rsidR="00521A73" w:rsidRPr="00D76916">
        <w:rPr>
          <w:rFonts w:ascii="Times New Roman" w:eastAsia="Arial" w:hAnsi="Times New Roman" w:cs="Times New Roman"/>
          <w:sz w:val="24"/>
          <w:szCs w:val="24"/>
          <w:lang w:eastAsia="en-GB"/>
        </w:rPr>
        <w:t xml:space="preserve"> region with the </w:t>
      </w:r>
      <w:r w:rsidR="00A24D07" w:rsidRPr="00D76916">
        <w:rPr>
          <w:rFonts w:ascii="Times New Roman" w:eastAsia="Arial" w:hAnsi="Times New Roman" w:cs="Times New Roman"/>
          <w:sz w:val="24"/>
          <w:szCs w:val="24"/>
          <w:lang w:eastAsia="en-GB"/>
        </w:rPr>
        <w:t>ipsi</w:t>
      </w:r>
      <w:r w:rsidR="00521A73" w:rsidRPr="00D76916">
        <w:rPr>
          <w:rFonts w:ascii="Times New Roman" w:eastAsia="Arial" w:hAnsi="Times New Roman" w:cs="Times New Roman"/>
          <w:sz w:val="24"/>
          <w:szCs w:val="24"/>
          <w:lang w:eastAsia="en-GB"/>
        </w:rPr>
        <w:t xml:space="preserve">lateral arm while keeping the chest pressured on the elbows of the patient. Subsequently, a trust is given from the upper body in </w:t>
      </w:r>
      <w:proofErr w:type="spellStart"/>
      <w:r w:rsidR="00521A73" w:rsidRPr="00D76916">
        <w:rPr>
          <w:rFonts w:ascii="Times New Roman" w:eastAsia="Arial" w:hAnsi="Times New Roman" w:cs="Times New Roman"/>
          <w:sz w:val="24"/>
          <w:szCs w:val="24"/>
          <w:lang w:eastAsia="en-GB"/>
        </w:rPr>
        <w:t>dorsocranial</w:t>
      </w:r>
      <w:proofErr w:type="spellEnd"/>
      <w:r w:rsidR="00521A73" w:rsidRPr="00D76916">
        <w:rPr>
          <w:rFonts w:ascii="Times New Roman" w:eastAsia="Arial" w:hAnsi="Times New Roman" w:cs="Times New Roman"/>
          <w:sz w:val="24"/>
          <w:szCs w:val="24"/>
          <w:lang w:eastAsia="en-GB"/>
        </w:rPr>
        <w:t xml:space="preserve"> direction to the upper vertebra to create a cavitation of the </w:t>
      </w:r>
      <w:r w:rsidR="00A24D07" w:rsidRPr="00D76916">
        <w:rPr>
          <w:rFonts w:ascii="Times New Roman" w:eastAsia="Arial" w:hAnsi="Times New Roman" w:cs="Times New Roman"/>
          <w:sz w:val="24"/>
          <w:szCs w:val="24"/>
          <w:lang w:eastAsia="en-GB"/>
        </w:rPr>
        <w:t>contralateral and ipsi</w:t>
      </w:r>
      <w:r w:rsidR="00521A73" w:rsidRPr="00D76916">
        <w:rPr>
          <w:rFonts w:ascii="Times New Roman" w:eastAsia="Arial" w:hAnsi="Times New Roman" w:cs="Times New Roman"/>
          <w:sz w:val="24"/>
          <w:szCs w:val="24"/>
          <w:lang w:eastAsia="en-GB"/>
        </w:rPr>
        <w:t>l</w:t>
      </w:r>
      <w:r>
        <w:rPr>
          <w:rFonts w:ascii="Times New Roman" w:eastAsia="Arial" w:hAnsi="Times New Roman" w:cs="Times New Roman"/>
          <w:sz w:val="24"/>
          <w:szCs w:val="24"/>
          <w:lang w:eastAsia="en-GB"/>
        </w:rPr>
        <w:t>ateral side of the facet joints.</w:t>
      </w:r>
    </w:p>
    <w:p w14:paraId="1B2D01C3"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bookmarkStart w:id="0" w:name="page27"/>
      <w:bookmarkEnd w:id="0"/>
      <w:r w:rsidRPr="00D76916">
        <w:rPr>
          <w:rFonts w:ascii="Times New Roman" w:eastAsia="Arial" w:hAnsi="Times New Roman" w:cs="Times New Roman"/>
          <w:i/>
          <w:sz w:val="24"/>
          <w:szCs w:val="24"/>
          <w:u w:val="single"/>
          <w:lang w:eastAsia="en-GB"/>
        </w:rPr>
        <w:lastRenderedPageBreak/>
        <w:t>Technique 4: Manipulation of the SIJ</w:t>
      </w:r>
    </w:p>
    <w:p w14:paraId="28A95F59" w14:textId="77777777" w:rsidR="00521A73" w:rsidRPr="00D76916" w:rsidRDefault="00D76916" w:rsidP="00D76916">
      <w:pPr>
        <w:spacing w:after="0" w:line="480" w:lineRule="auto"/>
        <w:ind w:right="100"/>
        <w:contextualSpacing/>
        <w:jc w:val="both"/>
        <w:rPr>
          <w:rFonts w:ascii="Times New Roman" w:eastAsia="Arial" w:hAnsi="Times New Roman" w:cs="Times New Roman"/>
          <w:sz w:val="24"/>
          <w:szCs w:val="24"/>
          <w:lang w:eastAsia="en-GB"/>
        </w:rPr>
      </w:pPr>
      <w:r w:rsidRPr="00D76916">
        <w:rPr>
          <w:rFonts w:ascii="Times New Roman" w:eastAsia="Arial" w:hAnsi="Times New Roman" w:cs="Times New Roman"/>
          <w:noProof/>
          <w:sz w:val="24"/>
          <w:szCs w:val="24"/>
          <w:lang w:eastAsia="en-GB"/>
        </w:rPr>
        <w:drawing>
          <wp:anchor distT="0" distB="0" distL="114300" distR="114300" simplePos="0" relativeHeight="251662336" behindDoc="1" locked="0" layoutInCell="1" allowOverlap="1" wp14:anchorId="1DD5F5D1" wp14:editId="34440714">
            <wp:simplePos x="0" y="0"/>
            <wp:positionH relativeFrom="column">
              <wp:posOffset>3076575</wp:posOffset>
            </wp:positionH>
            <wp:positionV relativeFrom="paragraph">
              <wp:posOffset>1905</wp:posOffset>
            </wp:positionV>
            <wp:extent cx="2571750" cy="192849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71750" cy="1928495"/>
                    </a:xfrm>
                    <a:prstGeom prst="rect">
                      <a:avLst/>
                    </a:prstGeom>
                    <a:noFill/>
                  </pic:spPr>
                </pic:pic>
              </a:graphicData>
            </a:graphic>
            <wp14:sizeRelH relativeFrom="page">
              <wp14:pctWidth>0</wp14:pctWidth>
            </wp14:sizeRelH>
            <wp14:sizeRelV relativeFrom="page">
              <wp14:pctHeight>0</wp14:pctHeight>
            </wp14:sizeRelV>
          </wp:anchor>
        </w:drawing>
      </w:r>
      <w:r w:rsidR="00521A73" w:rsidRPr="00D76916">
        <w:rPr>
          <w:rFonts w:ascii="Times New Roman" w:eastAsia="Arial" w:hAnsi="Times New Roman" w:cs="Times New Roman"/>
          <w:sz w:val="24"/>
          <w:szCs w:val="24"/>
          <w:lang w:eastAsia="en-GB"/>
        </w:rPr>
        <w:t xml:space="preserve">The patient is in prone position with the face to the side that is to be treated. The therapist is on the </w:t>
      </w:r>
      <w:r w:rsidR="00310E76" w:rsidRPr="00D76916">
        <w:rPr>
          <w:rFonts w:ascii="Times New Roman" w:eastAsia="Arial" w:hAnsi="Times New Roman" w:cs="Times New Roman"/>
          <w:sz w:val="24"/>
          <w:szCs w:val="24"/>
          <w:lang w:eastAsia="en-GB"/>
        </w:rPr>
        <w:t>contra</w:t>
      </w:r>
      <w:r w:rsidR="00521A73" w:rsidRPr="00D76916">
        <w:rPr>
          <w:rFonts w:ascii="Times New Roman" w:eastAsia="Arial" w:hAnsi="Times New Roman" w:cs="Times New Roman"/>
          <w:sz w:val="24"/>
          <w:szCs w:val="24"/>
          <w:lang w:eastAsia="en-GB"/>
        </w:rPr>
        <w:t xml:space="preserve">lateral side with the homogeneous hand on the ilium and the heterogeneous hand on the contralateral and distal side of the sacrum. Through a body drop, the pulse is given in </w:t>
      </w:r>
      <w:proofErr w:type="spellStart"/>
      <w:r w:rsidR="00521A73" w:rsidRPr="00D76916">
        <w:rPr>
          <w:rFonts w:ascii="Times New Roman" w:eastAsia="Arial" w:hAnsi="Times New Roman" w:cs="Times New Roman"/>
          <w:sz w:val="24"/>
          <w:szCs w:val="24"/>
          <w:lang w:eastAsia="en-GB"/>
        </w:rPr>
        <w:t>contranutation</w:t>
      </w:r>
      <w:proofErr w:type="spellEnd"/>
      <w:r w:rsidR="00521A73" w:rsidRPr="00D76916">
        <w:rPr>
          <w:rFonts w:ascii="Times New Roman" w:eastAsia="Arial" w:hAnsi="Times New Roman" w:cs="Times New Roman"/>
          <w:sz w:val="24"/>
          <w:szCs w:val="24"/>
          <w:lang w:eastAsia="en-GB"/>
        </w:rPr>
        <w:t xml:space="preserve"> direction of the sacrum.</w:t>
      </w:r>
    </w:p>
    <w:p w14:paraId="04BBAB15" w14:textId="77777777" w:rsidR="00521A73" w:rsidRPr="00D76916" w:rsidRDefault="00521A73" w:rsidP="00D76916">
      <w:pPr>
        <w:spacing w:after="0" w:line="480" w:lineRule="auto"/>
        <w:contextualSpacing/>
        <w:rPr>
          <w:rFonts w:ascii="Times New Roman" w:eastAsia="Arial" w:hAnsi="Times New Roman" w:cs="Times New Roman"/>
          <w:sz w:val="24"/>
          <w:szCs w:val="24"/>
          <w:lang w:eastAsia="en-GB"/>
        </w:rPr>
        <w:sectPr w:rsidR="00521A73" w:rsidRPr="00D76916">
          <w:pgSz w:w="11900" w:h="16840"/>
          <w:pgMar w:top="1440" w:right="1440" w:bottom="222" w:left="1420" w:header="0" w:footer="0" w:gutter="0"/>
          <w:cols w:space="0" w:equalWidth="0">
            <w:col w:w="9040"/>
          </w:cols>
          <w:docGrid w:linePitch="360"/>
        </w:sectPr>
      </w:pPr>
    </w:p>
    <w:p w14:paraId="2E9EFEA0" w14:textId="77777777" w:rsidR="00521A73" w:rsidRPr="00D76916" w:rsidRDefault="00521A73" w:rsidP="00D76916">
      <w:pPr>
        <w:spacing w:after="0" w:line="480" w:lineRule="auto"/>
        <w:contextualSpacing/>
        <w:rPr>
          <w:rFonts w:ascii="Times New Roman" w:eastAsia="Arial" w:hAnsi="Times New Roman" w:cs="Times New Roman"/>
          <w:sz w:val="24"/>
          <w:szCs w:val="24"/>
          <w:lang w:eastAsia="en-GB"/>
        </w:rPr>
        <w:sectPr w:rsidR="00521A73" w:rsidRPr="00D76916">
          <w:type w:val="continuous"/>
          <w:pgSz w:w="11900" w:h="16840"/>
          <w:pgMar w:top="1440" w:right="1440" w:bottom="222" w:left="1420" w:header="0" w:footer="0" w:gutter="0"/>
          <w:cols w:space="0" w:equalWidth="0">
            <w:col w:w="9040"/>
          </w:cols>
          <w:docGrid w:linePitch="360"/>
        </w:sectPr>
      </w:pPr>
    </w:p>
    <w:p w14:paraId="249B0A3B"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bookmarkStart w:id="1" w:name="page28"/>
      <w:bookmarkEnd w:id="1"/>
    </w:p>
    <w:p w14:paraId="6AE4458F"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sectPr w:rsidR="00521A73" w:rsidRPr="00D76916" w:rsidSect="00F4228E">
          <w:type w:val="continuous"/>
          <w:pgSz w:w="11900" w:h="16840"/>
          <w:pgMar w:top="1440" w:right="1440" w:bottom="222" w:left="1420" w:header="0" w:footer="0" w:gutter="0"/>
          <w:cols w:space="0" w:equalWidth="0">
            <w:col w:w="9040"/>
          </w:cols>
          <w:docGrid w:linePitch="360"/>
        </w:sectPr>
      </w:pPr>
    </w:p>
    <w:p w14:paraId="524D6DC4" w14:textId="77777777" w:rsidR="00521A73" w:rsidRPr="00D76916" w:rsidRDefault="00521A73" w:rsidP="00D76916">
      <w:pPr>
        <w:spacing w:after="0" w:line="480" w:lineRule="auto"/>
        <w:contextualSpacing/>
        <w:rPr>
          <w:rFonts w:ascii="Times New Roman" w:eastAsia="Arial" w:hAnsi="Times New Roman" w:cs="Times New Roman"/>
          <w:i/>
          <w:sz w:val="24"/>
          <w:szCs w:val="24"/>
          <w:u w:val="single"/>
          <w:lang w:eastAsia="en-GB"/>
        </w:rPr>
      </w:pPr>
      <w:r w:rsidRPr="00D76916">
        <w:rPr>
          <w:rFonts w:ascii="Times New Roman" w:eastAsia="Arial" w:hAnsi="Times New Roman" w:cs="Times New Roman"/>
          <w:i/>
          <w:sz w:val="24"/>
          <w:szCs w:val="24"/>
          <w:u w:val="single"/>
          <w:lang w:eastAsia="en-GB"/>
        </w:rPr>
        <w:t>Technique 5: Extension manipulation of the hip joint</w:t>
      </w:r>
    </w:p>
    <w:p w14:paraId="7F78EAEA" w14:textId="77777777" w:rsidR="00521A73" w:rsidRPr="00D76916" w:rsidRDefault="00D76916" w:rsidP="00D76916">
      <w:pPr>
        <w:spacing w:after="0" w:line="480" w:lineRule="auto"/>
        <w:ind w:right="20"/>
        <w:contextualSpacing/>
        <w:jc w:val="both"/>
        <w:rPr>
          <w:rFonts w:ascii="Times New Roman" w:eastAsia="Arial" w:hAnsi="Times New Roman" w:cs="Times New Roman"/>
          <w:sz w:val="24"/>
          <w:szCs w:val="24"/>
          <w:lang w:eastAsia="en-GB"/>
        </w:rPr>
      </w:pPr>
      <w:r w:rsidRPr="00D76916">
        <w:rPr>
          <w:rFonts w:ascii="Times New Roman" w:eastAsia="Arial" w:hAnsi="Times New Roman" w:cs="Times New Roman"/>
          <w:noProof/>
          <w:sz w:val="24"/>
          <w:szCs w:val="24"/>
          <w:lang w:eastAsia="en-GB"/>
        </w:rPr>
        <w:drawing>
          <wp:anchor distT="0" distB="0" distL="114300" distR="114300" simplePos="0" relativeHeight="251665408" behindDoc="1" locked="0" layoutInCell="1" allowOverlap="1" wp14:anchorId="30D04DED" wp14:editId="424A57C3">
            <wp:simplePos x="0" y="0"/>
            <wp:positionH relativeFrom="margin">
              <wp:align>right</wp:align>
            </wp:positionH>
            <wp:positionV relativeFrom="paragraph">
              <wp:posOffset>2540</wp:posOffset>
            </wp:positionV>
            <wp:extent cx="2524301" cy="1893103"/>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4301" cy="1893103"/>
                    </a:xfrm>
                    <a:prstGeom prst="rect">
                      <a:avLst/>
                    </a:prstGeom>
                    <a:noFill/>
                  </pic:spPr>
                </pic:pic>
              </a:graphicData>
            </a:graphic>
            <wp14:sizeRelH relativeFrom="page">
              <wp14:pctWidth>0</wp14:pctWidth>
            </wp14:sizeRelH>
            <wp14:sizeRelV relativeFrom="page">
              <wp14:pctHeight>0</wp14:pctHeight>
            </wp14:sizeRelV>
          </wp:anchor>
        </w:drawing>
      </w:r>
      <w:r w:rsidR="00521A73" w:rsidRPr="00D76916">
        <w:rPr>
          <w:rFonts w:ascii="Times New Roman" w:eastAsia="Arial" w:hAnsi="Times New Roman" w:cs="Times New Roman"/>
          <w:sz w:val="24"/>
          <w:szCs w:val="24"/>
          <w:lang w:eastAsia="en-GB"/>
        </w:rPr>
        <w:t>The patient is in prone position with the ankles over the treatment bench and with his head in a homonymous rotation. The therapist stands caudal from the patient with the fingers around the ankle. The hip is manipulated in the longitudinal direction of the leg.</w:t>
      </w:r>
    </w:p>
    <w:p w14:paraId="5CD916BB"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0F49EA5D"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sectPr w:rsidR="00521A73" w:rsidRPr="00D76916" w:rsidSect="00FA1445">
          <w:type w:val="continuous"/>
          <w:pgSz w:w="11900" w:h="16840"/>
          <w:pgMar w:top="1440" w:right="1440" w:bottom="222" w:left="1420" w:header="0" w:footer="0" w:gutter="0"/>
          <w:cols w:space="0" w:equalWidth="0">
            <w:col w:w="9040"/>
          </w:cols>
          <w:docGrid w:linePitch="360"/>
        </w:sectPr>
      </w:pPr>
    </w:p>
    <w:p w14:paraId="21B0B0E1" w14:textId="77777777" w:rsidR="00521A73" w:rsidRPr="00D76916" w:rsidRDefault="00521A73" w:rsidP="00D76916">
      <w:pPr>
        <w:spacing w:after="0" w:line="480" w:lineRule="auto"/>
        <w:contextualSpacing/>
        <w:rPr>
          <w:rFonts w:ascii="Times New Roman" w:eastAsia="Arial" w:hAnsi="Times New Roman" w:cs="Times New Roman"/>
          <w:sz w:val="24"/>
          <w:szCs w:val="24"/>
          <w:lang w:eastAsia="en-GB"/>
        </w:rPr>
        <w:sectPr w:rsidR="00521A73" w:rsidRPr="00D76916">
          <w:type w:val="continuous"/>
          <w:pgSz w:w="11900" w:h="16840"/>
          <w:pgMar w:top="1440" w:right="1440" w:bottom="222" w:left="1420" w:header="0" w:footer="0" w:gutter="0"/>
          <w:cols w:space="0" w:equalWidth="0">
            <w:col w:w="9040"/>
          </w:cols>
          <w:docGrid w:linePitch="360"/>
        </w:sectPr>
      </w:pPr>
    </w:p>
    <w:p w14:paraId="127E58F8" w14:textId="77777777" w:rsidR="00521A73" w:rsidRPr="00D76916" w:rsidRDefault="00521A73" w:rsidP="00D76916">
      <w:pPr>
        <w:spacing w:after="0" w:line="480" w:lineRule="auto"/>
        <w:contextualSpacing/>
        <w:rPr>
          <w:rFonts w:ascii="Times New Roman" w:eastAsia="Arial" w:hAnsi="Times New Roman" w:cs="Times New Roman"/>
          <w:i/>
          <w:sz w:val="24"/>
          <w:szCs w:val="24"/>
          <w:u w:val="single"/>
          <w:lang w:eastAsia="en-GB"/>
        </w:rPr>
      </w:pPr>
      <w:bookmarkStart w:id="2" w:name="page29"/>
      <w:bookmarkEnd w:id="2"/>
      <w:r w:rsidRPr="00D76916">
        <w:rPr>
          <w:rFonts w:ascii="Times New Roman" w:eastAsia="Arial" w:hAnsi="Times New Roman" w:cs="Times New Roman"/>
          <w:i/>
          <w:sz w:val="24"/>
          <w:szCs w:val="24"/>
          <w:u w:val="single"/>
          <w:lang w:eastAsia="en-GB"/>
        </w:rPr>
        <w:t>Technique 6: Mobil</w:t>
      </w:r>
      <w:r w:rsidR="00A24D07" w:rsidRPr="00D76916">
        <w:rPr>
          <w:rFonts w:ascii="Times New Roman" w:eastAsia="Arial" w:hAnsi="Times New Roman" w:cs="Times New Roman"/>
          <w:i/>
          <w:sz w:val="24"/>
          <w:szCs w:val="24"/>
          <w:u w:val="single"/>
          <w:lang w:eastAsia="en-GB"/>
        </w:rPr>
        <w:t>ization exercise for the Th12-L3</w:t>
      </w:r>
      <w:r w:rsidRPr="00D76916">
        <w:rPr>
          <w:rFonts w:ascii="Times New Roman" w:eastAsia="Arial" w:hAnsi="Times New Roman" w:cs="Times New Roman"/>
          <w:i/>
          <w:sz w:val="24"/>
          <w:szCs w:val="24"/>
          <w:u w:val="single"/>
          <w:lang w:eastAsia="en-GB"/>
        </w:rPr>
        <w:t xml:space="preserve"> region</w:t>
      </w:r>
    </w:p>
    <w:p w14:paraId="1427E289" w14:textId="77777777" w:rsidR="00521A73" w:rsidRPr="00D76916" w:rsidRDefault="00E800F2" w:rsidP="00E800F2">
      <w:pPr>
        <w:spacing w:after="0" w:line="480" w:lineRule="auto"/>
        <w:ind w:right="140"/>
        <w:contextualSpacing/>
        <w:jc w:val="both"/>
        <w:rPr>
          <w:rFonts w:ascii="Times New Roman" w:eastAsia="Arial" w:hAnsi="Times New Roman" w:cs="Times New Roman"/>
          <w:sz w:val="24"/>
          <w:szCs w:val="24"/>
          <w:lang w:eastAsia="en-GB"/>
        </w:rPr>
      </w:pPr>
      <w:r w:rsidRPr="00D76916">
        <w:rPr>
          <w:rFonts w:ascii="Times New Roman" w:eastAsia="Arial" w:hAnsi="Times New Roman" w:cs="Times New Roman"/>
          <w:noProof/>
          <w:sz w:val="24"/>
          <w:szCs w:val="24"/>
          <w:lang w:eastAsia="en-GB"/>
        </w:rPr>
        <w:drawing>
          <wp:anchor distT="0" distB="0" distL="114300" distR="114300" simplePos="0" relativeHeight="251663360" behindDoc="1" locked="0" layoutInCell="1" allowOverlap="1" wp14:anchorId="3915A570" wp14:editId="0E788C1D">
            <wp:simplePos x="0" y="0"/>
            <wp:positionH relativeFrom="margin">
              <wp:align>right</wp:align>
            </wp:positionH>
            <wp:positionV relativeFrom="paragraph">
              <wp:posOffset>2540</wp:posOffset>
            </wp:positionV>
            <wp:extent cx="2413000" cy="1809750"/>
            <wp:effectExtent l="0" t="0" r="635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13000" cy="1809750"/>
                    </a:xfrm>
                    <a:prstGeom prst="rect">
                      <a:avLst/>
                    </a:prstGeom>
                    <a:noFill/>
                  </pic:spPr>
                </pic:pic>
              </a:graphicData>
            </a:graphic>
            <wp14:sizeRelH relativeFrom="page">
              <wp14:pctWidth>0</wp14:pctWidth>
            </wp14:sizeRelH>
            <wp14:sizeRelV relativeFrom="page">
              <wp14:pctHeight>0</wp14:pctHeight>
            </wp14:sizeRelV>
          </wp:anchor>
        </w:drawing>
      </w:r>
      <w:r w:rsidR="00521A73" w:rsidRPr="00D76916">
        <w:rPr>
          <w:rFonts w:ascii="Times New Roman" w:eastAsia="Arial" w:hAnsi="Times New Roman" w:cs="Times New Roman"/>
          <w:sz w:val="24"/>
          <w:szCs w:val="24"/>
          <w:lang w:eastAsia="en-GB"/>
        </w:rPr>
        <w:t>The patient is in supine position. The patient actively moves the left leg over the right leg so that the left shoulder rises. The head turns to the left side. The centre of rota</w:t>
      </w:r>
      <w:r w:rsidR="00A24D07" w:rsidRPr="00D76916">
        <w:rPr>
          <w:rFonts w:ascii="Times New Roman" w:eastAsia="Arial" w:hAnsi="Times New Roman" w:cs="Times New Roman"/>
          <w:sz w:val="24"/>
          <w:szCs w:val="24"/>
          <w:lang w:eastAsia="en-GB"/>
        </w:rPr>
        <w:t>tion will thus be in the Th12-L3</w:t>
      </w:r>
      <w:r w:rsidR="00521A73" w:rsidRPr="00D76916">
        <w:rPr>
          <w:rFonts w:ascii="Times New Roman" w:eastAsia="Arial" w:hAnsi="Times New Roman" w:cs="Times New Roman"/>
          <w:sz w:val="24"/>
          <w:szCs w:val="24"/>
          <w:lang w:eastAsia="en-GB"/>
        </w:rPr>
        <w:t xml:space="preserve"> region. This is also repeated for the other side. A total of 10 times is performed.</w:t>
      </w:r>
    </w:p>
    <w:p w14:paraId="592A5D56"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494B9597" w14:textId="77777777" w:rsidR="00521A73" w:rsidRPr="00D76916" w:rsidRDefault="00E800F2" w:rsidP="00D76916">
      <w:pPr>
        <w:spacing w:after="0" w:line="480" w:lineRule="auto"/>
        <w:contextualSpacing/>
        <w:rPr>
          <w:rFonts w:ascii="Times New Roman" w:eastAsia="Arial" w:hAnsi="Times New Roman" w:cs="Times New Roman"/>
          <w:i/>
          <w:sz w:val="24"/>
          <w:szCs w:val="24"/>
          <w:lang w:eastAsia="en-GB"/>
        </w:rPr>
      </w:pPr>
      <w:r w:rsidRPr="00D76916">
        <w:rPr>
          <w:rFonts w:ascii="Times New Roman" w:eastAsia="MS PGothic" w:hAnsi="Times New Roman" w:cs="Times New Roman"/>
          <w:noProof/>
          <w:sz w:val="24"/>
          <w:szCs w:val="24"/>
          <w:lang w:eastAsia="en-GB"/>
        </w:rPr>
        <w:lastRenderedPageBreak/>
        <w:drawing>
          <wp:anchor distT="0" distB="0" distL="114300" distR="114300" simplePos="0" relativeHeight="251664384" behindDoc="1" locked="0" layoutInCell="1" allowOverlap="1" wp14:anchorId="41A3E085" wp14:editId="46E919B2">
            <wp:simplePos x="0" y="0"/>
            <wp:positionH relativeFrom="column">
              <wp:posOffset>3267075</wp:posOffset>
            </wp:positionH>
            <wp:positionV relativeFrom="paragraph">
              <wp:posOffset>300355</wp:posOffset>
            </wp:positionV>
            <wp:extent cx="2400300" cy="1800460"/>
            <wp:effectExtent l="0" t="0" r="0" b="952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00300" cy="1800460"/>
                    </a:xfrm>
                    <a:prstGeom prst="rect">
                      <a:avLst/>
                    </a:prstGeom>
                    <a:noFill/>
                  </pic:spPr>
                </pic:pic>
              </a:graphicData>
            </a:graphic>
            <wp14:sizeRelH relativeFrom="page">
              <wp14:pctWidth>0</wp14:pctWidth>
            </wp14:sizeRelH>
            <wp14:sizeRelV relativeFrom="page">
              <wp14:pctHeight>0</wp14:pctHeight>
            </wp14:sizeRelV>
          </wp:anchor>
        </w:drawing>
      </w:r>
      <w:r w:rsidR="00521A73" w:rsidRPr="00D76916">
        <w:rPr>
          <w:rFonts w:ascii="Times New Roman" w:eastAsia="Arial" w:hAnsi="Times New Roman" w:cs="Times New Roman"/>
          <w:i/>
          <w:sz w:val="24"/>
          <w:szCs w:val="24"/>
          <w:u w:val="single"/>
          <w:lang w:eastAsia="en-GB"/>
        </w:rPr>
        <w:t>Technique 7: Mobilization of the patella</w:t>
      </w:r>
    </w:p>
    <w:p w14:paraId="73B6AA87" w14:textId="77777777" w:rsidR="00521A73" w:rsidRPr="00D76916" w:rsidRDefault="00521A73" w:rsidP="00E800F2">
      <w:pPr>
        <w:spacing w:after="0" w:line="480" w:lineRule="auto"/>
        <w:contextualSpacing/>
        <w:jc w:val="both"/>
        <w:rPr>
          <w:rFonts w:ascii="Times New Roman" w:eastAsia="Arial" w:hAnsi="Times New Roman" w:cs="Times New Roman"/>
          <w:i/>
          <w:sz w:val="24"/>
          <w:szCs w:val="24"/>
          <w:lang w:eastAsia="en-GB"/>
        </w:rPr>
      </w:pPr>
      <w:r w:rsidRPr="00D76916">
        <w:rPr>
          <w:rFonts w:ascii="Times New Roman" w:eastAsia="Arial" w:hAnsi="Times New Roman" w:cs="Times New Roman"/>
          <w:sz w:val="24"/>
          <w:szCs w:val="24"/>
          <w:lang w:eastAsia="en-GB"/>
        </w:rPr>
        <w:t>The patient is in supine position. The patella is mobilized in caudal and cranial direction at 0 degrees, 30 degrees and 60 degrees.</w:t>
      </w:r>
    </w:p>
    <w:p w14:paraId="41B8F3BB"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6F6B1BFB"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sectPr w:rsidR="00521A73" w:rsidRPr="00D76916" w:rsidSect="00F4228E">
          <w:type w:val="continuous"/>
          <w:pgSz w:w="11900" w:h="16840"/>
          <w:pgMar w:top="1437" w:right="1440" w:bottom="222" w:left="1420" w:header="0" w:footer="0" w:gutter="0"/>
          <w:cols w:space="0" w:equalWidth="0">
            <w:col w:w="9040"/>
          </w:cols>
          <w:docGrid w:linePitch="360"/>
        </w:sectPr>
      </w:pPr>
    </w:p>
    <w:p w14:paraId="7B1D5E39"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30B49C3B"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1BDA5016"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213F2EDD"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0FF5AA15"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5E8A9A47"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064D8DE8"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6849B746" w14:textId="77777777" w:rsidR="00A24D07" w:rsidRPr="00D76916" w:rsidRDefault="00A24D07" w:rsidP="00D76916">
      <w:pPr>
        <w:spacing w:after="0" w:line="480" w:lineRule="auto"/>
        <w:contextualSpacing/>
        <w:rPr>
          <w:rFonts w:ascii="Times New Roman" w:eastAsia="Arial" w:hAnsi="Times New Roman" w:cs="Times New Roman"/>
          <w:b/>
          <w:sz w:val="24"/>
          <w:szCs w:val="24"/>
          <w:lang w:eastAsia="en-GB"/>
        </w:rPr>
        <w:sectPr w:rsidR="00A24D07" w:rsidRPr="00D76916" w:rsidSect="009958FE">
          <w:type w:val="continuous"/>
          <w:pgSz w:w="11900" w:h="16840"/>
          <w:pgMar w:top="1433" w:right="1440" w:bottom="222" w:left="1420" w:header="0" w:footer="0" w:gutter="0"/>
          <w:cols w:space="0" w:equalWidth="0">
            <w:col w:w="9040"/>
          </w:cols>
          <w:docGrid w:linePitch="360"/>
        </w:sectPr>
      </w:pPr>
    </w:p>
    <w:p w14:paraId="6F08E8E5" w14:textId="77777777" w:rsidR="00521A73" w:rsidRPr="00D76916" w:rsidRDefault="00521A73" w:rsidP="00D76916">
      <w:pPr>
        <w:spacing w:after="0" w:line="480" w:lineRule="auto"/>
        <w:contextualSpacing/>
        <w:rPr>
          <w:rFonts w:ascii="Times New Roman" w:eastAsia="Arial" w:hAnsi="Times New Roman" w:cs="Times New Roman"/>
          <w:b/>
          <w:sz w:val="24"/>
          <w:szCs w:val="24"/>
          <w:lang w:eastAsia="en-GB"/>
        </w:rPr>
      </w:pPr>
      <w:r w:rsidRPr="00D76916">
        <w:rPr>
          <w:rFonts w:ascii="Times New Roman" w:eastAsia="Arial" w:hAnsi="Times New Roman" w:cs="Times New Roman"/>
          <w:b/>
          <w:sz w:val="24"/>
          <w:szCs w:val="24"/>
          <w:lang w:eastAsia="en-GB"/>
        </w:rPr>
        <w:lastRenderedPageBreak/>
        <w:t>Appendix 2: Maximum voluntary isometric contraction test for the quadriceps muscle</w:t>
      </w:r>
    </w:p>
    <w:p w14:paraId="43DB8BAF" w14:textId="77777777" w:rsidR="00A24D07" w:rsidRPr="00D76916" w:rsidRDefault="00521A73" w:rsidP="00E800F2">
      <w:pPr>
        <w:spacing w:after="0" w:line="480" w:lineRule="auto"/>
        <w:contextualSpacing/>
        <w:jc w:val="both"/>
        <w:rPr>
          <w:rFonts w:ascii="Times New Roman" w:eastAsia="Arial" w:hAnsi="Times New Roman" w:cs="Times New Roman"/>
          <w:sz w:val="24"/>
          <w:szCs w:val="24"/>
          <w:lang w:eastAsia="en-GB"/>
        </w:rPr>
        <w:sectPr w:rsidR="00A24D07" w:rsidRPr="00D76916" w:rsidSect="00A24D07">
          <w:pgSz w:w="11900" w:h="16840"/>
          <w:pgMar w:top="1433" w:right="1440" w:bottom="222" w:left="1420" w:header="0" w:footer="0" w:gutter="0"/>
          <w:cols w:space="0" w:equalWidth="0">
            <w:col w:w="9040"/>
          </w:cols>
          <w:docGrid w:linePitch="360"/>
        </w:sectPr>
      </w:pPr>
      <w:r w:rsidRPr="00D76916">
        <w:rPr>
          <w:rFonts w:ascii="Times New Roman" w:eastAsia="Arial" w:hAnsi="Times New Roman" w:cs="Times New Roman"/>
          <w:sz w:val="24"/>
          <w:szCs w:val="24"/>
          <w:lang w:eastAsia="en-GB"/>
        </w:rPr>
        <w:t>After a 15-minute warming-up at an ergometer subjects were seated in the chair with the seat angle adjusted to give a maximum of 95° hip flexion. The position of the seat and other components of the dynamometer were standardized for each test. The tr</w:t>
      </w:r>
      <w:r w:rsidR="00A24D07" w:rsidRPr="00D76916">
        <w:rPr>
          <w:rFonts w:ascii="Times New Roman" w:eastAsia="Arial" w:hAnsi="Times New Roman" w:cs="Times New Roman"/>
          <w:sz w:val="24"/>
          <w:szCs w:val="24"/>
          <w:lang w:eastAsia="en-GB"/>
        </w:rPr>
        <w:t>unk, lower back, and the leg were</w:t>
      </w:r>
      <w:r w:rsidRPr="00D76916">
        <w:rPr>
          <w:rFonts w:ascii="Times New Roman" w:eastAsia="Arial" w:hAnsi="Times New Roman" w:cs="Times New Roman"/>
          <w:sz w:val="24"/>
          <w:szCs w:val="24"/>
          <w:lang w:eastAsia="en-GB"/>
        </w:rPr>
        <w:t xml:space="preserve"> strapped to mi</w:t>
      </w:r>
      <w:r w:rsidR="00A24D07" w:rsidRPr="00D76916">
        <w:rPr>
          <w:rFonts w:ascii="Times New Roman" w:eastAsia="Arial" w:hAnsi="Times New Roman" w:cs="Times New Roman"/>
          <w:sz w:val="24"/>
          <w:szCs w:val="24"/>
          <w:lang w:eastAsia="en-GB"/>
        </w:rPr>
        <w:t>nimize compensation. The knee was</w:t>
      </w:r>
      <w:r w:rsidRPr="00D76916">
        <w:rPr>
          <w:rFonts w:ascii="Times New Roman" w:eastAsia="Arial" w:hAnsi="Times New Roman" w:cs="Times New Roman"/>
          <w:sz w:val="24"/>
          <w:szCs w:val="24"/>
          <w:lang w:eastAsia="en-GB"/>
        </w:rPr>
        <w:t xml:space="preserve"> resting in a 90 degrees angl</w:t>
      </w:r>
      <w:r w:rsidR="00A24D07" w:rsidRPr="00D76916">
        <w:rPr>
          <w:rFonts w:ascii="Times New Roman" w:eastAsia="Arial" w:hAnsi="Times New Roman" w:cs="Times New Roman"/>
          <w:sz w:val="24"/>
          <w:szCs w:val="24"/>
          <w:lang w:eastAsia="en-GB"/>
        </w:rPr>
        <w:t>e. The lateral femoral condyle wa</w:t>
      </w:r>
      <w:r w:rsidRPr="00D76916">
        <w:rPr>
          <w:rFonts w:ascii="Times New Roman" w:eastAsia="Arial" w:hAnsi="Times New Roman" w:cs="Times New Roman"/>
          <w:sz w:val="24"/>
          <w:szCs w:val="24"/>
          <w:lang w:eastAsia="en-GB"/>
        </w:rPr>
        <w:t xml:space="preserve">s used as a bony landmark for the axis of rotation. The subject is encouraged during the test </w:t>
      </w:r>
      <w:r w:rsidRPr="00D76916">
        <w:rPr>
          <w:rFonts w:ascii="Times New Roman" w:eastAsia="Arial" w:hAnsi="Times New Roman" w:cs="Times New Roman"/>
          <w:i/>
          <w:sz w:val="24"/>
          <w:szCs w:val="24"/>
          <w:lang w:eastAsia="en-GB"/>
        </w:rPr>
        <w:t>(Callaghan et al. 2000).</w:t>
      </w:r>
      <w:r w:rsidRPr="00D76916">
        <w:rPr>
          <w:rFonts w:ascii="Times New Roman" w:eastAsia="Arial" w:hAnsi="Times New Roman" w:cs="Times New Roman"/>
          <w:sz w:val="24"/>
          <w:szCs w:val="24"/>
          <w:lang w:eastAsia="en-GB"/>
        </w:rPr>
        <w:t xml:space="preserve"> Each subject had a practice of 6 sub maximal repetitions at 90 degrees/second with the non-affected side followed by 1 min rest as part of the warm up prior to the test. After 3 maximal repetitions at 60 degrees/second for data collection the attachment of the dynamometer was changed to test the affected side.</w:t>
      </w:r>
    </w:p>
    <w:p w14:paraId="588A8107" w14:textId="77777777" w:rsidR="00521A73" w:rsidRPr="00D76916" w:rsidRDefault="00521A73" w:rsidP="00D76916">
      <w:pPr>
        <w:spacing w:after="0" w:line="480" w:lineRule="auto"/>
        <w:contextualSpacing/>
        <w:rPr>
          <w:rFonts w:ascii="Times New Roman" w:eastAsia="Arial" w:hAnsi="Times New Roman" w:cs="Times New Roman"/>
          <w:b/>
          <w:sz w:val="24"/>
          <w:szCs w:val="24"/>
          <w:lang w:eastAsia="en-GB"/>
        </w:rPr>
      </w:pPr>
      <w:r w:rsidRPr="00D76916">
        <w:rPr>
          <w:rFonts w:ascii="Times New Roman" w:eastAsia="Arial" w:hAnsi="Times New Roman" w:cs="Times New Roman"/>
          <w:b/>
          <w:sz w:val="24"/>
          <w:szCs w:val="24"/>
          <w:lang w:eastAsia="en-GB"/>
        </w:rPr>
        <w:lastRenderedPageBreak/>
        <w:t>Appendix 3: Description of the physiotherapy intervention</w:t>
      </w:r>
    </w:p>
    <w:tbl>
      <w:tblPr>
        <w:tblStyle w:val="Lichtelijst"/>
        <w:tblW w:w="9482"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5629"/>
        <w:gridCol w:w="3853"/>
      </w:tblGrid>
      <w:tr w:rsidR="00521A73" w:rsidRPr="00D76916" w14:paraId="7B7A38A0" w14:textId="77777777" w:rsidTr="00A24D07">
        <w:trPr>
          <w:cnfStyle w:val="100000000000" w:firstRow="1" w:lastRow="0" w:firstColumn="0" w:lastColumn="0" w:oddVBand="0" w:evenVBand="0" w:oddHBand="0"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5629" w:type="dxa"/>
            <w:tcBorders>
              <w:top w:val="single" w:sz="4" w:space="0" w:color="auto"/>
              <w:bottom w:val="single" w:sz="4" w:space="0" w:color="auto"/>
            </w:tcBorders>
            <w:shd w:val="clear" w:color="auto" w:fill="auto"/>
          </w:tcPr>
          <w:p w14:paraId="5484DC2F" w14:textId="77777777" w:rsidR="00521A73" w:rsidRPr="00D76916" w:rsidRDefault="00521A73" w:rsidP="00D76916">
            <w:pPr>
              <w:spacing w:after="0" w:line="480" w:lineRule="auto"/>
              <w:contextualSpacing/>
              <w:rPr>
                <w:rFonts w:ascii="Times New Roman" w:eastAsia="Arial" w:hAnsi="Times New Roman" w:cs="Times New Roman"/>
                <w:b w:val="0"/>
                <w:color w:val="auto"/>
                <w:sz w:val="24"/>
                <w:szCs w:val="24"/>
                <w:lang w:eastAsia="en-GB"/>
              </w:rPr>
            </w:pPr>
            <w:proofErr w:type="spellStart"/>
            <w:r w:rsidRPr="00D76916">
              <w:rPr>
                <w:rFonts w:ascii="Times New Roman" w:eastAsia="Arial" w:hAnsi="Times New Roman" w:cs="Times New Roman"/>
                <w:b w:val="0"/>
                <w:color w:val="auto"/>
                <w:sz w:val="24"/>
                <w:szCs w:val="24"/>
                <w:lang w:eastAsia="en-GB"/>
              </w:rPr>
              <w:t>Exercise</w:t>
            </w:r>
            <w:proofErr w:type="spellEnd"/>
          </w:p>
        </w:tc>
        <w:tc>
          <w:tcPr>
            <w:tcW w:w="3853" w:type="dxa"/>
            <w:tcBorders>
              <w:top w:val="single" w:sz="4" w:space="0" w:color="auto"/>
              <w:bottom w:val="single" w:sz="4" w:space="0" w:color="auto"/>
            </w:tcBorders>
            <w:shd w:val="clear" w:color="auto" w:fill="auto"/>
          </w:tcPr>
          <w:p w14:paraId="07FFCD78" w14:textId="77777777" w:rsidR="00521A73" w:rsidRPr="00D76916" w:rsidRDefault="00521A73" w:rsidP="00D76916">
            <w:pPr>
              <w:spacing w:after="0"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b w:val="0"/>
                <w:color w:val="auto"/>
                <w:sz w:val="24"/>
                <w:szCs w:val="24"/>
                <w:lang w:eastAsia="en-GB"/>
              </w:rPr>
            </w:pPr>
            <w:proofErr w:type="spellStart"/>
            <w:r w:rsidRPr="00D76916">
              <w:rPr>
                <w:rFonts w:ascii="Times New Roman" w:eastAsia="Arial" w:hAnsi="Times New Roman" w:cs="Times New Roman"/>
                <w:b w:val="0"/>
                <w:color w:val="auto"/>
                <w:sz w:val="24"/>
                <w:szCs w:val="24"/>
                <w:lang w:eastAsia="en-GB"/>
              </w:rPr>
              <w:t>Frequency</w:t>
            </w:r>
            <w:proofErr w:type="spellEnd"/>
          </w:p>
        </w:tc>
      </w:tr>
      <w:tr w:rsidR="00521A73" w:rsidRPr="00D76916" w14:paraId="669830A2" w14:textId="77777777" w:rsidTr="00A24D07">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5629" w:type="dxa"/>
            <w:tcBorders>
              <w:top w:val="single" w:sz="4" w:space="0" w:color="auto"/>
              <w:left w:val="none" w:sz="0" w:space="0" w:color="auto"/>
              <w:bottom w:val="none" w:sz="0" w:space="0" w:color="auto"/>
            </w:tcBorders>
          </w:tcPr>
          <w:p w14:paraId="1ADB4FA2"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eastAsia="en-GB"/>
              </w:rPr>
            </w:pPr>
            <w:proofErr w:type="spellStart"/>
            <w:r w:rsidRPr="00D76916">
              <w:rPr>
                <w:rFonts w:ascii="Times New Roman" w:eastAsia="Arial" w:hAnsi="Times New Roman" w:cs="Times New Roman"/>
                <w:b w:val="0"/>
                <w:sz w:val="24"/>
                <w:szCs w:val="24"/>
                <w:lang w:eastAsia="en-GB"/>
              </w:rPr>
              <w:t>Knee</w:t>
            </w:r>
            <w:proofErr w:type="spellEnd"/>
            <w:r w:rsidRPr="00D76916">
              <w:rPr>
                <w:rFonts w:ascii="Times New Roman" w:eastAsia="Arial" w:hAnsi="Times New Roman" w:cs="Times New Roman"/>
                <w:b w:val="0"/>
                <w:sz w:val="24"/>
                <w:szCs w:val="24"/>
                <w:lang w:eastAsia="en-GB"/>
              </w:rPr>
              <w:t xml:space="preserve"> </w:t>
            </w:r>
            <w:proofErr w:type="spellStart"/>
            <w:r w:rsidRPr="00D76916">
              <w:rPr>
                <w:rFonts w:ascii="Times New Roman" w:eastAsia="Arial" w:hAnsi="Times New Roman" w:cs="Times New Roman"/>
                <w:b w:val="0"/>
                <w:sz w:val="24"/>
                <w:szCs w:val="24"/>
                <w:lang w:eastAsia="en-GB"/>
              </w:rPr>
              <w:t>extensions</w:t>
            </w:r>
            <w:proofErr w:type="spellEnd"/>
            <w:r w:rsidRPr="00D76916">
              <w:rPr>
                <w:rFonts w:ascii="Times New Roman" w:eastAsia="Arial" w:hAnsi="Times New Roman" w:cs="Times New Roman"/>
                <w:b w:val="0"/>
                <w:sz w:val="24"/>
                <w:szCs w:val="24"/>
                <w:lang w:eastAsia="en-GB"/>
              </w:rPr>
              <w:t xml:space="preserve"> 90-45 </w:t>
            </w:r>
            <w:proofErr w:type="spellStart"/>
            <w:r w:rsidRPr="00D76916">
              <w:rPr>
                <w:rFonts w:ascii="Times New Roman" w:eastAsia="Arial" w:hAnsi="Times New Roman" w:cs="Times New Roman"/>
                <w:b w:val="0"/>
                <w:sz w:val="24"/>
                <w:szCs w:val="24"/>
                <w:lang w:eastAsia="en-GB"/>
              </w:rPr>
              <w:t>degrees</w:t>
            </w:r>
            <w:proofErr w:type="spellEnd"/>
          </w:p>
        </w:tc>
        <w:tc>
          <w:tcPr>
            <w:tcW w:w="3853" w:type="dxa"/>
            <w:tcBorders>
              <w:top w:val="single" w:sz="4" w:space="0" w:color="auto"/>
              <w:bottom w:val="none" w:sz="0" w:space="0" w:color="auto"/>
              <w:right w:val="none" w:sz="0" w:space="0" w:color="auto"/>
            </w:tcBorders>
          </w:tcPr>
          <w:p w14:paraId="6A8AB6EA" w14:textId="77777777" w:rsidR="00521A73" w:rsidRPr="00D76916" w:rsidRDefault="00521A73" w:rsidP="00D76916">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r w:rsidR="00521A73" w:rsidRPr="00D76916" w14:paraId="6C344B81" w14:textId="77777777" w:rsidTr="00A24D07">
        <w:trPr>
          <w:trHeight w:val="334"/>
        </w:trPr>
        <w:tc>
          <w:tcPr>
            <w:cnfStyle w:val="001000000000" w:firstRow="0" w:lastRow="0" w:firstColumn="1" w:lastColumn="0" w:oddVBand="0" w:evenVBand="0" w:oddHBand="0" w:evenHBand="0" w:firstRowFirstColumn="0" w:firstRowLastColumn="0" w:lastRowFirstColumn="0" w:lastRowLastColumn="0"/>
            <w:tcW w:w="5629" w:type="dxa"/>
          </w:tcPr>
          <w:p w14:paraId="778E99D4"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eastAsia="en-GB"/>
              </w:rPr>
            </w:pPr>
            <w:r w:rsidRPr="00D76916">
              <w:rPr>
                <w:rFonts w:ascii="Times New Roman" w:eastAsia="Arial" w:hAnsi="Times New Roman" w:cs="Times New Roman"/>
                <w:b w:val="0"/>
                <w:sz w:val="24"/>
                <w:szCs w:val="24"/>
                <w:lang w:eastAsia="en-GB"/>
              </w:rPr>
              <w:t xml:space="preserve">Leg </w:t>
            </w:r>
            <w:proofErr w:type="spellStart"/>
            <w:r w:rsidRPr="00D76916">
              <w:rPr>
                <w:rFonts w:ascii="Times New Roman" w:eastAsia="Arial" w:hAnsi="Times New Roman" w:cs="Times New Roman"/>
                <w:b w:val="0"/>
                <w:sz w:val="24"/>
                <w:szCs w:val="24"/>
                <w:lang w:eastAsia="en-GB"/>
              </w:rPr>
              <w:t>press</w:t>
            </w:r>
            <w:proofErr w:type="spellEnd"/>
            <w:r w:rsidRPr="00D76916">
              <w:rPr>
                <w:rFonts w:ascii="Times New Roman" w:eastAsia="Arial" w:hAnsi="Times New Roman" w:cs="Times New Roman"/>
                <w:b w:val="0"/>
                <w:sz w:val="24"/>
                <w:szCs w:val="24"/>
                <w:lang w:eastAsia="en-GB"/>
              </w:rPr>
              <w:t xml:space="preserve"> 45 </w:t>
            </w:r>
            <w:proofErr w:type="spellStart"/>
            <w:r w:rsidRPr="00D76916">
              <w:rPr>
                <w:rFonts w:ascii="Times New Roman" w:eastAsia="Arial" w:hAnsi="Times New Roman" w:cs="Times New Roman"/>
                <w:b w:val="0"/>
                <w:sz w:val="24"/>
                <w:szCs w:val="24"/>
                <w:lang w:eastAsia="en-GB"/>
              </w:rPr>
              <w:t>degrees</w:t>
            </w:r>
            <w:proofErr w:type="spellEnd"/>
          </w:p>
        </w:tc>
        <w:tc>
          <w:tcPr>
            <w:tcW w:w="3853" w:type="dxa"/>
          </w:tcPr>
          <w:p w14:paraId="34B05832" w14:textId="77777777" w:rsidR="00521A73" w:rsidRPr="00D76916" w:rsidRDefault="00521A73" w:rsidP="00D76916">
            <w:pPr>
              <w:spacing w:after="0"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r w:rsidR="00521A73" w:rsidRPr="00D76916" w14:paraId="08A98733" w14:textId="77777777" w:rsidTr="00A24D07">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5629" w:type="dxa"/>
            <w:tcBorders>
              <w:top w:val="none" w:sz="0" w:space="0" w:color="auto"/>
              <w:left w:val="none" w:sz="0" w:space="0" w:color="auto"/>
              <w:bottom w:val="none" w:sz="0" w:space="0" w:color="auto"/>
            </w:tcBorders>
          </w:tcPr>
          <w:p w14:paraId="2D418FCC"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eastAsia="en-GB"/>
              </w:rPr>
            </w:pPr>
            <w:proofErr w:type="spellStart"/>
            <w:r w:rsidRPr="00D76916">
              <w:rPr>
                <w:rFonts w:ascii="Times New Roman" w:eastAsia="Arial" w:hAnsi="Times New Roman" w:cs="Times New Roman"/>
                <w:b w:val="0"/>
                <w:sz w:val="24"/>
                <w:szCs w:val="24"/>
                <w:lang w:eastAsia="en-GB"/>
              </w:rPr>
              <w:t>Squat</w:t>
            </w:r>
            <w:proofErr w:type="spellEnd"/>
            <w:r w:rsidRPr="00D76916">
              <w:rPr>
                <w:rFonts w:ascii="Times New Roman" w:eastAsia="Arial" w:hAnsi="Times New Roman" w:cs="Times New Roman"/>
                <w:b w:val="0"/>
                <w:sz w:val="24"/>
                <w:szCs w:val="24"/>
                <w:lang w:eastAsia="en-GB"/>
              </w:rPr>
              <w:t xml:space="preserve"> 0-45 </w:t>
            </w:r>
            <w:proofErr w:type="spellStart"/>
            <w:r w:rsidRPr="00D76916">
              <w:rPr>
                <w:rFonts w:ascii="Times New Roman" w:eastAsia="Arial" w:hAnsi="Times New Roman" w:cs="Times New Roman"/>
                <w:b w:val="0"/>
                <w:sz w:val="24"/>
                <w:szCs w:val="24"/>
                <w:lang w:eastAsia="en-GB"/>
              </w:rPr>
              <w:t>degrees</w:t>
            </w:r>
            <w:proofErr w:type="spellEnd"/>
          </w:p>
        </w:tc>
        <w:tc>
          <w:tcPr>
            <w:tcW w:w="3853" w:type="dxa"/>
            <w:tcBorders>
              <w:top w:val="none" w:sz="0" w:space="0" w:color="auto"/>
              <w:bottom w:val="none" w:sz="0" w:space="0" w:color="auto"/>
              <w:right w:val="none" w:sz="0" w:space="0" w:color="auto"/>
            </w:tcBorders>
          </w:tcPr>
          <w:p w14:paraId="4736495E" w14:textId="77777777" w:rsidR="00521A73" w:rsidRPr="00D76916" w:rsidRDefault="00521A73" w:rsidP="00D76916">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r w:rsidR="00521A73" w:rsidRPr="00D76916" w14:paraId="4ED94DD0" w14:textId="77777777" w:rsidTr="00A24D07">
        <w:trPr>
          <w:trHeight w:val="334"/>
        </w:trPr>
        <w:tc>
          <w:tcPr>
            <w:cnfStyle w:val="001000000000" w:firstRow="0" w:lastRow="0" w:firstColumn="1" w:lastColumn="0" w:oddVBand="0" w:evenVBand="0" w:oddHBand="0" w:evenHBand="0" w:firstRowFirstColumn="0" w:firstRowLastColumn="0" w:lastRowFirstColumn="0" w:lastRowLastColumn="0"/>
            <w:tcW w:w="5629" w:type="dxa"/>
          </w:tcPr>
          <w:p w14:paraId="6AB46027"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eastAsia="en-GB"/>
              </w:rPr>
            </w:pPr>
            <w:r w:rsidRPr="00D76916">
              <w:rPr>
                <w:rFonts w:ascii="Times New Roman" w:eastAsia="Arial" w:hAnsi="Times New Roman" w:cs="Times New Roman"/>
                <w:b w:val="0"/>
                <w:sz w:val="24"/>
                <w:szCs w:val="24"/>
                <w:lang w:eastAsia="en-GB"/>
              </w:rPr>
              <w:t xml:space="preserve">Single leg </w:t>
            </w:r>
            <w:proofErr w:type="spellStart"/>
            <w:r w:rsidRPr="00D76916">
              <w:rPr>
                <w:rFonts w:ascii="Times New Roman" w:eastAsia="Arial" w:hAnsi="Times New Roman" w:cs="Times New Roman"/>
                <w:b w:val="0"/>
                <w:sz w:val="24"/>
                <w:szCs w:val="24"/>
                <w:lang w:eastAsia="en-GB"/>
              </w:rPr>
              <w:t>calf</w:t>
            </w:r>
            <w:proofErr w:type="spellEnd"/>
            <w:r w:rsidRPr="00D76916">
              <w:rPr>
                <w:rFonts w:ascii="Times New Roman" w:eastAsia="Arial" w:hAnsi="Times New Roman" w:cs="Times New Roman"/>
                <w:b w:val="0"/>
                <w:sz w:val="24"/>
                <w:szCs w:val="24"/>
                <w:lang w:eastAsia="en-GB"/>
              </w:rPr>
              <w:t xml:space="preserve"> </w:t>
            </w:r>
            <w:proofErr w:type="spellStart"/>
            <w:r w:rsidRPr="00D76916">
              <w:rPr>
                <w:rFonts w:ascii="Times New Roman" w:eastAsia="Arial" w:hAnsi="Times New Roman" w:cs="Times New Roman"/>
                <w:b w:val="0"/>
                <w:sz w:val="24"/>
                <w:szCs w:val="24"/>
                <w:lang w:eastAsia="en-GB"/>
              </w:rPr>
              <w:t>raises</w:t>
            </w:r>
            <w:proofErr w:type="spellEnd"/>
          </w:p>
        </w:tc>
        <w:tc>
          <w:tcPr>
            <w:tcW w:w="3853" w:type="dxa"/>
          </w:tcPr>
          <w:p w14:paraId="24D9B3F4" w14:textId="77777777" w:rsidR="00521A73" w:rsidRPr="00D76916" w:rsidRDefault="00521A73" w:rsidP="00D76916">
            <w:pPr>
              <w:spacing w:after="0"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r w:rsidR="00521A73" w:rsidRPr="00D76916" w14:paraId="6B906A7C" w14:textId="77777777" w:rsidTr="00A24D07">
        <w:trPr>
          <w:cnfStyle w:val="000000100000" w:firstRow="0" w:lastRow="0" w:firstColumn="0" w:lastColumn="0" w:oddVBand="0" w:evenVBand="0" w:oddHBand="1" w:evenHBand="0" w:firstRowFirstColumn="0" w:firstRowLastColumn="0" w:lastRowFirstColumn="0" w:lastRowLastColumn="0"/>
          <w:trHeight w:val="334"/>
        </w:trPr>
        <w:tc>
          <w:tcPr>
            <w:cnfStyle w:val="001000000000" w:firstRow="0" w:lastRow="0" w:firstColumn="1" w:lastColumn="0" w:oddVBand="0" w:evenVBand="0" w:oddHBand="0" w:evenHBand="0" w:firstRowFirstColumn="0" w:firstRowLastColumn="0" w:lastRowFirstColumn="0" w:lastRowLastColumn="0"/>
            <w:tcW w:w="5629" w:type="dxa"/>
            <w:tcBorders>
              <w:top w:val="none" w:sz="0" w:space="0" w:color="auto"/>
              <w:left w:val="none" w:sz="0" w:space="0" w:color="auto"/>
              <w:bottom w:val="none" w:sz="0" w:space="0" w:color="auto"/>
            </w:tcBorders>
          </w:tcPr>
          <w:p w14:paraId="018B0AEB"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val="en-GB" w:eastAsia="en-GB"/>
              </w:rPr>
            </w:pPr>
            <w:r w:rsidRPr="00D76916">
              <w:rPr>
                <w:rFonts w:ascii="Times New Roman" w:eastAsia="Arial" w:hAnsi="Times New Roman" w:cs="Times New Roman"/>
                <w:b w:val="0"/>
                <w:sz w:val="24"/>
                <w:szCs w:val="24"/>
                <w:lang w:val="en-GB" w:eastAsia="en-GB"/>
              </w:rPr>
              <w:t>Prone knee flexion with a resistance band</w:t>
            </w:r>
          </w:p>
        </w:tc>
        <w:tc>
          <w:tcPr>
            <w:tcW w:w="3853" w:type="dxa"/>
            <w:tcBorders>
              <w:top w:val="none" w:sz="0" w:space="0" w:color="auto"/>
              <w:bottom w:val="none" w:sz="0" w:space="0" w:color="auto"/>
              <w:right w:val="none" w:sz="0" w:space="0" w:color="auto"/>
            </w:tcBorders>
          </w:tcPr>
          <w:p w14:paraId="4E2E917E" w14:textId="77777777" w:rsidR="00521A73" w:rsidRPr="00D76916" w:rsidRDefault="00521A73" w:rsidP="00D76916">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r w:rsidR="00521A73" w:rsidRPr="00D76916" w14:paraId="11AA0D03" w14:textId="77777777" w:rsidTr="00A24D07">
        <w:trPr>
          <w:trHeight w:val="334"/>
        </w:trPr>
        <w:tc>
          <w:tcPr>
            <w:cnfStyle w:val="001000000000" w:firstRow="0" w:lastRow="0" w:firstColumn="1" w:lastColumn="0" w:oddVBand="0" w:evenVBand="0" w:oddHBand="0" w:evenHBand="0" w:firstRowFirstColumn="0" w:firstRowLastColumn="0" w:lastRowFirstColumn="0" w:lastRowLastColumn="0"/>
            <w:tcW w:w="5629" w:type="dxa"/>
          </w:tcPr>
          <w:p w14:paraId="1E5208F1"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eastAsia="en-GB"/>
              </w:rPr>
            </w:pPr>
            <w:r w:rsidRPr="00D76916">
              <w:rPr>
                <w:rFonts w:ascii="Times New Roman" w:eastAsia="Arial" w:hAnsi="Times New Roman" w:cs="Times New Roman"/>
                <w:b w:val="0"/>
                <w:sz w:val="24"/>
                <w:szCs w:val="24"/>
                <w:lang w:eastAsia="en-GB"/>
              </w:rPr>
              <w:t xml:space="preserve">Hip </w:t>
            </w:r>
            <w:proofErr w:type="spellStart"/>
            <w:r w:rsidRPr="00D76916">
              <w:rPr>
                <w:rFonts w:ascii="Times New Roman" w:eastAsia="Arial" w:hAnsi="Times New Roman" w:cs="Times New Roman"/>
                <w:b w:val="0"/>
                <w:sz w:val="24"/>
                <w:szCs w:val="24"/>
                <w:lang w:eastAsia="en-GB"/>
              </w:rPr>
              <w:t>abduction</w:t>
            </w:r>
            <w:proofErr w:type="spellEnd"/>
            <w:r w:rsidRPr="00D76916">
              <w:rPr>
                <w:rFonts w:ascii="Times New Roman" w:eastAsia="Arial" w:hAnsi="Times New Roman" w:cs="Times New Roman"/>
                <w:b w:val="0"/>
                <w:sz w:val="24"/>
                <w:szCs w:val="24"/>
                <w:lang w:eastAsia="en-GB"/>
              </w:rPr>
              <w:t xml:space="preserve"> - </w:t>
            </w:r>
            <w:proofErr w:type="spellStart"/>
            <w:r w:rsidRPr="00D76916">
              <w:rPr>
                <w:rFonts w:ascii="Times New Roman" w:eastAsia="Arial" w:hAnsi="Times New Roman" w:cs="Times New Roman"/>
                <w:b w:val="0"/>
                <w:sz w:val="24"/>
                <w:szCs w:val="24"/>
                <w:lang w:eastAsia="en-GB"/>
              </w:rPr>
              <w:t>sideways</w:t>
            </w:r>
            <w:proofErr w:type="spellEnd"/>
          </w:p>
        </w:tc>
        <w:tc>
          <w:tcPr>
            <w:tcW w:w="3853" w:type="dxa"/>
          </w:tcPr>
          <w:p w14:paraId="4C2DBC9F" w14:textId="77777777" w:rsidR="00521A73" w:rsidRPr="00D76916" w:rsidRDefault="00521A73" w:rsidP="00D76916">
            <w:pPr>
              <w:spacing w:after="0"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r w:rsidR="00521A73" w:rsidRPr="00D76916" w14:paraId="41A29020" w14:textId="77777777" w:rsidTr="00A24D07">
        <w:trPr>
          <w:cnfStyle w:val="000000100000" w:firstRow="0" w:lastRow="0" w:firstColumn="0" w:lastColumn="0" w:oddVBand="0" w:evenVBand="0" w:oddHBand="1"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5629" w:type="dxa"/>
            <w:tcBorders>
              <w:top w:val="none" w:sz="0" w:space="0" w:color="auto"/>
              <w:left w:val="none" w:sz="0" w:space="0" w:color="auto"/>
              <w:bottom w:val="none" w:sz="0" w:space="0" w:color="auto"/>
            </w:tcBorders>
          </w:tcPr>
          <w:p w14:paraId="43C1D91F"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val="en-GB" w:eastAsia="en-GB"/>
              </w:rPr>
            </w:pPr>
            <w:r w:rsidRPr="00D76916">
              <w:rPr>
                <w:rFonts w:ascii="Times New Roman" w:eastAsia="Arial" w:hAnsi="Times New Roman" w:cs="Times New Roman"/>
                <w:b w:val="0"/>
                <w:sz w:val="24"/>
                <w:szCs w:val="24"/>
                <w:lang w:val="en-GB" w:eastAsia="en-GB"/>
              </w:rPr>
              <w:t xml:space="preserve">Hip abductions with a </w:t>
            </w:r>
            <w:proofErr w:type="spellStart"/>
            <w:r w:rsidRPr="00D76916">
              <w:rPr>
                <w:rFonts w:ascii="Times New Roman" w:eastAsia="Arial" w:hAnsi="Times New Roman" w:cs="Times New Roman"/>
                <w:b w:val="0"/>
                <w:sz w:val="24"/>
                <w:szCs w:val="24"/>
                <w:lang w:val="en-GB" w:eastAsia="en-GB"/>
              </w:rPr>
              <w:t>restistance</w:t>
            </w:r>
            <w:proofErr w:type="spellEnd"/>
            <w:r w:rsidRPr="00D76916">
              <w:rPr>
                <w:rFonts w:ascii="Times New Roman" w:eastAsia="Arial" w:hAnsi="Times New Roman" w:cs="Times New Roman"/>
                <w:b w:val="0"/>
                <w:sz w:val="24"/>
                <w:szCs w:val="24"/>
                <w:lang w:val="en-GB" w:eastAsia="en-GB"/>
              </w:rPr>
              <w:t xml:space="preserve"> band - standing</w:t>
            </w:r>
          </w:p>
        </w:tc>
        <w:tc>
          <w:tcPr>
            <w:tcW w:w="3853" w:type="dxa"/>
            <w:tcBorders>
              <w:top w:val="none" w:sz="0" w:space="0" w:color="auto"/>
              <w:bottom w:val="none" w:sz="0" w:space="0" w:color="auto"/>
              <w:right w:val="none" w:sz="0" w:space="0" w:color="auto"/>
            </w:tcBorders>
          </w:tcPr>
          <w:p w14:paraId="7EB35A77" w14:textId="77777777" w:rsidR="00521A73" w:rsidRPr="00D76916" w:rsidRDefault="00521A73" w:rsidP="00D76916">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r w:rsidR="00521A73" w:rsidRPr="00D76916" w14:paraId="59805A2E" w14:textId="77777777" w:rsidTr="00A24D07">
        <w:trPr>
          <w:trHeight w:val="334"/>
        </w:trPr>
        <w:tc>
          <w:tcPr>
            <w:cnfStyle w:val="001000000000" w:firstRow="0" w:lastRow="0" w:firstColumn="1" w:lastColumn="0" w:oddVBand="0" w:evenVBand="0" w:oddHBand="0" w:evenHBand="0" w:firstRowFirstColumn="0" w:firstRowLastColumn="0" w:lastRowFirstColumn="0" w:lastRowLastColumn="0"/>
            <w:tcW w:w="5629" w:type="dxa"/>
            <w:tcBorders>
              <w:bottom w:val="single" w:sz="4" w:space="0" w:color="auto"/>
            </w:tcBorders>
          </w:tcPr>
          <w:p w14:paraId="147FF012" w14:textId="77777777" w:rsidR="00521A73" w:rsidRPr="00D76916" w:rsidRDefault="00521A73" w:rsidP="00D76916">
            <w:pPr>
              <w:spacing w:after="0" w:line="480" w:lineRule="auto"/>
              <w:contextualSpacing/>
              <w:rPr>
                <w:rFonts w:ascii="Times New Roman" w:eastAsia="Arial" w:hAnsi="Times New Roman" w:cs="Times New Roman"/>
                <w:b w:val="0"/>
                <w:sz w:val="24"/>
                <w:szCs w:val="24"/>
                <w:lang w:val="en-GB" w:eastAsia="en-GB"/>
              </w:rPr>
            </w:pPr>
            <w:r w:rsidRPr="00D76916">
              <w:rPr>
                <w:rFonts w:ascii="Times New Roman" w:eastAsia="Arial" w:hAnsi="Times New Roman" w:cs="Times New Roman"/>
                <w:b w:val="0"/>
                <w:sz w:val="24"/>
                <w:szCs w:val="24"/>
                <w:lang w:val="en-GB" w:eastAsia="en-GB"/>
              </w:rPr>
              <w:t>Hip external rotations with a resistance band - seated</w:t>
            </w:r>
          </w:p>
        </w:tc>
        <w:tc>
          <w:tcPr>
            <w:tcW w:w="3853" w:type="dxa"/>
            <w:tcBorders>
              <w:bottom w:val="single" w:sz="4" w:space="0" w:color="auto"/>
            </w:tcBorders>
          </w:tcPr>
          <w:p w14:paraId="0B29B138" w14:textId="77777777" w:rsidR="00521A73" w:rsidRPr="00D76916" w:rsidRDefault="00521A73" w:rsidP="00D76916">
            <w:pPr>
              <w:spacing w:after="0" w:line="480" w:lineRule="auto"/>
              <w:contextualSpacing/>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sz w:val="24"/>
                <w:szCs w:val="24"/>
                <w:lang w:eastAsia="en-GB"/>
              </w:rPr>
            </w:pPr>
            <w:r w:rsidRPr="00D76916">
              <w:rPr>
                <w:rFonts w:ascii="Times New Roman" w:eastAsia="Arial" w:hAnsi="Times New Roman" w:cs="Times New Roman"/>
                <w:sz w:val="24"/>
                <w:szCs w:val="24"/>
                <w:lang w:eastAsia="en-GB"/>
              </w:rPr>
              <w:t>3x10</w:t>
            </w:r>
          </w:p>
        </w:tc>
      </w:tr>
    </w:tbl>
    <w:p w14:paraId="2C107054" w14:textId="77777777" w:rsidR="00521A73" w:rsidRPr="00D76916" w:rsidRDefault="00521A73" w:rsidP="00D76916">
      <w:pPr>
        <w:spacing w:after="0" w:line="480" w:lineRule="auto"/>
        <w:contextualSpacing/>
        <w:rPr>
          <w:rFonts w:ascii="Times New Roman" w:eastAsia="Arial" w:hAnsi="Times New Roman" w:cs="Times New Roman"/>
          <w:i/>
          <w:sz w:val="24"/>
          <w:szCs w:val="24"/>
          <w:lang w:eastAsia="en-GB"/>
        </w:rPr>
      </w:pPr>
    </w:p>
    <w:p w14:paraId="0DB20349"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pPr>
    </w:p>
    <w:p w14:paraId="0134C6EA" w14:textId="77777777" w:rsidR="00521A73" w:rsidRPr="00D76916" w:rsidRDefault="00521A73" w:rsidP="00D76916">
      <w:pPr>
        <w:spacing w:after="0" w:line="480" w:lineRule="auto"/>
        <w:contextualSpacing/>
        <w:rPr>
          <w:rFonts w:ascii="Times New Roman" w:eastAsia="Arial" w:hAnsi="Times New Roman" w:cs="Times New Roman"/>
          <w:b/>
          <w:sz w:val="24"/>
          <w:szCs w:val="24"/>
          <w:lang w:eastAsia="en-GB"/>
        </w:rPr>
      </w:pPr>
    </w:p>
    <w:p w14:paraId="60BFA5BE" w14:textId="77777777" w:rsidR="00521A73" w:rsidRPr="00D76916" w:rsidRDefault="00521A73" w:rsidP="00D76916">
      <w:pPr>
        <w:spacing w:after="0" w:line="480" w:lineRule="auto"/>
        <w:contextualSpacing/>
        <w:rPr>
          <w:rFonts w:ascii="Times New Roman" w:eastAsia="Arial" w:hAnsi="Times New Roman" w:cs="Times New Roman"/>
          <w:b/>
          <w:sz w:val="24"/>
          <w:szCs w:val="24"/>
          <w:lang w:eastAsia="en-GB"/>
        </w:rPr>
      </w:pPr>
    </w:p>
    <w:p w14:paraId="334666B5" w14:textId="77777777" w:rsidR="00A24D07" w:rsidRPr="00D76916" w:rsidRDefault="00A24D07" w:rsidP="00D76916">
      <w:pPr>
        <w:spacing w:after="0" w:line="480" w:lineRule="auto"/>
        <w:contextualSpacing/>
        <w:rPr>
          <w:rFonts w:ascii="Times New Roman" w:eastAsia="Arial" w:hAnsi="Times New Roman" w:cs="Times New Roman"/>
          <w:b/>
          <w:sz w:val="24"/>
          <w:szCs w:val="24"/>
          <w:lang w:eastAsia="en-GB"/>
        </w:rPr>
        <w:sectPr w:rsidR="00A24D07" w:rsidRPr="00D76916" w:rsidSect="00A24D07">
          <w:pgSz w:w="11900" w:h="16840"/>
          <w:pgMar w:top="1433" w:right="1440" w:bottom="222" w:left="1420" w:header="0" w:footer="0" w:gutter="0"/>
          <w:cols w:space="0" w:equalWidth="0">
            <w:col w:w="9040"/>
          </w:cols>
          <w:docGrid w:linePitch="360"/>
        </w:sectPr>
      </w:pPr>
    </w:p>
    <w:p w14:paraId="2EDEF649" w14:textId="77777777" w:rsidR="00521A73" w:rsidRPr="00D76916" w:rsidRDefault="00521A73" w:rsidP="00D76916">
      <w:pPr>
        <w:spacing w:after="0" w:line="480" w:lineRule="auto"/>
        <w:contextualSpacing/>
        <w:rPr>
          <w:rFonts w:ascii="Times New Roman" w:eastAsia="Arial" w:hAnsi="Times New Roman" w:cs="Times New Roman"/>
          <w:b/>
          <w:sz w:val="24"/>
          <w:szCs w:val="24"/>
          <w:lang w:eastAsia="en-GB"/>
        </w:rPr>
      </w:pPr>
      <w:r w:rsidRPr="00D76916">
        <w:rPr>
          <w:rFonts w:ascii="Times New Roman" w:eastAsia="Arial" w:hAnsi="Times New Roman" w:cs="Times New Roman"/>
          <w:b/>
          <w:sz w:val="24"/>
          <w:szCs w:val="24"/>
          <w:lang w:eastAsia="en-GB"/>
        </w:rPr>
        <w:lastRenderedPageBreak/>
        <w:t>Appendix 4: Anatomical Map</w:t>
      </w:r>
    </w:p>
    <w:p w14:paraId="3A9B21C4" w14:textId="77777777" w:rsidR="00521A73" w:rsidRPr="00D76916" w:rsidRDefault="00521A73" w:rsidP="00D76916">
      <w:pPr>
        <w:spacing w:after="0" w:line="480" w:lineRule="auto"/>
        <w:contextualSpacing/>
        <w:rPr>
          <w:rFonts w:ascii="Times New Roman" w:eastAsia="Times New Roman" w:hAnsi="Times New Roman" w:cs="Times New Roman"/>
          <w:sz w:val="24"/>
          <w:szCs w:val="24"/>
          <w:lang w:eastAsia="en-GB"/>
        </w:rPr>
        <w:sectPr w:rsidR="00521A73" w:rsidRPr="00D76916" w:rsidSect="00A24D07">
          <w:pgSz w:w="11900" w:h="16840"/>
          <w:pgMar w:top="1433" w:right="1440" w:bottom="222" w:left="1420" w:header="0" w:footer="0" w:gutter="0"/>
          <w:cols w:space="0" w:equalWidth="0">
            <w:col w:w="9040"/>
          </w:cols>
          <w:docGrid w:linePitch="360"/>
        </w:sectPr>
      </w:pPr>
      <w:r w:rsidRPr="00D76916">
        <w:rPr>
          <w:rFonts w:ascii="Times New Roman" w:eastAsia="Arial" w:hAnsi="Times New Roman" w:cs="Times New Roman"/>
          <w:b/>
          <w:noProof/>
          <w:sz w:val="24"/>
          <w:szCs w:val="24"/>
          <w:lang w:eastAsia="en-GB"/>
        </w:rPr>
        <w:drawing>
          <wp:anchor distT="0" distB="0" distL="114300" distR="114300" simplePos="0" relativeHeight="251666432" behindDoc="1" locked="0" layoutInCell="1" allowOverlap="1" wp14:anchorId="778B9129" wp14:editId="404CC762">
            <wp:simplePos x="0" y="0"/>
            <wp:positionH relativeFrom="column">
              <wp:posOffset>-69850</wp:posOffset>
            </wp:positionH>
            <wp:positionV relativeFrom="paragraph">
              <wp:posOffset>709396</wp:posOffset>
            </wp:positionV>
            <wp:extent cx="5913040" cy="7830719"/>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8271" cy="7837647"/>
                    </a:xfrm>
                    <a:prstGeom prst="rect">
                      <a:avLst/>
                    </a:prstGeom>
                    <a:noFill/>
                  </pic:spPr>
                </pic:pic>
              </a:graphicData>
            </a:graphic>
            <wp14:sizeRelH relativeFrom="page">
              <wp14:pctWidth>0</wp14:pctWidth>
            </wp14:sizeRelH>
            <wp14:sizeRelV relativeFrom="page">
              <wp14:pctHeight>0</wp14:pctHeight>
            </wp14:sizeRelV>
          </wp:anchor>
        </w:drawing>
      </w:r>
    </w:p>
    <w:p w14:paraId="6C6B2E79" w14:textId="77777777" w:rsidR="00521A73" w:rsidRPr="00D76916" w:rsidRDefault="00521A73" w:rsidP="00D76916">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b/>
          <w:sz w:val="24"/>
          <w:szCs w:val="24"/>
          <w:lang w:eastAsia="en-GB"/>
        </w:rPr>
        <w:lastRenderedPageBreak/>
        <w:t>Appendix 5: Exercise journal</w:t>
      </w:r>
      <w:r w:rsidRPr="00D76916">
        <w:rPr>
          <w:rFonts w:ascii="Times New Roman" w:eastAsia="Arial" w:hAnsi="Times New Roman" w:cs="Times New Roman"/>
          <w:b/>
          <w:sz w:val="24"/>
          <w:szCs w:val="24"/>
          <w:lang w:eastAsia="en-GB"/>
        </w:rPr>
        <w:br/>
      </w:r>
    </w:p>
    <w:tbl>
      <w:tblPr>
        <w:tblStyle w:val="Lichtraster-accent1"/>
        <w:tblW w:w="0" w:type="auto"/>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264"/>
        <w:gridCol w:w="2264"/>
        <w:gridCol w:w="2264"/>
      </w:tblGrid>
      <w:tr w:rsidR="00E800F2" w:rsidRPr="00D76916" w14:paraId="71BAFBEA" w14:textId="77777777" w:rsidTr="00E800F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left w:val="none" w:sz="0" w:space="0" w:color="auto"/>
              <w:bottom w:val="single" w:sz="4" w:space="0" w:color="auto"/>
              <w:right w:val="none" w:sz="0" w:space="0" w:color="auto"/>
            </w:tcBorders>
            <w:shd w:val="clear" w:color="auto" w:fill="auto"/>
          </w:tcPr>
          <w:p w14:paraId="66E2C2BA" w14:textId="77777777" w:rsidR="00521A73" w:rsidRPr="00D76916" w:rsidRDefault="00521A73" w:rsidP="00D76916">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Week</w:t>
            </w:r>
          </w:p>
        </w:tc>
        <w:tc>
          <w:tcPr>
            <w:tcW w:w="2264" w:type="dxa"/>
            <w:tcBorders>
              <w:top w:val="single" w:sz="4" w:space="0" w:color="auto"/>
              <w:left w:val="none" w:sz="0" w:space="0" w:color="auto"/>
              <w:bottom w:val="single" w:sz="4" w:space="0" w:color="auto"/>
              <w:right w:val="none" w:sz="0" w:space="0" w:color="auto"/>
            </w:tcBorders>
            <w:shd w:val="clear" w:color="auto" w:fill="auto"/>
          </w:tcPr>
          <w:p w14:paraId="245553A1" w14:textId="77777777" w:rsidR="00521A73" w:rsidRPr="00D76916" w:rsidRDefault="00521A73" w:rsidP="00D76916">
            <w:pPr>
              <w:spacing w:after="0"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i/>
                <w:sz w:val="24"/>
                <w:szCs w:val="24"/>
                <w:lang w:val="en-GB" w:eastAsia="en-GB"/>
              </w:rPr>
            </w:pPr>
            <w:r w:rsidRPr="00D76916">
              <w:rPr>
                <w:rFonts w:ascii="Times New Roman" w:eastAsia="Arial" w:hAnsi="Times New Roman" w:cs="Times New Roman"/>
                <w:i/>
                <w:sz w:val="24"/>
                <w:szCs w:val="24"/>
                <w:lang w:val="en-GB" w:eastAsia="en-GB"/>
              </w:rPr>
              <w:t xml:space="preserve">Treatment received </w:t>
            </w:r>
            <w:r w:rsidR="008C6411">
              <w:rPr>
                <w:rFonts w:ascii="Times New Roman" w:eastAsia="Arial" w:hAnsi="Times New Roman" w:cs="Times New Roman"/>
                <w:i/>
                <w:sz w:val="24"/>
                <w:szCs w:val="24"/>
                <w:lang w:val="en-GB" w:eastAsia="en-GB"/>
              </w:rPr>
              <w:t xml:space="preserve">/ </w:t>
            </w:r>
            <w:r w:rsidRPr="00D76916">
              <w:rPr>
                <w:rFonts w:ascii="Times New Roman" w:eastAsia="Arial" w:hAnsi="Times New Roman" w:cs="Times New Roman"/>
                <w:i/>
                <w:sz w:val="24"/>
                <w:szCs w:val="24"/>
                <w:lang w:val="en-GB" w:eastAsia="en-GB"/>
              </w:rPr>
              <w:t>exercise program at the clinic performed</w:t>
            </w:r>
          </w:p>
        </w:tc>
        <w:tc>
          <w:tcPr>
            <w:tcW w:w="2264" w:type="dxa"/>
            <w:tcBorders>
              <w:top w:val="single" w:sz="4" w:space="0" w:color="auto"/>
              <w:left w:val="none" w:sz="0" w:space="0" w:color="auto"/>
              <w:bottom w:val="single" w:sz="4" w:space="0" w:color="auto"/>
              <w:right w:val="none" w:sz="0" w:space="0" w:color="auto"/>
            </w:tcBorders>
            <w:shd w:val="clear" w:color="auto" w:fill="auto"/>
          </w:tcPr>
          <w:p w14:paraId="78761D34" w14:textId="77777777" w:rsidR="00521A73" w:rsidRPr="00D76916" w:rsidRDefault="00521A73" w:rsidP="00D76916">
            <w:pPr>
              <w:spacing w:after="0"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 xml:space="preserve">Home </w:t>
            </w:r>
            <w:proofErr w:type="spellStart"/>
            <w:r w:rsidRPr="00D76916">
              <w:rPr>
                <w:rFonts w:ascii="Times New Roman" w:eastAsia="Arial" w:hAnsi="Times New Roman" w:cs="Times New Roman"/>
                <w:i/>
                <w:sz w:val="24"/>
                <w:szCs w:val="24"/>
                <w:lang w:eastAsia="en-GB"/>
              </w:rPr>
              <w:t>exercises</w:t>
            </w:r>
            <w:proofErr w:type="spellEnd"/>
            <w:r w:rsidRPr="00D76916">
              <w:rPr>
                <w:rFonts w:ascii="Times New Roman" w:eastAsia="Arial" w:hAnsi="Times New Roman" w:cs="Times New Roman"/>
                <w:i/>
                <w:sz w:val="24"/>
                <w:szCs w:val="24"/>
                <w:lang w:eastAsia="en-GB"/>
              </w:rPr>
              <w:t xml:space="preserve"> </w:t>
            </w:r>
            <w:proofErr w:type="spellStart"/>
            <w:r w:rsidRPr="00D76916">
              <w:rPr>
                <w:rFonts w:ascii="Times New Roman" w:eastAsia="Arial" w:hAnsi="Times New Roman" w:cs="Times New Roman"/>
                <w:i/>
                <w:sz w:val="24"/>
                <w:szCs w:val="24"/>
                <w:lang w:eastAsia="en-GB"/>
              </w:rPr>
              <w:t>performed</w:t>
            </w:r>
            <w:proofErr w:type="spellEnd"/>
            <w:r w:rsidRPr="00D76916">
              <w:rPr>
                <w:rFonts w:ascii="Times New Roman" w:eastAsia="Arial" w:hAnsi="Times New Roman" w:cs="Times New Roman"/>
                <w:i/>
                <w:sz w:val="24"/>
                <w:szCs w:val="24"/>
                <w:lang w:eastAsia="en-GB"/>
              </w:rPr>
              <w:t xml:space="preserve"> </w:t>
            </w:r>
            <w:proofErr w:type="spellStart"/>
            <w:r w:rsidRPr="00D76916">
              <w:rPr>
                <w:rFonts w:ascii="Times New Roman" w:eastAsia="Arial" w:hAnsi="Times New Roman" w:cs="Times New Roman"/>
                <w:i/>
                <w:sz w:val="24"/>
                <w:szCs w:val="24"/>
                <w:lang w:eastAsia="en-GB"/>
              </w:rPr>
              <w:t>day</w:t>
            </w:r>
            <w:proofErr w:type="spellEnd"/>
            <w:r w:rsidRPr="00D76916">
              <w:rPr>
                <w:rFonts w:ascii="Times New Roman" w:eastAsia="Arial" w:hAnsi="Times New Roman" w:cs="Times New Roman"/>
                <w:i/>
                <w:sz w:val="24"/>
                <w:szCs w:val="24"/>
                <w:lang w:eastAsia="en-GB"/>
              </w:rPr>
              <w:t xml:space="preserve"> 1</w:t>
            </w:r>
          </w:p>
        </w:tc>
        <w:tc>
          <w:tcPr>
            <w:tcW w:w="2264" w:type="dxa"/>
            <w:tcBorders>
              <w:top w:val="single" w:sz="4" w:space="0" w:color="auto"/>
              <w:left w:val="none" w:sz="0" w:space="0" w:color="auto"/>
              <w:bottom w:val="single" w:sz="4" w:space="0" w:color="auto"/>
              <w:right w:val="none" w:sz="0" w:space="0" w:color="auto"/>
            </w:tcBorders>
            <w:shd w:val="clear" w:color="auto" w:fill="auto"/>
          </w:tcPr>
          <w:p w14:paraId="664B4C4C" w14:textId="77777777" w:rsidR="00521A73" w:rsidRPr="00D76916" w:rsidRDefault="00521A73" w:rsidP="00D76916">
            <w:pPr>
              <w:spacing w:after="0" w:line="480" w:lineRule="auto"/>
              <w:contextualSpacing/>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 xml:space="preserve">Home </w:t>
            </w:r>
            <w:proofErr w:type="spellStart"/>
            <w:r w:rsidRPr="00D76916">
              <w:rPr>
                <w:rFonts w:ascii="Times New Roman" w:eastAsia="Arial" w:hAnsi="Times New Roman" w:cs="Times New Roman"/>
                <w:i/>
                <w:sz w:val="24"/>
                <w:szCs w:val="24"/>
                <w:lang w:eastAsia="en-GB"/>
              </w:rPr>
              <w:t>exercises</w:t>
            </w:r>
            <w:proofErr w:type="spellEnd"/>
            <w:r w:rsidRPr="00D76916">
              <w:rPr>
                <w:rFonts w:ascii="Times New Roman" w:eastAsia="Arial" w:hAnsi="Times New Roman" w:cs="Times New Roman"/>
                <w:i/>
                <w:sz w:val="24"/>
                <w:szCs w:val="24"/>
                <w:lang w:eastAsia="en-GB"/>
              </w:rPr>
              <w:t xml:space="preserve"> </w:t>
            </w:r>
            <w:proofErr w:type="spellStart"/>
            <w:r w:rsidRPr="00D76916">
              <w:rPr>
                <w:rFonts w:ascii="Times New Roman" w:eastAsia="Arial" w:hAnsi="Times New Roman" w:cs="Times New Roman"/>
                <w:i/>
                <w:sz w:val="24"/>
                <w:szCs w:val="24"/>
                <w:lang w:eastAsia="en-GB"/>
              </w:rPr>
              <w:t>performed</w:t>
            </w:r>
            <w:proofErr w:type="spellEnd"/>
            <w:r w:rsidRPr="00D76916">
              <w:rPr>
                <w:rFonts w:ascii="Times New Roman" w:eastAsia="Arial" w:hAnsi="Times New Roman" w:cs="Times New Roman"/>
                <w:i/>
                <w:sz w:val="24"/>
                <w:szCs w:val="24"/>
                <w:lang w:eastAsia="en-GB"/>
              </w:rPr>
              <w:t xml:space="preserve"> </w:t>
            </w:r>
            <w:proofErr w:type="spellStart"/>
            <w:r w:rsidRPr="00D76916">
              <w:rPr>
                <w:rFonts w:ascii="Times New Roman" w:eastAsia="Arial" w:hAnsi="Times New Roman" w:cs="Times New Roman"/>
                <w:i/>
                <w:sz w:val="24"/>
                <w:szCs w:val="24"/>
                <w:lang w:eastAsia="en-GB"/>
              </w:rPr>
              <w:t>day</w:t>
            </w:r>
            <w:proofErr w:type="spellEnd"/>
            <w:r w:rsidRPr="00D76916">
              <w:rPr>
                <w:rFonts w:ascii="Times New Roman" w:eastAsia="Arial" w:hAnsi="Times New Roman" w:cs="Times New Roman"/>
                <w:i/>
                <w:sz w:val="24"/>
                <w:szCs w:val="24"/>
                <w:lang w:eastAsia="en-GB"/>
              </w:rPr>
              <w:t xml:space="preserve"> 2</w:t>
            </w:r>
          </w:p>
        </w:tc>
      </w:tr>
      <w:tr w:rsidR="00E800F2" w:rsidRPr="00D76916" w14:paraId="7C8A91D6" w14:textId="77777777" w:rsidTr="00E800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single" w:sz="4" w:space="0" w:color="auto"/>
              <w:left w:val="none" w:sz="0" w:space="0" w:color="auto"/>
              <w:bottom w:val="none" w:sz="0" w:space="0" w:color="auto"/>
              <w:right w:val="none" w:sz="0" w:space="0" w:color="auto"/>
            </w:tcBorders>
            <w:shd w:val="clear" w:color="auto" w:fill="auto"/>
          </w:tcPr>
          <w:p w14:paraId="2D5F26F6" w14:textId="77777777" w:rsidR="00521A73" w:rsidRPr="00D76916" w:rsidRDefault="00521A73" w:rsidP="00E800F2">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1</w:t>
            </w:r>
          </w:p>
        </w:tc>
        <w:tc>
          <w:tcPr>
            <w:tcW w:w="2264" w:type="dxa"/>
            <w:tcBorders>
              <w:top w:val="single" w:sz="4" w:space="0" w:color="auto"/>
              <w:left w:val="none" w:sz="0" w:space="0" w:color="auto"/>
              <w:bottom w:val="none" w:sz="0" w:space="0" w:color="auto"/>
              <w:right w:val="none" w:sz="0" w:space="0" w:color="auto"/>
            </w:tcBorders>
            <w:shd w:val="clear" w:color="auto" w:fill="auto"/>
          </w:tcPr>
          <w:p w14:paraId="36667506"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single" w:sz="4" w:space="0" w:color="auto"/>
              <w:left w:val="none" w:sz="0" w:space="0" w:color="auto"/>
              <w:bottom w:val="none" w:sz="0" w:space="0" w:color="auto"/>
              <w:right w:val="none" w:sz="0" w:space="0" w:color="auto"/>
            </w:tcBorders>
            <w:shd w:val="clear" w:color="auto" w:fill="auto"/>
          </w:tcPr>
          <w:p w14:paraId="13A42FDD"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single" w:sz="4" w:space="0" w:color="auto"/>
              <w:left w:val="none" w:sz="0" w:space="0" w:color="auto"/>
              <w:bottom w:val="none" w:sz="0" w:space="0" w:color="auto"/>
              <w:right w:val="none" w:sz="0" w:space="0" w:color="auto"/>
            </w:tcBorders>
            <w:shd w:val="clear" w:color="auto" w:fill="auto"/>
          </w:tcPr>
          <w:p w14:paraId="1CCCEC1B"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r>
      <w:tr w:rsidR="00E800F2" w:rsidRPr="00D76916" w14:paraId="4289F864" w14:textId="77777777" w:rsidTr="00E800F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shd w:val="clear" w:color="auto" w:fill="auto"/>
          </w:tcPr>
          <w:p w14:paraId="6B09AA43" w14:textId="77777777" w:rsidR="00521A73" w:rsidRPr="00D76916" w:rsidRDefault="00521A73" w:rsidP="00E800F2">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2</w:t>
            </w:r>
          </w:p>
        </w:tc>
        <w:tc>
          <w:tcPr>
            <w:tcW w:w="2264" w:type="dxa"/>
            <w:tcBorders>
              <w:top w:val="none" w:sz="0" w:space="0" w:color="auto"/>
              <w:left w:val="none" w:sz="0" w:space="0" w:color="auto"/>
              <w:bottom w:val="none" w:sz="0" w:space="0" w:color="auto"/>
              <w:right w:val="none" w:sz="0" w:space="0" w:color="auto"/>
            </w:tcBorders>
            <w:shd w:val="clear" w:color="auto" w:fill="auto"/>
          </w:tcPr>
          <w:p w14:paraId="6CD5BF5A"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5F1AD901"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2403D834"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r>
      <w:tr w:rsidR="00E800F2" w:rsidRPr="00D76916" w14:paraId="3CAF2081" w14:textId="77777777" w:rsidTr="00E800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shd w:val="clear" w:color="auto" w:fill="auto"/>
          </w:tcPr>
          <w:p w14:paraId="420AE254" w14:textId="77777777" w:rsidR="00521A73" w:rsidRPr="00D76916" w:rsidRDefault="00521A73" w:rsidP="00E800F2">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3</w:t>
            </w:r>
          </w:p>
        </w:tc>
        <w:tc>
          <w:tcPr>
            <w:tcW w:w="2264" w:type="dxa"/>
            <w:tcBorders>
              <w:top w:val="none" w:sz="0" w:space="0" w:color="auto"/>
              <w:left w:val="none" w:sz="0" w:space="0" w:color="auto"/>
              <w:bottom w:val="none" w:sz="0" w:space="0" w:color="auto"/>
              <w:right w:val="none" w:sz="0" w:space="0" w:color="auto"/>
            </w:tcBorders>
            <w:shd w:val="clear" w:color="auto" w:fill="auto"/>
          </w:tcPr>
          <w:p w14:paraId="36998DBA"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3BDEF0E9"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72CCFA66"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r>
      <w:tr w:rsidR="00E800F2" w:rsidRPr="00D76916" w14:paraId="3EEFCBED" w14:textId="77777777" w:rsidTr="00E800F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shd w:val="clear" w:color="auto" w:fill="auto"/>
          </w:tcPr>
          <w:p w14:paraId="257EBBAC" w14:textId="77777777" w:rsidR="00521A73" w:rsidRPr="00D76916" w:rsidRDefault="00521A73" w:rsidP="00E800F2">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4</w:t>
            </w:r>
          </w:p>
        </w:tc>
        <w:tc>
          <w:tcPr>
            <w:tcW w:w="2264" w:type="dxa"/>
            <w:tcBorders>
              <w:top w:val="none" w:sz="0" w:space="0" w:color="auto"/>
              <w:left w:val="none" w:sz="0" w:space="0" w:color="auto"/>
              <w:bottom w:val="none" w:sz="0" w:space="0" w:color="auto"/>
              <w:right w:val="none" w:sz="0" w:space="0" w:color="auto"/>
            </w:tcBorders>
            <w:shd w:val="clear" w:color="auto" w:fill="auto"/>
          </w:tcPr>
          <w:p w14:paraId="09F281EA"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376EABF9"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2BC8519D"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r>
      <w:tr w:rsidR="00E800F2" w:rsidRPr="00D76916" w14:paraId="306B41D0" w14:textId="77777777" w:rsidTr="00E800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shd w:val="clear" w:color="auto" w:fill="auto"/>
          </w:tcPr>
          <w:p w14:paraId="106F1F6A" w14:textId="77777777" w:rsidR="00521A73" w:rsidRPr="00D76916" w:rsidRDefault="00521A73" w:rsidP="00E800F2">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5</w:t>
            </w:r>
          </w:p>
        </w:tc>
        <w:tc>
          <w:tcPr>
            <w:tcW w:w="2264" w:type="dxa"/>
            <w:tcBorders>
              <w:top w:val="none" w:sz="0" w:space="0" w:color="auto"/>
              <w:left w:val="none" w:sz="0" w:space="0" w:color="auto"/>
              <w:bottom w:val="none" w:sz="0" w:space="0" w:color="auto"/>
              <w:right w:val="none" w:sz="0" w:space="0" w:color="auto"/>
            </w:tcBorders>
            <w:shd w:val="clear" w:color="auto" w:fill="auto"/>
          </w:tcPr>
          <w:p w14:paraId="1214D098"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43931BB4"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none" w:sz="0" w:space="0" w:color="auto"/>
              <w:right w:val="none" w:sz="0" w:space="0" w:color="auto"/>
            </w:tcBorders>
            <w:shd w:val="clear" w:color="auto" w:fill="auto"/>
          </w:tcPr>
          <w:p w14:paraId="7D9AA2FA" w14:textId="77777777" w:rsidR="00521A73" w:rsidRPr="00D76916" w:rsidRDefault="00521A73" w:rsidP="00E800F2">
            <w:pPr>
              <w:spacing w:after="0" w:line="480" w:lineRule="auto"/>
              <w:contextualSpacing/>
              <w:cnfStyle w:val="000000100000" w:firstRow="0" w:lastRow="0" w:firstColumn="0" w:lastColumn="0" w:oddVBand="0" w:evenVBand="0" w:oddHBand="1" w:evenHBand="0" w:firstRowFirstColumn="0" w:firstRowLastColumn="0" w:lastRowFirstColumn="0" w:lastRowLastColumn="0"/>
              <w:rPr>
                <w:rFonts w:ascii="Times New Roman" w:eastAsia="Arial" w:hAnsi="Times New Roman" w:cs="Times New Roman"/>
                <w:i/>
                <w:sz w:val="24"/>
                <w:szCs w:val="24"/>
                <w:lang w:eastAsia="en-GB"/>
              </w:rPr>
            </w:pPr>
          </w:p>
        </w:tc>
      </w:tr>
      <w:tr w:rsidR="00E800F2" w:rsidRPr="00D76916" w14:paraId="2F33518E" w14:textId="77777777" w:rsidTr="00E800F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4" w:type="dxa"/>
            <w:tcBorders>
              <w:top w:val="none" w:sz="0" w:space="0" w:color="auto"/>
              <w:left w:val="none" w:sz="0" w:space="0" w:color="auto"/>
              <w:bottom w:val="single" w:sz="4" w:space="0" w:color="auto"/>
              <w:right w:val="none" w:sz="0" w:space="0" w:color="auto"/>
            </w:tcBorders>
            <w:shd w:val="clear" w:color="auto" w:fill="auto"/>
          </w:tcPr>
          <w:p w14:paraId="1DC89F1B" w14:textId="77777777" w:rsidR="00521A73" w:rsidRPr="00D76916" w:rsidRDefault="00521A73" w:rsidP="00E800F2">
            <w:pPr>
              <w:spacing w:after="0" w:line="480" w:lineRule="auto"/>
              <w:contextualSpacing/>
              <w:rPr>
                <w:rFonts w:ascii="Times New Roman" w:eastAsia="Arial" w:hAnsi="Times New Roman" w:cs="Times New Roman"/>
                <w:i/>
                <w:sz w:val="24"/>
                <w:szCs w:val="24"/>
                <w:lang w:eastAsia="en-GB"/>
              </w:rPr>
            </w:pPr>
            <w:r w:rsidRPr="00D76916">
              <w:rPr>
                <w:rFonts w:ascii="Times New Roman" w:eastAsia="Arial" w:hAnsi="Times New Roman" w:cs="Times New Roman"/>
                <w:i/>
                <w:sz w:val="24"/>
                <w:szCs w:val="24"/>
                <w:lang w:eastAsia="en-GB"/>
              </w:rPr>
              <w:t>6</w:t>
            </w:r>
          </w:p>
        </w:tc>
        <w:tc>
          <w:tcPr>
            <w:tcW w:w="2264" w:type="dxa"/>
            <w:tcBorders>
              <w:top w:val="none" w:sz="0" w:space="0" w:color="auto"/>
              <w:left w:val="none" w:sz="0" w:space="0" w:color="auto"/>
              <w:bottom w:val="single" w:sz="4" w:space="0" w:color="auto"/>
              <w:right w:val="none" w:sz="0" w:space="0" w:color="auto"/>
            </w:tcBorders>
            <w:shd w:val="clear" w:color="auto" w:fill="auto"/>
          </w:tcPr>
          <w:p w14:paraId="348CA0C8"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single" w:sz="4" w:space="0" w:color="auto"/>
              <w:right w:val="none" w:sz="0" w:space="0" w:color="auto"/>
            </w:tcBorders>
            <w:shd w:val="clear" w:color="auto" w:fill="auto"/>
          </w:tcPr>
          <w:p w14:paraId="1200E78F"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c>
          <w:tcPr>
            <w:tcW w:w="2264" w:type="dxa"/>
            <w:tcBorders>
              <w:top w:val="none" w:sz="0" w:space="0" w:color="auto"/>
              <w:left w:val="none" w:sz="0" w:space="0" w:color="auto"/>
              <w:bottom w:val="single" w:sz="4" w:space="0" w:color="auto"/>
              <w:right w:val="none" w:sz="0" w:space="0" w:color="auto"/>
            </w:tcBorders>
            <w:shd w:val="clear" w:color="auto" w:fill="auto"/>
          </w:tcPr>
          <w:p w14:paraId="47C016B1" w14:textId="77777777" w:rsidR="00521A73" w:rsidRPr="00D76916" w:rsidRDefault="00521A73" w:rsidP="00E800F2">
            <w:pPr>
              <w:spacing w:after="0" w:line="480" w:lineRule="auto"/>
              <w:contextualSpacing/>
              <w:cnfStyle w:val="000000010000" w:firstRow="0" w:lastRow="0" w:firstColumn="0" w:lastColumn="0" w:oddVBand="0" w:evenVBand="0" w:oddHBand="0" w:evenHBand="1" w:firstRowFirstColumn="0" w:firstRowLastColumn="0" w:lastRowFirstColumn="0" w:lastRowLastColumn="0"/>
              <w:rPr>
                <w:rFonts w:ascii="Times New Roman" w:eastAsia="Arial" w:hAnsi="Times New Roman" w:cs="Times New Roman"/>
                <w:i/>
                <w:sz w:val="24"/>
                <w:szCs w:val="24"/>
                <w:lang w:eastAsia="en-GB"/>
              </w:rPr>
            </w:pPr>
          </w:p>
        </w:tc>
      </w:tr>
    </w:tbl>
    <w:p w14:paraId="5ECC727A" w14:textId="77777777" w:rsidR="00521A73" w:rsidRPr="00D76916" w:rsidRDefault="00521A73" w:rsidP="00D76916">
      <w:pPr>
        <w:spacing w:after="0" w:line="480" w:lineRule="auto"/>
        <w:contextualSpacing/>
        <w:rPr>
          <w:rFonts w:ascii="Times New Roman" w:eastAsia="Arial" w:hAnsi="Times New Roman" w:cs="Times New Roman"/>
          <w:i/>
          <w:sz w:val="24"/>
          <w:szCs w:val="24"/>
          <w:lang w:eastAsia="en-GB"/>
        </w:rPr>
      </w:pPr>
    </w:p>
    <w:p w14:paraId="64508D82" w14:textId="77777777" w:rsidR="00521A73" w:rsidRPr="00D76916" w:rsidRDefault="00521A73" w:rsidP="00D76916">
      <w:pPr>
        <w:spacing w:after="0" w:line="480" w:lineRule="auto"/>
        <w:contextualSpacing/>
        <w:rPr>
          <w:rFonts w:ascii="Times New Roman" w:hAnsi="Times New Roman" w:cs="Times New Roman"/>
          <w:sz w:val="24"/>
          <w:szCs w:val="24"/>
        </w:rPr>
      </w:pPr>
      <w:bookmarkStart w:id="3" w:name="page34"/>
      <w:bookmarkEnd w:id="3"/>
    </w:p>
    <w:p w14:paraId="0151903E" w14:textId="77777777" w:rsidR="00BB4D8F" w:rsidRPr="00D76916" w:rsidRDefault="00BB4D8F" w:rsidP="00D76916">
      <w:pPr>
        <w:spacing w:after="0" w:line="480" w:lineRule="auto"/>
        <w:contextualSpacing/>
        <w:rPr>
          <w:rFonts w:ascii="Times New Roman" w:hAnsi="Times New Roman" w:cs="Times New Roman"/>
          <w:sz w:val="24"/>
          <w:szCs w:val="24"/>
        </w:rPr>
      </w:pPr>
    </w:p>
    <w:sectPr w:rsidR="00BB4D8F" w:rsidRPr="00D76916" w:rsidSect="00FE471F">
      <w:pgSz w:w="11906" w:h="16838"/>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A964AA"/>
    <w:multiLevelType w:val="hybridMultilevel"/>
    <w:tmpl w:val="34B0CB68"/>
    <w:lvl w:ilvl="0" w:tplc="E5D84804">
      <w:start w:val="1"/>
      <w:numFmt w:val="decimal"/>
      <w:lvlText w:val="%1"/>
      <w:lvlJc w:val="left"/>
      <w:pPr>
        <w:ind w:left="1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1" w:tplc="17629372">
      <w:start w:val="1"/>
      <w:numFmt w:val="lowerLetter"/>
      <w:lvlText w:val="%2"/>
      <w:lvlJc w:val="left"/>
      <w:pPr>
        <w:ind w:left="2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2" w:tplc="02CEEECA">
      <w:start w:val="1"/>
      <w:numFmt w:val="lowerRoman"/>
      <w:lvlText w:val="%3"/>
      <w:lvlJc w:val="left"/>
      <w:pPr>
        <w:ind w:left="3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3" w:tplc="6BA410C8">
      <w:start w:val="1"/>
      <w:numFmt w:val="decimal"/>
      <w:lvlText w:val="%4"/>
      <w:lvlJc w:val="left"/>
      <w:pPr>
        <w:ind w:left="3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4" w:tplc="0A8CE312">
      <w:start w:val="1"/>
      <w:numFmt w:val="lowerLetter"/>
      <w:lvlText w:val="%5"/>
      <w:lvlJc w:val="left"/>
      <w:pPr>
        <w:ind w:left="4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5" w:tplc="B3E85E94">
      <w:start w:val="1"/>
      <w:numFmt w:val="lowerRoman"/>
      <w:lvlText w:val="%6"/>
      <w:lvlJc w:val="left"/>
      <w:pPr>
        <w:ind w:left="5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6" w:tplc="DAE89724">
      <w:start w:val="1"/>
      <w:numFmt w:val="decimal"/>
      <w:lvlText w:val="%7"/>
      <w:lvlJc w:val="left"/>
      <w:pPr>
        <w:ind w:left="6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7" w:tplc="C98CBD1A">
      <w:start w:val="1"/>
      <w:numFmt w:val="lowerLetter"/>
      <w:lvlText w:val="%8"/>
      <w:lvlJc w:val="left"/>
      <w:pPr>
        <w:ind w:left="6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lvl w:ilvl="8" w:tplc="49026708">
      <w:start w:val="1"/>
      <w:numFmt w:val="lowerRoman"/>
      <w:lvlText w:val="%9"/>
      <w:lvlJc w:val="left"/>
      <w:pPr>
        <w:ind w:left="7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superscrip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A73"/>
    <w:rsid w:val="00310E76"/>
    <w:rsid w:val="00521A73"/>
    <w:rsid w:val="006A379A"/>
    <w:rsid w:val="008C6411"/>
    <w:rsid w:val="00A24D07"/>
    <w:rsid w:val="00BB4D8F"/>
    <w:rsid w:val="00D76916"/>
    <w:rsid w:val="00E20A01"/>
    <w:rsid w:val="00E800F2"/>
    <w:rsid w:val="00EF06B8"/>
    <w:rsid w:val="00F84D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3D124"/>
  <w15:chartTrackingRefBased/>
  <w15:docId w15:val="{46749714-1A8B-42A4-BE4C-4025B15BA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21A73"/>
    <w:pPr>
      <w:spacing w:after="200" w:line="276"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Lichtelijst">
    <w:name w:val="Light List"/>
    <w:basedOn w:val="Standaardtabel"/>
    <w:uiPriority w:val="61"/>
    <w:rsid w:val="00521A73"/>
    <w:pPr>
      <w:spacing w:after="0" w:line="240" w:lineRule="auto"/>
    </w:pPr>
    <w:rPr>
      <w:lang w:val="nl-B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raster-accent1">
    <w:name w:val="Light Grid Accent 1"/>
    <w:basedOn w:val="Standaardtabel"/>
    <w:uiPriority w:val="62"/>
    <w:rsid w:val="00521A73"/>
    <w:pPr>
      <w:spacing w:after="0" w:line="240" w:lineRule="auto"/>
    </w:pPr>
    <w:rPr>
      <w:lang w:val="nl-BE"/>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960</Words>
  <Characters>5286</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HP Inc.</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 SCAFOGLIERI</dc:creator>
  <cp:keywords/>
  <dc:description/>
  <cp:lastModifiedBy>Aldo SCAFOGLIERI</cp:lastModifiedBy>
  <cp:revision>4</cp:revision>
  <dcterms:created xsi:type="dcterms:W3CDTF">2021-01-15T10:26:00Z</dcterms:created>
  <dcterms:modified xsi:type="dcterms:W3CDTF">2021-02-16T09:20:00Z</dcterms:modified>
</cp:coreProperties>
</file>