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A0453" w14:textId="36381879" w:rsidR="00542C6D" w:rsidRPr="007A3692" w:rsidRDefault="00542C6D" w:rsidP="00542C6D">
      <w:pPr>
        <w:rPr>
          <w:rFonts w:ascii="Times New Roman" w:hAnsi="Times New Roman" w:cs="Times New Roman"/>
          <w:b/>
          <w:sz w:val="24"/>
        </w:rPr>
      </w:pPr>
      <w:bookmarkStart w:id="0" w:name="_Hlk33110059"/>
      <w:r w:rsidRPr="007A3692">
        <w:rPr>
          <w:rFonts w:ascii="Times New Roman" w:hAnsi="Times New Roman" w:cs="Times New Roman"/>
          <w:b/>
          <w:sz w:val="24"/>
        </w:rPr>
        <w:t>Additional file</w:t>
      </w:r>
      <w:r w:rsidR="00641552">
        <w:rPr>
          <w:rFonts w:ascii="Times New Roman" w:hAnsi="Times New Roman" w:cs="Times New Roman"/>
          <w:b/>
          <w:sz w:val="24"/>
        </w:rPr>
        <w:t xml:space="preserve"> 9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7A3692">
        <w:rPr>
          <w:rFonts w:ascii="Times New Roman" w:hAnsi="Times New Roman" w:cs="Times New Roman"/>
          <w:b/>
          <w:sz w:val="24"/>
        </w:rPr>
        <w:t>Supplementary Figure</w:t>
      </w:r>
    </w:p>
    <w:bookmarkEnd w:id="0"/>
    <w:p w14:paraId="31549A54" w14:textId="77777777" w:rsidR="00542C6D" w:rsidRDefault="00542C6D" w:rsidP="00542C6D"/>
    <w:p w14:paraId="15B14882" w14:textId="35CC8B4D" w:rsidR="00542C6D" w:rsidRDefault="00542C6D" w:rsidP="00542C6D"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3B7887"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S8</w:t>
      </w:r>
    </w:p>
    <w:p w14:paraId="16CCEC77" w14:textId="7E83AF6A" w:rsidR="00542C6D" w:rsidRP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FF87474" wp14:editId="747FF04D">
            <wp:simplePos x="0" y="0"/>
            <wp:positionH relativeFrom="column">
              <wp:posOffset>-266700</wp:posOffset>
            </wp:positionH>
            <wp:positionV relativeFrom="paragraph">
              <wp:posOffset>256540</wp:posOffset>
            </wp:positionV>
            <wp:extent cx="5854700" cy="5579093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5579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820C5" w14:textId="41F5672B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8BE426F" w14:textId="7DBACFFE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492FE534" w14:textId="2CF4835F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2F55FC7D" w14:textId="100BE9DE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4AB31A2B" w14:textId="77777777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174D4FEF" w14:textId="77777777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378270E" w14:textId="77777777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2B8CC2B9" w14:textId="77777777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881E0DC" w14:textId="77777777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490E0D6D" w14:textId="77777777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613FC3A" w14:textId="77777777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C339D3C" w14:textId="77777777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2621F67" w14:textId="77777777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A87B5F8" w14:textId="77777777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CAC2A6B" w14:textId="77777777" w:rsid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41A40841" w14:textId="77777777" w:rsidR="00542C6D" w:rsidRPr="00542C6D" w:rsidRDefault="00542C6D" w:rsidP="00542C6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2F06011D" w14:textId="1CED762A" w:rsidR="00542C6D" w:rsidRPr="00350509" w:rsidRDefault="00542C6D" w:rsidP="00542C6D">
      <w:pPr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Supplementary </w:t>
      </w:r>
      <w:r w:rsidRPr="00F6797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Figure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S8</w:t>
      </w:r>
      <w:r w:rsidRPr="001A1337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509">
        <w:rPr>
          <w:rFonts w:ascii="Times New Roman" w:hAnsi="Times New Roman" w:cs="Times New Roman"/>
          <w:sz w:val="24"/>
          <w:szCs w:val="24"/>
        </w:rPr>
        <w:t>I</w:t>
      </w:r>
      <w:r w:rsidRPr="00350509">
        <w:rPr>
          <w:rFonts w:ascii="Times New Roman" w:hAnsi="Times New Roman" w:cs="Times New Roman" w:hint="eastAsia"/>
          <w:sz w:val="24"/>
          <w:szCs w:val="24"/>
        </w:rPr>
        <w:t>m</w:t>
      </w:r>
      <w:r w:rsidRPr="00350509">
        <w:rPr>
          <w:rFonts w:ascii="Times New Roman" w:hAnsi="Times New Roman" w:cs="Times New Roman"/>
          <w:sz w:val="24"/>
          <w:szCs w:val="24"/>
        </w:rPr>
        <w:t xml:space="preserve">pact of combining FAK inhibitor and PD-1 blockade on TME in KL mouse model. Ratio of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350509">
        <w:rPr>
          <w:rFonts w:ascii="Times New Roman" w:hAnsi="Times New Roman" w:cs="Times New Roman"/>
          <w:sz w:val="24"/>
          <w:szCs w:val="24"/>
        </w:rPr>
        <w:t xml:space="preserve">CD3+, 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350509">
        <w:rPr>
          <w:rFonts w:ascii="Times New Roman" w:hAnsi="Times New Roman" w:cs="Times New Roman"/>
          <w:sz w:val="24"/>
          <w:szCs w:val="24"/>
        </w:rPr>
        <w:t xml:space="preserve">CD3+CD19+, </w:t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350509">
        <w:rPr>
          <w:rFonts w:ascii="Times New Roman" w:hAnsi="Times New Roman" w:cs="Times New Roman"/>
          <w:sz w:val="24"/>
          <w:szCs w:val="24"/>
        </w:rPr>
        <w:t xml:space="preserve">CD3-NK1.1+, </w:t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350509">
        <w:rPr>
          <w:rFonts w:ascii="Times New Roman" w:hAnsi="Times New Roman" w:cs="Times New Roman"/>
          <w:sz w:val="24"/>
          <w:szCs w:val="24"/>
        </w:rPr>
        <w:t xml:space="preserve">CD8+GZMB+ to CD45+ cells, </w:t>
      </w: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Pr="00350509">
        <w:rPr>
          <w:rFonts w:ascii="Times New Roman" w:hAnsi="Times New Roman" w:cs="Times New Roman"/>
          <w:sz w:val="24"/>
          <w:szCs w:val="24"/>
        </w:rPr>
        <w:t xml:space="preserve">CD4+Foxp3+ to CD3+ cells. </w:t>
      </w: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Pr="00350509">
        <w:rPr>
          <w:rFonts w:ascii="Times New Roman" w:eastAsia="宋体" w:hAnsi="Times New Roman" w:cs="Times New Roman"/>
          <w:kern w:val="0"/>
          <w:sz w:val="24"/>
          <w:szCs w:val="24"/>
        </w:rPr>
        <w:t xml:space="preserve">Representative flow cytometry images and histogram showed the percentage of </w:t>
      </w:r>
      <w:proofErr w:type="spellStart"/>
      <w:r w:rsidRPr="00350509">
        <w:rPr>
          <w:rFonts w:ascii="Times New Roman" w:eastAsia="宋体" w:hAnsi="Times New Roman" w:cs="Times New Roman"/>
          <w:kern w:val="0"/>
          <w:sz w:val="24"/>
          <w:szCs w:val="24"/>
        </w:rPr>
        <w:t>intratumoral</w:t>
      </w:r>
      <w:proofErr w:type="spellEnd"/>
      <w:r w:rsidRPr="003505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DCs in each group.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G) </w:t>
      </w:r>
      <w:r w:rsidRPr="00350509">
        <w:rPr>
          <w:rFonts w:ascii="Times New Roman" w:eastAsia="宋体" w:hAnsi="Times New Roman" w:cs="Times New Roman"/>
          <w:kern w:val="0"/>
          <w:sz w:val="24"/>
          <w:szCs w:val="24"/>
        </w:rPr>
        <w:t xml:space="preserve">Representative flow cytometry images and histogram showed the percentage of M-MDSC and PMN-MDSC in each group.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H) </w:t>
      </w:r>
      <w:r w:rsidRPr="00350509">
        <w:rPr>
          <w:rFonts w:ascii="Times New Roman" w:eastAsia="宋体" w:hAnsi="Times New Roman" w:cs="Times New Roman"/>
          <w:kern w:val="0"/>
          <w:sz w:val="24"/>
          <w:szCs w:val="24"/>
        </w:rPr>
        <w:t xml:space="preserve">Representative flow cytometry images and histogram showed the percentage of macrophage, M1-like macrophage and </w:t>
      </w:r>
      <w:r w:rsidRPr="00350509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M2-like macrophage in each group</w:t>
      </w:r>
      <w:r w:rsidRPr="00350509">
        <w:rPr>
          <w:rFonts w:ascii="Times New Roman" w:hAnsi="Times New Roman" w:cs="Times New Roman"/>
          <w:sz w:val="24"/>
          <w:szCs w:val="24"/>
        </w:rPr>
        <w:t xml:space="preserve">. Unpaired Student’s t-test was </w:t>
      </w:r>
      <w:r w:rsidRPr="00350509">
        <w:rPr>
          <w:rFonts w:ascii="Times New Roman" w:hAnsi="Times New Roman" w:cs="Times New Roman" w:hint="eastAsia"/>
          <w:sz w:val="24"/>
          <w:szCs w:val="24"/>
        </w:rPr>
        <w:t>performed</w:t>
      </w:r>
      <w:r w:rsidRPr="00350509">
        <w:rPr>
          <w:rFonts w:ascii="Times New Roman" w:hAnsi="Times New Roman" w:cs="Times New Roman"/>
          <w:sz w:val="24"/>
          <w:szCs w:val="24"/>
        </w:rPr>
        <w:t xml:space="preserve"> and results in each group were presented as mean ± SEM.</w:t>
      </w:r>
      <w:r w:rsidRPr="003505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* represents p&lt;0.05, ** represents p&lt;0.01, *** represents p&lt;0.001, and ns represents p-values with no statistical difference.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FAK, focal adhesion kinase; PD-1, programmed death-1; TME, tumor microenvironment; KL, </w:t>
      </w:r>
      <w:r w:rsidRPr="00A953D9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K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RAS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G12D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LKB1</w:t>
      </w:r>
      <w:r w:rsidRPr="00A953D9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-/-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; NK, natural killer; Foxp3,</w:t>
      </w:r>
      <w:r w:rsidRPr="007A3C81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f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orkhead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box P3; NK, natural killer; GZMB, granzyme B;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D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C, dendritic cell; M-MDSC,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m</w:t>
      </w:r>
      <w:r w:rsidRPr="00CF3501">
        <w:rPr>
          <w:rFonts w:ascii="Times New Roman" w:eastAsia="宋体" w:hAnsi="Times New Roman" w:cs="Times New Roman"/>
          <w:kern w:val="0"/>
          <w:sz w:val="24"/>
          <w:szCs w:val="24"/>
        </w:rPr>
        <w:t>onocytic-myeloid-derived suppressor cells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; PMN-MDSC, </w:t>
      </w:r>
      <w:proofErr w:type="spellStart"/>
      <w:r w:rsidRPr="00CF3501">
        <w:rPr>
          <w:rFonts w:ascii="Times New Roman" w:eastAsia="宋体" w:hAnsi="Times New Roman" w:cs="Times New Roman"/>
          <w:kern w:val="0"/>
          <w:sz w:val="24"/>
          <w:szCs w:val="24"/>
        </w:rPr>
        <w:t>polymorphonucler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CF3501">
        <w:rPr>
          <w:rFonts w:ascii="Times New Roman" w:eastAsia="宋体" w:hAnsi="Times New Roman" w:cs="Times New Roman"/>
          <w:kern w:val="0"/>
          <w:sz w:val="24"/>
          <w:szCs w:val="24"/>
        </w:rPr>
        <w:t>myeloid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CF3501">
        <w:rPr>
          <w:rFonts w:ascii="Times New Roman" w:eastAsia="宋体" w:hAnsi="Times New Roman" w:cs="Times New Roman"/>
          <w:kern w:val="0"/>
          <w:sz w:val="24"/>
          <w:szCs w:val="24"/>
        </w:rPr>
        <w:t>derived suppressor cells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;</w:t>
      </w:r>
      <w:r w:rsidRPr="00493A51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SEM, s</w:t>
      </w:r>
      <w:r w:rsidRPr="0071125D">
        <w:rPr>
          <w:rFonts w:ascii="Times New Roman" w:eastAsia="宋体" w:hAnsi="Times New Roman" w:cs="Times New Roman"/>
          <w:kern w:val="0"/>
          <w:sz w:val="24"/>
          <w:szCs w:val="24"/>
        </w:rPr>
        <w:t xml:space="preserve">tandard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</w:t>
      </w:r>
      <w:r w:rsidRPr="0071125D">
        <w:rPr>
          <w:rFonts w:ascii="Times New Roman" w:eastAsia="宋体" w:hAnsi="Times New Roman" w:cs="Times New Roman"/>
          <w:kern w:val="0"/>
          <w:sz w:val="24"/>
          <w:szCs w:val="24"/>
        </w:rPr>
        <w:t xml:space="preserve">rror of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m</w:t>
      </w:r>
      <w:r w:rsidRPr="0071125D">
        <w:rPr>
          <w:rFonts w:ascii="Times New Roman" w:eastAsia="宋体" w:hAnsi="Times New Roman" w:cs="Times New Roman"/>
          <w:kern w:val="0"/>
          <w:sz w:val="24"/>
          <w:szCs w:val="24"/>
        </w:rPr>
        <w:t>ean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14:paraId="1C2683FD" w14:textId="77777777" w:rsidR="0096101F" w:rsidRDefault="0096101F"/>
    <w:sectPr w:rsidR="00961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C6D"/>
    <w:rsid w:val="0008151F"/>
    <w:rsid w:val="00152BB6"/>
    <w:rsid w:val="0031079A"/>
    <w:rsid w:val="00331376"/>
    <w:rsid w:val="00453796"/>
    <w:rsid w:val="004E12D5"/>
    <w:rsid w:val="00542C6D"/>
    <w:rsid w:val="00635490"/>
    <w:rsid w:val="00641552"/>
    <w:rsid w:val="006C7EAA"/>
    <w:rsid w:val="00711E43"/>
    <w:rsid w:val="007179AA"/>
    <w:rsid w:val="007A6801"/>
    <w:rsid w:val="007C51BD"/>
    <w:rsid w:val="008A6CD4"/>
    <w:rsid w:val="008D43F3"/>
    <w:rsid w:val="0096101F"/>
    <w:rsid w:val="00A0093E"/>
    <w:rsid w:val="00A4661B"/>
    <w:rsid w:val="00C00192"/>
    <w:rsid w:val="00C21333"/>
    <w:rsid w:val="00D457FB"/>
    <w:rsid w:val="00DB6F37"/>
    <w:rsid w:val="00E0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D39CA"/>
  <w15:chartTrackingRefBased/>
  <w15:docId w15:val="{8911E99E-FE2A-6348-8EB5-AD6EC3AD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C6D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2022-11-17T04:30:00Z</dcterms:created>
  <dcterms:modified xsi:type="dcterms:W3CDTF">2022-11-17T04:48:00Z</dcterms:modified>
</cp:coreProperties>
</file>