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4A4153" w14:textId="77777777" w:rsidR="00B105D6" w:rsidRPr="00B03460" w:rsidRDefault="00B105D6" w:rsidP="00B105D6">
      <w:pPr>
        <w:pStyle w:val="ac"/>
        <w:wordWrap/>
        <w:spacing w:after="0" w:line="480" w:lineRule="auto"/>
        <w:rPr>
          <w:rFonts w:ascii="Times New Roman" w:eastAsiaTheme="minorHAnsi" w:hAnsi="Times New Roman" w:cs="Times New Roman"/>
          <w:b/>
          <w:iCs/>
          <w:kern w:val="0"/>
          <w:sz w:val="24"/>
          <w:szCs w:val="24"/>
        </w:rPr>
      </w:pPr>
      <w:r w:rsidRPr="00B03460">
        <w:rPr>
          <w:rFonts w:ascii="Times New Roman" w:eastAsiaTheme="minorHAnsi" w:hAnsi="Times New Roman" w:cs="Times New Roman"/>
          <w:b/>
          <w:iCs/>
          <w:kern w:val="0"/>
          <w:sz w:val="24"/>
          <w:szCs w:val="24"/>
        </w:rPr>
        <w:t>Title page</w:t>
      </w:r>
    </w:p>
    <w:p w14:paraId="46078AC3" w14:textId="77777777" w:rsidR="00A71B7F" w:rsidRPr="00A71B7F" w:rsidRDefault="00A71B7F" w:rsidP="00A71B7F">
      <w:pPr>
        <w:wordWrap/>
        <w:adjustRightInd w:val="0"/>
        <w:snapToGrid w:val="0"/>
        <w:spacing w:after="0" w:line="48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71B7F">
        <w:rPr>
          <w:rFonts w:ascii="Times New Roman" w:eastAsia="Arial Unicode MS" w:hAnsi="Times New Roman" w:cs="Times New Roman"/>
          <w:b/>
          <w:sz w:val="24"/>
          <w:szCs w:val="24"/>
        </w:rPr>
        <w:t xml:space="preserve">Proteomic analysis of plasma to identify novel biomarkers for intra-amniotic infection and/or inflammation in preterm premature rupture of membranes </w:t>
      </w:r>
    </w:p>
    <w:p w14:paraId="2A634278" w14:textId="77777777" w:rsidR="00A71B7F" w:rsidRPr="00A71B7F" w:rsidRDefault="00A71B7F" w:rsidP="00A71B7F">
      <w:pPr>
        <w:wordWrap/>
        <w:adjustRightInd w:val="0"/>
        <w:snapToGrid w:val="0"/>
        <w:spacing w:after="0" w:line="48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3CF9B116" w14:textId="77777777" w:rsidR="00A71B7F" w:rsidRPr="00A71B7F" w:rsidRDefault="00A71B7F" w:rsidP="00A71B7F">
      <w:pPr>
        <w:wordWrap/>
        <w:adjustRightInd w:val="0"/>
        <w:snapToGrid w:val="0"/>
        <w:spacing w:after="0" w:line="480" w:lineRule="auto"/>
        <w:rPr>
          <w:rFonts w:ascii="Times New Roman" w:eastAsia="Arial Unicode MS" w:hAnsi="Times New Roman" w:cs="Times New Roman"/>
          <w:sz w:val="24"/>
          <w:szCs w:val="24"/>
        </w:rPr>
      </w:pPr>
      <w:proofErr w:type="spellStart"/>
      <w:r w:rsidRPr="00A71B7F">
        <w:rPr>
          <w:rFonts w:ascii="Times New Roman" w:eastAsia="Arial Unicode MS" w:hAnsi="Times New Roman" w:cs="Times New Roman"/>
          <w:sz w:val="24"/>
          <w:szCs w:val="24"/>
        </w:rPr>
        <w:t>Ji</w:t>
      </w:r>
      <w:proofErr w:type="spellEnd"/>
      <w:r w:rsidRPr="00A71B7F">
        <w:rPr>
          <w:rFonts w:ascii="Times New Roman" w:eastAsia="Arial Unicode MS" w:hAnsi="Times New Roman" w:cs="Times New Roman"/>
          <w:sz w:val="24"/>
          <w:szCs w:val="24"/>
        </w:rPr>
        <w:t xml:space="preserve"> Hyun Back</w:t>
      </w:r>
      <w:r w:rsidRPr="00A71B7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1</w:t>
      </w:r>
      <w:proofErr w:type="gramStart"/>
      <w:r w:rsidRPr="00A71B7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,2</w:t>
      </w:r>
      <w:proofErr w:type="gramEnd"/>
      <w:r w:rsidRPr="00A71B7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,†</w:t>
      </w:r>
      <w:r w:rsidRPr="00A71B7F">
        <w:rPr>
          <w:rFonts w:ascii="Times New Roman" w:eastAsia="Arial Unicode MS" w:hAnsi="Times New Roman" w:cs="Times New Roman"/>
          <w:sz w:val="24"/>
          <w:szCs w:val="24"/>
        </w:rPr>
        <w:t xml:space="preserve">, So </w:t>
      </w:r>
      <w:proofErr w:type="spellStart"/>
      <w:r w:rsidRPr="00A71B7F">
        <w:rPr>
          <w:rFonts w:ascii="Times New Roman" w:eastAsia="Arial Unicode MS" w:hAnsi="Times New Roman" w:cs="Times New Roman"/>
          <w:sz w:val="24"/>
          <w:szCs w:val="24"/>
        </w:rPr>
        <w:t>Yeon</w:t>
      </w:r>
      <w:proofErr w:type="spellEnd"/>
      <w:r w:rsidRPr="00A71B7F">
        <w:rPr>
          <w:rFonts w:ascii="Times New Roman" w:eastAsia="Arial Unicode MS" w:hAnsi="Times New Roman" w:cs="Times New Roman"/>
          <w:sz w:val="24"/>
          <w:szCs w:val="24"/>
        </w:rPr>
        <w:t xml:space="preserve"> Kim</w:t>
      </w:r>
      <w:r w:rsidRPr="00A71B7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3,†</w:t>
      </w:r>
      <w:r w:rsidRPr="00A71B7F">
        <w:rPr>
          <w:rFonts w:ascii="Times New Roman" w:eastAsia="Arial Unicode MS" w:hAnsi="Times New Roman" w:cs="Times New Roman"/>
          <w:sz w:val="24"/>
          <w:szCs w:val="24"/>
        </w:rPr>
        <w:t>, Man Bock Gu</w:t>
      </w:r>
      <w:r w:rsidRPr="00A71B7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1</w:t>
      </w:r>
      <w:r w:rsidRPr="00A71B7F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proofErr w:type="spellStart"/>
      <w:r w:rsidRPr="00A71B7F">
        <w:rPr>
          <w:rFonts w:ascii="Times New Roman" w:eastAsia="Arial Unicode MS" w:hAnsi="Times New Roman" w:cs="Times New Roman"/>
          <w:sz w:val="24"/>
          <w:szCs w:val="24"/>
        </w:rPr>
        <w:t>Hyeon</w:t>
      </w:r>
      <w:proofErr w:type="spellEnd"/>
      <w:r w:rsidRPr="00A71B7F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A71B7F">
        <w:rPr>
          <w:rFonts w:ascii="Times New Roman" w:eastAsia="Arial Unicode MS" w:hAnsi="Times New Roman" w:cs="Times New Roman"/>
          <w:sz w:val="24"/>
          <w:szCs w:val="24"/>
        </w:rPr>
        <w:t>Ji</w:t>
      </w:r>
      <w:proofErr w:type="spellEnd"/>
      <w:r w:rsidRPr="00A71B7F">
        <w:rPr>
          <w:rFonts w:ascii="Times New Roman" w:eastAsia="Arial Unicode MS" w:hAnsi="Times New Roman" w:cs="Times New Roman"/>
          <w:sz w:val="24"/>
          <w:szCs w:val="24"/>
        </w:rPr>
        <w:t xml:space="preserve"> Kim</w:t>
      </w:r>
      <w:r w:rsidRPr="00A71B7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4</w:t>
      </w:r>
      <w:r w:rsidRPr="00A71B7F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proofErr w:type="spellStart"/>
      <w:r w:rsidRPr="00A71B7F">
        <w:rPr>
          <w:rFonts w:ascii="Times New Roman" w:eastAsia="Arial Unicode MS" w:hAnsi="Times New Roman" w:cs="Times New Roman"/>
          <w:sz w:val="24"/>
          <w:szCs w:val="24"/>
        </w:rPr>
        <w:t>Kyong</w:t>
      </w:r>
      <w:proofErr w:type="spellEnd"/>
      <w:r w:rsidRPr="00A71B7F">
        <w:rPr>
          <w:rFonts w:ascii="Times New Roman" w:eastAsia="Arial Unicode MS" w:hAnsi="Times New Roman" w:cs="Times New Roman"/>
          <w:sz w:val="24"/>
          <w:szCs w:val="24"/>
        </w:rPr>
        <w:t>-No Lee</w:t>
      </w:r>
      <w:r w:rsidRPr="00A71B7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4</w:t>
      </w:r>
      <w:r w:rsidRPr="00A71B7F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proofErr w:type="spellStart"/>
      <w:r w:rsidRPr="00A71B7F">
        <w:rPr>
          <w:rFonts w:ascii="Times New Roman" w:eastAsia="Arial Unicode MS" w:hAnsi="Times New Roman" w:cs="Times New Roman"/>
          <w:sz w:val="24"/>
          <w:szCs w:val="24"/>
        </w:rPr>
        <w:t>Ji</w:t>
      </w:r>
      <w:proofErr w:type="spellEnd"/>
      <w:r w:rsidRPr="00A71B7F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A71B7F">
        <w:rPr>
          <w:rFonts w:ascii="Times New Roman" w:eastAsia="Arial Unicode MS" w:hAnsi="Times New Roman" w:cs="Times New Roman"/>
          <w:sz w:val="24"/>
          <w:szCs w:val="24"/>
        </w:rPr>
        <w:t>Eun</w:t>
      </w:r>
      <w:proofErr w:type="spellEnd"/>
      <w:r w:rsidRPr="00A71B7F">
        <w:rPr>
          <w:rFonts w:ascii="Times New Roman" w:eastAsia="Arial Unicode MS" w:hAnsi="Times New Roman" w:cs="Times New Roman"/>
          <w:sz w:val="24"/>
          <w:szCs w:val="24"/>
        </w:rPr>
        <w:t xml:space="preserve"> Lee</w:t>
      </w:r>
      <w:r w:rsidRPr="00A71B7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2,*</w:t>
      </w:r>
      <w:r w:rsidRPr="00A71B7F">
        <w:rPr>
          <w:rFonts w:ascii="Times New Roman" w:eastAsia="Arial Unicode MS" w:hAnsi="Times New Roman" w:cs="Times New Roman"/>
          <w:sz w:val="24"/>
          <w:szCs w:val="24"/>
        </w:rPr>
        <w:t xml:space="preserve">, and </w:t>
      </w:r>
      <w:proofErr w:type="spellStart"/>
      <w:r w:rsidRPr="00A71B7F">
        <w:rPr>
          <w:rFonts w:ascii="Times New Roman" w:eastAsia="Arial Unicode MS" w:hAnsi="Times New Roman" w:cs="Times New Roman"/>
          <w:sz w:val="24"/>
          <w:szCs w:val="24"/>
        </w:rPr>
        <w:t>Kyo</w:t>
      </w:r>
      <w:proofErr w:type="spellEnd"/>
      <w:r w:rsidRPr="00A71B7F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A71B7F">
        <w:rPr>
          <w:rFonts w:ascii="Times New Roman" w:eastAsia="Arial Unicode MS" w:hAnsi="Times New Roman" w:cs="Times New Roman"/>
          <w:sz w:val="24"/>
          <w:szCs w:val="24"/>
        </w:rPr>
        <w:t>Hoon</w:t>
      </w:r>
      <w:proofErr w:type="spellEnd"/>
      <w:r w:rsidRPr="00A71B7F">
        <w:rPr>
          <w:rFonts w:ascii="Times New Roman" w:eastAsia="Arial Unicode MS" w:hAnsi="Times New Roman" w:cs="Times New Roman"/>
          <w:sz w:val="24"/>
          <w:szCs w:val="24"/>
        </w:rPr>
        <w:t xml:space="preserve"> Park</w:t>
      </w:r>
      <w:r w:rsidRPr="00A71B7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4,*</w:t>
      </w:r>
    </w:p>
    <w:p w14:paraId="520B7B5F" w14:textId="77777777" w:rsidR="00A71B7F" w:rsidRPr="00A71B7F" w:rsidRDefault="00A71B7F" w:rsidP="00A71B7F">
      <w:pPr>
        <w:wordWrap/>
        <w:adjustRightInd w:val="0"/>
        <w:snapToGrid w:val="0"/>
        <w:spacing w:after="0" w:line="48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1D88D84F" w14:textId="77777777" w:rsidR="00A71B7F" w:rsidRPr="00A71B7F" w:rsidRDefault="00A71B7F" w:rsidP="00A71B7F">
      <w:pPr>
        <w:wordWrap/>
        <w:adjustRightInd w:val="0"/>
        <w:snapToGrid w:val="0"/>
        <w:spacing w:after="0"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493DDB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1</w:t>
      </w:r>
      <w:r w:rsidRPr="00A71B7F">
        <w:rPr>
          <w:rFonts w:ascii="Times New Roman" w:eastAsia="Arial Unicode MS" w:hAnsi="Times New Roman" w:cs="Times New Roman"/>
          <w:sz w:val="24"/>
          <w:szCs w:val="24"/>
        </w:rPr>
        <w:t>Department of Biotechnology, College of Life Sciences and Biotechnology, Korea University, Seoul 02841, Korea</w:t>
      </w:r>
    </w:p>
    <w:p w14:paraId="2E035D26" w14:textId="793C6278" w:rsidR="00A71B7F" w:rsidRPr="00A71B7F" w:rsidRDefault="00A71B7F" w:rsidP="00A71B7F">
      <w:pPr>
        <w:wordWrap/>
        <w:adjustRightInd w:val="0"/>
        <w:snapToGrid w:val="0"/>
        <w:spacing w:after="0" w:line="480" w:lineRule="auto"/>
        <w:rPr>
          <w:rFonts w:ascii="Times New Roman" w:eastAsia="Arial Unicode MS" w:hAnsi="Times New Roman" w:cs="Times New Roman" w:hint="eastAsia"/>
          <w:sz w:val="24"/>
          <w:szCs w:val="24"/>
        </w:rPr>
      </w:pPr>
      <w:r w:rsidRPr="00493DDB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2</w:t>
      </w:r>
      <w:r w:rsidRPr="00A71B7F">
        <w:rPr>
          <w:rFonts w:ascii="Times New Roman" w:eastAsia="Arial Unicode MS" w:hAnsi="Times New Roman" w:cs="Times New Roman"/>
          <w:sz w:val="24"/>
          <w:szCs w:val="24"/>
        </w:rPr>
        <w:t>Chemical &amp; Biological integrative Research Center, Biomedical Research Division, Korea Institute of Science and Technology, Seoul 02792, Korea</w:t>
      </w:r>
    </w:p>
    <w:p w14:paraId="75129447" w14:textId="52194A01" w:rsidR="00B105D6" w:rsidRPr="00B03460" w:rsidRDefault="00B105D6" w:rsidP="00A71B7F">
      <w:pPr>
        <w:wordWrap/>
        <w:adjustRightInd w:val="0"/>
        <w:snapToGri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460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3</w:t>
      </w:r>
      <w:r w:rsidRPr="00B03460">
        <w:rPr>
          <w:rFonts w:ascii="Times New Roman" w:eastAsia="Arial Unicode MS" w:hAnsi="Times New Roman" w:cs="Times New Roman"/>
          <w:sz w:val="24"/>
          <w:szCs w:val="24"/>
        </w:rPr>
        <w:t xml:space="preserve">Department of Obstetrics and Gynecology, University of Ulsan College of Medicine, </w:t>
      </w:r>
      <w:proofErr w:type="spellStart"/>
      <w:r w:rsidRPr="00B03460">
        <w:rPr>
          <w:rFonts w:ascii="Times New Roman" w:eastAsia="Arial Unicode MS" w:hAnsi="Times New Roman" w:cs="Times New Roman"/>
          <w:sz w:val="24"/>
          <w:szCs w:val="24"/>
        </w:rPr>
        <w:t>Asan</w:t>
      </w:r>
      <w:proofErr w:type="spellEnd"/>
      <w:r w:rsidRPr="00B03460">
        <w:rPr>
          <w:rFonts w:ascii="Times New Roman" w:eastAsia="Arial Unicode MS" w:hAnsi="Times New Roman" w:cs="Times New Roman"/>
          <w:sz w:val="24"/>
          <w:szCs w:val="24"/>
        </w:rPr>
        <w:t xml:space="preserve"> Medical Center, Seoul, Korea.</w:t>
      </w:r>
    </w:p>
    <w:p w14:paraId="64CF70FC" w14:textId="77777777" w:rsidR="00B105D6" w:rsidRPr="00B03460" w:rsidRDefault="00B105D6" w:rsidP="00B105D6">
      <w:pPr>
        <w:wordWrap/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03460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4 </w:t>
      </w:r>
      <w:proofErr w:type="gramStart"/>
      <w:r w:rsidRPr="00B03460">
        <w:rPr>
          <w:rFonts w:ascii="Times New Roman" w:eastAsia="Arial Unicode MS" w:hAnsi="Times New Roman" w:cs="Times New Roman"/>
          <w:sz w:val="24"/>
          <w:szCs w:val="24"/>
        </w:rPr>
        <w:t>Department</w:t>
      </w:r>
      <w:proofErr w:type="gramEnd"/>
      <w:r w:rsidRPr="00B03460">
        <w:rPr>
          <w:rFonts w:ascii="Times New Roman" w:eastAsia="Arial Unicode MS" w:hAnsi="Times New Roman" w:cs="Times New Roman"/>
          <w:sz w:val="24"/>
          <w:szCs w:val="24"/>
        </w:rPr>
        <w:t xml:space="preserve"> of Obstetrics and Gynecology, Seoul National University College of Medicine, Seoul National University </w:t>
      </w:r>
      <w:proofErr w:type="spellStart"/>
      <w:r w:rsidRPr="00B03460">
        <w:rPr>
          <w:rFonts w:ascii="Times New Roman" w:eastAsia="Arial Unicode MS" w:hAnsi="Times New Roman" w:cs="Times New Roman"/>
          <w:sz w:val="24"/>
          <w:szCs w:val="24"/>
        </w:rPr>
        <w:t>Bundang</w:t>
      </w:r>
      <w:proofErr w:type="spellEnd"/>
      <w:r w:rsidRPr="00B03460">
        <w:rPr>
          <w:rFonts w:ascii="Times New Roman" w:eastAsia="Arial Unicode MS" w:hAnsi="Times New Roman" w:cs="Times New Roman"/>
          <w:sz w:val="24"/>
          <w:szCs w:val="24"/>
        </w:rPr>
        <w:t xml:space="preserve"> Hospital, </w:t>
      </w:r>
      <w:proofErr w:type="spellStart"/>
      <w:r w:rsidRPr="00B03460">
        <w:rPr>
          <w:rFonts w:ascii="Times New Roman" w:eastAsia="Arial Unicode MS" w:hAnsi="Times New Roman" w:cs="Times New Roman"/>
          <w:sz w:val="24"/>
          <w:szCs w:val="24"/>
        </w:rPr>
        <w:t>Seongnam</w:t>
      </w:r>
      <w:proofErr w:type="spellEnd"/>
      <w:r w:rsidRPr="00B03460">
        <w:rPr>
          <w:rFonts w:ascii="Times New Roman" w:eastAsia="Arial Unicode MS" w:hAnsi="Times New Roman" w:cs="Times New Roman"/>
          <w:sz w:val="24"/>
          <w:szCs w:val="24"/>
        </w:rPr>
        <w:t xml:space="preserve">, Korea </w:t>
      </w:r>
    </w:p>
    <w:p w14:paraId="052E63DE" w14:textId="77777777" w:rsidR="00B105D6" w:rsidRPr="00B03460" w:rsidRDefault="00B105D6" w:rsidP="00B105D6">
      <w:pPr>
        <w:wordWrap/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5FB9F9D6" w14:textId="77777777" w:rsidR="00B105D6" w:rsidRPr="00B03460" w:rsidRDefault="00B105D6" w:rsidP="00B105D6">
      <w:pPr>
        <w:wordWrap/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7CB27DCD" w14:textId="77777777" w:rsidR="00B105D6" w:rsidRPr="00B03460" w:rsidRDefault="00B105D6" w:rsidP="00B105D6">
      <w:pPr>
        <w:wordWrap/>
        <w:spacing w:line="360" w:lineRule="auto"/>
        <w:rPr>
          <w:rFonts w:ascii="Times New Roman" w:eastAsia="맑은 고딕" w:hAnsi="Times New Roman" w:cs="Times New Roman"/>
          <w:sz w:val="24"/>
          <w:szCs w:val="24"/>
        </w:rPr>
      </w:pPr>
      <w:r w:rsidRPr="00B03460">
        <w:rPr>
          <w:rFonts w:ascii="Times New Roman" w:hAnsi="Times New Roman" w:cs="Times New Roman"/>
          <w:bCs/>
          <w:sz w:val="24"/>
          <w:szCs w:val="24"/>
          <w:vertAlign w:val="superscript"/>
        </w:rPr>
        <w:t>†</w:t>
      </w:r>
      <w:r w:rsidRPr="00B0346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0B03460">
        <w:rPr>
          <w:rFonts w:ascii="Times New Roman" w:eastAsia="맑은 고딕" w:hAnsi="Times New Roman" w:cs="Times New Roman"/>
          <w:sz w:val="24"/>
          <w:szCs w:val="24"/>
        </w:rPr>
        <w:t xml:space="preserve">These two authors contributed equally to this work and </w:t>
      </w:r>
      <w:r w:rsidRPr="00B03460">
        <w:rPr>
          <w:rFonts w:ascii="Times New Roman" w:eastAsia="Arial Unicode MS" w:hAnsi="Times New Roman" w:cs="Times New Roman"/>
          <w:bCs/>
          <w:kern w:val="0"/>
          <w:sz w:val="24"/>
          <w:szCs w:val="24"/>
        </w:rPr>
        <w:t>should therefore be regarded as equivalent authors.</w:t>
      </w:r>
    </w:p>
    <w:p w14:paraId="6691135D" w14:textId="77777777" w:rsidR="00B105D6" w:rsidRPr="00B03460" w:rsidRDefault="00B105D6" w:rsidP="00B105D6">
      <w:pPr>
        <w:wordWrap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460">
        <w:rPr>
          <w:rFonts w:ascii="Times New Roman" w:eastAsia="Arial Unicode MS" w:hAnsi="Times New Roman" w:cs="Times New Roman"/>
          <w:b/>
          <w:bCs/>
          <w:kern w:val="0"/>
          <w:sz w:val="24"/>
          <w:szCs w:val="24"/>
          <w:vertAlign w:val="superscript"/>
        </w:rPr>
        <w:t>*</w:t>
      </w:r>
      <w:r w:rsidRPr="00B03460">
        <w:rPr>
          <w:rFonts w:ascii="Times New Roman" w:hAnsi="Times New Roman" w:cs="Times New Roman"/>
          <w:sz w:val="24"/>
          <w:szCs w:val="24"/>
        </w:rPr>
        <w:t xml:space="preserve"> Corresponding author </w:t>
      </w:r>
    </w:p>
    <w:p w14:paraId="66A0B438" w14:textId="77777777" w:rsidR="00B105D6" w:rsidRPr="00B03460" w:rsidRDefault="00B105D6" w:rsidP="00B105D6">
      <w:pPr>
        <w:wordWrap/>
        <w:spacing w:line="360" w:lineRule="auto"/>
        <w:rPr>
          <w:rFonts w:ascii="Times New Roman" w:eastAsia="굴림" w:hAnsi="Times New Roman" w:cs="Times New Roman"/>
          <w:sz w:val="24"/>
          <w:szCs w:val="24"/>
        </w:rPr>
      </w:pPr>
    </w:p>
    <w:p w14:paraId="3E2EB597" w14:textId="77777777" w:rsidR="00B105D6" w:rsidRPr="00B03460" w:rsidRDefault="00B105D6" w:rsidP="00B105D6">
      <w:pPr>
        <w:wordWrap/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03460">
        <w:rPr>
          <w:rFonts w:ascii="Times New Roman" w:eastAsia="Arial Unicode MS" w:hAnsi="Times New Roman" w:cs="Times New Roman"/>
          <w:sz w:val="24"/>
          <w:szCs w:val="24"/>
        </w:rPr>
        <w:t>Address correspondence to:</w:t>
      </w:r>
    </w:p>
    <w:p w14:paraId="20F93541" w14:textId="77777777" w:rsidR="00B105D6" w:rsidRPr="00B03460" w:rsidRDefault="00B105D6" w:rsidP="00B105D6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wordWrap/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proofErr w:type="spellStart"/>
      <w:r w:rsidRPr="00B03460">
        <w:rPr>
          <w:rFonts w:ascii="Times New Roman" w:eastAsia="Arial Unicode MS" w:hAnsi="Times New Roman" w:cs="Times New Roman"/>
          <w:sz w:val="24"/>
          <w:szCs w:val="24"/>
        </w:rPr>
        <w:t>Kyo</w:t>
      </w:r>
      <w:proofErr w:type="spellEnd"/>
      <w:r w:rsidRPr="00B03460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B03460">
        <w:rPr>
          <w:rFonts w:ascii="Times New Roman" w:eastAsia="Arial Unicode MS" w:hAnsi="Times New Roman" w:cs="Times New Roman"/>
          <w:sz w:val="24"/>
          <w:szCs w:val="24"/>
        </w:rPr>
        <w:t>Hoon</w:t>
      </w:r>
      <w:proofErr w:type="spellEnd"/>
      <w:r w:rsidRPr="00B03460">
        <w:rPr>
          <w:rFonts w:ascii="Times New Roman" w:eastAsia="Arial Unicode MS" w:hAnsi="Times New Roman" w:cs="Times New Roman"/>
          <w:sz w:val="24"/>
          <w:szCs w:val="24"/>
        </w:rPr>
        <w:t xml:space="preserve"> Park, MD, PhD</w:t>
      </w:r>
      <w:r w:rsidRPr="00B03460">
        <w:rPr>
          <w:rFonts w:ascii="Times New Roman" w:eastAsia="Arial Unicode MS" w:hAnsi="Times New Roman" w:cs="Times New Roman"/>
          <w:b/>
          <w:bCs/>
          <w:kern w:val="0"/>
          <w:sz w:val="24"/>
          <w:szCs w:val="24"/>
          <w:vertAlign w:val="superscript"/>
        </w:rPr>
        <w:t>*</w:t>
      </w:r>
    </w:p>
    <w:p w14:paraId="137CB876" w14:textId="77777777" w:rsidR="00B105D6" w:rsidRPr="00B03460" w:rsidRDefault="00B105D6" w:rsidP="00B105D6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wordWrap/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03460">
        <w:rPr>
          <w:rFonts w:ascii="Times New Roman" w:eastAsia="Arial Unicode MS" w:hAnsi="Times New Roman" w:cs="Times New Roman"/>
          <w:sz w:val="24"/>
          <w:szCs w:val="24"/>
        </w:rPr>
        <w:t>Department of Obstetrics and Gynecology</w:t>
      </w:r>
    </w:p>
    <w:p w14:paraId="32BD4309" w14:textId="77777777" w:rsidR="00B105D6" w:rsidRPr="00B03460" w:rsidRDefault="00B105D6" w:rsidP="00B105D6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wordWrap/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03460">
        <w:rPr>
          <w:rFonts w:ascii="Times New Roman" w:eastAsia="Arial Unicode MS" w:hAnsi="Times New Roman" w:cs="Times New Roman"/>
          <w:sz w:val="24"/>
          <w:szCs w:val="24"/>
        </w:rPr>
        <w:t xml:space="preserve">Seoul National University </w:t>
      </w:r>
      <w:proofErr w:type="spellStart"/>
      <w:r w:rsidRPr="00B03460">
        <w:rPr>
          <w:rFonts w:ascii="Times New Roman" w:eastAsia="Arial Unicode MS" w:hAnsi="Times New Roman" w:cs="Times New Roman"/>
          <w:sz w:val="24"/>
          <w:szCs w:val="24"/>
        </w:rPr>
        <w:t>Bundang</w:t>
      </w:r>
      <w:proofErr w:type="spellEnd"/>
      <w:r w:rsidRPr="00B03460">
        <w:rPr>
          <w:rFonts w:ascii="Times New Roman" w:eastAsia="Arial Unicode MS" w:hAnsi="Times New Roman" w:cs="Times New Roman"/>
          <w:sz w:val="24"/>
          <w:szCs w:val="24"/>
        </w:rPr>
        <w:t xml:space="preserve"> Hospital</w:t>
      </w:r>
    </w:p>
    <w:p w14:paraId="21C184A4" w14:textId="77777777" w:rsidR="00B105D6" w:rsidRPr="00B03460" w:rsidRDefault="00B105D6" w:rsidP="00B105D6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wordWrap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3460">
        <w:rPr>
          <w:rFonts w:ascii="Times New Roman" w:eastAsia="Arial Unicode MS" w:hAnsi="Times New Roman" w:cs="Times New Roman"/>
          <w:sz w:val="24"/>
          <w:szCs w:val="24"/>
        </w:rPr>
        <w:t>82, Gumi-</w:t>
      </w:r>
      <w:proofErr w:type="spellStart"/>
      <w:r w:rsidRPr="00B03460">
        <w:rPr>
          <w:rFonts w:ascii="Times New Roman" w:eastAsia="Arial Unicode MS" w:hAnsi="Times New Roman" w:cs="Times New Roman"/>
          <w:sz w:val="24"/>
          <w:szCs w:val="24"/>
        </w:rPr>
        <w:t>ro</w:t>
      </w:r>
      <w:proofErr w:type="spellEnd"/>
      <w:r w:rsidRPr="00B03460">
        <w:rPr>
          <w:rFonts w:ascii="Times New Roman" w:eastAsia="Arial Unicode MS" w:hAnsi="Times New Roman" w:cs="Times New Roman"/>
          <w:sz w:val="24"/>
          <w:szCs w:val="24"/>
        </w:rPr>
        <w:t xml:space="preserve"> 173 </w:t>
      </w:r>
      <w:proofErr w:type="spellStart"/>
      <w:r w:rsidRPr="00B03460">
        <w:rPr>
          <w:rFonts w:ascii="Times New Roman" w:eastAsia="Arial Unicode MS" w:hAnsi="Times New Roman" w:cs="Times New Roman"/>
          <w:sz w:val="24"/>
          <w:szCs w:val="24"/>
        </w:rPr>
        <w:t>Beon-gil</w:t>
      </w:r>
      <w:proofErr w:type="spellEnd"/>
      <w:r w:rsidRPr="00B03460">
        <w:rPr>
          <w:rStyle w:val="capture-id"/>
          <w:rFonts w:ascii="Times New Roman" w:hAnsi="Times New Roman" w:cs="Times New Roman"/>
          <w:sz w:val="24"/>
          <w:szCs w:val="24"/>
        </w:rPr>
        <w:t>,</w:t>
      </w:r>
      <w:r w:rsidRPr="00B034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3460">
        <w:rPr>
          <w:rFonts w:ascii="Times New Roman" w:hAnsi="Times New Roman" w:cs="Times New Roman"/>
          <w:sz w:val="24"/>
          <w:szCs w:val="24"/>
        </w:rPr>
        <w:t>Bundang-gu</w:t>
      </w:r>
      <w:proofErr w:type="spellEnd"/>
      <w:r w:rsidRPr="00B034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3460">
        <w:rPr>
          <w:rFonts w:ascii="Times New Roman" w:hAnsi="Times New Roman" w:cs="Times New Roman"/>
          <w:sz w:val="24"/>
          <w:szCs w:val="24"/>
        </w:rPr>
        <w:t>Seongnam</w:t>
      </w:r>
      <w:proofErr w:type="spellEnd"/>
      <w:r w:rsidRPr="00B03460">
        <w:rPr>
          <w:rFonts w:ascii="Times New Roman" w:hAnsi="Times New Roman" w:cs="Times New Roman"/>
          <w:sz w:val="24"/>
          <w:szCs w:val="24"/>
        </w:rPr>
        <w:t>, 463-707, Korea</w:t>
      </w:r>
    </w:p>
    <w:p w14:paraId="180A4F4A" w14:textId="77777777" w:rsidR="00B105D6" w:rsidRPr="00B03460" w:rsidRDefault="00B105D6" w:rsidP="00B105D6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wordWrap/>
        <w:spacing w:line="480" w:lineRule="auto"/>
        <w:rPr>
          <w:rStyle w:val="a4"/>
          <w:rFonts w:ascii="Times New Roman" w:eastAsia="Arial Unicode MS" w:hAnsi="Times New Roman" w:cs="Times New Roman"/>
          <w:sz w:val="24"/>
          <w:szCs w:val="24"/>
        </w:rPr>
      </w:pPr>
      <w:r w:rsidRPr="00B03460"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Tel: 82-31-787-7252; Fax: 82-31-787-4054; E-mail: </w:t>
      </w:r>
      <w:r w:rsidR="008E30E1">
        <w:fldChar w:fldCharType="begin"/>
      </w:r>
      <w:r w:rsidR="008E30E1">
        <w:instrText xml:space="preserve"> HYPERLINK "mailto:pkh0419@snubh.org" </w:instrText>
      </w:r>
      <w:r w:rsidR="008E30E1">
        <w:fldChar w:fldCharType="separate"/>
      </w:r>
      <w:r w:rsidRPr="00B03460">
        <w:rPr>
          <w:rStyle w:val="a4"/>
          <w:rFonts w:ascii="Times New Roman" w:eastAsia="Arial Unicode MS" w:hAnsi="Times New Roman" w:cs="Times New Roman"/>
          <w:sz w:val="24"/>
          <w:szCs w:val="24"/>
        </w:rPr>
        <w:t>pkh0419@snub</w:t>
      </w:r>
      <w:bookmarkStart w:id="0" w:name="_GoBack"/>
      <w:bookmarkEnd w:id="0"/>
      <w:r w:rsidRPr="00B03460">
        <w:rPr>
          <w:rStyle w:val="a4"/>
          <w:rFonts w:ascii="Times New Roman" w:eastAsia="Arial Unicode MS" w:hAnsi="Times New Roman" w:cs="Times New Roman"/>
          <w:sz w:val="24"/>
          <w:szCs w:val="24"/>
        </w:rPr>
        <w:t>h.org</w:t>
      </w:r>
      <w:r w:rsidR="008E30E1">
        <w:rPr>
          <w:rStyle w:val="a4"/>
          <w:rFonts w:ascii="Times New Roman" w:eastAsia="Arial Unicode MS" w:hAnsi="Times New Roman" w:cs="Times New Roman"/>
          <w:sz w:val="24"/>
          <w:szCs w:val="24"/>
        </w:rPr>
        <w:fldChar w:fldCharType="end"/>
      </w:r>
    </w:p>
    <w:p w14:paraId="5E9076D7" w14:textId="77777777" w:rsidR="00B105D6" w:rsidRPr="00B03460" w:rsidRDefault="00B105D6" w:rsidP="00B105D6">
      <w:pPr>
        <w:widowControl/>
        <w:wordWrap/>
        <w:autoSpaceDE/>
        <w:autoSpaceDN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672BEF58" w14:textId="77777777" w:rsidR="00B105D6" w:rsidRPr="00B03460" w:rsidRDefault="00B105D6" w:rsidP="00B105D6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wordWrap/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proofErr w:type="spellStart"/>
      <w:r w:rsidRPr="00B034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Ji</w:t>
      </w:r>
      <w:proofErr w:type="spellEnd"/>
      <w:r w:rsidRPr="00B034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B034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Eun</w:t>
      </w:r>
      <w:proofErr w:type="spellEnd"/>
      <w:r w:rsidRPr="00B034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Lee, </w:t>
      </w:r>
      <w:r w:rsidRPr="00B03460">
        <w:rPr>
          <w:rFonts w:ascii="Times New Roman" w:eastAsia="Arial Unicode MS" w:hAnsi="Times New Roman" w:cs="Times New Roman"/>
          <w:sz w:val="24"/>
          <w:szCs w:val="24"/>
        </w:rPr>
        <w:t>PhD</w:t>
      </w:r>
      <w:r w:rsidRPr="00B03460">
        <w:rPr>
          <w:rFonts w:ascii="Times New Roman" w:eastAsia="Arial Unicode MS" w:hAnsi="Times New Roman" w:cs="Times New Roman"/>
          <w:b/>
          <w:bCs/>
          <w:kern w:val="0"/>
          <w:sz w:val="24"/>
          <w:szCs w:val="24"/>
          <w:vertAlign w:val="superscript"/>
        </w:rPr>
        <w:t>*</w:t>
      </w:r>
    </w:p>
    <w:p w14:paraId="1B89E9A0" w14:textId="7B60201E" w:rsidR="00B105D6" w:rsidRPr="00B03460" w:rsidRDefault="00B105D6" w:rsidP="00B105D6">
      <w:pPr>
        <w:wordWrap/>
        <w:adjustRightInd w:val="0"/>
        <w:snapToGri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460">
        <w:rPr>
          <w:rFonts w:ascii="Times New Roman" w:hAnsi="Times New Roman" w:cs="Times New Roman"/>
          <w:color w:val="000000" w:themeColor="text1"/>
          <w:sz w:val="24"/>
          <w:szCs w:val="24"/>
        </w:rPr>
        <w:t>Chemical &amp; Biological integrative Research Center, Biomedical Research Division, Korea Institute of Science and Technology, Seoul 02792, Korea</w:t>
      </w:r>
    </w:p>
    <w:p w14:paraId="24EA88ED" w14:textId="68924344" w:rsidR="00B105D6" w:rsidRDefault="00B105D6" w:rsidP="00B105D6">
      <w:pPr>
        <w:widowControl/>
        <w:wordWrap/>
        <w:autoSpaceDE/>
        <w:autoSpaceDN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de-CH"/>
        </w:rPr>
      </w:pPr>
      <w:r w:rsidRPr="00B03460">
        <w:rPr>
          <w:rFonts w:ascii="Times New Roman" w:eastAsia="Arial Unicode MS" w:hAnsi="Times New Roman" w:cs="Times New Roman"/>
          <w:sz w:val="24"/>
          <w:szCs w:val="24"/>
        </w:rPr>
        <w:t>Tel: 82-2-958-6422; Fax: 82-2-958-</w:t>
      </w:r>
      <w:r w:rsidR="008C0243" w:rsidRPr="008C0243">
        <w:rPr>
          <w:rFonts w:ascii="Times New Roman" w:eastAsia="Arial Unicode MS" w:hAnsi="Times New Roman" w:cs="Times New Roman"/>
          <w:sz w:val="24"/>
          <w:szCs w:val="24"/>
        </w:rPr>
        <w:t>5308</w:t>
      </w:r>
      <w:r w:rsidRPr="00B03460">
        <w:rPr>
          <w:rFonts w:ascii="Times New Roman" w:eastAsia="Arial Unicode MS" w:hAnsi="Times New Roman" w:cs="Times New Roman"/>
          <w:sz w:val="24"/>
          <w:szCs w:val="24"/>
        </w:rPr>
        <w:t xml:space="preserve">; E-mail: </w:t>
      </w:r>
      <w:hyperlink r:id="rId9" w:history="1">
        <w:r w:rsidRPr="00B03460">
          <w:rPr>
            <w:rStyle w:val="a4"/>
            <w:rFonts w:ascii="Times New Roman" w:eastAsia="Arial Unicode MS" w:hAnsi="Times New Roman" w:cs="Times New Roman"/>
            <w:sz w:val="24"/>
            <w:szCs w:val="24"/>
          </w:rPr>
          <w:t>jelee9137@</w:t>
        </w:r>
      </w:hyperlink>
      <w:r w:rsidRPr="00B03460">
        <w:rPr>
          <w:rStyle w:val="a4"/>
          <w:rFonts w:ascii="Times New Roman" w:eastAsia="Arial Unicode MS" w:hAnsi="Times New Roman" w:cs="Times New Roman"/>
          <w:sz w:val="24"/>
          <w:szCs w:val="24"/>
        </w:rPr>
        <w:t>kist.re.kr</w:t>
      </w:r>
      <w:r>
        <w:rPr>
          <w:rFonts w:ascii="Times New Roman" w:eastAsia="Times New Roman" w:hAnsi="Times New Roman"/>
          <w:b/>
          <w:sz w:val="24"/>
          <w:szCs w:val="24"/>
          <w:lang w:eastAsia="de-CH"/>
        </w:rPr>
        <w:br w:type="page"/>
      </w:r>
    </w:p>
    <w:p w14:paraId="1BB0621D" w14:textId="17E77119" w:rsidR="003E5023" w:rsidRPr="000A13F9" w:rsidRDefault="003E5023" w:rsidP="003E5023">
      <w:pPr>
        <w:pStyle w:val="2"/>
        <w:spacing w:before="120" w:after="0" w:line="480" w:lineRule="auto"/>
        <w:jc w:val="center"/>
        <w:rPr>
          <w:rFonts w:ascii="Times New Roman" w:eastAsiaTheme="minorEastAsia" w:hAnsi="Times New Roman"/>
          <w:noProof w:val="0"/>
          <w:color w:val="auto"/>
          <w:sz w:val="24"/>
          <w:szCs w:val="24"/>
        </w:rPr>
      </w:pPr>
      <w:r w:rsidRPr="00CF3AE7">
        <w:rPr>
          <w:rFonts w:ascii="Times New Roman" w:eastAsia="Times New Roman" w:hAnsi="Times New Roman"/>
          <w:b w:val="0"/>
          <w:noProof w:val="0"/>
          <w:color w:val="auto"/>
          <w:sz w:val="24"/>
          <w:szCs w:val="24"/>
          <w:lang w:eastAsia="de-CH"/>
        </w:rPr>
        <w:lastRenderedPageBreak/>
        <w:t>-</w:t>
      </w:r>
      <w:r w:rsidRPr="00AD452F">
        <w:rPr>
          <w:rFonts w:ascii="Times New Roman" w:eastAsia="Times New Roman" w:hAnsi="Times New Roman"/>
          <w:noProof w:val="0"/>
          <w:color w:val="auto"/>
          <w:sz w:val="24"/>
          <w:szCs w:val="24"/>
          <w:lang w:eastAsia="de-CH"/>
        </w:rPr>
        <w:t xml:space="preserve"> </w:t>
      </w:r>
      <w:r w:rsidRPr="00AD452F">
        <w:rPr>
          <w:rFonts w:ascii="Times New Roman" w:eastAsia="Arial" w:hAnsi="Times New Roman"/>
          <w:noProof w:val="0"/>
          <w:color w:val="auto"/>
          <w:sz w:val="24"/>
          <w:szCs w:val="24"/>
        </w:rPr>
        <w:t xml:space="preserve">Supplementary Materials </w:t>
      </w:r>
      <w:r>
        <w:rPr>
          <w:rFonts w:ascii="Times New Roman" w:eastAsiaTheme="minorEastAsia" w:hAnsi="Times New Roman" w:hint="eastAsia"/>
          <w:noProof w:val="0"/>
          <w:color w:val="auto"/>
          <w:sz w:val="24"/>
          <w:szCs w:val="24"/>
        </w:rPr>
        <w:t>-</w:t>
      </w:r>
    </w:p>
    <w:p w14:paraId="58B0A749" w14:textId="77777777" w:rsidR="003E5023" w:rsidRPr="00BB6FAC" w:rsidRDefault="003E5023" w:rsidP="003E5023">
      <w:pPr>
        <w:wordWrap/>
        <w:adjustRightInd w:val="0"/>
        <w:snapToGrid w:val="0"/>
        <w:spacing w:line="480" w:lineRule="auto"/>
        <w:rPr>
          <w:rFonts w:ascii="Times New Roman" w:eastAsia="한컴바탕" w:hAnsi="Times New Roman" w:cs="Times New Roman"/>
          <w:b/>
          <w:sz w:val="24"/>
          <w:szCs w:val="24"/>
        </w:rPr>
      </w:pPr>
    </w:p>
    <w:p w14:paraId="7C92DD25" w14:textId="5FCB1A87" w:rsidR="00364E12" w:rsidRPr="001D5BFC" w:rsidRDefault="00364E12" w:rsidP="00364E12">
      <w:pPr>
        <w:wordWrap/>
        <w:adjustRightInd w:val="0"/>
        <w:snapToGrid w:val="0"/>
        <w:spacing w:line="480" w:lineRule="auto"/>
        <w:rPr>
          <w:rFonts w:ascii="Times New Roman" w:eastAsia="한컴바탕" w:hAnsi="Times New Roman" w:cs="Times New Roman"/>
          <w:b/>
          <w:sz w:val="24"/>
          <w:szCs w:val="24"/>
        </w:rPr>
      </w:pPr>
      <w:r w:rsidRPr="001207D4">
        <w:rPr>
          <w:rFonts w:ascii="Times New Roman"/>
          <w:b/>
          <w:sz w:val="24"/>
        </w:rPr>
        <w:t xml:space="preserve">Analysis of IL-6 in </w:t>
      </w:r>
      <w:r>
        <w:rPr>
          <w:rFonts w:ascii="Times New Roman" w:hint="eastAsia"/>
          <w:b/>
          <w:sz w:val="24"/>
        </w:rPr>
        <w:t xml:space="preserve">the </w:t>
      </w:r>
      <w:r w:rsidRPr="00C06DB9">
        <w:rPr>
          <w:rFonts w:ascii="Times New Roman" w:hint="eastAsia"/>
          <w:b/>
          <w:sz w:val="24"/>
        </w:rPr>
        <w:t xml:space="preserve">AF </w:t>
      </w:r>
      <w:r w:rsidR="001D5BFC">
        <w:rPr>
          <w:rFonts w:ascii="Times New Roman" w:hint="eastAsia"/>
          <w:b/>
          <w:sz w:val="24"/>
        </w:rPr>
        <w:t>and d</w:t>
      </w:r>
      <w:r w:rsidR="001D5BFC" w:rsidRPr="001D5BFC">
        <w:rPr>
          <w:rFonts w:ascii="Times New Roman"/>
          <w:b/>
          <w:sz w:val="24"/>
        </w:rPr>
        <w:t xml:space="preserve">iagnosis of clinical </w:t>
      </w:r>
      <w:proofErr w:type="spellStart"/>
      <w:r w:rsidR="001D5BFC" w:rsidRPr="001D5BFC">
        <w:rPr>
          <w:rFonts w:ascii="Times New Roman"/>
          <w:b/>
          <w:sz w:val="24"/>
        </w:rPr>
        <w:t>chorioamnionitis</w:t>
      </w:r>
      <w:proofErr w:type="spellEnd"/>
    </w:p>
    <w:p w14:paraId="7988EF16" w14:textId="044ECFC7" w:rsidR="001D5BFC" w:rsidRPr="00A73439" w:rsidRDefault="00364E12" w:rsidP="001D5BFC">
      <w:pPr>
        <w:wordWrap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A42FA">
        <w:rPr>
          <w:rFonts w:ascii="Times New Roman"/>
          <w:sz w:val="24"/>
        </w:rPr>
        <w:t xml:space="preserve">The range of the IL-6 standard curve </w:t>
      </w:r>
      <w:r w:rsidRPr="004A42FA">
        <w:rPr>
          <w:rFonts w:ascii="Times New Roman" w:hint="eastAsia"/>
          <w:sz w:val="24"/>
        </w:rPr>
        <w:t xml:space="preserve">was </w:t>
      </w:r>
      <w:r w:rsidRPr="004A42FA">
        <w:rPr>
          <w:rFonts w:ascii="Times New Roman"/>
          <w:sz w:val="24"/>
        </w:rPr>
        <w:t>7.8</w:t>
      </w:r>
      <w:r w:rsidRPr="006C33A0">
        <w:rPr>
          <w:rFonts w:ascii="Times New Roman" w:hAnsi="Times New Roman"/>
          <w:sz w:val="24"/>
          <w:szCs w:val="24"/>
        </w:rPr>
        <w:t>–</w:t>
      </w:r>
      <w:r w:rsidRPr="004A42FA">
        <w:rPr>
          <w:rFonts w:ascii="Times New Roman"/>
          <w:sz w:val="24"/>
        </w:rPr>
        <w:t xml:space="preserve">600 </w:t>
      </w:r>
      <w:proofErr w:type="spellStart"/>
      <w:r w:rsidRPr="004A42FA">
        <w:rPr>
          <w:rFonts w:ascii="Times New Roman"/>
          <w:sz w:val="24"/>
        </w:rPr>
        <w:t>pg</w:t>
      </w:r>
      <w:proofErr w:type="spellEnd"/>
      <w:r w:rsidRPr="004A42FA">
        <w:rPr>
          <w:rFonts w:ascii="Times New Roman"/>
          <w:sz w:val="24"/>
        </w:rPr>
        <w:t>/</w:t>
      </w:r>
      <w:proofErr w:type="spellStart"/>
      <w:r w:rsidRPr="004A42FA">
        <w:rPr>
          <w:rFonts w:ascii="Times New Roman"/>
          <w:sz w:val="24"/>
        </w:rPr>
        <w:t>m</w:t>
      </w:r>
      <w:r w:rsidRPr="004A42FA">
        <w:rPr>
          <w:rFonts w:ascii="Times New Roman" w:hint="eastAsia"/>
          <w:sz w:val="24"/>
        </w:rPr>
        <w:t>L</w:t>
      </w:r>
      <w:r w:rsidRPr="004A42FA">
        <w:rPr>
          <w:rFonts w:ascii="Times New Roman"/>
          <w:sz w:val="24"/>
        </w:rPr>
        <w:t>.</w:t>
      </w:r>
      <w:proofErr w:type="spellEnd"/>
      <w:r w:rsidRPr="004A42FA">
        <w:rPr>
          <w:rFonts w:ascii="Times New Roman"/>
          <w:sz w:val="24"/>
        </w:rPr>
        <w:t xml:space="preserve"> The assay was carried out by strictly following the instructions provided by the manufacturer and samples were measured in duplicate. The calculated intra- and inter-assay coefficients of variation </w:t>
      </w:r>
      <w:r>
        <w:rPr>
          <w:rFonts w:ascii="Times New Roman" w:hint="eastAsia"/>
          <w:sz w:val="24"/>
        </w:rPr>
        <w:t>(CV</w:t>
      </w:r>
      <w:r w:rsidRPr="000E6BF5">
        <w:rPr>
          <w:rFonts w:ascii="Times New Roman" w:hAnsi="Times New Roman"/>
          <w:sz w:val="24"/>
          <w:szCs w:val="24"/>
        </w:rPr>
        <w:t>) were &lt;10%.</w:t>
      </w:r>
      <w:r w:rsidR="001D5BFC">
        <w:rPr>
          <w:rFonts w:ascii="Times New Roman" w:hAnsi="Times New Roman" w:hint="eastAsia"/>
          <w:sz w:val="24"/>
          <w:szCs w:val="24"/>
        </w:rPr>
        <w:t xml:space="preserve"> </w:t>
      </w:r>
      <w:r w:rsidR="001D5BFC" w:rsidRPr="00A73439">
        <w:rPr>
          <w:rFonts w:ascii="Times New Roman" w:hAnsi="Times New Roman" w:cs="Times New Roman"/>
          <w:sz w:val="24"/>
          <w:szCs w:val="24"/>
        </w:rPr>
        <w:t xml:space="preserve">Clinical </w:t>
      </w:r>
      <w:proofErr w:type="spellStart"/>
      <w:r w:rsidR="001D5BFC" w:rsidRPr="00A73439">
        <w:rPr>
          <w:rFonts w:ascii="Times New Roman" w:hAnsi="Times New Roman" w:cs="Times New Roman"/>
          <w:sz w:val="24"/>
          <w:szCs w:val="24"/>
        </w:rPr>
        <w:t>chorioamnionitis</w:t>
      </w:r>
      <w:proofErr w:type="spellEnd"/>
      <w:r w:rsidR="001D5BFC" w:rsidRPr="00A73439">
        <w:rPr>
          <w:rFonts w:ascii="Times New Roman" w:hAnsi="Times New Roman" w:cs="Times New Roman"/>
          <w:sz w:val="24"/>
          <w:szCs w:val="24"/>
        </w:rPr>
        <w:t xml:space="preserve"> was diagnosed following the criteria proposed by Gibbs et </w:t>
      </w:r>
      <w:proofErr w:type="gramStart"/>
      <w:r w:rsidR="001D5BFC" w:rsidRPr="00A73439">
        <w:rPr>
          <w:rFonts w:ascii="Times New Roman" w:hAnsi="Times New Roman" w:cs="Times New Roman"/>
          <w:sz w:val="24"/>
          <w:szCs w:val="24"/>
        </w:rPr>
        <w:t>al.</w:t>
      </w:r>
      <w:r w:rsidR="001D5BFC" w:rsidRPr="00A7343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1D5BFC" w:rsidRPr="00A73439">
        <w:rPr>
          <w:rFonts w:ascii="Times New Roman" w:hAnsi="Times New Roman" w:cs="Times New Roman"/>
          <w:sz w:val="24"/>
          <w:szCs w:val="24"/>
        </w:rPr>
        <w:t xml:space="preserve">; fever </w:t>
      </w:r>
      <w:r w:rsidR="001D5BFC" w:rsidRPr="00A73439">
        <w:rPr>
          <w:rFonts w:ascii="Times New Roman" w:hAnsi="Times New Roman" w:cs="Times New Roman" w:hint="eastAsia"/>
          <w:sz w:val="24"/>
          <w:szCs w:val="24"/>
        </w:rPr>
        <w:t>(</w:t>
      </w:r>
      <w:r w:rsidR="001D5BFC" w:rsidRPr="00A73439">
        <w:rPr>
          <w:rFonts w:ascii="Times New Roman" w:hAnsi="Times New Roman" w:cs="Times New Roman" w:hint="eastAsia"/>
          <w:sz w:val="24"/>
          <w:szCs w:val="24"/>
        </w:rPr>
        <w:t>≥</w:t>
      </w:r>
      <w:r w:rsidR="001D5BFC" w:rsidRPr="00A7343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37.8</w:t>
      </w:r>
      <w:r w:rsidR="001D5BFC" w:rsidRPr="00A73439">
        <w:rPr>
          <w:rFonts w:ascii="Times New Roman" w:hAnsi="Times New Roman" w:cs="Times New Roman"/>
          <w:sz w:val="24"/>
          <w:szCs w:val="24"/>
          <w:shd w:val="clear" w:color="auto" w:fill="FFFFFF"/>
        </w:rPr>
        <w:t>°C)</w:t>
      </w:r>
      <w:r w:rsidR="001D5BFC" w:rsidRPr="00A73439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 xml:space="preserve"> </w:t>
      </w:r>
      <w:r w:rsidR="001D5BFC" w:rsidRPr="00A73439">
        <w:rPr>
          <w:rFonts w:ascii="Times New Roman" w:hAnsi="Times New Roman" w:cs="Times New Roman"/>
          <w:sz w:val="24"/>
          <w:szCs w:val="24"/>
        </w:rPr>
        <w:t xml:space="preserve">and the presence of </w:t>
      </w:r>
      <w:r w:rsidR="001D5BFC">
        <w:rPr>
          <w:rFonts w:ascii="Times New Roman" w:hAnsi="Times New Roman" w:cs="Times New Roman" w:hint="eastAsia"/>
          <w:sz w:val="24"/>
          <w:szCs w:val="24"/>
        </w:rPr>
        <w:t>two</w:t>
      </w:r>
      <w:r w:rsidR="001D5BFC" w:rsidRPr="00A73439">
        <w:rPr>
          <w:rFonts w:ascii="Times New Roman" w:hAnsi="Times New Roman" w:cs="Times New Roman"/>
          <w:sz w:val="24"/>
          <w:szCs w:val="24"/>
        </w:rPr>
        <w:t xml:space="preserve"> or more of the associated clinical findings (uterine tenderness, malodorous vaginal discharge, maternal leukocytosis, maternal tachycardia, and fetal tachycardia).</w:t>
      </w:r>
    </w:p>
    <w:p w14:paraId="7A590C06" w14:textId="77777777" w:rsidR="001D5BFC" w:rsidRPr="001D5BFC" w:rsidRDefault="001D5BFC">
      <w:pPr>
        <w:wordWrap/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B4EBCEE" w14:textId="77777777" w:rsidR="0028496D" w:rsidRPr="0028496D" w:rsidRDefault="0028496D" w:rsidP="0028496D">
      <w:pPr>
        <w:wordWrap/>
        <w:adjustRightInd w:val="0"/>
        <w:snapToGrid w:val="0"/>
        <w:spacing w:after="200" w:line="480" w:lineRule="auto"/>
        <w:rPr>
          <w:rFonts w:ascii="Times New Roman" w:eastAsia="맑은 고딕" w:hAnsi="Times New Roman" w:cs="Times New Roman"/>
          <w:b/>
          <w:sz w:val="24"/>
          <w:szCs w:val="24"/>
        </w:rPr>
      </w:pPr>
      <w:r w:rsidRPr="0028496D">
        <w:rPr>
          <w:rFonts w:ascii="Times New Roman" w:eastAsia="맑은 고딕" w:hAnsi="Times New Roman" w:cs="Times New Roman"/>
          <w:b/>
          <w:sz w:val="24"/>
          <w:szCs w:val="24"/>
        </w:rPr>
        <w:t>Pooling of plasma samples</w:t>
      </w:r>
    </w:p>
    <w:p w14:paraId="7C966940" w14:textId="2B2B930A" w:rsidR="0028496D" w:rsidRPr="0028496D" w:rsidRDefault="0028496D" w:rsidP="0028496D">
      <w:pPr>
        <w:wordWrap/>
        <w:adjustRightInd w:val="0"/>
        <w:snapToGrid w:val="0"/>
        <w:spacing w:after="200"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28496D">
        <w:rPr>
          <w:rFonts w:ascii="Times New Roman" w:eastAsia="맑은 고딕" w:hAnsi="Times New Roman" w:cs="Times New Roman"/>
          <w:sz w:val="24"/>
          <w:szCs w:val="24"/>
        </w:rPr>
        <w:t xml:space="preserve">After protease inhibitor cocktail (Roche Diagnostics, Mannheim, Germany) was added to 18 plasma samples consisting of </w:t>
      </w:r>
      <w:r w:rsidRPr="0028496D">
        <w:rPr>
          <w:rFonts w:ascii="Times New Roman" w:hAnsi="Times New Roman" w:cs="Times New Roman"/>
          <w:sz w:val="24"/>
          <w:szCs w:val="24"/>
          <w:shd w:val="clear" w:color="auto" w:fill="FFFFFF"/>
        </w:rPr>
        <w:t>No-</w:t>
      </w:r>
      <w:r w:rsidRPr="0028496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MIAC</w:t>
      </w:r>
      <w:r w:rsidRPr="0028496D">
        <w:rPr>
          <w:rFonts w:ascii="Times New Roman" w:hAnsi="Times New Roman" w:cs="Times New Roman"/>
          <w:sz w:val="24"/>
          <w:szCs w:val="24"/>
          <w:shd w:val="clear" w:color="auto" w:fill="FFFFFF"/>
        </w:rPr>
        <w:t>/Non-</w:t>
      </w:r>
      <w:r w:rsidRPr="0028496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IAI</w:t>
      </w:r>
      <w:r w:rsidRPr="0028496D">
        <w:rPr>
          <w:rFonts w:ascii="Times New Roman" w:hAnsi="Times New Roman" w:cs="Times New Roman"/>
          <w:sz w:val="24"/>
          <w:szCs w:val="24"/>
        </w:rPr>
        <w:t xml:space="preserve"> controls</w:t>
      </w:r>
      <w:r w:rsidRPr="0028496D">
        <w:rPr>
          <w:rFonts w:ascii="Times New Roman" w:eastAsia="맑은 고딕" w:hAnsi="Times New Roman" w:cs="Times New Roman"/>
          <w:sz w:val="24"/>
          <w:szCs w:val="24"/>
        </w:rPr>
        <w:t xml:space="preserve"> (n = 9) and </w:t>
      </w:r>
      <w:r w:rsidRPr="0028496D">
        <w:rPr>
          <w:rFonts w:ascii="Times New Roman" w:hAnsi="Times New Roman" w:cs="Times New Roman"/>
          <w:sz w:val="24"/>
          <w:szCs w:val="24"/>
        </w:rPr>
        <w:t>MIAC/IAI cases</w:t>
      </w:r>
      <w:r w:rsidRPr="0028496D">
        <w:rPr>
          <w:rFonts w:ascii="Times New Roman" w:eastAsia="맑은 고딕" w:hAnsi="Times New Roman" w:cs="Times New Roman"/>
          <w:sz w:val="24"/>
          <w:szCs w:val="24"/>
        </w:rPr>
        <w:t xml:space="preserve"> (n = 9), protein concentrations of each plasma samples were determined using a </w:t>
      </w:r>
      <w:proofErr w:type="spellStart"/>
      <w:r w:rsidRPr="0028496D">
        <w:rPr>
          <w:rFonts w:ascii="Times New Roman" w:eastAsia="맑은 고딕" w:hAnsi="Times New Roman" w:cs="Times New Roman"/>
          <w:sz w:val="24"/>
          <w:szCs w:val="24"/>
        </w:rPr>
        <w:t>bicinchoninic</w:t>
      </w:r>
      <w:proofErr w:type="spellEnd"/>
      <w:r w:rsidRPr="0028496D">
        <w:rPr>
          <w:rFonts w:ascii="Times New Roman" w:eastAsia="맑은 고딕" w:hAnsi="Times New Roman" w:cs="Times New Roman"/>
          <w:sz w:val="24"/>
          <w:szCs w:val="24"/>
        </w:rPr>
        <w:t xml:space="preserve"> acid (BCA) protein assay kit (Thermo Fisher Scientific, Bremen, Germany). Then, the three individual plasma samples were pooled with equal amounts (3,333.33 </w:t>
      </w:r>
      <w:proofErr w:type="spellStart"/>
      <w:r w:rsidRPr="0028496D">
        <w:rPr>
          <w:rFonts w:ascii="Times New Roman" w:eastAsia="맑은 고딕" w:hAnsi="Times New Roman" w:cs="Times New Roman"/>
          <w:sz w:val="24"/>
          <w:szCs w:val="24"/>
        </w:rPr>
        <w:t>μg</w:t>
      </w:r>
      <w:proofErr w:type="spellEnd"/>
      <w:r w:rsidRPr="0028496D">
        <w:rPr>
          <w:rFonts w:ascii="Times New Roman" w:eastAsia="맑은 고딕" w:hAnsi="Times New Roman" w:cs="Times New Roman"/>
          <w:sz w:val="24"/>
          <w:szCs w:val="24"/>
        </w:rPr>
        <w:t xml:space="preserve">) in each group, resulting in three sets of pooled samples for No-MIAC/Non-IAI (control) and MIAC/IAI (case) groups. A total of 10,000 </w:t>
      </w:r>
      <w:proofErr w:type="spellStart"/>
      <w:r w:rsidRPr="0028496D">
        <w:rPr>
          <w:rFonts w:ascii="Times New Roman" w:eastAsia="맑은 고딕" w:hAnsi="Times New Roman" w:cs="Times New Roman"/>
          <w:sz w:val="24"/>
          <w:szCs w:val="24"/>
        </w:rPr>
        <w:t>μg</w:t>
      </w:r>
      <w:proofErr w:type="spellEnd"/>
      <w:r w:rsidRPr="0028496D">
        <w:rPr>
          <w:rFonts w:ascii="Times New Roman" w:eastAsia="맑은 고딕" w:hAnsi="Times New Roman" w:cs="Times New Roman"/>
          <w:sz w:val="24"/>
          <w:szCs w:val="24"/>
        </w:rPr>
        <w:t xml:space="preserve"> of the pooled plasma samples (three sets of pooled samples per group) were subjected to </w:t>
      </w:r>
      <w:proofErr w:type="spellStart"/>
      <w:r w:rsidRPr="0028496D">
        <w:rPr>
          <w:rFonts w:ascii="Times New Roman" w:eastAsia="맑은 고딕" w:hAnsi="Times New Roman" w:cs="Times New Roman"/>
          <w:sz w:val="24"/>
          <w:szCs w:val="24"/>
        </w:rPr>
        <w:t>immunoaffinity</w:t>
      </w:r>
      <w:proofErr w:type="spellEnd"/>
      <w:r w:rsidRPr="0028496D">
        <w:rPr>
          <w:rFonts w:ascii="Times New Roman" w:eastAsia="맑은 고딕" w:hAnsi="Times New Roman" w:cs="Times New Roman"/>
          <w:sz w:val="24"/>
          <w:szCs w:val="24"/>
        </w:rPr>
        <w:t xml:space="preserve"> depletion.</w:t>
      </w:r>
    </w:p>
    <w:p w14:paraId="3C161890" w14:textId="77777777" w:rsidR="0028496D" w:rsidRDefault="0028496D" w:rsidP="0028496D">
      <w:pPr>
        <w:wordWrap/>
        <w:adjustRightInd w:val="0"/>
        <w:snapToGrid w:val="0"/>
        <w:spacing w:after="200" w:line="480" w:lineRule="auto"/>
        <w:rPr>
          <w:rFonts w:ascii="Times New Roman" w:eastAsia="맑은 고딕" w:hAnsi="Times New Roman" w:cs="Times New Roman"/>
          <w:b/>
          <w:sz w:val="24"/>
          <w:szCs w:val="24"/>
        </w:rPr>
      </w:pPr>
    </w:p>
    <w:p w14:paraId="472E6909" w14:textId="77777777" w:rsidR="00383B6E" w:rsidRPr="00EA6BC1" w:rsidRDefault="00383B6E" w:rsidP="00383B6E">
      <w:pPr>
        <w:wordWrap/>
        <w:adjustRightInd w:val="0"/>
        <w:snapToGrid w:val="0"/>
        <w:spacing w:after="200" w:line="480" w:lineRule="auto"/>
        <w:rPr>
          <w:rFonts w:ascii="Times New Roman" w:eastAsia="한컴바탕" w:hAnsi="Times New Roman" w:cs="Times New Roman"/>
          <w:b/>
          <w:sz w:val="24"/>
          <w:szCs w:val="24"/>
        </w:rPr>
      </w:pPr>
      <w:proofErr w:type="spellStart"/>
      <w:r w:rsidRPr="00EA6BC1">
        <w:rPr>
          <w:rFonts w:ascii="Times New Roman" w:eastAsia="한컴바탕" w:hAnsi="Times New Roman" w:cs="Times New Roman"/>
          <w:b/>
          <w:sz w:val="24"/>
          <w:szCs w:val="24"/>
        </w:rPr>
        <w:lastRenderedPageBreak/>
        <w:t>Immunoaffinity</w:t>
      </w:r>
      <w:proofErr w:type="spellEnd"/>
      <w:r w:rsidRPr="00EA6BC1">
        <w:rPr>
          <w:rFonts w:ascii="Times New Roman" w:eastAsia="한컴바탕" w:hAnsi="Times New Roman" w:cs="Times New Roman"/>
          <w:b/>
          <w:sz w:val="24"/>
          <w:szCs w:val="24"/>
        </w:rPr>
        <w:t xml:space="preserve"> depletion of high-abundance proteins</w:t>
      </w:r>
    </w:p>
    <w:p w14:paraId="5A806692" w14:textId="77777777" w:rsidR="00383B6E" w:rsidRPr="00EA6BC1" w:rsidRDefault="00383B6E" w:rsidP="00383B6E">
      <w:pPr>
        <w:wordWrap/>
        <w:adjustRightInd w:val="0"/>
        <w:spacing w:after="0" w:line="480" w:lineRule="auto"/>
        <w:rPr>
          <w:rFonts w:ascii="Times New Roman" w:eastAsia="한컴바탕" w:hAnsi="Times New Roman" w:cs="Times New Roman"/>
          <w:b/>
          <w:sz w:val="24"/>
          <w:szCs w:val="24"/>
        </w:rPr>
      </w:pPr>
      <w:r w:rsidRPr="00EA6BC1">
        <w:rPr>
          <w:rFonts w:ascii="Times New Roman" w:eastAsia="맑은 고딕" w:hAnsi="Times New Roman" w:cs="Times New Roman" w:hint="eastAsia"/>
          <w:sz w:val="24"/>
          <w:szCs w:val="24"/>
        </w:rPr>
        <w:t xml:space="preserve">The </w:t>
      </w:r>
      <w:r w:rsidRPr="00EA6BC1">
        <w:rPr>
          <w:rFonts w:ascii="Times New Roman" w:eastAsia="맑은 고딕" w:hAnsi="Times New Roman" w:cs="Times New Roman"/>
          <w:sz w:val="24"/>
          <w:szCs w:val="24"/>
        </w:rPr>
        <w:t xml:space="preserve">top </w:t>
      </w:r>
      <w:r w:rsidRPr="00EA6BC1">
        <w:rPr>
          <w:rFonts w:ascii="Times New Roman" w:eastAsia="맑은 고딕" w:hAnsi="Times New Roman" w:cs="Times New Roman" w:hint="eastAsia"/>
          <w:sz w:val="24"/>
          <w:szCs w:val="24"/>
        </w:rPr>
        <w:t xml:space="preserve">14 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>high-abundance proteins</w:t>
      </w:r>
      <w:r w:rsidRPr="00EA6BC1">
        <w:rPr>
          <w:rFonts w:ascii="Times New Roman" w:eastAsia="Arial Unicode MS" w:hAnsi="Times New Roman" w:cs="Times New Roman" w:hint="eastAsia"/>
          <w:sz w:val="24"/>
          <w:szCs w:val="24"/>
        </w:rPr>
        <w:t xml:space="preserve"> 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>(</w:t>
      </w:r>
      <w:r w:rsidRPr="00EA6BC1">
        <w:rPr>
          <w:rFonts w:ascii="Times New Roman" w:eastAsia="맑은 고딕" w:hAnsi="Times New Roman" w:cs="Times New Roman"/>
          <w:sz w:val="24"/>
          <w:szCs w:val="24"/>
        </w:rPr>
        <w:t xml:space="preserve">albumin, alpha-1 acid glycoprotein, alpha-1 antitrypsin, alpha-2 macroglobulin, </w:t>
      </w:r>
      <w:proofErr w:type="spellStart"/>
      <w:r w:rsidRPr="00EA6BC1">
        <w:rPr>
          <w:rFonts w:ascii="Times New Roman" w:eastAsia="맑은 고딕" w:hAnsi="Times New Roman" w:cs="Times New Roman"/>
          <w:sz w:val="24"/>
          <w:szCs w:val="24"/>
        </w:rPr>
        <w:t>apolipoprotein</w:t>
      </w:r>
      <w:proofErr w:type="spellEnd"/>
      <w:r w:rsidRPr="00EA6BC1">
        <w:rPr>
          <w:rFonts w:ascii="Times New Roman" w:eastAsia="맑은 고딕" w:hAnsi="Times New Roman" w:cs="Times New Roman"/>
          <w:sz w:val="24"/>
          <w:szCs w:val="24"/>
        </w:rPr>
        <w:t xml:space="preserve"> A-I, </w:t>
      </w:r>
      <w:proofErr w:type="spellStart"/>
      <w:r w:rsidRPr="00EA6BC1">
        <w:rPr>
          <w:rFonts w:ascii="Times New Roman" w:eastAsia="맑은 고딕" w:hAnsi="Times New Roman" w:cs="Times New Roman"/>
          <w:sz w:val="24"/>
          <w:szCs w:val="24"/>
        </w:rPr>
        <w:t>apolipoprotein</w:t>
      </w:r>
      <w:proofErr w:type="spellEnd"/>
      <w:r w:rsidRPr="00EA6BC1">
        <w:rPr>
          <w:rFonts w:ascii="Times New Roman" w:eastAsia="맑은 고딕" w:hAnsi="Times New Roman" w:cs="Times New Roman"/>
          <w:sz w:val="24"/>
          <w:szCs w:val="24"/>
        </w:rPr>
        <w:t xml:space="preserve"> A-II, complement C3, fibrinogen, </w:t>
      </w:r>
      <w:proofErr w:type="spellStart"/>
      <w:r w:rsidRPr="00EA6BC1">
        <w:rPr>
          <w:rFonts w:ascii="Times New Roman" w:eastAsia="맑은 고딕" w:hAnsi="Times New Roman" w:cs="Times New Roman"/>
          <w:sz w:val="24"/>
          <w:szCs w:val="24"/>
        </w:rPr>
        <w:t>haptoglobin</w:t>
      </w:r>
      <w:proofErr w:type="spellEnd"/>
      <w:r w:rsidRPr="00EA6BC1">
        <w:rPr>
          <w:rFonts w:ascii="Times New Roman" w:eastAsia="맑은 고딕" w:hAnsi="Times New Roman" w:cs="Times New Roman"/>
          <w:sz w:val="24"/>
          <w:szCs w:val="24"/>
        </w:rPr>
        <w:t xml:space="preserve">, immunoglobulin A, immunoglobulin G, immunoglobulin M, </w:t>
      </w:r>
      <w:proofErr w:type="spellStart"/>
      <w:r w:rsidRPr="00EA6BC1">
        <w:rPr>
          <w:rFonts w:ascii="Times New Roman" w:eastAsia="맑은 고딕" w:hAnsi="Times New Roman" w:cs="Times New Roman"/>
          <w:sz w:val="24"/>
          <w:szCs w:val="24"/>
        </w:rPr>
        <w:t>serotransferrin</w:t>
      </w:r>
      <w:proofErr w:type="spellEnd"/>
      <w:r w:rsidRPr="00EA6BC1">
        <w:rPr>
          <w:rFonts w:ascii="Times New Roman" w:eastAsia="맑은 고딕" w:hAnsi="Times New Roman" w:cs="Times New Roman"/>
          <w:sz w:val="24"/>
          <w:szCs w:val="24"/>
        </w:rPr>
        <w:t xml:space="preserve">, and </w:t>
      </w:r>
      <w:proofErr w:type="spellStart"/>
      <w:r w:rsidRPr="00EA6BC1">
        <w:rPr>
          <w:rFonts w:ascii="Times New Roman" w:eastAsia="맑은 고딕" w:hAnsi="Times New Roman" w:cs="Times New Roman"/>
          <w:sz w:val="24"/>
          <w:szCs w:val="24"/>
        </w:rPr>
        <w:t>transthyretin</w:t>
      </w:r>
      <w:proofErr w:type="spellEnd"/>
      <w:r w:rsidRPr="00EA6BC1">
        <w:rPr>
          <w:rFonts w:ascii="Times New Roman" w:eastAsia="맑은 고딕" w:hAnsi="Times New Roman" w:cs="Times New Roman"/>
          <w:sz w:val="24"/>
          <w:szCs w:val="24"/>
        </w:rPr>
        <w:t>) were removed from</w:t>
      </w:r>
      <w:r w:rsidRPr="00EA6BC1">
        <w:rPr>
          <w:rFonts w:ascii="Times New Roman" w:eastAsia="맑은 고딕" w:hAnsi="Times New Roman" w:cs="Times New Roman" w:hint="eastAsia"/>
          <w:sz w:val="24"/>
          <w:szCs w:val="24"/>
        </w:rPr>
        <w:t xml:space="preserve"> each pooled </w:t>
      </w:r>
      <w:r>
        <w:rPr>
          <w:rFonts w:ascii="Times New Roman" w:eastAsia="맑은 고딕" w:hAnsi="Times New Roman" w:cs="Times New Roman"/>
          <w:sz w:val="24"/>
          <w:szCs w:val="24"/>
        </w:rPr>
        <w:t>plasma</w:t>
      </w:r>
      <w:r w:rsidRPr="00EA6BC1">
        <w:rPr>
          <w:rFonts w:ascii="Times New Roman" w:eastAsia="맑은 고딕" w:hAnsi="Times New Roman" w:cs="Times New Roman" w:hint="eastAsia"/>
          <w:sz w:val="24"/>
          <w:szCs w:val="24"/>
        </w:rPr>
        <w:t xml:space="preserve"> sample </w:t>
      </w:r>
      <w:r w:rsidRPr="00EA6BC1">
        <w:rPr>
          <w:rFonts w:ascii="Times New Roman" w:eastAsia="맑은 고딕" w:hAnsi="Times New Roman" w:cs="Times New Roman"/>
          <w:sz w:val="24"/>
          <w:szCs w:val="24"/>
        </w:rPr>
        <w:t>(</w:t>
      </w:r>
      <w:r w:rsidRPr="00687AAC">
        <w:rPr>
          <w:rFonts w:ascii="Times New Roman" w:eastAsia="Arial Unicode MS" w:hAnsi="Times New Roman" w:cs="Times New Roman"/>
          <w:sz w:val="24"/>
          <w:szCs w:val="24"/>
        </w:rPr>
        <w:t xml:space="preserve">10,000 </w:t>
      </w:r>
      <w:proofErr w:type="spellStart"/>
      <w:r w:rsidRPr="00687AAC">
        <w:rPr>
          <w:rFonts w:ascii="Times New Roman" w:eastAsia="Arial Unicode MS" w:hAnsi="Times New Roman" w:cs="Times New Roman"/>
          <w:sz w:val="24"/>
          <w:szCs w:val="24"/>
        </w:rPr>
        <w:t>μg</w:t>
      </w:r>
      <w:proofErr w:type="spellEnd"/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) </w:t>
      </w:r>
      <w:r w:rsidRPr="00EA6BC1">
        <w:rPr>
          <w:rFonts w:ascii="Times New Roman" w:eastAsia="맑은 고딕" w:hAnsi="Times New Roman" w:cs="Times New Roman"/>
          <w:sz w:val="24"/>
          <w:szCs w:val="24"/>
        </w:rPr>
        <w:t xml:space="preserve">using a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human </w:t>
      </w:r>
      <w:r w:rsidRPr="00EA6BC1">
        <w:rPr>
          <w:rFonts w:ascii="Times New Roman" w:eastAsia="맑은 고딕" w:hAnsi="Times New Roman" w:cs="Times New Roman"/>
          <w:sz w:val="24"/>
          <w:szCs w:val="24"/>
        </w:rPr>
        <w:t>multiple affinity removal system (MARS)</w:t>
      </w:r>
      <w:r>
        <w:rPr>
          <w:rFonts w:ascii="Times New Roman" w:eastAsia="맑은 고딕" w:hAnsi="Times New Roman" w:cs="Times New Roman"/>
          <w:sz w:val="24"/>
          <w:szCs w:val="24"/>
        </w:rPr>
        <w:t>-14</w:t>
      </w:r>
      <w:r w:rsidRPr="00EA6BC1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column 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>(</w:t>
      </w:r>
      <w:r w:rsidRPr="009E117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4.6 × 50 mm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Agilent Technologies, Santa Clara, CA) according to the manufacturer’s </w:t>
      </w:r>
      <w:r w:rsidRPr="00EA6BC1">
        <w:rPr>
          <w:rFonts w:ascii="Times New Roman" w:eastAsia="Arial Unicode MS" w:hAnsi="Times New Roman" w:cs="Times New Roman" w:hint="eastAsia"/>
          <w:sz w:val="24"/>
          <w:szCs w:val="24"/>
        </w:rPr>
        <w:t xml:space="preserve">instructions. 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The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depleted samples </w:t>
      </w:r>
      <w:r w:rsidRPr="009E117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were concentrated using </w:t>
      </w:r>
      <w:proofErr w:type="spellStart"/>
      <w:r w:rsidRPr="009E117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Amicon</w:t>
      </w:r>
      <w:proofErr w:type="spellEnd"/>
      <w:r w:rsidRPr="009E117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Ultracel-3 centrifugal filter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devices </w:t>
      </w:r>
      <w:r w:rsidRPr="009E117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(3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E117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kDa</w:t>
      </w:r>
      <w:proofErr w:type="spellEnd"/>
      <w:r w:rsidRPr="009E117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cutoff, 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>Millipore, Billerica, MA)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and the protein concentrations of the depleted plasma samples were determined using the BCA protein assay kit.</w:t>
      </w:r>
    </w:p>
    <w:p w14:paraId="36E13F62" w14:textId="77777777" w:rsidR="00383B6E" w:rsidRDefault="00383B6E" w:rsidP="00574070">
      <w:pPr>
        <w:wordWrap/>
        <w:adjustRightInd w:val="0"/>
        <w:snapToGrid w:val="0"/>
        <w:spacing w:after="200" w:line="480" w:lineRule="auto"/>
        <w:rPr>
          <w:rFonts w:ascii="Times New Roman" w:eastAsia="맑은 고딕" w:hAnsi="Times New Roman" w:cs="Times New Roman"/>
          <w:b/>
          <w:bCs/>
          <w:iCs/>
          <w:sz w:val="24"/>
          <w:szCs w:val="24"/>
          <w:highlight w:val="yellow"/>
          <w:shd w:val="clear" w:color="auto" w:fill="FFFFFF"/>
        </w:rPr>
      </w:pPr>
    </w:p>
    <w:p w14:paraId="7B653B0B" w14:textId="77777777" w:rsidR="00383B6E" w:rsidRPr="00EA6BC1" w:rsidRDefault="00383B6E" w:rsidP="00383B6E">
      <w:pPr>
        <w:wordWrap/>
        <w:adjustRightInd w:val="0"/>
        <w:snapToGrid w:val="0"/>
        <w:spacing w:after="200" w:line="480" w:lineRule="auto"/>
        <w:rPr>
          <w:rFonts w:ascii="Times New Roman" w:eastAsia="한컴바탕" w:hAnsi="Times New Roman" w:cs="Times New Roman"/>
          <w:sz w:val="24"/>
          <w:szCs w:val="24"/>
        </w:rPr>
      </w:pPr>
      <w:r w:rsidRPr="00EA6BC1">
        <w:rPr>
          <w:rFonts w:ascii="Times New Roman" w:eastAsia="맑은 고딕" w:hAnsi="Times New Roman" w:cs="Times New Roman" w:hint="eastAsia"/>
          <w:b/>
          <w:bCs/>
          <w:iCs/>
          <w:sz w:val="24"/>
          <w:szCs w:val="24"/>
          <w:shd w:val="clear" w:color="auto" w:fill="FFFFFF"/>
        </w:rPr>
        <w:t>I</w:t>
      </w:r>
      <w:r w:rsidRPr="00EA6BC1">
        <w:rPr>
          <w:rFonts w:ascii="Times New Roman" w:eastAsia="맑은 고딕" w:hAnsi="Times New Roman" w:cs="Times New Roman"/>
          <w:b/>
          <w:bCs/>
          <w:iCs/>
          <w:sz w:val="24"/>
          <w:szCs w:val="24"/>
          <w:shd w:val="clear" w:color="auto" w:fill="FFFFFF"/>
        </w:rPr>
        <w:t>n-solution tryptic digestion</w:t>
      </w:r>
      <w:r w:rsidRPr="00EA6BC1">
        <w:rPr>
          <w:rFonts w:ascii="Times New Roman" w:eastAsia="한컴바탕" w:hAnsi="Times New Roman" w:cs="Times New Roman"/>
          <w:sz w:val="24"/>
          <w:szCs w:val="24"/>
        </w:rPr>
        <w:t xml:space="preserve"> </w:t>
      </w:r>
    </w:p>
    <w:p w14:paraId="75971BB7" w14:textId="10A03398" w:rsidR="00383B6E" w:rsidRDefault="00383B6E" w:rsidP="00383B6E">
      <w:pPr>
        <w:wordWrap/>
        <w:adjustRightInd w:val="0"/>
        <w:snapToGrid w:val="0"/>
        <w:spacing w:after="200" w:line="48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bCs/>
          <w:sz w:val="24"/>
          <w:szCs w:val="24"/>
        </w:rPr>
        <w:t>Four</w:t>
      </w:r>
      <w:r w:rsidRPr="00EA6BC1">
        <w:rPr>
          <w:rFonts w:ascii="Times New Roman" w:eastAsia="맑은 고딕" w:hAnsi="Times New Roman" w:cs="Times New Roman" w:hint="eastAsia"/>
          <w:bCs/>
          <w:sz w:val="24"/>
          <w:szCs w:val="24"/>
        </w:rPr>
        <w:t xml:space="preserve"> hundred </w:t>
      </w:r>
      <w:r>
        <w:rPr>
          <w:rFonts w:ascii="Times New Roman" w:eastAsia="맑은 고딕" w:hAnsi="Times New Roman" w:cs="Times New Roman"/>
          <w:bCs/>
          <w:sz w:val="24"/>
          <w:szCs w:val="24"/>
        </w:rPr>
        <w:t xml:space="preserve">and fifty </w:t>
      </w:r>
      <w:r w:rsidRPr="00EA6BC1">
        <w:rPr>
          <w:rFonts w:ascii="Times New Roman" w:eastAsia="맑은 고딕" w:hAnsi="Times New Roman" w:cs="Times New Roman"/>
          <w:bCs/>
          <w:sz w:val="24"/>
          <w:szCs w:val="24"/>
        </w:rPr>
        <w:t xml:space="preserve">micrograms of total protein from 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each depleted </w:t>
      </w:r>
      <w:r>
        <w:rPr>
          <w:rFonts w:ascii="Times New Roman" w:eastAsia="Arial Unicode MS" w:hAnsi="Times New Roman" w:cs="Times New Roman"/>
          <w:sz w:val="24"/>
          <w:szCs w:val="24"/>
        </w:rPr>
        <w:t>plasma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 sample </w:t>
      </w:r>
      <w:r w:rsidRPr="00EA6BC1">
        <w:rPr>
          <w:rFonts w:ascii="Times New Roman" w:eastAsia="한컴바탕" w:hAnsi="Times New Roman" w:cs="Times New Roman"/>
          <w:sz w:val="24"/>
          <w:szCs w:val="24"/>
        </w:rPr>
        <w:t xml:space="preserve">was </w:t>
      </w:r>
      <w:proofErr w:type="spellStart"/>
      <w:r w:rsidRPr="00EA6BC1">
        <w:rPr>
          <w:rFonts w:ascii="Times New Roman" w:eastAsia="맑은 고딕" w:hAnsi="Times New Roman" w:cs="Times New Roman"/>
          <w:sz w:val="24"/>
          <w:szCs w:val="24"/>
        </w:rPr>
        <w:t>resuspended</w:t>
      </w:r>
      <w:proofErr w:type="spellEnd"/>
      <w:r w:rsidRPr="00EA6BC1">
        <w:rPr>
          <w:rFonts w:ascii="Times New Roman" w:eastAsia="맑은 고딕" w:hAnsi="Times New Roman" w:cs="Times New Roman"/>
          <w:sz w:val="24"/>
          <w:szCs w:val="24"/>
        </w:rPr>
        <w:t xml:space="preserve"> in 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100 </w:t>
      </w:r>
      <w:proofErr w:type="spellStart"/>
      <w:r w:rsidRPr="00EA6BC1">
        <w:rPr>
          <w:rFonts w:ascii="Times New Roman" w:eastAsia="Arial Unicode MS" w:hAnsi="Times New Roman" w:cs="Times New Roman"/>
          <w:sz w:val="24"/>
          <w:szCs w:val="24"/>
        </w:rPr>
        <w:t>μL</w:t>
      </w:r>
      <w:proofErr w:type="spellEnd"/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 of </w:t>
      </w:r>
      <w:r w:rsidRPr="00EA6BC1">
        <w:rPr>
          <w:rFonts w:ascii="Times New Roman" w:eastAsia="맑은 고딕" w:hAnsi="Times New Roman" w:cs="Times New Roman"/>
          <w:sz w:val="24"/>
          <w:szCs w:val="24"/>
        </w:rPr>
        <w:t xml:space="preserve">8 M urea </w:t>
      </w:r>
      <w:r w:rsidRPr="00EA6BC1">
        <w:rPr>
          <w:rFonts w:ascii="Times New Roman" w:eastAsia="한컴바탕" w:hAnsi="Times New Roman" w:cs="Times New Roman"/>
          <w:sz w:val="24"/>
          <w:szCs w:val="24"/>
        </w:rPr>
        <w:t>buffer</w:t>
      </w:r>
      <w:r>
        <w:rPr>
          <w:rFonts w:ascii="Times New Roman" w:eastAsia="한컴바탕" w:hAnsi="Times New Roman" w:cs="Times New Roman"/>
          <w:sz w:val="24"/>
          <w:szCs w:val="24"/>
        </w:rPr>
        <w:t xml:space="preserve"> and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 reduced with </w:t>
      </w:r>
      <w:r>
        <w:rPr>
          <w:rFonts w:ascii="Times New Roman" w:eastAsia="Arial Unicode MS" w:hAnsi="Times New Roman" w:cs="Times New Roman"/>
          <w:sz w:val="24"/>
          <w:szCs w:val="24"/>
        </w:rPr>
        <w:t>5</w:t>
      </w:r>
      <w:r w:rsidRPr="00EA6BC1">
        <w:rPr>
          <w:rFonts w:ascii="Times New Roman" w:eastAsia="Arial Unicode MS" w:hAnsi="Times New Roman" w:cs="Times New Roman" w:hint="eastAsia"/>
          <w:sz w:val="24"/>
          <w:szCs w:val="24"/>
        </w:rPr>
        <w:t xml:space="preserve"> </w:t>
      </w:r>
      <w:proofErr w:type="spellStart"/>
      <w:r w:rsidRPr="00EA6BC1">
        <w:rPr>
          <w:rFonts w:ascii="Times New Roman" w:eastAsia="Arial Unicode MS" w:hAnsi="Times New Roman" w:cs="Times New Roman"/>
          <w:sz w:val="24"/>
          <w:szCs w:val="24"/>
        </w:rPr>
        <w:t>mM</w:t>
      </w:r>
      <w:proofErr w:type="spellEnd"/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t</w:t>
      </w:r>
      <w:r w:rsidRPr="009E117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ris</w:t>
      </w:r>
      <w:proofErr w:type="spellEnd"/>
      <w:r w:rsidR="003700ED">
        <w:rPr>
          <w:rFonts w:ascii="Times New Roman" w:eastAsiaTheme="minorHAnsi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E117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(2-carboxyethyl) phosphine hydrochloride for 1 h at 37 °C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</w:rPr>
        <w:t>to reduce cysteine residues followed by addition of 10</w:t>
      </w:r>
      <w:r w:rsidRPr="00EA6BC1">
        <w:rPr>
          <w:rFonts w:ascii="Times New Roman" w:eastAsia="Arial Unicode MS" w:hAnsi="Times New Roman" w:cs="Times New Roman" w:hint="eastAsia"/>
          <w:sz w:val="24"/>
          <w:szCs w:val="24"/>
        </w:rPr>
        <w:t xml:space="preserve"> </w:t>
      </w:r>
      <w:proofErr w:type="spellStart"/>
      <w:r w:rsidRPr="00EA6BC1">
        <w:rPr>
          <w:rFonts w:ascii="Times New Roman" w:eastAsia="Arial Unicode MS" w:hAnsi="Times New Roman" w:cs="Times New Roman"/>
          <w:sz w:val="24"/>
          <w:szCs w:val="24"/>
        </w:rPr>
        <w:t>mM</w:t>
      </w:r>
      <w:proofErr w:type="spellEnd"/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EA6BC1">
        <w:rPr>
          <w:rFonts w:ascii="Times New Roman" w:eastAsia="Arial Unicode MS" w:hAnsi="Times New Roman" w:cs="Times New Roman"/>
          <w:sz w:val="24"/>
          <w:szCs w:val="24"/>
        </w:rPr>
        <w:t>iodoacetamide</w:t>
      </w:r>
      <w:proofErr w:type="spellEnd"/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 at room temperature for 1 h in the dark </w:t>
      </w:r>
      <w:r w:rsidRPr="00B47E24">
        <w:rPr>
          <w:rFonts w:ascii="Times New Roman" w:eastAsia="맑은 고딕" w:hAnsi="Times New Roman" w:cs="Times New Roman"/>
          <w:bCs/>
          <w:iCs/>
          <w:sz w:val="24"/>
          <w:szCs w:val="24"/>
          <w:shd w:val="clear" w:color="auto" w:fill="FFFFFF"/>
        </w:rPr>
        <w:t>to alkylate the cysteine</w:t>
      </w:r>
      <w:r w:rsidRPr="00EA6BC1"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 xml:space="preserve"> residues in the proteins. The </w:t>
      </w:r>
      <w:r w:rsidRPr="00EA6BC1">
        <w:rPr>
          <w:rFonts w:ascii="Times New Roman" w:eastAsia="맑은 고딕" w:hAnsi="Times New Roman" w:cs="Times New Roman"/>
          <w:sz w:val="24"/>
          <w:szCs w:val="24"/>
        </w:rPr>
        <w:t xml:space="preserve">samples were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then </w:t>
      </w:r>
      <w:r w:rsidRPr="00EA6BC1">
        <w:rPr>
          <w:rFonts w:ascii="Times New Roman" w:eastAsia="맑은 고딕" w:hAnsi="Times New Roman" w:cs="Times New Roman"/>
          <w:sz w:val="24"/>
          <w:szCs w:val="24"/>
        </w:rPr>
        <w:t xml:space="preserve">diluted with </w:t>
      </w:r>
      <w:r>
        <w:rPr>
          <w:rFonts w:ascii="Times New Roman" w:eastAsia="맑은 고딕" w:hAnsi="Times New Roman" w:cs="Times New Roman"/>
          <w:sz w:val="24"/>
          <w:szCs w:val="24"/>
        </w:rPr>
        <w:t>25</w:t>
      </w:r>
      <w:r w:rsidRPr="00EA6BC1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spellStart"/>
      <w:r w:rsidRPr="00EA6BC1">
        <w:rPr>
          <w:rFonts w:ascii="Times New Roman" w:eastAsia="맑은 고딕" w:hAnsi="Times New Roman" w:cs="Times New Roman"/>
          <w:sz w:val="24"/>
          <w:szCs w:val="24"/>
        </w:rPr>
        <w:t>mM</w:t>
      </w:r>
      <w:proofErr w:type="spellEnd"/>
      <w:r w:rsidRPr="00EA6BC1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</w:rPr>
        <w:t>ammonium bicarbonate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to 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>decrease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the urea concentration to 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 xml:space="preserve">less than </w:t>
      </w:r>
      <w:r>
        <w:rPr>
          <w:rFonts w:ascii="Times New Roman" w:eastAsia="Arial Unicode MS" w:hAnsi="Times New Roman" w:cs="Times New Roman"/>
          <w:sz w:val="24"/>
          <w:szCs w:val="24"/>
        </w:rPr>
        <w:t>1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 xml:space="preserve"> M 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>and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digested with </w:t>
      </w:r>
      <w:proofErr w:type="spellStart"/>
      <w:r>
        <w:rPr>
          <w:rFonts w:ascii="Times New Roman" w:eastAsia="Arial Unicode MS" w:hAnsi="Times New Roman" w:cs="Times New Roman"/>
          <w:sz w:val="24"/>
          <w:szCs w:val="24"/>
        </w:rPr>
        <w:t>lysyl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sz w:val="24"/>
          <w:szCs w:val="24"/>
        </w:rPr>
        <w:t>endopeptidaseR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</w:rPr>
        <w:t xml:space="preserve"> (Lys-C, Fujifilm Wako Pure Chemical Corporation, Osaka, Japan) in an enzyme/substrate ratio of 1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</w:rPr>
        <w:t xml:space="preserve"> Lys-C per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 xml:space="preserve"> </w:t>
      </w:r>
      <w:r w:rsidRPr="00BF21FD">
        <w:rPr>
          <w:rFonts w:ascii="Times New Roman" w:eastAsia="Arial Unicode MS" w:hAnsi="Times New Roman" w:cs="Times New Roman"/>
          <w:sz w:val="24"/>
          <w:szCs w:val="24"/>
        </w:rPr>
        <w:t xml:space="preserve">50 </w:t>
      </w:r>
      <w:proofErr w:type="spellStart"/>
      <w:r w:rsidRPr="00BF21FD">
        <w:rPr>
          <w:rFonts w:ascii="Times New Roman" w:eastAsia="Arial Unicode MS" w:hAnsi="Times New Roman" w:cs="Times New Roman"/>
          <w:sz w:val="24"/>
          <w:szCs w:val="24"/>
        </w:rPr>
        <w:t>μg</w:t>
      </w:r>
      <w:proofErr w:type="spellEnd"/>
      <w:r w:rsidRPr="00BF21FD">
        <w:rPr>
          <w:rFonts w:ascii="Times New Roman" w:eastAsia="Arial Unicode MS" w:hAnsi="Times New Roman" w:cs="Times New Roman"/>
          <w:sz w:val="24"/>
          <w:szCs w:val="24"/>
        </w:rPr>
        <w:t xml:space="preserve"> of total protein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at </w:t>
      </w:r>
      <w:r w:rsidRPr="00BF21FD">
        <w:rPr>
          <w:rFonts w:ascii="Times New Roman" w:eastAsia="Arial Unicode MS" w:hAnsi="Times New Roman" w:cs="Times New Roman"/>
          <w:sz w:val="24"/>
          <w:szCs w:val="24"/>
        </w:rPr>
        <w:t>25 °C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for 2 h</w:t>
      </w:r>
      <w:r w:rsidR="003700ED">
        <w:rPr>
          <w:rFonts w:ascii="Times New Roman" w:eastAsia="Arial Unicode MS" w:hAnsi="Times New Roman" w:cs="Times New Roman" w:hint="eastAsia"/>
          <w:sz w:val="24"/>
          <w:szCs w:val="24"/>
        </w:rPr>
        <w:t>.</w:t>
      </w:r>
      <w:r w:rsidR="003700ED" w:rsidRPr="003700ED">
        <w:rPr>
          <w:rFonts w:ascii="Times New Roman" w:eastAsia="Arial Unicode MS" w:hAnsi="Times New Roman" w:cs="Times New Roman" w:hint="eastAsia"/>
          <w:sz w:val="24"/>
          <w:szCs w:val="24"/>
          <w:vertAlign w:val="superscript"/>
        </w:rPr>
        <w:t>1</w:t>
      </w:r>
      <w:r w:rsidR="003700ED">
        <w:rPr>
          <w:rFonts w:ascii="Times New Roman" w:eastAsia="Arial Unicode MS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</w:rPr>
        <w:t>Then,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BC1"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>trypsin</w:t>
      </w:r>
      <w:r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>Promega</w:t>
      </w:r>
      <w:proofErr w:type="spellEnd"/>
      <w:r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>, Madison, WI, USA)</w:t>
      </w:r>
      <w:r w:rsidRPr="00D50459">
        <w:t xml:space="preserve"> </w:t>
      </w:r>
      <w:r>
        <w:rPr>
          <w:rFonts w:ascii="Times New Roman" w:hAnsi="Times New Roman" w:cs="Times New Roman" w:hint="cs"/>
          <w:sz w:val="24"/>
          <w:szCs w:val="24"/>
        </w:rPr>
        <w:t xml:space="preserve">was added </w:t>
      </w:r>
      <w:r>
        <w:rPr>
          <w:rFonts w:ascii="Times New Roman" w:hAnsi="Times New Roman" w:cs="Times New Roman"/>
          <w:sz w:val="24"/>
          <w:szCs w:val="24"/>
        </w:rPr>
        <w:t xml:space="preserve">to the samples </w:t>
      </w:r>
      <w:r w:rsidRPr="00D50459"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>in an enzyme/substrate ratio of 1:</w:t>
      </w:r>
      <w:r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>50</w:t>
      </w:r>
      <w:r w:rsidRPr="00D50459"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D50459"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>wt</w:t>
      </w:r>
      <w:proofErr w:type="spellEnd"/>
      <w:r w:rsidRPr="00D50459"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D50459"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>wt</w:t>
      </w:r>
      <w:proofErr w:type="spellEnd"/>
      <w:r w:rsidRPr="00D50459"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>)</w:t>
      </w:r>
      <w:r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 xml:space="preserve"> and incubated </w:t>
      </w:r>
      <w:r w:rsidRPr="00EA6BC1"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>at 37 °C</w:t>
      </w:r>
      <w:r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 xml:space="preserve"> overnight</w:t>
      </w:r>
      <w:r w:rsidRPr="00EA6BC1"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 xml:space="preserve"> T</w:t>
      </w:r>
      <w:r w:rsidRPr="00EA6BC1">
        <w:rPr>
          <w:rFonts w:ascii="Times New Roman" w:eastAsia="맑은 고딕" w:hAnsi="Times New Roman" w:cs="Times New Roman"/>
          <w:sz w:val="24"/>
          <w:szCs w:val="24"/>
        </w:rPr>
        <w:t xml:space="preserve">he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digested </w:t>
      </w:r>
      <w:r w:rsidRPr="00EA6BC1">
        <w:rPr>
          <w:rFonts w:ascii="Times New Roman" w:eastAsia="맑은 고딕" w:hAnsi="Times New Roman" w:cs="Times New Roman"/>
          <w:sz w:val="24"/>
          <w:szCs w:val="24"/>
        </w:rPr>
        <w:t xml:space="preserve">peptide </w:t>
      </w:r>
      <w:r>
        <w:rPr>
          <w:rFonts w:ascii="Times New Roman" w:eastAsia="맑은 고딕" w:hAnsi="Times New Roman" w:cs="Times New Roman"/>
          <w:sz w:val="24"/>
          <w:szCs w:val="24"/>
        </w:rPr>
        <w:t>samples were</w:t>
      </w:r>
      <w:r w:rsidRPr="00EA6BC1">
        <w:rPr>
          <w:rFonts w:ascii="Times New Roman" w:eastAsia="맑은 고딕" w:hAnsi="Times New Roman" w:cs="Times New Roman"/>
          <w:sz w:val="24"/>
          <w:szCs w:val="24"/>
        </w:rPr>
        <w:t xml:space="preserve"> acidified with 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10% </w:t>
      </w:r>
      <w:proofErr w:type="spellStart"/>
      <w:r w:rsidRPr="00EA6BC1">
        <w:rPr>
          <w:rFonts w:ascii="Times New Roman" w:eastAsia="Arial Unicode MS" w:hAnsi="Times New Roman" w:cs="Times New Roman"/>
          <w:sz w:val="24"/>
          <w:szCs w:val="24"/>
        </w:rPr>
        <w:t>trifluoroacetic</w:t>
      </w:r>
      <w:proofErr w:type="spellEnd"/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 acid</w:t>
      </w:r>
      <w:r w:rsidRPr="00EA6BC1">
        <w:rPr>
          <w:rFonts w:ascii="Times New Roman" w:eastAsia="맑은 고딕" w:hAnsi="Times New Roman" w:cs="Times New Roman"/>
          <w:sz w:val="24"/>
          <w:szCs w:val="24"/>
        </w:rPr>
        <w:t xml:space="preserve"> and desalted </w:t>
      </w:r>
      <w:r>
        <w:rPr>
          <w:rFonts w:ascii="Times New Roman" w:eastAsia="맑은 고딕" w:hAnsi="Times New Roman" w:cs="Times New Roman"/>
          <w:sz w:val="24"/>
          <w:szCs w:val="24"/>
        </w:rPr>
        <w:t>using</w:t>
      </w:r>
      <w:r w:rsidRPr="00EA6BC1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a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Sep-Pak tC18 cartridge (Waters </w:t>
      </w:r>
      <w:r>
        <w:rPr>
          <w:rFonts w:ascii="Times New Roman" w:eastAsia="Arial Unicode MS" w:hAnsi="Times New Roman" w:cs="Times New Roman"/>
          <w:sz w:val="24"/>
          <w:szCs w:val="24"/>
        </w:rPr>
        <w:lastRenderedPageBreak/>
        <w:t>Corporation, Milford, MA, USA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). The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desalted 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peptide samples were dried </w:t>
      </w:r>
      <w:r>
        <w:rPr>
          <w:rFonts w:ascii="Times New Roman" w:eastAsia="Arial Unicode MS" w:hAnsi="Times New Roman" w:cs="Times New Roman"/>
          <w:sz w:val="24"/>
          <w:szCs w:val="24"/>
        </w:rPr>
        <w:t>in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 a </w:t>
      </w:r>
      <w:proofErr w:type="spellStart"/>
      <w:r w:rsidRPr="007F6E8F">
        <w:rPr>
          <w:rFonts w:ascii="Times New Roman" w:eastAsia="Arial Unicode MS" w:hAnsi="Times New Roman" w:cs="Times New Roman"/>
          <w:sz w:val="24"/>
          <w:szCs w:val="24"/>
        </w:rPr>
        <w:t>miVAC</w:t>
      </w:r>
      <w:proofErr w:type="spellEnd"/>
      <w:r w:rsidRPr="007F6E8F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</w:rPr>
        <w:t>vacuum concentrator</w:t>
      </w:r>
      <w:r w:rsidRPr="007F6E8F">
        <w:rPr>
          <w:rFonts w:ascii="Times New Roman" w:eastAsia="Arial Unicode MS" w:hAnsi="Times New Roman" w:cs="Times New Roman"/>
          <w:sz w:val="24"/>
          <w:szCs w:val="24"/>
        </w:rPr>
        <w:t xml:space="preserve"> (</w:t>
      </w:r>
      <w:proofErr w:type="spellStart"/>
      <w:r w:rsidRPr="007F6E8F">
        <w:rPr>
          <w:rFonts w:ascii="Times New Roman" w:eastAsia="Arial Unicode MS" w:hAnsi="Times New Roman" w:cs="Times New Roman"/>
          <w:sz w:val="24"/>
          <w:szCs w:val="24"/>
        </w:rPr>
        <w:t>Gene</w:t>
      </w:r>
      <w:r>
        <w:rPr>
          <w:rFonts w:ascii="Times New Roman" w:eastAsia="Arial Unicode MS" w:hAnsi="Times New Roman" w:cs="Times New Roman"/>
          <w:sz w:val="24"/>
          <w:szCs w:val="24"/>
        </w:rPr>
        <w:t>vac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</w:rPr>
        <w:t xml:space="preserve"> Ltd, Ipswich, UK</w:t>
      </w:r>
      <w:r w:rsidRPr="007F6E8F">
        <w:rPr>
          <w:rFonts w:ascii="Times New Roman" w:eastAsia="Arial Unicode MS" w:hAnsi="Times New Roman" w:cs="Times New Roman"/>
          <w:sz w:val="24"/>
          <w:szCs w:val="24"/>
        </w:rPr>
        <w:t xml:space="preserve">). </w:t>
      </w:r>
    </w:p>
    <w:p w14:paraId="311950CD" w14:textId="77777777" w:rsidR="00383B6E" w:rsidRDefault="00383B6E" w:rsidP="00574070">
      <w:pPr>
        <w:wordWrap/>
        <w:adjustRightInd w:val="0"/>
        <w:snapToGrid w:val="0"/>
        <w:spacing w:after="200" w:line="480" w:lineRule="auto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highlight w:val="yellow"/>
        </w:rPr>
      </w:pPr>
    </w:p>
    <w:p w14:paraId="00F314D7" w14:textId="79F779E4" w:rsidR="00574070" w:rsidRPr="001B7079" w:rsidRDefault="00574070" w:rsidP="00574070">
      <w:pPr>
        <w:wordWrap/>
        <w:adjustRightInd w:val="0"/>
        <w:snapToGrid w:val="0"/>
        <w:spacing w:after="200" w:line="480" w:lineRule="auto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</w:pPr>
      <w:r w:rsidRPr="001B7079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>Basic pH reversed</w:t>
      </w:r>
      <w:r w:rsidR="001B7079" w:rsidRPr="001B7079">
        <w:rPr>
          <w:rFonts w:ascii="Times New Roman" w:eastAsiaTheme="minorHAnsi" w:hAnsi="Times New Roman" w:cs="Times New Roman" w:hint="eastAsia"/>
          <w:b/>
          <w:color w:val="000000" w:themeColor="text1"/>
          <w:sz w:val="24"/>
          <w:szCs w:val="24"/>
        </w:rPr>
        <w:t>-</w:t>
      </w:r>
      <w:r w:rsidRPr="001B7079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>phase liquid chromatography</w:t>
      </w:r>
    </w:p>
    <w:p w14:paraId="3AABE673" w14:textId="524C501C" w:rsidR="001B7079" w:rsidRDefault="001B7079" w:rsidP="001B7079">
      <w:pPr>
        <w:wordWrap/>
        <w:adjustRightInd w:val="0"/>
        <w:snapToGrid w:val="0"/>
        <w:spacing w:after="200" w:line="480" w:lineRule="auto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he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dried 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peptide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samples were </w:t>
      </w:r>
      <w:proofErr w:type="spellStart"/>
      <w:r>
        <w:rPr>
          <w:rFonts w:ascii="Times New Roman" w:eastAsia="Arial Unicode MS" w:hAnsi="Times New Roman" w:cs="Times New Roman"/>
          <w:sz w:val="24"/>
          <w:szCs w:val="24"/>
        </w:rPr>
        <w:t>resuspended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</w:rPr>
        <w:t xml:space="preserve"> in 10 </w:t>
      </w:r>
      <w:proofErr w:type="spellStart"/>
      <w:r>
        <w:rPr>
          <w:rFonts w:ascii="Times New Roman" w:eastAsia="Arial Unicode MS" w:hAnsi="Times New Roman" w:cs="Times New Roman"/>
          <w:sz w:val="24"/>
          <w:szCs w:val="24"/>
        </w:rPr>
        <w:t>mM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</w:rPr>
        <w:t xml:space="preserve"> ammonium </w:t>
      </w:r>
      <w:proofErr w:type="spellStart"/>
      <w:r>
        <w:rPr>
          <w:rFonts w:ascii="Times New Roman" w:eastAsia="Arial Unicode MS" w:hAnsi="Times New Roman" w:cs="Times New Roman"/>
          <w:sz w:val="24"/>
          <w:szCs w:val="24"/>
        </w:rPr>
        <w:t>formate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</w:rPr>
        <w:t xml:space="preserve"> a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>n</w:t>
      </w:r>
      <w:r>
        <w:rPr>
          <w:rFonts w:ascii="Times New Roman" w:eastAsia="Arial Unicode MS" w:hAnsi="Times New Roman" w:cs="Times New Roman"/>
          <w:sz w:val="24"/>
          <w:szCs w:val="24"/>
        </w:rPr>
        <w:t>d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</w:rPr>
        <w:t>the peptide concentrations were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 determined using a </w:t>
      </w:r>
      <w:r>
        <w:rPr>
          <w:rFonts w:ascii="Times New Roman" w:eastAsia="Arial Unicode MS" w:hAnsi="Times New Roman" w:cs="Times New Roman"/>
          <w:sz w:val="24"/>
          <w:szCs w:val="24"/>
        </w:rPr>
        <w:t>quantitative colorimetric peptide assay kit (Thermo Fisher Scientific, Waltham, MA, USA)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. Then, </w:t>
      </w:r>
      <w:r w:rsidRPr="00EA6BC1">
        <w:rPr>
          <w:rFonts w:ascii="Times New Roman" w:eastAsia="맑은 고딕" w:hAnsi="Times New Roman" w:cs="Times New Roman"/>
          <w:sz w:val="24"/>
          <w:szCs w:val="24"/>
        </w:rPr>
        <w:t xml:space="preserve">the peptides were </w:t>
      </w:r>
      <w:r>
        <w:rPr>
          <w:rFonts w:ascii="Times New Roman" w:eastAsia="한컴바탕" w:hAnsi="Times New Roman" w:cs="Times New Roman"/>
          <w:sz w:val="24"/>
          <w:szCs w:val="24"/>
        </w:rPr>
        <w:t>fractionated</w:t>
      </w:r>
      <w:r w:rsidRPr="00EA6BC1">
        <w:rPr>
          <w:rFonts w:ascii="Times New Roman" w:eastAsia="한컴바탕" w:hAnsi="Times New Roman" w:cs="Times New Roman"/>
          <w:sz w:val="24"/>
          <w:szCs w:val="24"/>
        </w:rPr>
        <w:t xml:space="preserve"> by high pH reversed-phase</w:t>
      </w:r>
      <w:r>
        <w:rPr>
          <w:rFonts w:ascii="Times New Roman" w:eastAsia="한컴바탕" w:hAnsi="Times New Roman" w:cs="Times New Roman"/>
          <w:sz w:val="24"/>
          <w:szCs w:val="24"/>
        </w:rPr>
        <w:t xml:space="preserve"> liquid chromatography </w:t>
      </w:r>
      <w:r w:rsidRPr="00EA6BC1">
        <w:rPr>
          <w:rFonts w:ascii="Times New Roman" w:eastAsia="한컴바탕" w:hAnsi="Times New Roman" w:cs="Times New Roman"/>
          <w:sz w:val="24"/>
          <w:szCs w:val="24"/>
        </w:rPr>
        <w:t>using an Agilent 12</w:t>
      </w:r>
      <w:r>
        <w:rPr>
          <w:rFonts w:ascii="Times New Roman" w:eastAsia="한컴바탕" w:hAnsi="Times New Roman" w:cs="Times New Roman"/>
          <w:sz w:val="24"/>
          <w:szCs w:val="24"/>
        </w:rPr>
        <w:t>9</w:t>
      </w:r>
      <w:r w:rsidRPr="00EA6BC1">
        <w:rPr>
          <w:rFonts w:ascii="Times New Roman" w:eastAsia="한컴바탕" w:hAnsi="Times New Roman" w:cs="Times New Roman"/>
          <w:sz w:val="24"/>
          <w:szCs w:val="24"/>
        </w:rPr>
        <w:t>0</w:t>
      </w:r>
      <w:r w:rsidRPr="00EA6BC1">
        <w:rPr>
          <w:rFonts w:ascii="Times New Roman" w:eastAsia="한컴바탕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한컴바탕" w:hAnsi="Times New Roman" w:cs="Times New Roman"/>
          <w:sz w:val="24"/>
          <w:szCs w:val="24"/>
        </w:rPr>
        <w:t xml:space="preserve">Infinity liquid chromatography (LC) </w:t>
      </w:r>
      <w:r w:rsidRPr="00EA6BC1">
        <w:rPr>
          <w:rFonts w:ascii="Times New Roman" w:eastAsia="한컴바탕" w:hAnsi="Times New Roman" w:cs="Times New Roman"/>
          <w:sz w:val="24"/>
          <w:szCs w:val="24"/>
        </w:rPr>
        <w:t>system (Agilent Technology, Santa Clara, CA)</w:t>
      </w:r>
      <w:r>
        <w:rPr>
          <w:rFonts w:ascii="Times New Roman" w:eastAsia="한컴바탕" w:hAnsi="Times New Roman" w:cs="Times New Roman"/>
          <w:sz w:val="24"/>
          <w:szCs w:val="24"/>
        </w:rPr>
        <w:t>.</w:t>
      </w:r>
      <w:r w:rsidRPr="00EA6BC1">
        <w:rPr>
          <w:rFonts w:ascii="Times New Roman" w:eastAsia="한컴바탕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</w:rPr>
        <w:t>Two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 hundred</w:t>
      </w:r>
      <w:r w:rsidRPr="00EA6BC1">
        <w:rPr>
          <w:rFonts w:ascii="Times New Roman" w:eastAsia="Arial Unicode MS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and fifteen 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micrograms </w:t>
      </w:r>
      <w:r w:rsidRPr="00EA6BC1">
        <w:rPr>
          <w:rFonts w:ascii="Times New Roman" w:eastAsia="Arial Unicode MS" w:hAnsi="Times New Roman" w:cs="Times New Roman" w:hint="eastAsia"/>
          <w:sz w:val="24"/>
          <w:szCs w:val="24"/>
        </w:rPr>
        <w:t xml:space="preserve">of 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>the peptide</w:t>
      </w:r>
      <w:r>
        <w:rPr>
          <w:rFonts w:ascii="Times New Roman" w:eastAsia="Arial Unicode MS" w:hAnsi="Times New Roman" w:cs="Times New Roman"/>
          <w:sz w:val="24"/>
          <w:szCs w:val="24"/>
        </w:rPr>
        <w:t>s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</w:rPr>
        <w:t>from each sample were</w:t>
      </w:r>
      <w:r w:rsidRPr="00EA6BC1">
        <w:rPr>
          <w:rFonts w:ascii="Times New Roman" w:eastAsia="Arial Unicode MS" w:hAnsi="Times New Roman" w:cs="Times New Roman" w:hint="eastAsia"/>
          <w:sz w:val="24"/>
          <w:szCs w:val="24"/>
        </w:rPr>
        <w:t xml:space="preserve"> loaded 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onto </w:t>
      </w:r>
      <w:r>
        <w:rPr>
          <w:rFonts w:ascii="Times New Roman" w:eastAsia="한컴바탕" w:hAnsi="Times New Roman" w:cs="Times New Roman"/>
          <w:sz w:val="24"/>
          <w:szCs w:val="24"/>
        </w:rPr>
        <w:t>a</w:t>
      </w:r>
      <w:r w:rsidRPr="00EA6BC1">
        <w:rPr>
          <w:rFonts w:ascii="Times New Roman" w:eastAsia="Arial Unicode MS" w:hAnsi="Times New Roman" w:cs="Times New Roman" w:hint="eastAsia"/>
          <w:sz w:val="24"/>
          <w:szCs w:val="24"/>
        </w:rPr>
        <w:t xml:space="preserve">n </w:t>
      </w:r>
      <w:r w:rsidRPr="009E117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X-Bridge peptide BEH C18 column (4.6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Pr="009E117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mm </w:t>
      </w:r>
      <w:proofErr w:type="spellStart"/>
      <w:r w:rsidRPr="009E117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i.d.</w:t>
      </w:r>
      <w:proofErr w:type="spellEnd"/>
      <w:r w:rsidRPr="009E117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× 250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Pr="009E117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mm length; pore size 130 Å; particle size 3.5μM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,</w:t>
      </w:r>
      <w:r w:rsidRPr="009E117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Waters Corporation, Milford, MA, USA)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and separated at a flow rate of 0.5 mL/min with following gradient conditions: 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>0 min 100% buffer A (</w:t>
      </w:r>
      <w:r w:rsidRPr="005B6424">
        <w:rPr>
          <w:rFonts w:ascii="Times New Roman" w:eastAsiaTheme="minorHAnsi" w:hAnsi="Times New Roman" w:cs="Times New Roman"/>
          <w:sz w:val="24"/>
          <w:szCs w:val="24"/>
        </w:rPr>
        <w:t>10 Mm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5B6424">
        <w:rPr>
          <w:rFonts w:ascii="Times New Roman" w:eastAsiaTheme="minorHAnsi" w:hAnsi="Times New Roman" w:cs="Times New Roman"/>
          <w:sz w:val="24"/>
          <w:szCs w:val="24"/>
        </w:rPr>
        <w:t xml:space="preserve">ammonium </w:t>
      </w:r>
      <w:proofErr w:type="spellStart"/>
      <w:r w:rsidRPr="005B6424">
        <w:rPr>
          <w:rFonts w:ascii="Times New Roman" w:eastAsiaTheme="minorHAnsi" w:hAnsi="Times New Roman" w:cs="Times New Roman"/>
          <w:sz w:val="24"/>
          <w:szCs w:val="24"/>
        </w:rPr>
        <w:t>formate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>, pH 10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 xml:space="preserve">) and 0% buffer B </w:t>
      </w:r>
      <w:r>
        <w:rPr>
          <w:rFonts w:ascii="Times New Roman" w:eastAsiaTheme="minorHAnsi" w:hAnsi="Times New Roman" w:cs="Times New Roman" w:hint="eastAsia"/>
          <w:sz w:val="24"/>
          <w:szCs w:val="24"/>
        </w:rPr>
        <w:t>[</w:t>
      </w:r>
      <w:r w:rsidRPr="005B6424">
        <w:rPr>
          <w:rFonts w:ascii="Times New Roman" w:eastAsiaTheme="minorHAnsi" w:hAnsi="Times New Roman" w:cs="Times New Roman"/>
          <w:sz w:val="24"/>
          <w:szCs w:val="24"/>
        </w:rPr>
        <w:t xml:space="preserve">10 </w:t>
      </w:r>
      <w:proofErr w:type="spellStart"/>
      <w:r w:rsidRPr="005B6424">
        <w:rPr>
          <w:rFonts w:ascii="Times New Roman" w:eastAsiaTheme="minorHAnsi" w:hAnsi="Times New Roman" w:cs="Times New Roman"/>
          <w:sz w:val="24"/>
          <w:szCs w:val="24"/>
        </w:rPr>
        <w:t>mM</w:t>
      </w:r>
      <w:proofErr w:type="spellEnd"/>
      <w:r w:rsidRPr="005B6424">
        <w:rPr>
          <w:rFonts w:ascii="Times New Roman" w:eastAsiaTheme="minorHAnsi" w:hAnsi="Times New Roman" w:cs="Times New Roman"/>
          <w:sz w:val="24"/>
          <w:szCs w:val="24"/>
        </w:rPr>
        <w:t xml:space="preserve"> ammonium </w:t>
      </w:r>
      <w:proofErr w:type="spellStart"/>
      <w:r w:rsidRPr="005B6424">
        <w:rPr>
          <w:rFonts w:ascii="Times New Roman" w:eastAsiaTheme="minorHAnsi" w:hAnsi="Times New Roman" w:cs="Times New Roman"/>
          <w:sz w:val="24"/>
          <w:szCs w:val="24"/>
        </w:rPr>
        <w:t>formate</w:t>
      </w:r>
      <w:proofErr w:type="spellEnd"/>
      <w:r w:rsidRPr="005B6424">
        <w:rPr>
          <w:rFonts w:ascii="Times New Roman" w:eastAsiaTheme="minorHAnsi" w:hAnsi="Times New Roman" w:cs="Times New Roman"/>
          <w:sz w:val="24"/>
          <w:szCs w:val="24"/>
        </w:rPr>
        <w:t xml:space="preserve"> (pH 10) in 90% acetonitrile</w:t>
      </w:r>
      <w:r>
        <w:rPr>
          <w:rFonts w:ascii="Times New Roman" w:eastAsiaTheme="minorHAnsi" w:hAnsi="Times New Roman" w:cs="Times New Roman" w:hint="eastAsia"/>
          <w:sz w:val="24"/>
          <w:szCs w:val="24"/>
        </w:rPr>
        <w:t>]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>, 0-</w:t>
      </w:r>
      <w:r>
        <w:rPr>
          <w:rFonts w:ascii="Times New Roman" w:eastAsiaTheme="minorHAnsi" w:hAnsi="Times New Roman" w:cs="Times New Roman"/>
          <w:sz w:val="24"/>
          <w:szCs w:val="24"/>
        </w:rPr>
        <w:t>10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 xml:space="preserve"> min 0-</w:t>
      </w:r>
      <w:r>
        <w:rPr>
          <w:rFonts w:ascii="Times New Roman" w:eastAsiaTheme="minorHAnsi" w:hAnsi="Times New Roman" w:cs="Times New Roman"/>
          <w:sz w:val="24"/>
          <w:szCs w:val="24"/>
        </w:rPr>
        <w:t>5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 xml:space="preserve">% B, </w:t>
      </w:r>
      <w:r>
        <w:rPr>
          <w:rFonts w:ascii="Times New Roman" w:eastAsiaTheme="minorHAnsi" w:hAnsi="Times New Roman" w:cs="Times New Roman"/>
          <w:sz w:val="24"/>
          <w:szCs w:val="24"/>
        </w:rPr>
        <w:t>10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>-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48.5 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 xml:space="preserve">min </w:t>
      </w:r>
      <w:r>
        <w:rPr>
          <w:rFonts w:ascii="Times New Roman" w:eastAsiaTheme="minorHAnsi" w:hAnsi="Times New Roman" w:cs="Times New Roman"/>
          <w:sz w:val="24"/>
          <w:szCs w:val="24"/>
        </w:rPr>
        <w:t>5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>-</w:t>
      </w:r>
      <w:r>
        <w:rPr>
          <w:rFonts w:ascii="Times New Roman" w:eastAsiaTheme="minorHAnsi" w:hAnsi="Times New Roman" w:cs="Times New Roman"/>
          <w:sz w:val="24"/>
          <w:szCs w:val="24"/>
        </w:rPr>
        <w:t>4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 xml:space="preserve">0% B, </w:t>
      </w:r>
      <w:r>
        <w:rPr>
          <w:rFonts w:ascii="Times New Roman" w:eastAsiaTheme="minorHAnsi" w:hAnsi="Times New Roman" w:cs="Times New Roman"/>
          <w:sz w:val="24"/>
          <w:szCs w:val="24"/>
        </w:rPr>
        <w:t>4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>8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>5-</w:t>
      </w:r>
      <w:r>
        <w:rPr>
          <w:rFonts w:ascii="Times New Roman" w:eastAsiaTheme="minorHAnsi" w:hAnsi="Times New Roman" w:cs="Times New Roman"/>
          <w:sz w:val="24"/>
          <w:szCs w:val="24"/>
        </w:rPr>
        <w:t>62.5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 xml:space="preserve"> min </w:t>
      </w:r>
      <w:r>
        <w:rPr>
          <w:rFonts w:ascii="Times New Roman" w:eastAsiaTheme="minorHAnsi" w:hAnsi="Times New Roman" w:cs="Times New Roman"/>
          <w:sz w:val="24"/>
          <w:szCs w:val="24"/>
        </w:rPr>
        <w:t>4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 xml:space="preserve">0-70% B, </w:t>
      </w:r>
      <w:r>
        <w:rPr>
          <w:rFonts w:ascii="Times New Roman" w:eastAsiaTheme="minorHAnsi" w:hAnsi="Times New Roman" w:cs="Times New Roman"/>
          <w:sz w:val="24"/>
          <w:szCs w:val="24"/>
        </w:rPr>
        <w:t>62.5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>-</w:t>
      </w:r>
      <w:r>
        <w:rPr>
          <w:rFonts w:ascii="Times New Roman" w:eastAsiaTheme="minorHAnsi" w:hAnsi="Times New Roman" w:cs="Times New Roman"/>
          <w:sz w:val="24"/>
          <w:szCs w:val="24"/>
        </w:rPr>
        <w:t>72.5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 xml:space="preserve"> min 70% B, </w:t>
      </w:r>
      <w:r>
        <w:rPr>
          <w:rFonts w:ascii="Times New Roman" w:eastAsiaTheme="minorHAnsi" w:hAnsi="Times New Roman" w:cs="Times New Roman"/>
          <w:sz w:val="24"/>
          <w:szCs w:val="24"/>
        </w:rPr>
        <w:t>72.5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>-</w:t>
      </w:r>
      <w:r>
        <w:rPr>
          <w:rFonts w:ascii="Times New Roman" w:eastAsiaTheme="minorHAnsi" w:hAnsi="Times New Roman" w:cs="Times New Roman"/>
          <w:sz w:val="24"/>
          <w:szCs w:val="24"/>
        </w:rPr>
        <w:t>82.5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 xml:space="preserve"> min 70</w:t>
      </w:r>
      <w:r>
        <w:rPr>
          <w:rFonts w:ascii="Times New Roman" w:eastAsiaTheme="minorHAnsi" w:hAnsi="Times New Roman" w:cs="Times New Roman"/>
          <w:sz w:val="24"/>
          <w:szCs w:val="24"/>
        </w:rPr>
        <w:t>-5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>% B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 xml:space="preserve">and </w:t>
      </w:r>
      <w:r>
        <w:rPr>
          <w:rFonts w:ascii="Times New Roman" w:eastAsiaTheme="minorHAnsi" w:hAnsi="Times New Roman" w:cs="Times New Roman"/>
          <w:sz w:val="24"/>
          <w:szCs w:val="24"/>
        </w:rPr>
        <w:t>82.5-92.5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 xml:space="preserve"> min </w:t>
      </w:r>
      <w:r>
        <w:rPr>
          <w:rFonts w:ascii="Times New Roman" w:eastAsiaTheme="minorHAnsi" w:hAnsi="Times New Roman" w:cs="Times New Roman"/>
          <w:sz w:val="24"/>
          <w:szCs w:val="24"/>
        </w:rPr>
        <w:t>5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>% B.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95813">
        <w:rPr>
          <w:rFonts w:ascii="Times New Roman" w:eastAsiaTheme="minorHAnsi" w:hAnsi="Times New Roman" w:cs="Times New Roman"/>
          <w:sz w:val="24"/>
          <w:szCs w:val="24"/>
        </w:rPr>
        <w:t xml:space="preserve">Fractionation was </w:t>
      </w:r>
      <w:r>
        <w:rPr>
          <w:rFonts w:ascii="Times New Roman" w:eastAsiaTheme="minorHAnsi" w:hAnsi="Times New Roman" w:cs="Times New Roman"/>
          <w:sz w:val="24"/>
          <w:szCs w:val="24"/>
        </w:rPr>
        <w:t>pursued</w:t>
      </w:r>
      <w:r w:rsidRPr="00E95813">
        <w:rPr>
          <w:rFonts w:ascii="Times New Roman" w:eastAsiaTheme="minorHAnsi" w:hAnsi="Times New Roman" w:cs="Times New Roman"/>
          <w:sz w:val="24"/>
          <w:szCs w:val="24"/>
        </w:rPr>
        <w:t xml:space="preserve"> by collecting 96 </w:t>
      </w:r>
      <w:r>
        <w:rPr>
          <w:rFonts w:ascii="Times New Roman" w:eastAsiaTheme="minorHAnsi" w:hAnsi="Times New Roman" w:cs="Times New Roman"/>
          <w:sz w:val="24"/>
          <w:szCs w:val="24"/>
        </w:rPr>
        <w:t>wells</w:t>
      </w:r>
      <w:r w:rsidRPr="00E95813"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r>
        <w:rPr>
          <w:rFonts w:ascii="Times New Roman" w:eastAsiaTheme="minorHAnsi" w:hAnsi="Times New Roman" w:cs="Times New Roman"/>
          <w:sz w:val="24"/>
          <w:szCs w:val="24"/>
        </w:rPr>
        <w:t>1</w:t>
      </w:r>
      <w:r w:rsidRPr="00E9581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>well</w:t>
      </w:r>
      <w:r w:rsidRPr="00E95813">
        <w:rPr>
          <w:rFonts w:ascii="Times New Roman" w:eastAsiaTheme="minorHAnsi" w:hAnsi="Times New Roman" w:cs="Times New Roman"/>
          <w:sz w:val="24"/>
          <w:szCs w:val="24"/>
        </w:rPr>
        <w:t>/0.8 min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Restek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corporation, Bellefonte, PA, USA</w:t>
      </w:r>
      <w:r w:rsidRPr="00E95813">
        <w:rPr>
          <w:rFonts w:ascii="Times New Roman" w:eastAsiaTheme="minorHAnsi" w:hAnsi="Times New Roman" w:cs="Times New Roman"/>
          <w:sz w:val="24"/>
          <w:szCs w:val="24"/>
        </w:rPr>
        <w:t>)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during</w:t>
      </w:r>
      <w:r w:rsidRPr="00E9581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the </w:t>
      </w:r>
      <w:r w:rsidRPr="009E117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chromatographic run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(from 10 min to 82.5 min)</w:t>
      </w:r>
      <w:r w:rsidRPr="00E95813">
        <w:rPr>
          <w:rFonts w:ascii="Times New Roman" w:eastAsiaTheme="minorHAnsi" w:hAnsi="Times New Roman" w:cs="Times New Roman"/>
          <w:sz w:val="24"/>
          <w:szCs w:val="24"/>
        </w:rPr>
        <w:t xml:space="preserve">. The resultant 96 fractions were pooled to </w:t>
      </w:r>
      <w:r>
        <w:rPr>
          <w:rFonts w:ascii="Times New Roman" w:eastAsiaTheme="minorHAnsi" w:hAnsi="Times New Roman" w:cs="Times New Roman"/>
          <w:sz w:val="24"/>
          <w:szCs w:val="24"/>
        </w:rPr>
        <w:t>24</w:t>
      </w:r>
      <w:r w:rsidRPr="00E95813">
        <w:rPr>
          <w:rFonts w:ascii="Times New Roman" w:eastAsiaTheme="minorHAnsi" w:hAnsi="Times New Roman" w:cs="Times New Roman"/>
          <w:sz w:val="24"/>
          <w:szCs w:val="24"/>
        </w:rPr>
        <w:t xml:space="preserve"> concatenated fractions by the following rule.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95813">
        <w:rPr>
          <w:rFonts w:ascii="Times New Roman" w:eastAsiaTheme="minorHAnsi" w:hAnsi="Times New Roman" w:cs="Times New Roman"/>
          <w:sz w:val="24"/>
          <w:szCs w:val="24"/>
        </w:rPr>
        <w:t xml:space="preserve">A set of an arithmetic sequence with a common difference of </w:t>
      </w:r>
      <w:r>
        <w:rPr>
          <w:rFonts w:ascii="Times New Roman" w:eastAsiaTheme="minorHAnsi" w:hAnsi="Times New Roman" w:cs="Times New Roman"/>
          <w:sz w:val="24"/>
          <w:szCs w:val="24"/>
        </w:rPr>
        <w:t>24</w:t>
      </w:r>
      <w:r w:rsidRPr="00E95813">
        <w:rPr>
          <w:rFonts w:ascii="Times New Roman" w:eastAsiaTheme="minorHAnsi" w:hAnsi="Times New Roman" w:cs="Times New Roman"/>
          <w:sz w:val="24"/>
          <w:szCs w:val="24"/>
        </w:rPr>
        <w:t xml:space="preserve"> was pooled into one concatenated fraction, for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example, </w:t>
      </w:r>
      <w:r w:rsidRPr="00E95813">
        <w:rPr>
          <w:rFonts w:ascii="Times New Roman" w:eastAsiaTheme="minorHAnsi" w:hAnsi="Times New Roman" w:cs="Times New Roman"/>
          <w:sz w:val="24"/>
          <w:szCs w:val="24"/>
        </w:rPr>
        <w:t xml:space="preserve">number 1, </w:t>
      </w:r>
      <w:r>
        <w:rPr>
          <w:rFonts w:ascii="Times New Roman" w:eastAsiaTheme="minorHAnsi" w:hAnsi="Times New Roman" w:cs="Times New Roman"/>
          <w:sz w:val="24"/>
          <w:szCs w:val="24"/>
        </w:rPr>
        <w:t>25</w:t>
      </w:r>
      <w:r w:rsidRPr="00E95813">
        <w:rPr>
          <w:rFonts w:ascii="Times New Roman" w:eastAsiaTheme="minorHAnsi" w:hAnsi="Times New Roman" w:cs="Times New Roman"/>
          <w:sz w:val="24"/>
          <w:szCs w:val="24"/>
        </w:rPr>
        <w:t xml:space="preserve">, 49,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and </w:t>
      </w:r>
      <w:r w:rsidRPr="00E95813">
        <w:rPr>
          <w:rFonts w:ascii="Times New Roman" w:eastAsiaTheme="minorHAnsi" w:hAnsi="Times New Roman" w:cs="Times New Roman"/>
          <w:sz w:val="24"/>
          <w:szCs w:val="24"/>
        </w:rPr>
        <w:t>63 fractions were pooled into the first concatenated faction. The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peptide </w:t>
      </w:r>
      <w:r w:rsidRPr="00E95813">
        <w:rPr>
          <w:rFonts w:ascii="Times New Roman" w:eastAsiaTheme="minorHAnsi" w:hAnsi="Times New Roman" w:cs="Times New Roman"/>
          <w:sz w:val="24"/>
          <w:szCs w:val="24"/>
        </w:rPr>
        <w:t>fractions were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dried and subsequently </w:t>
      </w:r>
      <w:proofErr w:type="spellStart"/>
      <w:r w:rsidRPr="00F952BA">
        <w:rPr>
          <w:rFonts w:ascii="Times New Roman" w:eastAsiaTheme="minorHAnsi" w:hAnsi="Times New Roman" w:cs="Times New Roman"/>
          <w:sz w:val="24"/>
          <w:szCs w:val="24"/>
        </w:rPr>
        <w:t>resuspended</w:t>
      </w:r>
      <w:proofErr w:type="spellEnd"/>
      <w:r w:rsidRPr="00F952B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>in</w:t>
      </w:r>
      <w:r w:rsidRPr="00F952B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>35.83</w:t>
      </w:r>
      <w:r w:rsidRPr="00F952B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F952BA">
        <w:rPr>
          <w:rFonts w:ascii="Times New Roman" w:eastAsiaTheme="minorHAnsi" w:hAnsi="Times New Roman" w:cs="Times New Roman"/>
          <w:sz w:val="24"/>
          <w:szCs w:val="24"/>
        </w:rPr>
        <w:t>μL</w:t>
      </w:r>
      <w:proofErr w:type="spellEnd"/>
      <w:r w:rsidRPr="00F952BA">
        <w:rPr>
          <w:rFonts w:ascii="Times New Roman" w:eastAsiaTheme="minorHAnsi" w:hAnsi="Times New Roman" w:cs="Times New Roman"/>
          <w:sz w:val="24"/>
          <w:szCs w:val="24"/>
        </w:rPr>
        <w:t xml:space="preserve"> of 0.4% acetic acid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</w:p>
    <w:p w14:paraId="5CDDF44C" w14:textId="77777777" w:rsidR="0067251D" w:rsidRDefault="0067251D" w:rsidP="00574070">
      <w:pPr>
        <w:wordWrap/>
        <w:adjustRightInd w:val="0"/>
        <w:snapToGrid w:val="0"/>
        <w:spacing w:after="200" w:line="480" w:lineRule="auto"/>
        <w:rPr>
          <w:rFonts w:ascii="Times New Roman" w:eastAsia="Arial Unicode MS" w:hAnsi="Times New Roman" w:cs="Times New Roman"/>
          <w:b/>
          <w:sz w:val="24"/>
          <w:szCs w:val="24"/>
          <w:highlight w:val="yellow"/>
        </w:rPr>
      </w:pPr>
    </w:p>
    <w:p w14:paraId="42EBC868" w14:textId="77777777" w:rsidR="001B7079" w:rsidRPr="00EA6BC1" w:rsidRDefault="001B7079" w:rsidP="001B7079">
      <w:pPr>
        <w:wordWrap/>
        <w:adjustRightInd w:val="0"/>
        <w:snapToGrid w:val="0"/>
        <w:spacing w:after="200" w:line="48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>Liquid chromatography and tandem mass spectrometry (</w:t>
      </w:r>
      <w:r w:rsidRPr="00EA6BC1">
        <w:rPr>
          <w:rFonts w:ascii="Times New Roman" w:eastAsia="Arial Unicode MS" w:hAnsi="Times New Roman" w:cs="Times New Roman"/>
          <w:b/>
          <w:sz w:val="24"/>
          <w:szCs w:val="24"/>
        </w:rPr>
        <w:t>LC-MS/MS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>)</w:t>
      </w:r>
      <w:r w:rsidRPr="00EA6BC1">
        <w:rPr>
          <w:rFonts w:ascii="Times New Roman" w:eastAsia="Arial Unicode MS" w:hAnsi="Times New Roman" w:cs="Times New Roman"/>
          <w:b/>
          <w:sz w:val="24"/>
          <w:szCs w:val="24"/>
        </w:rPr>
        <w:t xml:space="preserve"> analysis</w:t>
      </w:r>
    </w:p>
    <w:p w14:paraId="6A741DD6" w14:textId="77777777" w:rsidR="001B7079" w:rsidRDefault="001B7079" w:rsidP="001B7079">
      <w:pPr>
        <w:wordWrap/>
        <w:adjustRightInd w:val="0"/>
        <w:snapToGrid w:val="0"/>
        <w:spacing w:after="200" w:line="48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The fractionated peptide samples were analyzed in triplicate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on 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 xml:space="preserve">a reversed-phase Magic C18AQ column (15 cm × 75 µm) </w:t>
      </w:r>
      <w:r w:rsidRPr="00EA6BC1">
        <w:rPr>
          <w:rFonts w:ascii="Times New Roman" w:eastAsia="Arial Unicode MS" w:hAnsi="Times New Roman" w:cs="Times New Roman"/>
          <w:sz w:val="24"/>
          <w:szCs w:val="24"/>
        </w:rPr>
        <w:t xml:space="preserve">using 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 xml:space="preserve">an </w:t>
      </w:r>
      <w:proofErr w:type="spellStart"/>
      <w:r w:rsidRPr="00BB5700">
        <w:rPr>
          <w:rFonts w:ascii="Times New Roman" w:eastAsiaTheme="minorHAnsi" w:hAnsi="Times New Roman" w:cs="Times New Roman"/>
          <w:sz w:val="24"/>
          <w:szCs w:val="24"/>
        </w:rPr>
        <w:t>Eksigent</w:t>
      </w:r>
      <w:proofErr w:type="spellEnd"/>
      <w:r w:rsidRPr="00BB5700">
        <w:rPr>
          <w:rFonts w:ascii="Times New Roman" w:eastAsiaTheme="minorHAnsi" w:hAnsi="Times New Roman" w:cs="Times New Roman"/>
          <w:sz w:val="24"/>
          <w:szCs w:val="24"/>
        </w:rPr>
        <w:t xml:space="preserve"> MDLC system (</w:t>
      </w:r>
      <w:proofErr w:type="spellStart"/>
      <w:r w:rsidRPr="00BB5700">
        <w:rPr>
          <w:rFonts w:ascii="Times New Roman" w:eastAsiaTheme="minorHAnsi" w:hAnsi="Times New Roman" w:cs="Times New Roman"/>
          <w:sz w:val="24"/>
          <w:szCs w:val="24"/>
        </w:rPr>
        <w:t>Eksigent</w:t>
      </w:r>
      <w:proofErr w:type="spellEnd"/>
      <w:r w:rsidRPr="00BB5700">
        <w:rPr>
          <w:rFonts w:ascii="Times New Roman" w:eastAsiaTheme="minorHAnsi" w:hAnsi="Times New Roman" w:cs="Times New Roman"/>
          <w:sz w:val="24"/>
          <w:szCs w:val="24"/>
        </w:rPr>
        <w:t xml:space="preserve"> Technologies Dublin, CA, USA)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 xml:space="preserve">The operating flow rate was 350 </w:t>
      </w:r>
      <w:proofErr w:type="spellStart"/>
      <w:r w:rsidRPr="00BB5700">
        <w:rPr>
          <w:rFonts w:ascii="Times New Roman" w:eastAsiaTheme="minorHAnsi" w:hAnsi="Times New Roman" w:cs="Times New Roman"/>
          <w:sz w:val="24"/>
          <w:szCs w:val="24"/>
        </w:rPr>
        <w:t>nL</w:t>
      </w:r>
      <w:proofErr w:type="spellEnd"/>
      <w:r w:rsidRPr="00BB5700">
        <w:rPr>
          <w:rFonts w:ascii="Times New Roman" w:eastAsiaTheme="minorHAnsi" w:hAnsi="Times New Roman" w:cs="Times New Roman"/>
          <w:sz w:val="24"/>
          <w:szCs w:val="24"/>
        </w:rPr>
        <w:t xml:space="preserve">/min with the following gradient conditions: 0 min 100% buffer A (100% water with 0.1% formic acid) and 0% buffer B (100% acetonitrile with 0.1% formic acid), 0-5 min 0-8% B, 5-85min 8-30% B, 85-90 min 30-70% B, 90-100 min 70% B, 100-110 min 70-2% B, and 100-120 min 2% B. The </w:t>
      </w:r>
      <w:proofErr w:type="spellStart"/>
      <w:r w:rsidRPr="00BB5700">
        <w:rPr>
          <w:rFonts w:ascii="Times New Roman" w:eastAsiaTheme="minorHAnsi" w:hAnsi="Times New Roman" w:cs="Times New Roman"/>
          <w:sz w:val="24"/>
          <w:szCs w:val="24"/>
        </w:rPr>
        <w:t>nano</w:t>
      </w:r>
      <w:proofErr w:type="spellEnd"/>
      <w:r w:rsidRPr="00BB5700">
        <w:rPr>
          <w:rFonts w:ascii="Times New Roman" w:eastAsiaTheme="minorHAnsi" w:hAnsi="Times New Roman" w:cs="Times New Roman"/>
          <w:sz w:val="24"/>
          <w:szCs w:val="24"/>
        </w:rPr>
        <w:t xml:space="preserve"> HPLC system was coupled to an LTQ XL-</w:t>
      </w:r>
      <w:proofErr w:type="spellStart"/>
      <w:r w:rsidRPr="00BB5700">
        <w:rPr>
          <w:rFonts w:ascii="Times New Roman" w:eastAsiaTheme="minorHAnsi" w:hAnsi="Times New Roman" w:cs="Times New Roman"/>
          <w:sz w:val="24"/>
          <w:szCs w:val="24"/>
        </w:rPr>
        <w:t>Orbitrap</w:t>
      </w:r>
      <w:proofErr w:type="spellEnd"/>
      <w:r w:rsidRPr="00BB5700">
        <w:rPr>
          <w:rFonts w:ascii="Times New Roman" w:eastAsiaTheme="minorHAnsi" w:hAnsi="Times New Roman" w:cs="Times New Roman"/>
          <w:sz w:val="24"/>
          <w:szCs w:val="24"/>
        </w:rPr>
        <w:t xml:space="preserve"> mass spectrometer </w:t>
      </w:r>
      <w:r w:rsidRPr="00BB5700">
        <w:rPr>
          <w:rFonts w:ascii="Times New Roman" w:eastAsia="맑은 고딕" w:hAnsi="Times New Roman" w:cs="Times New Roman"/>
          <w:sz w:val="24"/>
          <w:szCs w:val="24"/>
        </w:rPr>
        <w:t>(Thermo Fisher Scientific, Waltham, MA, USA)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 xml:space="preserve">. Survey full-scan mass spectrometry (MS) spectra (300–1800 </w:t>
      </w:r>
      <w:r w:rsidRPr="00BB5700">
        <w:rPr>
          <w:rFonts w:ascii="Times New Roman" w:eastAsiaTheme="minorHAnsi" w:hAnsi="Times New Roman" w:cs="Times New Roman"/>
          <w:i/>
          <w:sz w:val="24"/>
          <w:szCs w:val="24"/>
        </w:rPr>
        <w:t>m/z</w:t>
      </w:r>
      <w:r w:rsidRPr="00BB5700">
        <w:rPr>
          <w:rFonts w:ascii="Times New Roman" w:eastAsiaTheme="minorHAnsi" w:hAnsi="Times New Roman" w:cs="Times New Roman"/>
          <w:sz w:val="24"/>
          <w:szCs w:val="24"/>
        </w:rPr>
        <w:t>) were acquired at a resolution of 60,000, allowing preview mode for precursor selection and charge-state determination. Tandem mass (MS/MS) spectra for the ten most intense ions from the preview survey scan were acquired concurrently in the ion trap with the following options: isolation width, 2 m/z; normalized collision energy, 35%; dynamic exclusion duration, 360 s. Precursors with +1 charge and unassigned charge states were discarded during data-dependent acquisition.</w:t>
      </w:r>
    </w:p>
    <w:p w14:paraId="4D4270B9" w14:textId="77777777" w:rsidR="001B7079" w:rsidRDefault="001B7079" w:rsidP="00574070">
      <w:pPr>
        <w:wordWrap/>
        <w:adjustRightInd w:val="0"/>
        <w:snapToGrid w:val="0"/>
        <w:spacing w:after="200" w:line="480" w:lineRule="auto"/>
        <w:rPr>
          <w:rFonts w:ascii="Times New Roman" w:eastAsia="Arial Unicode MS" w:hAnsi="Times New Roman" w:cs="Times New Roman"/>
          <w:b/>
          <w:sz w:val="24"/>
          <w:szCs w:val="24"/>
          <w:highlight w:val="yellow"/>
        </w:rPr>
      </w:pPr>
    </w:p>
    <w:p w14:paraId="3A8A8E04" w14:textId="77777777" w:rsidR="00045590" w:rsidRDefault="001B7079" w:rsidP="00045590">
      <w:pPr>
        <w:wordWrap/>
        <w:adjustRightInd w:val="0"/>
        <w:snapToGrid w:val="0"/>
        <w:spacing w:after="200"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EA6BC1">
        <w:rPr>
          <w:rFonts w:ascii="Times New Roman" w:eastAsia="Arial Unicode MS" w:hAnsi="Times New Roman" w:cs="Times New Roman"/>
          <w:b/>
          <w:sz w:val="24"/>
          <w:szCs w:val="24"/>
        </w:rPr>
        <w:t>Protein identification and quantification</w:t>
      </w:r>
    </w:p>
    <w:p w14:paraId="79E3FF10" w14:textId="2BC0EC6D" w:rsidR="001B7079" w:rsidRPr="00045590" w:rsidRDefault="001B7079" w:rsidP="00045590">
      <w:pPr>
        <w:wordWrap/>
        <w:adjustRightInd w:val="0"/>
        <w:snapToGrid w:val="0"/>
        <w:spacing w:after="200" w:line="48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P</w:t>
      </w:r>
      <w:r>
        <w:rPr>
          <w:rFonts w:ascii="Times New Roman" w:eastAsiaTheme="minorHAnsi" w:hAnsi="Times New Roman" w:cs="Times New Roman" w:hint="eastAsia"/>
          <w:sz w:val="24"/>
          <w:szCs w:val="24"/>
        </w:rPr>
        <w:t xml:space="preserve">rotein identification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was pursued </w:t>
      </w:r>
      <w:r>
        <w:rPr>
          <w:rFonts w:ascii="Times New Roman" w:eastAsiaTheme="minorHAnsi" w:hAnsi="Times New Roman" w:cs="Times New Roman" w:hint="eastAsia"/>
          <w:sz w:val="24"/>
          <w:szCs w:val="24"/>
        </w:rPr>
        <w:t xml:space="preserve">using </w:t>
      </w:r>
      <w:proofErr w:type="spellStart"/>
      <w:r w:rsidRPr="002765D8">
        <w:rPr>
          <w:rFonts w:ascii="Times New Roman" w:eastAsiaTheme="minorHAnsi" w:hAnsi="Times New Roman" w:cs="Times New Roman"/>
          <w:sz w:val="24"/>
          <w:szCs w:val="24"/>
        </w:rPr>
        <w:t>MaxQuant</w:t>
      </w:r>
      <w:proofErr w:type="spellEnd"/>
      <w:r w:rsidRPr="002765D8">
        <w:rPr>
          <w:rFonts w:ascii="Times New Roman" w:eastAsiaTheme="minorHAnsi" w:hAnsi="Times New Roman" w:cs="Times New Roman"/>
          <w:sz w:val="24"/>
          <w:szCs w:val="24"/>
        </w:rPr>
        <w:t xml:space="preserve"> (version 1.6.7.0) software</w:t>
      </w:r>
      <w:r>
        <w:rPr>
          <w:rFonts w:ascii="Times New Roman" w:eastAsiaTheme="minorHAnsi" w:hAnsi="Times New Roman" w:cs="Times New Roman"/>
          <w:sz w:val="24"/>
          <w:szCs w:val="24"/>
        </w:rPr>
        <w:t>; t</w:t>
      </w:r>
      <w:r w:rsidRPr="002765D8">
        <w:rPr>
          <w:rFonts w:ascii="Times New Roman" w:eastAsia="맑은 고딕" w:hAnsi="Times New Roman" w:cs="Times New Roman"/>
          <w:sz w:val="24"/>
          <w:szCs w:val="24"/>
        </w:rPr>
        <w:t xml:space="preserve">he search criteria were set to an initial search with a precursor mass tolerance of 20 ppm for mass recalibration and a main search with precursor mass and fragment mass tolerance of 15 ppm and 0.5 Da, respectively. The search included fixed modification of </w:t>
      </w:r>
      <w:proofErr w:type="spellStart"/>
      <w:r w:rsidRPr="002765D8">
        <w:rPr>
          <w:rFonts w:ascii="Times New Roman" w:eastAsia="맑은 고딕" w:hAnsi="Times New Roman" w:cs="Times New Roman"/>
          <w:sz w:val="24"/>
          <w:szCs w:val="24"/>
        </w:rPr>
        <w:t>carbamidomethylation</w:t>
      </w:r>
      <w:proofErr w:type="spellEnd"/>
      <w:r w:rsidRPr="002765D8">
        <w:rPr>
          <w:rFonts w:ascii="Times New Roman" w:eastAsia="맑은 고딕" w:hAnsi="Times New Roman" w:cs="Times New Roman"/>
          <w:sz w:val="24"/>
          <w:szCs w:val="24"/>
        </w:rPr>
        <w:t xml:space="preserve"> of </w:t>
      </w:r>
      <w:r w:rsidRPr="002765D8">
        <w:rPr>
          <w:rFonts w:ascii="Times New Roman" w:eastAsia="맑은 고딕" w:hAnsi="Times New Roman" w:cs="Times New Roman"/>
          <w:sz w:val="24"/>
          <w:szCs w:val="24"/>
        </w:rPr>
        <w:lastRenderedPageBreak/>
        <w:t xml:space="preserve">cysteine (+57.021 Da) and variable modification of methionine oxidation (+15.995 </w:t>
      </w:r>
      <w:proofErr w:type="spellStart"/>
      <w:r w:rsidRPr="002765D8">
        <w:rPr>
          <w:rFonts w:ascii="Times New Roman" w:eastAsia="맑은 고딕" w:hAnsi="Times New Roman" w:cs="Times New Roman"/>
          <w:sz w:val="24"/>
          <w:szCs w:val="24"/>
        </w:rPr>
        <w:t>Da</w:t>
      </w:r>
      <w:proofErr w:type="spellEnd"/>
      <w:r w:rsidRPr="002765D8">
        <w:rPr>
          <w:rFonts w:ascii="Times New Roman" w:eastAsia="맑은 고딕" w:hAnsi="Times New Roman" w:cs="Times New Roman"/>
          <w:sz w:val="24"/>
          <w:szCs w:val="24"/>
        </w:rPr>
        <w:t xml:space="preserve">). </w:t>
      </w:r>
      <w:proofErr w:type="gramStart"/>
      <w:r w:rsidRPr="002765D8">
        <w:rPr>
          <w:rFonts w:ascii="Times New Roman" w:eastAsia="맑은 고딕" w:hAnsi="Times New Roman" w:cs="Times New Roman"/>
          <w:sz w:val="24"/>
          <w:szCs w:val="24"/>
        </w:rPr>
        <w:t>The ‘match between runs’ feature was activated.</w:t>
      </w:r>
      <w:proofErr w:type="gramEnd"/>
      <w:r w:rsidRPr="002765D8">
        <w:rPr>
          <w:rFonts w:ascii="Times New Roman" w:eastAsia="맑은 고딕" w:hAnsi="Times New Roman" w:cs="Times New Roman"/>
          <w:sz w:val="24"/>
          <w:szCs w:val="24"/>
        </w:rPr>
        <w:t xml:space="preserve"> T</w:t>
      </w:r>
      <w:r w:rsidRPr="000822B6">
        <w:rPr>
          <w:rFonts w:ascii="Times New Roman" w:eastAsia="맑은 고딕" w:hAnsi="Times New Roman" w:cs="Times New Roman"/>
          <w:sz w:val="24"/>
          <w:szCs w:val="24"/>
        </w:rPr>
        <w:t xml:space="preserve">he relative abundances of proteins were calculated based on peak intensities provided from the LFQ feature of </w:t>
      </w:r>
      <w:proofErr w:type="spellStart"/>
      <w:r w:rsidRPr="000822B6">
        <w:rPr>
          <w:rFonts w:ascii="Times New Roman" w:eastAsia="맑은 고딕" w:hAnsi="Times New Roman" w:cs="Times New Roman"/>
          <w:sz w:val="24"/>
          <w:szCs w:val="24"/>
        </w:rPr>
        <w:t>MaxQuant</w:t>
      </w:r>
      <w:proofErr w:type="spellEnd"/>
      <w:r w:rsidRPr="000822B6">
        <w:rPr>
          <w:rFonts w:ascii="Times New Roman" w:eastAsia="맑은 고딕" w:hAnsi="Times New Roman" w:cs="Times New Roman"/>
          <w:sz w:val="24"/>
          <w:szCs w:val="24"/>
        </w:rPr>
        <w:t xml:space="preserve"> (</w:t>
      </w:r>
      <w:proofErr w:type="spellStart"/>
      <w:r w:rsidRPr="000822B6">
        <w:rPr>
          <w:rFonts w:ascii="Times New Roman" w:eastAsia="맑은 고딕" w:hAnsi="Times New Roman" w:cs="Times New Roman"/>
          <w:sz w:val="24"/>
          <w:szCs w:val="24"/>
        </w:rPr>
        <w:t>MaxLFQ</w:t>
      </w:r>
      <w:proofErr w:type="spellEnd"/>
      <w:r w:rsidRPr="000822B6">
        <w:rPr>
          <w:rFonts w:ascii="Times New Roman" w:eastAsia="맑은 고딕" w:hAnsi="Times New Roman" w:cs="Times New Roman"/>
          <w:sz w:val="24"/>
          <w:szCs w:val="24"/>
        </w:rPr>
        <w:t>).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For s</w:t>
      </w:r>
      <w:r w:rsidRPr="003E5980">
        <w:rPr>
          <w:rFonts w:ascii="Times New Roman" w:hAnsi="Times New Roman"/>
          <w:kern w:val="0"/>
          <w:sz w:val="24"/>
          <w:szCs w:val="24"/>
        </w:rPr>
        <w:t>tatistical analysis of the dataset obtained from the label-free quantification</w:t>
      </w:r>
      <w:r>
        <w:rPr>
          <w:rFonts w:ascii="Times New Roman" w:hAnsi="Times New Roman"/>
          <w:kern w:val="0"/>
          <w:sz w:val="24"/>
          <w:szCs w:val="24"/>
        </w:rPr>
        <w:t xml:space="preserve"> using </w:t>
      </w:r>
      <w:r w:rsidRPr="003E5980">
        <w:rPr>
          <w:rFonts w:ascii="Times New Roman" w:eastAsiaTheme="minorHAnsi" w:hAnsi="Times New Roman"/>
          <w:color w:val="000000" w:themeColor="text1"/>
          <w:sz w:val="24"/>
          <w:szCs w:val="24"/>
        </w:rPr>
        <w:t>Perseus software (1.6.14.0)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,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t</w:t>
      </w:r>
      <w:r w:rsidRPr="009E117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he LFQ intensity values were log-transformed. </w:t>
      </w:r>
      <w:r w:rsidRPr="003E5980">
        <w:rPr>
          <w:rFonts w:ascii="Times New Roman" w:eastAsiaTheme="minorHAnsi" w:hAnsi="Times New Roman"/>
          <w:sz w:val="24"/>
          <w:szCs w:val="24"/>
        </w:rPr>
        <w:t>Missing values were replaced using values computed from the normal distribution with a width of 0.3 and a downshift of 1.8.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3E5980">
        <w:rPr>
          <w:rFonts w:ascii="Times New Roman" w:eastAsiaTheme="minorHAnsi" w:hAnsi="Times New Roman"/>
          <w:sz w:val="24"/>
          <w:szCs w:val="24"/>
        </w:rPr>
        <w:t xml:space="preserve">Statistically significant proteins between </w:t>
      </w:r>
      <w:r>
        <w:rPr>
          <w:rFonts w:ascii="Times New Roman" w:eastAsiaTheme="minorHAnsi" w:hAnsi="Times New Roman"/>
          <w:sz w:val="24"/>
          <w:szCs w:val="24"/>
        </w:rPr>
        <w:t>control and case groups</w:t>
      </w:r>
      <w:r w:rsidRPr="003E5980">
        <w:rPr>
          <w:rFonts w:ascii="Times New Roman" w:eastAsiaTheme="minorHAnsi" w:hAnsi="Times New Roman"/>
          <w:sz w:val="24"/>
          <w:szCs w:val="24"/>
        </w:rPr>
        <w:t xml:space="preserve"> were found by Student’s </w:t>
      </w:r>
      <w:r w:rsidRPr="003E5980">
        <w:rPr>
          <w:rFonts w:ascii="Times New Roman" w:eastAsiaTheme="minorHAnsi" w:hAnsi="Times New Roman"/>
          <w:i/>
          <w:sz w:val="24"/>
          <w:szCs w:val="24"/>
        </w:rPr>
        <w:t>t</w:t>
      </w:r>
      <w:r w:rsidRPr="003E5980">
        <w:rPr>
          <w:rFonts w:ascii="Times New Roman" w:eastAsiaTheme="minorHAnsi" w:hAnsi="Times New Roman"/>
          <w:sz w:val="24"/>
          <w:szCs w:val="24"/>
        </w:rPr>
        <w:t>-test comparison of the log</w:t>
      </w:r>
      <w:r w:rsidRPr="003E5980">
        <w:rPr>
          <w:rFonts w:ascii="Times New Roman" w:eastAsiaTheme="minorHAnsi" w:hAnsi="Times New Roman"/>
          <w:sz w:val="24"/>
          <w:szCs w:val="24"/>
          <w:vertAlign w:val="subscript"/>
        </w:rPr>
        <w:t>2</w:t>
      </w:r>
      <w:r w:rsidR="00045590">
        <w:rPr>
          <w:rFonts w:ascii="Times New Roman" w:eastAsiaTheme="minorHAnsi" w:hAnsi="Times New Roman" w:hint="eastAsia"/>
          <w:sz w:val="24"/>
          <w:szCs w:val="24"/>
          <w:vertAlign w:val="subscript"/>
        </w:rPr>
        <w:t xml:space="preserve"> </w:t>
      </w:r>
      <w:r w:rsidRPr="003E5980">
        <w:rPr>
          <w:rFonts w:ascii="Times New Roman" w:eastAsiaTheme="minorHAnsi" w:hAnsi="Times New Roman"/>
          <w:sz w:val="24"/>
          <w:szCs w:val="24"/>
        </w:rPr>
        <w:t>(</w:t>
      </w:r>
      <w:r w:rsidRPr="009E117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LFQ intensity</w:t>
      </w:r>
      <w:r w:rsidRPr="003E5980">
        <w:rPr>
          <w:rFonts w:ascii="Times New Roman" w:eastAsiaTheme="minorHAnsi" w:hAnsi="Times New Roman"/>
          <w:sz w:val="24"/>
          <w:szCs w:val="24"/>
        </w:rPr>
        <w:t xml:space="preserve">) values obtained from the </w:t>
      </w:r>
      <w:r>
        <w:rPr>
          <w:rFonts w:ascii="Times New Roman" w:eastAsiaTheme="minorHAnsi" w:hAnsi="Times New Roman"/>
          <w:sz w:val="24"/>
          <w:szCs w:val="24"/>
        </w:rPr>
        <w:t>three</w:t>
      </w:r>
      <w:r w:rsidRPr="003E5980">
        <w:rPr>
          <w:rFonts w:ascii="Times New Roman" w:eastAsiaTheme="minorHAnsi" w:hAnsi="Times New Roman"/>
          <w:sz w:val="24"/>
          <w:szCs w:val="24"/>
        </w:rPr>
        <w:t xml:space="preserve"> replicates of each type of </w:t>
      </w:r>
      <w:r>
        <w:rPr>
          <w:rFonts w:ascii="Times New Roman" w:eastAsiaTheme="minorHAnsi" w:hAnsi="Times New Roman"/>
          <w:sz w:val="24"/>
          <w:szCs w:val="24"/>
        </w:rPr>
        <w:t xml:space="preserve">plasma </w:t>
      </w:r>
      <w:r w:rsidRPr="003E5980">
        <w:rPr>
          <w:rFonts w:ascii="Times New Roman" w:eastAsiaTheme="minorHAnsi" w:hAnsi="Times New Roman"/>
          <w:sz w:val="24"/>
          <w:szCs w:val="24"/>
        </w:rPr>
        <w:t xml:space="preserve">samples. </w:t>
      </w:r>
      <w:r w:rsidRPr="003E5980">
        <w:rPr>
          <w:rFonts w:ascii="Times New Roman" w:hAnsi="Times New Roman"/>
          <w:kern w:val="0"/>
          <w:sz w:val="24"/>
          <w:szCs w:val="24"/>
        </w:rPr>
        <w:t xml:space="preserve">A </w:t>
      </w:r>
      <w:r>
        <w:rPr>
          <w:rFonts w:ascii="Times New Roman" w:hAnsi="Times New Roman"/>
          <w:i/>
          <w:kern w:val="0"/>
          <w:sz w:val="24"/>
          <w:szCs w:val="24"/>
        </w:rPr>
        <w:t>P</w:t>
      </w:r>
      <w:r w:rsidRPr="003E5980">
        <w:rPr>
          <w:rFonts w:ascii="Times New Roman" w:hAnsi="Times New Roman"/>
          <w:kern w:val="0"/>
          <w:sz w:val="24"/>
          <w:szCs w:val="24"/>
        </w:rPr>
        <w:t>-value &lt;0.05 was considered statistically significant.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Pr="00084F63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For hierarchical clustering of proteins showing statistically significant changes (&gt;1.3-fold, </w:t>
      </w:r>
      <w:r w:rsidR="00045590" w:rsidRPr="00045590">
        <w:rPr>
          <w:rFonts w:ascii="Times New Roman" w:hAnsi="Times New Roman" w:hint="eastAsia"/>
          <w:i/>
          <w:color w:val="000000" w:themeColor="text1"/>
          <w:kern w:val="0"/>
          <w:sz w:val="24"/>
          <w:szCs w:val="24"/>
        </w:rPr>
        <w:t>P</w:t>
      </w:r>
      <w:r w:rsidRPr="00084F63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-value &lt;0.05) between </w:t>
      </w:r>
      <w:r w:rsidRPr="002D3CDD">
        <w:rPr>
          <w:rFonts w:ascii="Times New Roman" w:hAnsi="Times New Roman" w:cs="Times New Roman"/>
          <w:sz w:val="24"/>
          <w:szCs w:val="24"/>
          <w:shd w:val="clear" w:color="auto" w:fill="FFFFFF"/>
        </w:rPr>
        <w:t>No-</w:t>
      </w:r>
      <w:r w:rsidRPr="002D3CD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MIAC</w:t>
      </w:r>
      <w:r w:rsidRPr="002D3CDD">
        <w:rPr>
          <w:rFonts w:ascii="Times New Roman" w:hAnsi="Times New Roman" w:cs="Times New Roman"/>
          <w:sz w:val="24"/>
          <w:szCs w:val="24"/>
          <w:shd w:val="clear" w:color="auto" w:fill="FFFFFF"/>
        </w:rPr>
        <w:t>/Non-</w:t>
      </w:r>
      <w:r w:rsidRPr="002D3CD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IAI</w:t>
      </w:r>
      <w:r w:rsidRPr="00084F63">
        <w:rPr>
          <w:rFonts w:ascii="Times New Roman" w:eastAsia="Arial Unicode MS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084F63">
        <w:rPr>
          <w:rFonts w:ascii="Times New Roman" w:eastAsia="Arial Unicode MS" w:hAnsi="Times New Roman" w:cs="Times New Roman"/>
          <w:color w:val="000000" w:themeColor="text1"/>
          <w:kern w:val="0"/>
          <w:sz w:val="24"/>
          <w:szCs w:val="24"/>
        </w:rPr>
        <w:t>(control)</w:t>
      </w:r>
      <w:r w:rsidRPr="00084F63">
        <w:rPr>
          <w:rFonts w:ascii="Times New Roman" w:eastAsia="Arial Unicode MS" w:hAnsi="Times New Roman" w:cs="Times New Roman" w:hint="eastAsia"/>
          <w:color w:val="000000" w:themeColor="text1"/>
          <w:kern w:val="0"/>
          <w:sz w:val="24"/>
          <w:szCs w:val="24"/>
        </w:rPr>
        <w:t xml:space="preserve"> and MIAC/IAI </w:t>
      </w:r>
      <w:r w:rsidRPr="00084F63">
        <w:rPr>
          <w:rFonts w:ascii="Times New Roman" w:eastAsia="Arial Unicode MS" w:hAnsi="Times New Roman" w:cs="Times New Roman"/>
          <w:color w:val="000000" w:themeColor="text1"/>
          <w:kern w:val="0"/>
          <w:sz w:val="24"/>
          <w:szCs w:val="24"/>
        </w:rPr>
        <w:t>(case)</w:t>
      </w:r>
      <w:r w:rsidRPr="00084F63">
        <w:rPr>
          <w:rFonts w:ascii="Times New Roman" w:eastAsia="Arial Unicode MS" w:hAnsi="Times New Roman" w:cs="Times New Roman" w:hint="eastAsia"/>
          <w:color w:val="000000" w:themeColor="text1"/>
          <w:kern w:val="0"/>
          <w:sz w:val="24"/>
          <w:szCs w:val="24"/>
        </w:rPr>
        <w:t xml:space="preserve"> groups</w:t>
      </w:r>
      <w:r w:rsidRPr="00084F63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, </w:t>
      </w:r>
      <w:r w:rsidRPr="00084F63">
        <w:rPr>
          <w:rFonts w:ascii="Times New Roman" w:eastAsiaTheme="minorHAnsi" w:hAnsi="Times New Roman"/>
          <w:color w:val="000000" w:themeColor="text1"/>
          <w:sz w:val="24"/>
          <w:szCs w:val="24"/>
        </w:rPr>
        <w:t>log</w:t>
      </w:r>
      <w:r w:rsidRPr="00084F63">
        <w:rPr>
          <w:rFonts w:ascii="Times New Roman" w:eastAsiaTheme="minorHAnsi" w:hAnsi="Times New Roman"/>
          <w:color w:val="000000" w:themeColor="text1"/>
          <w:sz w:val="24"/>
          <w:szCs w:val="24"/>
          <w:vertAlign w:val="subscript"/>
        </w:rPr>
        <w:t>2</w:t>
      </w:r>
      <w:r w:rsidR="00045590">
        <w:rPr>
          <w:rFonts w:ascii="Times New Roman" w:eastAsiaTheme="minorHAnsi" w:hAnsi="Times New Roman" w:hint="eastAsia"/>
          <w:color w:val="000000" w:themeColor="text1"/>
          <w:sz w:val="24"/>
          <w:szCs w:val="24"/>
          <w:vertAlign w:val="subscript"/>
        </w:rPr>
        <w:t xml:space="preserve"> </w:t>
      </w:r>
      <w:r w:rsidRPr="00084F63">
        <w:rPr>
          <w:rFonts w:ascii="Times New Roman" w:eastAsiaTheme="minorHAnsi" w:hAnsi="Times New Roman"/>
          <w:color w:val="000000" w:themeColor="text1"/>
          <w:sz w:val="24"/>
          <w:szCs w:val="24"/>
        </w:rPr>
        <w:t>(</w:t>
      </w:r>
      <w:r w:rsidRPr="00084F63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LFQ intensity</w:t>
      </w:r>
      <w:r w:rsidRPr="00084F63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) values </w:t>
      </w:r>
      <w:r w:rsidRPr="00084F63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were first normalized using z-score and then clustering of both columns and rows was pursued based on Euclidean distance using the average linkage method using </w:t>
      </w:r>
      <w:r w:rsidRPr="00084F63">
        <w:rPr>
          <w:rFonts w:ascii="Times New Roman" w:eastAsiaTheme="minorHAnsi" w:hAnsi="Times New Roman"/>
          <w:color w:val="000000" w:themeColor="text1"/>
          <w:sz w:val="24"/>
          <w:szCs w:val="24"/>
        </w:rPr>
        <w:t>Perseus (1.6.14.0).</w:t>
      </w:r>
    </w:p>
    <w:p w14:paraId="6EADE7D4" w14:textId="77777777" w:rsidR="00332290" w:rsidRDefault="00332290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sz w:val="24"/>
          <w:szCs w:val="24"/>
        </w:rPr>
      </w:pPr>
    </w:p>
    <w:p w14:paraId="6247A60D" w14:textId="77777777" w:rsidR="00332290" w:rsidRPr="00332290" w:rsidRDefault="00332290" w:rsidP="00332290">
      <w:pPr>
        <w:wordWrap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32290">
        <w:rPr>
          <w:rFonts w:ascii="Times New Roman" w:hAnsi="Times New Roman" w:cs="Times New Roman"/>
          <w:b/>
          <w:sz w:val="24"/>
          <w:szCs w:val="24"/>
        </w:rPr>
        <w:t xml:space="preserve">Analysis of various proteins in the amniotic fluid </w:t>
      </w:r>
    </w:p>
    <w:p w14:paraId="2BAA0397" w14:textId="3FE8F2D0" w:rsidR="00332290" w:rsidRPr="00332290" w:rsidRDefault="00332290" w:rsidP="00332290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32290">
        <w:rPr>
          <w:rFonts w:ascii="Times New Roman" w:hAnsi="Times New Roman" w:cs="Times New Roman"/>
          <w:sz w:val="24"/>
          <w:szCs w:val="24"/>
        </w:rPr>
        <w:t xml:space="preserve">The ranges of the FCGR3A, </w:t>
      </w:r>
      <w:proofErr w:type="spellStart"/>
      <w:r w:rsidRPr="00332290">
        <w:rPr>
          <w:rFonts w:ascii="Times New Roman" w:hAnsi="Times New Roman" w:cs="Times New Roman" w:hint="eastAsia"/>
          <w:sz w:val="24"/>
          <w:szCs w:val="24"/>
        </w:rPr>
        <w:t>h</w:t>
      </w:r>
      <w:r w:rsidRPr="00332290">
        <w:rPr>
          <w:rFonts w:ascii="Times New Roman" w:hAnsi="Times New Roman" w:cs="Times New Roman"/>
          <w:sz w:val="24"/>
          <w:szCs w:val="24"/>
        </w:rPr>
        <w:t>aptoglobin</w:t>
      </w:r>
      <w:proofErr w:type="spellEnd"/>
      <w:r w:rsidRPr="00332290">
        <w:rPr>
          <w:rFonts w:ascii="Times New Roman" w:hAnsi="Times New Roman" w:cs="Times New Roman" w:hint="eastAsia"/>
          <w:sz w:val="24"/>
          <w:szCs w:val="24"/>
        </w:rPr>
        <w:t>,</w:t>
      </w:r>
      <w:r w:rsidRPr="00332290">
        <w:rPr>
          <w:rFonts w:ascii="Times New Roman" w:hAnsi="Times New Roman" w:cs="Times New Roman"/>
          <w:sz w:val="24"/>
          <w:szCs w:val="24"/>
        </w:rPr>
        <w:t xml:space="preserve"> and LRP1 standard curves were 31.3 – 2000 </w:t>
      </w:r>
      <w:proofErr w:type="spellStart"/>
      <w:r w:rsidRPr="00332290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Pr="00332290">
        <w:rPr>
          <w:rFonts w:ascii="Times New Roman" w:hAnsi="Times New Roman" w:cs="Times New Roman"/>
          <w:sz w:val="24"/>
          <w:szCs w:val="24"/>
        </w:rPr>
        <w:t xml:space="preserve">/mL, 31.3 – 2000 </w:t>
      </w:r>
      <w:proofErr w:type="spellStart"/>
      <w:r w:rsidRPr="00332290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Pr="00332290">
        <w:rPr>
          <w:rFonts w:ascii="Times New Roman" w:hAnsi="Times New Roman" w:cs="Times New Roman"/>
          <w:sz w:val="24"/>
          <w:szCs w:val="24"/>
        </w:rPr>
        <w:t xml:space="preserve">/mL, and 0.2 – 10 ng/mL, respectively. Prior to measurement of these </w:t>
      </w:r>
      <w:r w:rsidRPr="00332290">
        <w:rPr>
          <w:rFonts w:ascii="Times New Roman" w:hAnsi="Times New Roman" w:cs="Times New Roman" w:hint="eastAsia"/>
          <w:sz w:val="24"/>
          <w:szCs w:val="24"/>
        </w:rPr>
        <w:t>three</w:t>
      </w:r>
      <w:r w:rsidRPr="00332290">
        <w:rPr>
          <w:rFonts w:ascii="Times New Roman" w:hAnsi="Times New Roman" w:cs="Times New Roman"/>
          <w:sz w:val="24"/>
          <w:szCs w:val="24"/>
        </w:rPr>
        <w:t xml:space="preserve"> proteins, the maternal plasma samples were diluted at 1:2 for LRP1, 1:10 for FCGR3A, and 1:1,000,000 for </w:t>
      </w:r>
      <w:proofErr w:type="spellStart"/>
      <w:r w:rsidRPr="00332290">
        <w:rPr>
          <w:rFonts w:ascii="Times New Roman" w:hAnsi="Times New Roman" w:cs="Times New Roman" w:hint="eastAsia"/>
          <w:sz w:val="24"/>
          <w:szCs w:val="24"/>
        </w:rPr>
        <w:t>h</w:t>
      </w:r>
      <w:r w:rsidRPr="00332290">
        <w:rPr>
          <w:rFonts w:ascii="Times New Roman" w:hAnsi="Times New Roman" w:cs="Times New Roman"/>
          <w:sz w:val="24"/>
          <w:szCs w:val="24"/>
        </w:rPr>
        <w:t>aptoglobin</w:t>
      </w:r>
      <w:proofErr w:type="spellEnd"/>
      <w:r w:rsidRPr="00332290">
        <w:rPr>
          <w:rFonts w:ascii="Times New Roman" w:hAnsi="Times New Roman" w:cs="Times New Roman"/>
          <w:sz w:val="24"/>
          <w:szCs w:val="24"/>
        </w:rPr>
        <w:t>. The intra- and inter-assay coefficients of variation were 9.9% and 11.2% for FCGR3A,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32290">
        <w:rPr>
          <w:rFonts w:ascii="Times New Roman" w:hAnsi="Times New Roman" w:cs="Times New Roman"/>
          <w:sz w:val="24"/>
          <w:szCs w:val="24"/>
        </w:rPr>
        <w:t xml:space="preserve">5.0% and 11.4% for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h</w:t>
      </w:r>
      <w:r w:rsidRPr="00332290">
        <w:rPr>
          <w:rFonts w:ascii="Times New Roman" w:hAnsi="Times New Roman" w:cs="Times New Roman"/>
          <w:sz w:val="24"/>
          <w:szCs w:val="24"/>
        </w:rPr>
        <w:t>aptoglobin</w:t>
      </w:r>
      <w:proofErr w:type="spellEnd"/>
      <w:r w:rsidRPr="00332290">
        <w:rPr>
          <w:rFonts w:ascii="Times New Roman" w:hAnsi="Times New Roman" w:cs="Times New Roman"/>
          <w:sz w:val="24"/>
          <w:szCs w:val="24"/>
        </w:rPr>
        <w:t>, and 2.4% and 3.9% for LRP1, respectively.</w:t>
      </w:r>
    </w:p>
    <w:p w14:paraId="34588508" w14:textId="77777777" w:rsidR="00332290" w:rsidRPr="00332290" w:rsidRDefault="00332290" w:rsidP="00332290"/>
    <w:p w14:paraId="25C991C4" w14:textId="77777777" w:rsidR="003700ED" w:rsidRPr="003700ED" w:rsidRDefault="003700ED" w:rsidP="003700ED">
      <w:pPr>
        <w:widowControl/>
        <w:wordWrap/>
        <w:autoSpaceDE/>
        <w:autoSpaceDN/>
        <w:spacing w:line="480" w:lineRule="auto"/>
        <w:rPr>
          <w:rFonts w:ascii="Times New Roman" w:eastAsia="맑은 고딕" w:hAnsi="Times New Roman" w:cs="Times New Roman"/>
          <w:b/>
          <w:sz w:val="24"/>
          <w:szCs w:val="24"/>
        </w:rPr>
      </w:pPr>
      <w:r w:rsidRPr="003700ED">
        <w:rPr>
          <w:rFonts w:ascii="Times New Roman" w:eastAsia="맑은 고딕" w:hAnsi="Times New Roman" w:cs="Times New Roman"/>
          <w:b/>
          <w:sz w:val="24"/>
          <w:szCs w:val="24"/>
        </w:rPr>
        <w:lastRenderedPageBreak/>
        <w:t>Reference</w:t>
      </w:r>
    </w:p>
    <w:p w14:paraId="5F746DD9" w14:textId="17BC9285" w:rsidR="001A3DA0" w:rsidRPr="003700ED" w:rsidRDefault="003700ED" w:rsidP="003700ED">
      <w:pPr>
        <w:widowControl/>
        <w:wordWrap/>
        <w:autoSpaceDE/>
        <w:autoSpaceDN/>
        <w:spacing w:line="480" w:lineRule="auto"/>
        <w:rPr>
          <w:rFonts w:ascii="Times New Roman" w:eastAsia="맑은 고딕" w:hAnsi="Times New Roman" w:cs="Times New Roman"/>
          <w:b/>
          <w:sz w:val="24"/>
          <w:szCs w:val="24"/>
        </w:rPr>
      </w:pPr>
      <w:r w:rsidRPr="003700ED">
        <w:rPr>
          <w:rFonts w:ascii="Times New Roman" w:eastAsia="Arial Unicode MS" w:hAnsi="Times New Roman" w:cs="Times New Roman"/>
          <w:sz w:val="24"/>
          <w:szCs w:val="24"/>
          <w:highlight w:val="lightGray"/>
        </w:rPr>
        <w:t xml:space="preserve">1. Reproducible workflow for multiplexed deep-scale proteome and </w:t>
      </w:r>
      <w:proofErr w:type="spellStart"/>
      <w:r w:rsidRPr="003700ED">
        <w:rPr>
          <w:rFonts w:ascii="Times New Roman" w:eastAsia="Arial Unicode MS" w:hAnsi="Times New Roman" w:cs="Times New Roman"/>
          <w:sz w:val="24"/>
          <w:szCs w:val="24"/>
          <w:highlight w:val="lightGray"/>
        </w:rPr>
        <w:t>phosphoproteome</w:t>
      </w:r>
      <w:proofErr w:type="spellEnd"/>
      <w:r w:rsidRPr="003700ED">
        <w:rPr>
          <w:rFonts w:ascii="Times New Roman" w:eastAsia="Arial Unicode MS" w:hAnsi="Times New Roman" w:cs="Times New Roman"/>
          <w:sz w:val="24"/>
          <w:szCs w:val="24"/>
          <w:highlight w:val="lightGray"/>
        </w:rPr>
        <w:t xml:space="preserve"> analysis of tumor tissues by liquid chromatography–mass spectrometry</w:t>
      </w:r>
      <w:r>
        <w:rPr>
          <w:rFonts w:ascii="Times New Roman" w:eastAsia="Arial Unicode MS" w:hAnsi="Times New Roman" w:cs="Times New Roman" w:hint="eastAsia"/>
          <w:sz w:val="24"/>
          <w:szCs w:val="24"/>
          <w:highlight w:val="lightGray"/>
        </w:rPr>
        <w:t>.</w:t>
      </w:r>
      <w:r w:rsidRPr="003700ED">
        <w:rPr>
          <w:rFonts w:ascii="Times New Roman" w:eastAsia="Arial Unicode MS" w:hAnsi="Times New Roman" w:cs="Times New Roman"/>
          <w:sz w:val="24"/>
          <w:szCs w:val="24"/>
          <w:highlight w:val="lightGray"/>
        </w:rPr>
        <w:t xml:space="preserve"> </w:t>
      </w:r>
      <w:r w:rsidRPr="003700ED">
        <w:rPr>
          <w:rFonts w:ascii="Times New Roman" w:hAnsi="Times New Roman" w:cs="Times New Roman"/>
          <w:sz w:val="24"/>
          <w:szCs w:val="24"/>
          <w:highlight w:val="lightGray"/>
        </w:rPr>
        <w:t xml:space="preserve">Nat </w:t>
      </w:r>
      <w:proofErr w:type="spellStart"/>
      <w:r w:rsidRPr="003700ED">
        <w:rPr>
          <w:rFonts w:ascii="Times New Roman" w:hAnsi="Times New Roman" w:cs="Times New Roman"/>
          <w:sz w:val="24"/>
          <w:szCs w:val="24"/>
          <w:highlight w:val="lightGray"/>
        </w:rPr>
        <w:t>Protoc</w:t>
      </w:r>
      <w:proofErr w:type="spellEnd"/>
      <w:r w:rsidRPr="003700ED">
        <w:rPr>
          <w:rFonts w:ascii="Times New Roman" w:hAnsi="Times New Roman" w:cs="Times New Roman"/>
          <w:sz w:val="24"/>
          <w:szCs w:val="24"/>
          <w:highlight w:val="lightGray"/>
        </w:rPr>
        <w:t xml:space="preserve">. 2018 </w:t>
      </w:r>
      <w:proofErr w:type="gramStart"/>
      <w:r w:rsidRPr="003700ED">
        <w:rPr>
          <w:rFonts w:ascii="Times New Roman" w:hAnsi="Times New Roman" w:cs="Times New Roman"/>
          <w:sz w:val="24"/>
          <w:szCs w:val="24"/>
          <w:highlight w:val="lightGray"/>
        </w:rPr>
        <w:t>July ;</w:t>
      </w:r>
      <w:proofErr w:type="gramEnd"/>
      <w:r w:rsidRPr="003700ED">
        <w:rPr>
          <w:rFonts w:ascii="Times New Roman" w:hAnsi="Times New Roman" w:cs="Times New Roman"/>
          <w:sz w:val="24"/>
          <w:szCs w:val="24"/>
          <w:highlight w:val="lightGray"/>
        </w:rPr>
        <w:t xml:space="preserve"> 13(7): 1632–1661. </w:t>
      </w:r>
      <w:proofErr w:type="gramStart"/>
      <w:r w:rsidRPr="003700ED">
        <w:rPr>
          <w:rFonts w:ascii="Times New Roman" w:hAnsi="Times New Roman" w:cs="Times New Roman"/>
          <w:sz w:val="24"/>
          <w:szCs w:val="24"/>
          <w:highlight w:val="lightGray"/>
        </w:rPr>
        <w:t>doi:</w:t>
      </w:r>
      <w:proofErr w:type="gramEnd"/>
      <w:r w:rsidRPr="003700ED">
        <w:rPr>
          <w:rFonts w:ascii="Times New Roman" w:hAnsi="Times New Roman" w:cs="Times New Roman"/>
          <w:sz w:val="24"/>
          <w:szCs w:val="24"/>
          <w:highlight w:val="lightGray"/>
        </w:rPr>
        <w:t>10.1038/s41596-018-0006-9)</w:t>
      </w:r>
      <w:r w:rsidRPr="003700ED">
        <w:rPr>
          <w:rFonts w:ascii="Times New Roman" w:hAnsi="Times New Roman" w:cs="Times New Roman"/>
          <w:sz w:val="24"/>
          <w:szCs w:val="24"/>
        </w:rPr>
        <w:t>.</w:t>
      </w:r>
      <w:r w:rsidRPr="003700ED">
        <w:rPr>
          <w:szCs w:val="20"/>
        </w:rPr>
        <w:t xml:space="preserve"> </w:t>
      </w:r>
    </w:p>
    <w:sectPr w:rsidR="001A3DA0" w:rsidRPr="003700ED" w:rsidSect="00162321">
      <w:footerReference w:type="default" r:id="rId10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92D8850" w15:done="0"/>
  <w15:commentEx w15:paraId="6CB7F8F9" w15:done="0"/>
  <w15:commentEx w15:paraId="56BF5C3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88A462" w14:textId="77777777" w:rsidR="00F5131C" w:rsidRDefault="00F5131C" w:rsidP="00793114">
      <w:pPr>
        <w:spacing w:after="0" w:line="240" w:lineRule="auto"/>
      </w:pPr>
      <w:r>
        <w:separator/>
      </w:r>
    </w:p>
  </w:endnote>
  <w:endnote w:type="continuationSeparator" w:id="0">
    <w:p w14:paraId="0197CC50" w14:textId="77777777" w:rsidR="00F5131C" w:rsidRDefault="00F5131C" w:rsidP="00793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696375"/>
      <w:docPartObj>
        <w:docPartGallery w:val="Page Numbers (Bottom of Page)"/>
        <w:docPartUnique/>
      </w:docPartObj>
    </w:sdtPr>
    <w:sdtEndPr/>
    <w:sdtContent>
      <w:p w14:paraId="568EBECB" w14:textId="593C5340" w:rsidR="006C1A9F" w:rsidRDefault="006C1A9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0E1" w:rsidRPr="008E30E1">
          <w:rPr>
            <w:noProof/>
            <w:lang w:val="ko-KR"/>
          </w:rPr>
          <w:t>2</w:t>
        </w:r>
        <w:r>
          <w:fldChar w:fldCharType="end"/>
        </w:r>
      </w:p>
    </w:sdtContent>
  </w:sdt>
  <w:p w14:paraId="1FDD640F" w14:textId="77777777" w:rsidR="006C1A9F" w:rsidRDefault="006C1A9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80D580" w14:textId="77777777" w:rsidR="00F5131C" w:rsidRDefault="00F5131C" w:rsidP="00793114">
      <w:pPr>
        <w:spacing w:after="0" w:line="240" w:lineRule="auto"/>
      </w:pPr>
      <w:r>
        <w:separator/>
      </w:r>
    </w:p>
  </w:footnote>
  <w:footnote w:type="continuationSeparator" w:id="0">
    <w:p w14:paraId="091B0056" w14:textId="77777777" w:rsidR="00F5131C" w:rsidRDefault="00F5131C" w:rsidP="00793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57CA"/>
    <w:multiLevelType w:val="hybridMultilevel"/>
    <w:tmpl w:val="595CA87A"/>
    <w:lvl w:ilvl="0" w:tplc="833ABA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590022C0"/>
    <w:multiLevelType w:val="hybridMultilevel"/>
    <w:tmpl w:val="93E65C3E"/>
    <w:lvl w:ilvl="0" w:tplc="2AB81A6A">
      <w:start w:val="1"/>
      <w:numFmt w:val="decimal"/>
      <w:lvlText w:val="%1."/>
      <w:lvlJc w:val="left"/>
      <w:pPr>
        <w:ind w:left="760" w:hanging="360"/>
      </w:pPr>
      <w:rPr>
        <w:rFonts w:eastAsia="Arial Unicode MS"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5C3D4C95"/>
    <w:multiLevelType w:val="hybridMultilevel"/>
    <w:tmpl w:val="66DA4DE6"/>
    <w:lvl w:ilvl="0" w:tplc="845E9BCC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4DF"/>
    <w:rsid w:val="000212B0"/>
    <w:rsid w:val="000308D8"/>
    <w:rsid w:val="0003447E"/>
    <w:rsid w:val="00045590"/>
    <w:rsid w:val="000506B6"/>
    <w:rsid w:val="00051512"/>
    <w:rsid w:val="00057C51"/>
    <w:rsid w:val="00065CAA"/>
    <w:rsid w:val="000870A5"/>
    <w:rsid w:val="000921AA"/>
    <w:rsid w:val="000A3E82"/>
    <w:rsid w:val="000D0A96"/>
    <w:rsid w:val="000F555A"/>
    <w:rsid w:val="000F6201"/>
    <w:rsid w:val="00111FDE"/>
    <w:rsid w:val="00153972"/>
    <w:rsid w:val="00154056"/>
    <w:rsid w:val="001552D9"/>
    <w:rsid w:val="0015621D"/>
    <w:rsid w:val="00162321"/>
    <w:rsid w:val="001656E7"/>
    <w:rsid w:val="0017094F"/>
    <w:rsid w:val="00170CE7"/>
    <w:rsid w:val="00174200"/>
    <w:rsid w:val="001A3DA0"/>
    <w:rsid w:val="001B7079"/>
    <w:rsid w:val="001C7319"/>
    <w:rsid w:val="001D5BFC"/>
    <w:rsid w:val="001E1F67"/>
    <w:rsid w:val="001F5229"/>
    <w:rsid w:val="001F62F5"/>
    <w:rsid w:val="00214B19"/>
    <w:rsid w:val="00220E0E"/>
    <w:rsid w:val="002244DF"/>
    <w:rsid w:val="00230881"/>
    <w:rsid w:val="002313E7"/>
    <w:rsid w:val="0025041F"/>
    <w:rsid w:val="00253C7D"/>
    <w:rsid w:val="00272B0E"/>
    <w:rsid w:val="002814CC"/>
    <w:rsid w:val="0028496D"/>
    <w:rsid w:val="002868F4"/>
    <w:rsid w:val="002C1238"/>
    <w:rsid w:val="002C632B"/>
    <w:rsid w:val="002C74A1"/>
    <w:rsid w:val="00332290"/>
    <w:rsid w:val="00334BA1"/>
    <w:rsid w:val="0036012A"/>
    <w:rsid w:val="00364E12"/>
    <w:rsid w:val="003700ED"/>
    <w:rsid w:val="00383B6E"/>
    <w:rsid w:val="00385A18"/>
    <w:rsid w:val="003A1860"/>
    <w:rsid w:val="003C3E92"/>
    <w:rsid w:val="003C7B3D"/>
    <w:rsid w:val="003E34DE"/>
    <w:rsid w:val="003E5023"/>
    <w:rsid w:val="003E656A"/>
    <w:rsid w:val="00410A7F"/>
    <w:rsid w:val="00411D98"/>
    <w:rsid w:val="00423242"/>
    <w:rsid w:val="0043465A"/>
    <w:rsid w:val="00446C26"/>
    <w:rsid w:val="004730C7"/>
    <w:rsid w:val="00493DDB"/>
    <w:rsid w:val="00494764"/>
    <w:rsid w:val="004A68B7"/>
    <w:rsid w:val="004E5248"/>
    <w:rsid w:val="00502617"/>
    <w:rsid w:val="00547C05"/>
    <w:rsid w:val="00554F0E"/>
    <w:rsid w:val="00560433"/>
    <w:rsid w:val="00562DD4"/>
    <w:rsid w:val="00564CCD"/>
    <w:rsid w:val="00573E1B"/>
    <w:rsid w:val="00574070"/>
    <w:rsid w:val="00583F8E"/>
    <w:rsid w:val="00590ECC"/>
    <w:rsid w:val="005A1936"/>
    <w:rsid w:val="005A2553"/>
    <w:rsid w:val="005B284F"/>
    <w:rsid w:val="005D1560"/>
    <w:rsid w:val="006372B0"/>
    <w:rsid w:val="00645FE7"/>
    <w:rsid w:val="00646CD0"/>
    <w:rsid w:val="00646FD3"/>
    <w:rsid w:val="00667911"/>
    <w:rsid w:val="0067251D"/>
    <w:rsid w:val="00681422"/>
    <w:rsid w:val="006A654F"/>
    <w:rsid w:val="006B2AE7"/>
    <w:rsid w:val="006C1A9F"/>
    <w:rsid w:val="006D5BC0"/>
    <w:rsid w:val="006D6E4A"/>
    <w:rsid w:val="006E0AE9"/>
    <w:rsid w:val="006E690D"/>
    <w:rsid w:val="006E7CEA"/>
    <w:rsid w:val="006F1968"/>
    <w:rsid w:val="007274D4"/>
    <w:rsid w:val="00745127"/>
    <w:rsid w:val="007624B0"/>
    <w:rsid w:val="00770B01"/>
    <w:rsid w:val="007735AA"/>
    <w:rsid w:val="00773C38"/>
    <w:rsid w:val="00793114"/>
    <w:rsid w:val="007A6951"/>
    <w:rsid w:val="007B2547"/>
    <w:rsid w:val="007B305F"/>
    <w:rsid w:val="007C3DD1"/>
    <w:rsid w:val="007D0870"/>
    <w:rsid w:val="007E3944"/>
    <w:rsid w:val="007F07ED"/>
    <w:rsid w:val="007F3474"/>
    <w:rsid w:val="00813FDA"/>
    <w:rsid w:val="00825896"/>
    <w:rsid w:val="00825C9B"/>
    <w:rsid w:val="00837E96"/>
    <w:rsid w:val="0085598D"/>
    <w:rsid w:val="00893D91"/>
    <w:rsid w:val="00897D35"/>
    <w:rsid w:val="008A5980"/>
    <w:rsid w:val="008B022C"/>
    <w:rsid w:val="008B262F"/>
    <w:rsid w:val="008B373A"/>
    <w:rsid w:val="008C0243"/>
    <w:rsid w:val="008C0E72"/>
    <w:rsid w:val="008D5F39"/>
    <w:rsid w:val="008E30E1"/>
    <w:rsid w:val="008F19F5"/>
    <w:rsid w:val="0090258A"/>
    <w:rsid w:val="00920793"/>
    <w:rsid w:val="00922588"/>
    <w:rsid w:val="0092278F"/>
    <w:rsid w:val="00922FC2"/>
    <w:rsid w:val="00926FB3"/>
    <w:rsid w:val="00930BC7"/>
    <w:rsid w:val="009330E5"/>
    <w:rsid w:val="00955FD4"/>
    <w:rsid w:val="009570D7"/>
    <w:rsid w:val="00986828"/>
    <w:rsid w:val="00995636"/>
    <w:rsid w:val="009A3269"/>
    <w:rsid w:val="009A38D4"/>
    <w:rsid w:val="009A7FC1"/>
    <w:rsid w:val="009B303D"/>
    <w:rsid w:val="009B3047"/>
    <w:rsid w:val="009B518D"/>
    <w:rsid w:val="009B7F3C"/>
    <w:rsid w:val="009C6AE3"/>
    <w:rsid w:val="009D1EFF"/>
    <w:rsid w:val="009F5632"/>
    <w:rsid w:val="00A058B9"/>
    <w:rsid w:val="00A108D0"/>
    <w:rsid w:val="00A15E1C"/>
    <w:rsid w:val="00A21852"/>
    <w:rsid w:val="00A65942"/>
    <w:rsid w:val="00A6681E"/>
    <w:rsid w:val="00A71B7F"/>
    <w:rsid w:val="00A72BE6"/>
    <w:rsid w:val="00A73439"/>
    <w:rsid w:val="00A75FE5"/>
    <w:rsid w:val="00A90DA5"/>
    <w:rsid w:val="00AA12BF"/>
    <w:rsid w:val="00AA7C17"/>
    <w:rsid w:val="00AB369C"/>
    <w:rsid w:val="00AD1DF9"/>
    <w:rsid w:val="00AD7836"/>
    <w:rsid w:val="00B03460"/>
    <w:rsid w:val="00B0607A"/>
    <w:rsid w:val="00B105D6"/>
    <w:rsid w:val="00B16C0F"/>
    <w:rsid w:val="00B67A68"/>
    <w:rsid w:val="00B72762"/>
    <w:rsid w:val="00B949E1"/>
    <w:rsid w:val="00BB2D10"/>
    <w:rsid w:val="00BB488F"/>
    <w:rsid w:val="00BD7A8B"/>
    <w:rsid w:val="00BE62B4"/>
    <w:rsid w:val="00BF061A"/>
    <w:rsid w:val="00C2229B"/>
    <w:rsid w:val="00C30C42"/>
    <w:rsid w:val="00C32000"/>
    <w:rsid w:val="00C37A60"/>
    <w:rsid w:val="00C37C71"/>
    <w:rsid w:val="00C625FC"/>
    <w:rsid w:val="00C73ED8"/>
    <w:rsid w:val="00C82561"/>
    <w:rsid w:val="00C85DD3"/>
    <w:rsid w:val="00CA04C0"/>
    <w:rsid w:val="00CA4E25"/>
    <w:rsid w:val="00CB00D9"/>
    <w:rsid w:val="00CD2114"/>
    <w:rsid w:val="00CD7F4B"/>
    <w:rsid w:val="00CF4860"/>
    <w:rsid w:val="00D04614"/>
    <w:rsid w:val="00D0669D"/>
    <w:rsid w:val="00D179A4"/>
    <w:rsid w:val="00D23D51"/>
    <w:rsid w:val="00D6411B"/>
    <w:rsid w:val="00D70AD6"/>
    <w:rsid w:val="00D859BE"/>
    <w:rsid w:val="00D94E17"/>
    <w:rsid w:val="00D97215"/>
    <w:rsid w:val="00D97FE5"/>
    <w:rsid w:val="00DA47A2"/>
    <w:rsid w:val="00DB1D90"/>
    <w:rsid w:val="00DC0F20"/>
    <w:rsid w:val="00DC1B76"/>
    <w:rsid w:val="00E141F6"/>
    <w:rsid w:val="00E14409"/>
    <w:rsid w:val="00E256A8"/>
    <w:rsid w:val="00E37110"/>
    <w:rsid w:val="00E73453"/>
    <w:rsid w:val="00E76CDD"/>
    <w:rsid w:val="00EA7302"/>
    <w:rsid w:val="00EB14BC"/>
    <w:rsid w:val="00EC7E41"/>
    <w:rsid w:val="00ED38D2"/>
    <w:rsid w:val="00ED459D"/>
    <w:rsid w:val="00ED6911"/>
    <w:rsid w:val="00EF4507"/>
    <w:rsid w:val="00F137E9"/>
    <w:rsid w:val="00F16DFB"/>
    <w:rsid w:val="00F24F2A"/>
    <w:rsid w:val="00F32BD4"/>
    <w:rsid w:val="00F3542D"/>
    <w:rsid w:val="00F5131C"/>
    <w:rsid w:val="00F52566"/>
    <w:rsid w:val="00F634F3"/>
    <w:rsid w:val="00F76B22"/>
    <w:rsid w:val="00F810A4"/>
    <w:rsid w:val="00F858CE"/>
    <w:rsid w:val="00FA0889"/>
    <w:rsid w:val="00FC3F2F"/>
    <w:rsid w:val="00FC5A9D"/>
    <w:rsid w:val="00FD25D3"/>
    <w:rsid w:val="00FD2D03"/>
    <w:rsid w:val="00FE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E2C8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A12BF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F52566"/>
    <w:pPr>
      <w:keepNext/>
      <w:keepLines/>
      <w:widowControl/>
      <w:wordWrap/>
      <w:autoSpaceDE/>
      <w:autoSpaceDN/>
      <w:spacing w:before="200" w:after="120" w:line="360" w:lineRule="auto"/>
      <w:outlineLvl w:val="1"/>
    </w:pPr>
    <w:rPr>
      <w:rFonts w:ascii="Arial" w:eastAsia="MS Gothic" w:hAnsi="Arial" w:cs="Times New Roman"/>
      <w:b/>
      <w:bCs/>
      <w:noProof/>
      <w:color w:val="000000"/>
      <w:kern w:val="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654F"/>
    <w:rPr>
      <w:b/>
      <w:bCs/>
    </w:rPr>
  </w:style>
  <w:style w:type="character" w:styleId="a4">
    <w:name w:val="Hyperlink"/>
    <w:basedOn w:val="a0"/>
    <w:uiPriority w:val="99"/>
    <w:unhideWhenUsed/>
    <w:rsid w:val="0092278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C0F20"/>
    <w:pPr>
      <w:ind w:leftChars="400" w:left="800"/>
    </w:pPr>
  </w:style>
  <w:style w:type="paragraph" w:styleId="a6">
    <w:name w:val="Balloon Text"/>
    <w:basedOn w:val="a"/>
    <w:link w:val="Char"/>
    <w:uiPriority w:val="99"/>
    <w:semiHidden/>
    <w:unhideWhenUsed/>
    <w:rsid w:val="006E7CE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6E7CE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79311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793114"/>
  </w:style>
  <w:style w:type="paragraph" w:styleId="a8">
    <w:name w:val="footer"/>
    <w:basedOn w:val="a"/>
    <w:link w:val="Char1"/>
    <w:uiPriority w:val="99"/>
    <w:unhideWhenUsed/>
    <w:rsid w:val="0079311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793114"/>
  </w:style>
  <w:style w:type="character" w:customStyle="1" w:styleId="2Char">
    <w:name w:val="제목 2 Char"/>
    <w:basedOn w:val="a0"/>
    <w:link w:val="2"/>
    <w:uiPriority w:val="9"/>
    <w:rsid w:val="00F52566"/>
    <w:rPr>
      <w:rFonts w:ascii="Arial" w:eastAsia="MS Gothic" w:hAnsi="Arial" w:cs="Times New Roman"/>
      <w:b/>
      <w:bCs/>
      <w:noProof/>
      <w:color w:val="000000"/>
      <w:kern w:val="0"/>
      <w:szCs w:val="26"/>
    </w:rPr>
  </w:style>
  <w:style w:type="paragraph" w:styleId="a9">
    <w:name w:val="Normal (Web)"/>
    <w:aliases w:val="표준 (웹)"/>
    <w:basedOn w:val="a"/>
    <w:uiPriority w:val="99"/>
    <w:unhideWhenUsed/>
    <w:rsid w:val="00F52566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a">
    <w:name w:val="바탕글"/>
    <w:basedOn w:val="a"/>
    <w:rsid w:val="00AA12BF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character" w:customStyle="1" w:styleId="1Char">
    <w:name w:val="제목 1 Char"/>
    <w:basedOn w:val="a0"/>
    <w:link w:val="1"/>
    <w:uiPriority w:val="9"/>
    <w:rsid w:val="00AA12BF"/>
    <w:rPr>
      <w:rFonts w:asciiTheme="majorHAnsi" w:eastAsiaTheme="majorEastAsia" w:hAnsiTheme="majorHAnsi" w:cstheme="majorBidi"/>
      <w:sz w:val="28"/>
      <w:szCs w:val="28"/>
    </w:rPr>
  </w:style>
  <w:style w:type="character" w:customStyle="1" w:styleId="10">
    <w:name w:val="확인되지 않은 멘션1"/>
    <w:basedOn w:val="a0"/>
    <w:uiPriority w:val="99"/>
    <w:semiHidden/>
    <w:unhideWhenUsed/>
    <w:rsid w:val="00ED6911"/>
    <w:rPr>
      <w:color w:val="605E5C"/>
      <w:shd w:val="clear" w:color="auto" w:fill="E1DFDD"/>
    </w:rPr>
  </w:style>
  <w:style w:type="character" w:customStyle="1" w:styleId="20">
    <w:name w:val="확인되지 않은 멘션2"/>
    <w:basedOn w:val="a0"/>
    <w:uiPriority w:val="99"/>
    <w:semiHidden/>
    <w:unhideWhenUsed/>
    <w:rsid w:val="00EB14BC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82561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F3542D"/>
    <w:rPr>
      <w:sz w:val="18"/>
      <w:szCs w:val="18"/>
    </w:rPr>
  </w:style>
  <w:style w:type="paragraph" w:styleId="ac">
    <w:name w:val="annotation text"/>
    <w:aliases w:val="Char11"/>
    <w:basedOn w:val="a"/>
    <w:link w:val="Char2"/>
    <w:uiPriority w:val="99"/>
    <w:unhideWhenUsed/>
    <w:qFormat/>
    <w:rsid w:val="00F3542D"/>
    <w:pPr>
      <w:jc w:val="left"/>
    </w:pPr>
  </w:style>
  <w:style w:type="character" w:customStyle="1" w:styleId="Char2">
    <w:name w:val="메모 텍스트 Char"/>
    <w:aliases w:val="Char11 Char"/>
    <w:basedOn w:val="a0"/>
    <w:link w:val="ac"/>
    <w:uiPriority w:val="99"/>
    <w:qFormat/>
    <w:rsid w:val="00F3542D"/>
  </w:style>
  <w:style w:type="paragraph" w:styleId="ad">
    <w:name w:val="annotation subject"/>
    <w:basedOn w:val="ac"/>
    <w:next w:val="ac"/>
    <w:link w:val="Char3"/>
    <w:uiPriority w:val="99"/>
    <w:semiHidden/>
    <w:unhideWhenUsed/>
    <w:rsid w:val="00F3542D"/>
    <w:rPr>
      <w:b/>
      <w:bCs/>
    </w:rPr>
  </w:style>
  <w:style w:type="character" w:customStyle="1" w:styleId="Char3">
    <w:name w:val="메모 주제 Char"/>
    <w:basedOn w:val="Char2"/>
    <w:link w:val="ad"/>
    <w:uiPriority w:val="99"/>
    <w:semiHidden/>
    <w:rsid w:val="00F3542D"/>
    <w:rPr>
      <w:b/>
      <w:bCs/>
    </w:rPr>
  </w:style>
  <w:style w:type="character" w:styleId="ae">
    <w:name w:val="Emphasis"/>
    <w:basedOn w:val="a0"/>
    <w:uiPriority w:val="20"/>
    <w:qFormat/>
    <w:rsid w:val="003E5023"/>
    <w:rPr>
      <w:i/>
      <w:iCs/>
    </w:rPr>
  </w:style>
  <w:style w:type="character" w:customStyle="1" w:styleId="jrnl">
    <w:name w:val="jrnl"/>
    <w:basedOn w:val="a0"/>
    <w:rsid w:val="00272B0E"/>
  </w:style>
  <w:style w:type="paragraph" w:customStyle="1" w:styleId="EndNoteBibliography">
    <w:name w:val="EndNote Bibliography"/>
    <w:basedOn w:val="a"/>
    <w:link w:val="EndNoteBibliographyChar"/>
    <w:rsid w:val="00272B0E"/>
    <w:pPr>
      <w:spacing w:after="200"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272B0E"/>
    <w:rPr>
      <w:rFonts w:ascii="맑은 고딕" w:eastAsia="맑은 고딕" w:hAnsi="맑은 고딕"/>
      <w:noProof/>
    </w:rPr>
  </w:style>
  <w:style w:type="character" w:styleId="af">
    <w:name w:val="line number"/>
    <w:basedOn w:val="a0"/>
    <w:uiPriority w:val="99"/>
    <w:semiHidden/>
    <w:unhideWhenUsed/>
    <w:rsid w:val="00162321"/>
  </w:style>
  <w:style w:type="character" w:customStyle="1" w:styleId="st1">
    <w:name w:val="st1"/>
    <w:basedOn w:val="a0"/>
    <w:rsid w:val="00CA4E25"/>
  </w:style>
  <w:style w:type="character" w:customStyle="1" w:styleId="capture-id">
    <w:name w:val="capture-id"/>
    <w:basedOn w:val="a0"/>
    <w:rsid w:val="00B105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A12BF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F52566"/>
    <w:pPr>
      <w:keepNext/>
      <w:keepLines/>
      <w:widowControl/>
      <w:wordWrap/>
      <w:autoSpaceDE/>
      <w:autoSpaceDN/>
      <w:spacing w:before="200" w:after="120" w:line="360" w:lineRule="auto"/>
      <w:outlineLvl w:val="1"/>
    </w:pPr>
    <w:rPr>
      <w:rFonts w:ascii="Arial" w:eastAsia="MS Gothic" w:hAnsi="Arial" w:cs="Times New Roman"/>
      <w:b/>
      <w:bCs/>
      <w:noProof/>
      <w:color w:val="000000"/>
      <w:kern w:val="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654F"/>
    <w:rPr>
      <w:b/>
      <w:bCs/>
    </w:rPr>
  </w:style>
  <w:style w:type="character" w:styleId="a4">
    <w:name w:val="Hyperlink"/>
    <w:basedOn w:val="a0"/>
    <w:uiPriority w:val="99"/>
    <w:unhideWhenUsed/>
    <w:rsid w:val="0092278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C0F20"/>
    <w:pPr>
      <w:ind w:leftChars="400" w:left="800"/>
    </w:pPr>
  </w:style>
  <w:style w:type="paragraph" w:styleId="a6">
    <w:name w:val="Balloon Text"/>
    <w:basedOn w:val="a"/>
    <w:link w:val="Char"/>
    <w:uiPriority w:val="99"/>
    <w:semiHidden/>
    <w:unhideWhenUsed/>
    <w:rsid w:val="006E7CE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6E7CE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79311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793114"/>
  </w:style>
  <w:style w:type="paragraph" w:styleId="a8">
    <w:name w:val="footer"/>
    <w:basedOn w:val="a"/>
    <w:link w:val="Char1"/>
    <w:uiPriority w:val="99"/>
    <w:unhideWhenUsed/>
    <w:rsid w:val="0079311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793114"/>
  </w:style>
  <w:style w:type="character" w:customStyle="1" w:styleId="2Char">
    <w:name w:val="제목 2 Char"/>
    <w:basedOn w:val="a0"/>
    <w:link w:val="2"/>
    <w:uiPriority w:val="9"/>
    <w:rsid w:val="00F52566"/>
    <w:rPr>
      <w:rFonts w:ascii="Arial" w:eastAsia="MS Gothic" w:hAnsi="Arial" w:cs="Times New Roman"/>
      <w:b/>
      <w:bCs/>
      <w:noProof/>
      <w:color w:val="000000"/>
      <w:kern w:val="0"/>
      <w:szCs w:val="26"/>
    </w:rPr>
  </w:style>
  <w:style w:type="paragraph" w:styleId="a9">
    <w:name w:val="Normal (Web)"/>
    <w:aliases w:val="표준 (웹)"/>
    <w:basedOn w:val="a"/>
    <w:uiPriority w:val="99"/>
    <w:unhideWhenUsed/>
    <w:rsid w:val="00F52566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a">
    <w:name w:val="바탕글"/>
    <w:basedOn w:val="a"/>
    <w:rsid w:val="00AA12BF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character" w:customStyle="1" w:styleId="1Char">
    <w:name w:val="제목 1 Char"/>
    <w:basedOn w:val="a0"/>
    <w:link w:val="1"/>
    <w:uiPriority w:val="9"/>
    <w:rsid w:val="00AA12BF"/>
    <w:rPr>
      <w:rFonts w:asciiTheme="majorHAnsi" w:eastAsiaTheme="majorEastAsia" w:hAnsiTheme="majorHAnsi" w:cstheme="majorBidi"/>
      <w:sz w:val="28"/>
      <w:szCs w:val="28"/>
    </w:rPr>
  </w:style>
  <w:style w:type="character" w:customStyle="1" w:styleId="10">
    <w:name w:val="확인되지 않은 멘션1"/>
    <w:basedOn w:val="a0"/>
    <w:uiPriority w:val="99"/>
    <w:semiHidden/>
    <w:unhideWhenUsed/>
    <w:rsid w:val="00ED6911"/>
    <w:rPr>
      <w:color w:val="605E5C"/>
      <w:shd w:val="clear" w:color="auto" w:fill="E1DFDD"/>
    </w:rPr>
  </w:style>
  <w:style w:type="character" w:customStyle="1" w:styleId="20">
    <w:name w:val="확인되지 않은 멘션2"/>
    <w:basedOn w:val="a0"/>
    <w:uiPriority w:val="99"/>
    <w:semiHidden/>
    <w:unhideWhenUsed/>
    <w:rsid w:val="00EB14BC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82561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F3542D"/>
    <w:rPr>
      <w:sz w:val="18"/>
      <w:szCs w:val="18"/>
    </w:rPr>
  </w:style>
  <w:style w:type="paragraph" w:styleId="ac">
    <w:name w:val="annotation text"/>
    <w:aliases w:val="Char11"/>
    <w:basedOn w:val="a"/>
    <w:link w:val="Char2"/>
    <w:uiPriority w:val="99"/>
    <w:unhideWhenUsed/>
    <w:qFormat/>
    <w:rsid w:val="00F3542D"/>
    <w:pPr>
      <w:jc w:val="left"/>
    </w:pPr>
  </w:style>
  <w:style w:type="character" w:customStyle="1" w:styleId="Char2">
    <w:name w:val="메모 텍스트 Char"/>
    <w:aliases w:val="Char11 Char"/>
    <w:basedOn w:val="a0"/>
    <w:link w:val="ac"/>
    <w:uiPriority w:val="99"/>
    <w:qFormat/>
    <w:rsid w:val="00F3542D"/>
  </w:style>
  <w:style w:type="paragraph" w:styleId="ad">
    <w:name w:val="annotation subject"/>
    <w:basedOn w:val="ac"/>
    <w:next w:val="ac"/>
    <w:link w:val="Char3"/>
    <w:uiPriority w:val="99"/>
    <w:semiHidden/>
    <w:unhideWhenUsed/>
    <w:rsid w:val="00F3542D"/>
    <w:rPr>
      <w:b/>
      <w:bCs/>
    </w:rPr>
  </w:style>
  <w:style w:type="character" w:customStyle="1" w:styleId="Char3">
    <w:name w:val="메모 주제 Char"/>
    <w:basedOn w:val="Char2"/>
    <w:link w:val="ad"/>
    <w:uiPriority w:val="99"/>
    <w:semiHidden/>
    <w:rsid w:val="00F3542D"/>
    <w:rPr>
      <w:b/>
      <w:bCs/>
    </w:rPr>
  </w:style>
  <w:style w:type="character" w:styleId="ae">
    <w:name w:val="Emphasis"/>
    <w:basedOn w:val="a0"/>
    <w:uiPriority w:val="20"/>
    <w:qFormat/>
    <w:rsid w:val="003E5023"/>
    <w:rPr>
      <w:i/>
      <w:iCs/>
    </w:rPr>
  </w:style>
  <w:style w:type="character" w:customStyle="1" w:styleId="jrnl">
    <w:name w:val="jrnl"/>
    <w:basedOn w:val="a0"/>
    <w:rsid w:val="00272B0E"/>
  </w:style>
  <w:style w:type="paragraph" w:customStyle="1" w:styleId="EndNoteBibliography">
    <w:name w:val="EndNote Bibliography"/>
    <w:basedOn w:val="a"/>
    <w:link w:val="EndNoteBibliographyChar"/>
    <w:rsid w:val="00272B0E"/>
    <w:pPr>
      <w:spacing w:after="200"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272B0E"/>
    <w:rPr>
      <w:rFonts w:ascii="맑은 고딕" w:eastAsia="맑은 고딕" w:hAnsi="맑은 고딕"/>
      <w:noProof/>
    </w:rPr>
  </w:style>
  <w:style w:type="character" w:styleId="af">
    <w:name w:val="line number"/>
    <w:basedOn w:val="a0"/>
    <w:uiPriority w:val="99"/>
    <w:semiHidden/>
    <w:unhideWhenUsed/>
    <w:rsid w:val="00162321"/>
  </w:style>
  <w:style w:type="character" w:customStyle="1" w:styleId="st1">
    <w:name w:val="st1"/>
    <w:basedOn w:val="a0"/>
    <w:rsid w:val="00CA4E25"/>
  </w:style>
  <w:style w:type="character" w:customStyle="1" w:styleId="capture-id">
    <w:name w:val="capture-id"/>
    <w:basedOn w:val="a0"/>
    <w:rsid w:val="00B10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9306">
      <w:bodyDiv w:val="1"/>
      <w:marLeft w:val="15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786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1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mailto:jelee9137@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A2734-8A16-4E05-9E28-D628D7BF7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SNUH</dc:creator>
  <cp:lastModifiedBy>snubh</cp:lastModifiedBy>
  <cp:revision>36</cp:revision>
  <cp:lastPrinted>2020-11-30T02:04:00Z</cp:lastPrinted>
  <dcterms:created xsi:type="dcterms:W3CDTF">2021-09-25T03:20:00Z</dcterms:created>
  <dcterms:modified xsi:type="dcterms:W3CDTF">2022-11-15T00:15:00Z</dcterms:modified>
</cp:coreProperties>
</file>