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88B" w:rsidRPr="00CA79E2" w:rsidRDefault="0018488B" w:rsidP="0018488B">
      <w:pPr>
        <w:spacing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CA79E2">
        <w:rPr>
          <w:rFonts w:ascii="Times New Roman" w:hAnsi="Times New Roman" w:cs="Times New Roman"/>
          <w:b/>
          <w:bCs/>
          <w:sz w:val="44"/>
          <w:szCs w:val="44"/>
          <w:lang w:val="en-US"/>
        </w:rPr>
        <w:t>S</w:t>
      </w:r>
      <w:r>
        <w:rPr>
          <w:rFonts w:ascii="Times New Roman" w:hAnsi="Times New Roman" w:cs="Times New Roman"/>
          <w:b/>
          <w:bCs/>
          <w:sz w:val="44"/>
          <w:szCs w:val="44"/>
          <w:lang w:val="en-US"/>
        </w:rPr>
        <w:t>UPPLEMENTARY MATERIAL</w:t>
      </w:r>
    </w:p>
    <w:p w:rsidR="0018488B" w:rsidRDefault="0018488B" w:rsidP="0018488B">
      <w:pPr>
        <w:spacing w:line="240" w:lineRule="auto"/>
        <w:jc w:val="center"/>
        <w:rPr>
          <w:rFonts w:ascii="Times New Roman" w:hAnsi="Times New Roman" w:cs="Times New Roman"/>
          <w:b/>
          <w:bCs/>
          <w:sz w:val="52"/>
          <w:szCs w:val="52"/>
          <w:lang w:val="en-US"/>
        </w:rPr>
      </w:pPr>
    </w:p>
    <w:p w:rsidR="0018488B" w:rsidRPr="002A60DE" w:rsidRDefault="0018488B" w:rsidP="0018488B">
      <w:pPr>
        <w:tabs>
          <w:tab w:val="left" w:pos="363"/>
          <w:tab w:val="center" w:pos="5233"/>
        </w:tabs>
        <w:spacing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 w:rsidRPr="002A60DE">
        <w:rPr>
          <w:rFonts w:ascii="Times New Roman" w:hAnsi="Times New Roman" w:cs="Times New Roman"/>
          <w:b/>
          <w:bCs/>
          <w:sz w:val="36"/>
          <w:szCs w:val="36"/>
          <w:lang w:val="en-US"/>
        </w:rPr>
        <w:t>Predictin</w:t>
      </w:r>
      <w:r w:rsidR="003652DA">
        <w:rPr>
          <w:rFonts w:ascii="Times New Roman" w:hAnsi="Times New Roman" w:cs="Times New Roman"/>
          <w:b/>
          <w:bCs/>
          <w:sz w:val="36"/>
          <w:szCs w:val="36"/>
          <w:lang w:val="en-US"/>
        </w:rPr>
        <w:t>g suicidal thoughts and behavio</w:t>
      </w:r>
      <w:r w:rsidRPr="002A60DE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rs among college students: a machine learning </w:t>
      </w:r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approach</w:t>
      </w:r>
    </w:p>
    <w:p w:rsidR="0018488B" w:rsidRDefault="0018488B" w:rsidP="0018488B">
      <w:pPr>
        <w:tabs>
          <w:tab w:val="left" w:pos="363"/>
          <w:tab w:val="center" w:pos="5233"/>
        </w:tabs>
        <w:spacing w:line="240" w:lineRule="auto"/>
        <w:rPr>
          <w:b/>
          <w:bCs/>
          <w:sz w:val="32"/>
          <w:szCs w:val="32"/>
          <w:lang w:val="en-US"/>
        </w:rPr>
      </w:pPr>
    </w:p>
    <w:p w:rsidR="00826146" w:rsidRDefault="00826146" w:rsidP="0018488B">
      <w:pPr>
        <w:tabs>
          <w:tab w:val="left" w:pos="363"/>
          <w:tab w:val="center" w:pos="5233"/>
        </w:tabs>
        <w:spacing w:line="240" w:lineRule="auto"/>
        <w:rPr>
          <w:b/>
          <w:bCs/>
          <w:sz w:val="32"/>
          <w:szCs w:val="32"/>
          <w:lang w:val="en-US"/>
        </w:rPr>
      </w:pPr>
      <w:bookmarkStart w:id="0" w:name="_GoBack"/>
      <w:bookmarkEnd w:id="0"/>
    </w:p>
    <w:p w:rsidR="00826146" w:rsidRPr="00801E46" w:rsidRDefault="00826146" w:rsidP="00826146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color w:val="000000"/>
          <w:sz w:val="24"/>
          <w:szCs w:val="24"/>
          <w:lang w:val="fr-FR"/>
        </w:rPr>
      </w:pPr>
      <w:r w:rsidRPr="00801E46">
        <w:rPr>
          <w:rFonts w:ascii="Times New Roman" w:hAnsi="Times New Roman" w:cs="Times New Roman"/>
          <w:color w:val="000000"/>
          <w:sz w:val="24"/>
          <w:szCs w:val="24"/>
          <w:lang w:val="fr-FR"/>
        </w:rPr>
        <w:t>Melissa Macalli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fr-FR"/>
        </w:rPr>
        <w:t>1</w:t>
      </w:r>
      <w:r w:rsidRPr="00801E46">
        <w:rPr>
          <w:rFonts w:ascii="Times New Roman" w:hAnsi="Times New Roman" w:cs="Times New Roman"/>
          <w:color w:val="000000"/>
          <w:sz w:val="24"/>
          <w:szCs w:val="24"/>
          <w:lang w:val="fr-FR"/>
        </w:rPr>
        <w:t>*, Marie Navarro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fr-FR"/>
        </w:rPr>
        <w:t>1</w:t>
      </w:r>
      <w:r w:rsidRPr="00801E46">
        <w:rPr>
          <w:rFonts w:ascii="Times New Roman" w:hAnsi="Times New Roman" w:cs="Times New Roman"/>
          <w:color w:val="000000"/>
          <w:sz w:val="24"/>
          <w:szCs w:val="24"/>
          <w:lang w:val="fr-FR"/>
        </w:rPr>
        <w:t>*</w:t>
      </w:r>
      <w:r>
        <w:rPr>
          <w:rFonts w:ascii="Times New Roman" w:hAnsi="Times New Roman" w:cs="Times New Roman"/>
          <w:color w:val="000000"/>
          <w:sz w:val="24"/>
          <w:szCs w:val="24"/>
          <w:lang w:val="fr-FR"/>
        </w:rPr>
        <w:t>,</w:t>
      </w:r>
      <w:r w:rsidRPr="00801E46">
        <w:rPr>
          <w:rFonts w:ascii="Times New Roman" w:hAnsi="Times New Roman" w:cs="Times New Roman"/>
          <w:color w:val="000000"/>
          <w:sz w:val="24"/>
          <w:szCs w:val="24"/>
          <w:lang w:val="fr-FR"/>
        </w:rPr>
        <w:t xml:space="preserve"> Massimiliano </w:t>
      </w:r>
      <w:r>
        <w:rPr>
          <w:rFonts w:ascii="Times New Roman" w:hAnsi="Times New Roman" w:cs="Times New Roman"/>
          <w:color w:val="000000"/>
          <w:sz w:val="24"/>
          <w:szCs w:val="24"/>
          <w:lang w:val="fr-FR"/>
        </w:rPr>
        <w:t>Orri</w:t>
      </w:r>
      <w:r w:rsidRPr="00801E46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fr-FR"/>
        </w:rPr>
        <w:t>1,2</w:t>
      </w:r>
      <w:r>
        <w:rPr>
          <w:rFonts w:ascii="Times New Roman" w:hAnsi="Times New Roman" w:cs="Times New Roman"/>
          <w:color w:val="000000"/>
          <w:sz w:val="24"/>
          <w:szCs w:val="24"/>
          <w:lang w:val="fr-FR"/>
        </w:rPr>
        <w:t xml:space="preserve">, </w:t>
      </w:r>
      <w:r w:rsidRPr="00801E46">
        <w:rPr>
          <w:rFonts w:ascii="Times New Roman" w:hAnsi="Times New Roman" w:cs="Times New Roman"/>
          <w:color w:val="000000"/>
          <w:sz w:val="24"/>
          <w:szCs w:val="24"/>
          <w:lang w:val="fr-FR"/>
        </w:rPr>
        <w:t>Marie Tournier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fr-FR"/>
        </w:rPr>
        <w:t>1,3</w:t>
      </w:r>
      <w:r w:rsidRPr="00801E46">
        <w:rPr>
          <w:rFonts w:ascii="Times New Roman" w:hAnsi="Times New Roman" w:cs="Times New Roman"/>
          <w:color w:val="000000"/>
          <w:sz w:val="24"/>
          <w:szCs w:val="24"/>
          <w:lang w:val="fr-FR"/>
        </w:rPr>
        <w:t>, Rodolphe Thiébaut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fr-FR"/>
        </w:rPr>
        <w:t>1,4,5</w:t>
      </w:r>
      <w:r w:rsidRPr="00801E46">
        <w:rPr>
          <w:rFonts w:ascii="Times New Roman" w:hAnsi="Times New Roman" w:cs="Times New Roman"/>
          <w:color w:val="000000"/>
          <w:sz w:val="24"/>
          <w:szCs w:val="24"/>
          <w:lang w:val="fr-FR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  <w:lang w:val="fr-FR"/>
        </w:rPr>
        <w:t xml:space="preserve"> </w:t>
      </w:r>
      <w:r w:rsidRPr="00801E46">
        <w:rPr>
          <w:rFonts w:ascii="Times New Roman" w:hAnsi="Times New Roman" w:cs="Times New Roman"/>
          <w:color w:val="000000"/>
          <w:sz w:val="24"/>
          <w:szCs w:val="24"/>
          <w:lang w:val="fr-FR"/>
        </w:rPr>
        <w:t>Sylvana M. Côté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fr-FR"/>
        </w:rPr>
        <w:t>1,6</w:t>
      </w:r>
      <w:r w:rsidRPr="00801E46">
        <w:rPr>
          <w:rFonts w:ascii="Times New Roman" w:hAnsi="Times New Roman" w:cs="Times New Roman"/>
          <w:color w:val="000000"/>
          <w:sz w:val="24"/>
          <w:szCs w:val="24"/>
          <w:lang w:val="fr-FR"/>
        </w:rPr>
        <w:t>, Christophe Tzourio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fr-FR"/>
        </w:rPr>
        <w:t>1</w:t>
      </w:r>
      <w:r w:rsidRPr="00801E46">
        <w:rPr>
          <w:rFonts w:ascii="Times New Roman" w:hAnsi="Times New Roman" w:cs="Times New Roman"/>
          <w:color w:val="000000"/>
          <w:sz w:val="24"/>
          <w:szCs w:val="24"/>
          <w:lang w:val="fr-FR"/>
        </w:rPr>
        <w:t>.</w:t>
      </w:r>
    </w:p>
    <w:p w:rsidR="00826146" w:rsidRDefault="00826146" w:rsidP="00826146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45379">
        <w:rPr>
          <w:rFonts w:ascii="Times New Roman" w:hAnsi="Times New Roman" w:cs="Times New Roman"/>
          <w:sz w:val="24"/>
          <w:szCs w:val="24"/>
        </w:rPr>
        <w:t>*Melissa Macalli and Marie Navarro share first authorship</w:t>
      </w:r>
    </w:p>
    <w:p w:rsidR="0018488B" w:rsidRPr="00826146" w:rsidRDefault="0018488B" w:rsidP="0018488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18488B" w:rsidRPr="0018488B" w:rsidRDefault="0055038E" w:rsidP="0018488B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</w:t>
      </w:r>
      <w:r w:rsidR="0018488B" w:rsidRPr="0018488B">
        <w:rPr>
          <w:rFonts w:ascii="Times New Roman" w:hAnsi="Times New Roman" w:cs="Times New Roman"/>
          <w:b/>
          <w:bCs/>
          <w:sz w:val="24"/>
          <w:szCs w:val="24"/>
          <w:lang w:val="en-US"/>
        </w:rPr>
        <w:t>able 1.</w:t>
      </w:r>
      <w:r w:rsidR="0018488B" w:rsidRPr="0018488B">
        <w:rPr>
          <w:sz w:val="24"/>
          <w:szCs w:val="24"/>
          <w:lang w:val="en-US"/>
        </w:rPr>
        <w:t xml:space="preserve"> </w:t>
      </w:r>
      <w:r w:rsidR="0018488B" w:rsidRPr="0018488B">
        <w:rPr>
          <w:rFonts w:ascii="Times New Roman" w:hAnsi="Times New Roman" w:cs="Times New Roman"/>
          <w:bCs/>
          <w:sz w:val="24"/>
          <w:szCs w:val="24"/>
          <w:lang w:val="en-US"/>
        </w:rPr>
        <w:t>Methods - Study design and participants</w:t>
      </w:r>
    </w:p>
    <w:p w:rsidR="0018488B" w:rsidRPr="0018488B" w:rsidRDefault="0055038E" w:rsidP="0018488B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</w:t>
      </w:r>
      <w:r w:rsidR="0018488B" w:rsidRPr="0018488B">
        <w:rPr>
          <w:rFonts w:ascii="Times New Roman" w:hAnsi="Times New Roman" w:cs="Times New Roman"/>
          <w:b/>
          <w:bCs/>
          <w:sz w:val="24"/>
          <w:szCs w:val="24"/>
          <w:lang w:val="en-US"/>
        </w:rPr>
        <w:t>able 2.</w:t>
      </w:r>
      <w:r w:rsidR="0018488B" w:rsidRPr="0018488B">
        <w:rPr>
          <w:sz w:val="24"/>
          <w:szCs w:val="24"/>
          <w:lang w:val="en-US"/>
        </w:rPr>
        <w:t xml:space="preserve"> </w:t>
      </w:r>
      <w:r w:rsidR="0018488B" w:rsidRPr="0018488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Methods </w:t>
      </w:r>
      <w:r w:rsidR="00581FC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- </w:t>
      </w:r>
      <w:r w:rsidR="0018488B" w:rsidRPr="0018488B">
        <w:rPr>
          <w:rFonts w:ascii="Times New Roman" w:hAnsi="Times New Roman" w:cs="Times New Roman"/>
          <w:bCs/>
          <w:sz w:val="24"/>
          <w:szCs w:val="24"/>
          <w:lang w:val="en-US"/>
        </w:rPr>
        <w:t>Measures</w:t>
      </w:r>
    </w:p>
    <w:p w:rsidR="0018488B" w:rsidRPr="0018488B" w:rsidRDefault="0055038E" w:rsidP="0018488B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</w:t>
      </w:r>
      <w:r w:rsidR="0018488B" w:rsidRPr="0018488B">
        <w:rPr>
          <w:rFonts w:ascii="Times New Roman" w:hAnsi="Times New Roman" w:cs="Times New Roman"/>
          <w:b/>
          <w:bCs/>
          <w:sz w:val="24"/>
          <w:szCs w:val="24"/>
          <w:lang w:val="en-US"/>
        </w:rPr>
        <w:t>igure 1</w:t>
      </w:r>
      <w:r w:rsidR="00581FC6">
        <w:rPr>
          <w:rFonts w:ascii="Times New Roman" w:hAnsi="Times New Roman" w:cs="Times New Roman"/>
          <w:bCs/>
          <w:sz w:val="24"/>
          <w:szCs w:val="24"/>
          <w:lang w:val="en-US"/>
        </w:rPr>
        <w:t>. Results -</w:t>
      </w:r>
      <w:r w:rsidR="0018488B" w:rsidRPr="0018488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Secondary Analysis</w:t>
      </w:r>
    </w:p>
    <w:p w:rsidR="0018488B" w:rsidRDefault="0018488B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5038E" w:rsidRDefault="0055038E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5038E" w:rsidRDefault="0055038E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5038E" w:rsidRDefault="0055038E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5038E" w:rsidRDefault="0055038E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5038E" w:rsidRDefault="0055038E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5038E" w:rsidRDefault="0055038E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5038E" w:rsidRDefault="0055038E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:rsidR="0018488B" w:rsidRDefault="0055038E" w:rsidP="0018488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 w:rsidR="0018488B">
        <w:rPr>
          <w:rFonts w:ascii="Times New Roman" w:hAnsi="Times New Roman" w:cs="Times New Roman"/>
          <w:b/>
          <w:sz w:val="24"/>
          <w:szCs w:val="24"/>
        </w:rPr>
        <w:t>able 1.  Comparison of</w:t>
      </w:r>
      <w:r w:rsidR="0018488B" w:rsidRPr="007F66CF">
        <w:rPr>
          <w:rFonts w:ascii="Times New Roman" w:hAnsi="Times New Roman" w:cs="Times New Roman"/>
          <w:b/>
          <w:sz w:val="24"/>
          <w:szCs w:val="24"/>
        </w:rPr>
        <w:t xml:space="preserve"> key variables between participants and non</w:t>
      </w:r>
      <w:r w:rsidR="0018488B">
        <w:rPr>
          <w:rFonts w:ascii="Times New Roman" w:hAnsi="Times New Roman" w:cs="Times New Roman"/>
          <w:b/>
          <w:sz w:val="24"/>
          <w:szCs w:val="24"/>
        </w:rPr>
        <w:t>-participants in the follow-up</w:t>
      </w:r>
    </w:p>
    <w:tbl>
      <w:tblPr>
        <w:tblW w:w="7584" w:type="dxa"/>
        <w:tblInd w:w="74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44"/>
        <w:gridCol w:w="1299"/>
        <w:gridCol w:w="1672"/>
        <w:gridCol w:w="869"/>
      </w:tblGrid>
      <w:tr w:rsidR="0018488B" w:rsidRPr="0018488B" w:rsidTr="0018488B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 xml:space="preserve">Participants </w:t>
            </w:r>
          </w:p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 xml:space="preserve"> (n= 5255)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 xml:space="preserve">Non-participants </w:t>
            </w:r>
          </w:p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(n= 10412)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P-Value</w:t>
            </w: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fr-FR"/>
              </w:rPr>
              <w:t>Socio-demographic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Age in years, 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20.8 (2.6)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21.0 (2.8)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&lt;0.0001</w:t>
            </w: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&lt;0.0001</w:t>
            </w: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     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1099 (20.9%)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2963 (25.9%)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     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4156 (79.1%)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7719 (74.4%)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 xml:space="preserve">Opinion on resources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&lt;0.0001</w:t>
            </w: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     Satisfactory to very satisfactory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4328 (82.4%)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8050 (77.3%)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     Unsatisfactory to totally unsatisfactory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927 (17.6%)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2360 (22.7%)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 xml:space="preserve">Year of study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     First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2015 (38,3%)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3880 (37.3%)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0.1878</w:t>
            </w: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     Second year and higher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3240 (61.7%)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6532 (62.7%)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fr-FR"/>
              </w:rPr>
              <w:t>Familial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 xml:space="preserve">Perceived parental support in childhood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&lt;0.0001</w:t>
            </w: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     Moderate to very 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4789 (91.1%)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9272 (89.1%)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     Low to 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404 (7.7%)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943 (9.1%)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     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62 (1.2%)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196 (1.9%)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 xml:space="preserve">Parental divorce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0.0001</w:t>
            </w: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1554 (29.6%)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3311 (31.8%)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3559 (67.7%)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6730 (64.7%)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142 (2.7%)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369 (3.6%)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 xml:space="preserve">Paternal depression history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0.3143</w:t>
            </w: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887 (16.9%)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1766 (17.0%)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3646 (69.4%)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7125 (68.4%)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722 (13.8%)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1521 (14.6%)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 xml:space="preserve">Maternal depression history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0.3967</w:t>
            </w: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1597 (30.4%)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3108 (29.9%)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3108 (59.1%)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6143 (59.0%)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550 (10.5%)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1161 (11.2%)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fr-FR"/>
              </w:rPr>
              <w:t>Mental health indicators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12-month suicidal ideation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0.0004</w:t>
            </w: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1151 (21.9%)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2285 (22.0%)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3950 (75.2%)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7689 (73.9%)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154 (2.9%)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438 (4.2%)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Lifetime suicide attempts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0.0004</w:t>
            </w: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298 (5.7%)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682 (6.6%)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4848 (92.3%)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9422 (90.5%)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</w:tr>
      <w:tr w:rsidR="0018488B" w:rsidRPr="0018488B" w:rsidTr="0018488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  Missing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109 (2.1%)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308 (3.0%)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488B" w:rsidRPr="0018488B" w:rsidRDefault="0018488B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84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 </w:t>
            </w:r>
          </w:p>
        </w:tc>
      </w:tr>
    </w:tbl>
    <w:p w:rsidR="0018488B" w:rsidRDefault="0018488B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8755D7" w:rsidRDefault="008755D7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8755D7" w:rsidRDefault="008755D7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8488B" w:rsidRDefault="0018488B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8488B" w:rsidRDefault="0018488B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B47C2" w:rsidRDefault="008755D7" w:rsidP="00BB47C2">
      <w:pPr>
        <w:spacing w:after="100" w:afterAutospacing="1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 w:rsidR="00153A6F">
        <w:rPr>
          <w:rFonts w:ascii="Times New Roman" w:hAnsi="Times New Roman" w:cs="Times New Roman"/>
          <w:b/>
          <w:sz w:val="24"/>
          <w:szCs w:val="24"/>
        </w:rPr>
        <w:t>able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153A6F">
        <w:rPr>
          <w:rFonts w:ascii="Times New Roman" w:hAnsi="Times New Roman" w:cs="Times New Roman"/>
          <w:b/>
          <w:sz w:val="24"/>
          <w:szCs w:val="24"/>
        </w:rPr>
        <w:t>.</w:t>
      </w:r>
      <w:r w:rsidR="00AE13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47C2" w:rsidRPr="007F66CF">
        <w:rPr>
          <w:rFonts w:ascii="Times New Roman" w:hAnsi="Times New Roman" w:cs="Times New Roman"/>
          <w:b/>
          <w:sz w:val="24"/>
          <w:szCs w:val="24"/>
        </w:rPr>
        <w:t>Complete list of predictors included in random forests models</w:t>
      </w:r>
    </w:p>
    <w:tbl>
      <w:tblPr>
        <w:tblW w:w="0" w:type="auto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6"/>
        <w:gridCol w:w="4056"/>
      </w:tblGrid>
      <w:tr w:rsidR="00BB47C2" w:rsidRPr="00945D86" w:rsidTr="0018488B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BB47C2" w:rsidRPr="00945D86" w:rsidRDefault="00BB47C2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Predictors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B47C2" w:rsidRPr="00945D86" w:rsidRDefault="00BB47C2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Modalities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BB47C2" w:rsidRPr="00945D86" w:rsidRDefault="00BB47C2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  <w:t>Socio-demographic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BB47C2" w:rsidRPr="00945D86" w:rsidRDefault="00BB47C2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Age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in years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Year of study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First year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Second year and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higher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University degree wanted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Bachelor’s degree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Master’s degree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Accommodation type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C34D03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At parents’ home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C34D03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University residence 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C34D03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In apartment, couple, colocation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C34D03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In apartment, alone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Family as main sources of income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Scholarship as main sources of income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Job as main sources of income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Opinion on resources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Satisfactory to very satisfactory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Unsatisfactory to totally unsatisfactory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Opinion on accommodation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Satisfactory to very satisfactory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Unsatisfactory to totally unsatisfactory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Opinion on hobbies possibilities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Satisfactory to very satisfactory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Unsatisfactory to totally unsatisfactory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Opinion on social life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Satisfactory to very satisfactory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Unsatisfactory to totally unsatisfactory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Opinion on the relation with my parents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Satisfactory to very satisfactory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Unsatisfactory to totally unsatisfactory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B47C2" w:rsidRPr="00945D86" w:rsidRDefault="00BB47C2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  <w:t>Lifestyle</w:t>
            </w:r>
            <w:r w:rsidRPr="00945D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  <w:t xml:space="preserve"> habits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Bike use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Regular practice of sport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Hobbies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Sleep quality in the last 3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Good/Rather good/Not good or bad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Rather bad/Bad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verage time spent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on screens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/ day dur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ing the week to work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Less than 8h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More than 8h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Average time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spent on screens/ day during the week playing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game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Less than 8h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More than 8h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Average time spent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on screens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/ day during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the week on 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internet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Less than 8h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More than 8h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Average time spent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/ day during the week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watching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Less than 8h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More than 8h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lastRenderedPageBreak/>
              <w:t xml:space="preserve">Average time spent / day during the week on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their 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smartphone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Less than 8h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More than 8h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B47C2" w:rsidRPr="00945D86" w:rsidRDefault="00BB47C2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  <w:t>Familial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Having brother or sister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Parental divorce or separation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Place to live in childhood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Parents or adoptive parents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Grandparents, other family members, host family, other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Perceived parental support in childhood and adolescence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ate to very high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Low or none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Parental education level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University studies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university studies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Brother's or sister's death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Father's death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Mother's death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Maternal depression or anxiety history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Paternal depression or anxiety history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Maternal alcohol abuse history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Paternal alcohol abuse history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Economic status in childhood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Comfortable 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to very comfortable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Difficult to very difficult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B47C2" w:rsidRPr="00945D86" w:rsidRDefault="00BB47C2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  <w:t>Physical health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Perceived health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Good to very good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Fair to very bad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Migraine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Diagnosed dyslexia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Handicap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B47C2" w:rsidRPr="00945D86" w:rsidRDefault="00BB47C2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  <w:t>Substance use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Tobacco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Alcohol use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Once a week to never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Several times per week to several times per day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Binge drinking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Once a week to never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Several times per week to several times per day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lastRenderedPageBreak/>
              <w:t xml:space="preserve">Cannabis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use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in the last 12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Lifetime 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Ecstasy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, MD, MDMA use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Lifetime amphetamine use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Lifetime c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ocaine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Anxiolytic drugs use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in the last 3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Drugs to improve concentration use 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in the last 3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Sleeping pills use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in the last 3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Drugs to imp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rove concentration performance use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in the last 3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Vitamin pills or dietary supplement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use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in the last 3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B47C2" w:rsidRPr="00945D86" w:rsidRDefault="00BB47C2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  <w:t xml:space="preserve">Mental health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eeling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of sadness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for several days in a row over the past 12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12-month suicidal thoughts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Yes (occasionally or frequently)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Lifetime suicidal attempts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Lifetime t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raumatic event experience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Diagnosed anxiety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and phobia disorders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Diagnosed obsessive-compulsive disorders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Lifetime d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iagnosed depression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Diagnosed ADHD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Vomiting after meal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disorders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Perceived stress 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(PSS-4)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Score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ADHD 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(ASRS-6)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Score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Academic stress 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(Boujut and Bruchon-Scweitzer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scale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Score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Social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support coping strategies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(Boujut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scale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Score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otional coping strategies 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(Boujut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scale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Score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Festive coping strategies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(Boujut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scale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Score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Impulsivity (BIS-11 scale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Score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Aggressive </w:t>
            </w:r>
            <w:r w:rsidR="000C78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behaviors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(BGA scale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Score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lastRenderedPageBreak/>
              <w:t>Trait-Anxiety (STAI-YB scale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Score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Self-esteem 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(Rosenberg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scale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Score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Depression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symptoms 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(PHQ-9)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Score</w:t>
            </w:r>
          </w:p>
        </w:tc>
      </w:tr>
      <w:tr w:rsidR="00BB47C2" w:rsidRPr="00945D86" w:rsidTr="0018488B">
        <w:trPr>
          <w:trHeight w:val="2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B47C2" w:rsidRPr="00945D86" w:rsidRDefault="00BB47C2" w:rsidP="0018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  <w:t xml:space="preserve">Childhood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fr-FR"/>
              </w:rPr>
              <w:t>adversities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I thought that my parents wished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had never been born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There was nothing,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wanted to change in my family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People in my family hit me so hard that it left me with bruises or marks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Never or once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Yes, several times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I believe that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was sexually abused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Never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Rarely to several times</w:t>
            </w:r>
          </w:p>
        </w:tc>
      </w:tr>
      <w:tr w:rsidR="00BB47C2" w:rsidRPr="00945D86" w:rsidTr="0018488B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Someone threated to hurt me or tell lies about me unless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did something sexual with them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Never or once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Yes, several times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 had the best family in the world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I believe that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was physically abused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I believe that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was emotionally abused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Peer-victimization in childhood or adolescence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I was neglected (not enough to eat or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had to wear dirty clothes)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 knew that there was someone to take care of me and protect 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People in my family criticized me or made me look ridiculous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My parents were too drunk or high to take care of 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I was ignored or my parents made me understand that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was not important to them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There was someone in my family who helped me feel that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</w:t>
            </w: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was important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 felt loved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 was treated coldly by my parents or without paying attention to 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Moderate to severe</w:t>
            </w:r>
          </w:p>
        </w:tc>
      </w:tr>
      <w:tr w:rsidR="00BB47C2" w:rsidRPr="00945D86" w:rsidTr="0018488B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7C2" w:rsidRPr="00945D86" w:rsidRDefault="00BB47C2" w:rsidP="0018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45D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 to low</w:t>
            </w:r>
          </w:p>
        </w:tc>
      </w:tr>
    </w:tbl>
    <w:p w:rsidR="005762C1" w:rsidRDefault="005762C1" w:rsidP="00AE13E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762C1" w:rsidRDefault="005762C1" w:rsidP="00AE13E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762C1" w:rsidRPr="007F66CF" w:rsidRDefault="005762C1" w:rsidP="00AE13E2">
      <w:pPr>
        <w:rPr>
          <w:rFonts w:ascii="Times New Roman" w:hAnsi="Times New Roman" w:cs="Times New Roman"/>
          <w:b/>
          <w:sz w:val="24"/>
          <w:szCs w:val="24"/>
          <w:lang w:val="en-US"/>
        </w:rPr>
        <w:sectPr w:rsidR="005762C1" w:rsidRPr="007F66CF">
          <w:foot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AE13E2" w:rsidRPr="00FF46E0" w:rsidRDefault="00077C41" w:rsidP="00FF46E0">
      <w:pPr>
        <w:spacing w:after="100" w:afterAutospacing="1" w:line="360" w:lineRule="auto"/>
        <w:contextualSpacing/>
        <w:rPr>
          <w:rFonts w:ascii="Times New Roman" w:eastAsia="CharisSIL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</w:t>
      </w:r>
      <w:r w:rsidR="00153A6F">
        <w:rPr>
          <w:rFonts w:ascii="Times New Roman" w:hAnsi="Times New Roman" w:cs="Times New Roman"/>
          <w:b/>
          <w:sz w:val="24"/>
          <w:szCs w:val="24"/>
        </w:rPr>
        <w:t>igure 1.</w:t>
      </w:r>
      <w:r w:rsidR="00FF46E0" w:rsidRPr="00FF46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F46E0" w:rsidRPr="007F66CF">
        <w:rPr>
          <w:rFonts w:ascii="Times New Roman" w:hAnsi="Times New Roman" w:cs="Times New Roman"/>
          <w:b/>
          <w:sz w:val="24"/>
          <w:szCs w:val="24"/>
        </w:rPr>
        <w:t>Ranking</w:t>
      </w:r>
      <w:r w:rsidR="00AE13E2" w:rsidRPr="007F66CF">
        <w:rPr>
          <w:rFonts w:ascii="Times New Roman" w:eastAsia="CharisSIL" w:hAnsi="Times New Roman" w:cs="Times New Roman"/>
          <w:b/>
          <w:sz w:val="24"/>
          <w:szCs w:val="24"/>
        </w:rPr>
        <w:t xml:space="preserve"> of the importance of baseline variables in a random forests model for predicting one-year suicidal thoughts and </w:t>
      </w:r>
      <w:r w:rsidR="000C78F4">
        <w:rPr>
          <w:rFonts w:ascii="Times New Roman" w:eastAsia="CharisSIL" w:hAnsi="Times New Roman" w:cs="Times New Roman"/>
          <w:b/>
          <w:sz w:val="24"/>
          <w:szCs w:val="24"/>
        </w:rPr>
        <w:t>behaviors</w:t>
      </w:r>
      <w:r w:rsidR="00AE13E2" w:rsidRPr="007F66CF">
        <w:rPr>
          <w:rFonts w:ascii="Times New Roman" w:eastAsia="CharisSIL" w:hAnsi="Times New Roman" w:cs="Times New Roman"/>
          <w:b/>
          <w:sz w:val="24"/>
          <w:szCs w:val="24"/>
        </w:rPr>
        <w:t>, including childhood adversity variables, stratified by gender</w:t>
      </w:r>
    </w:p>
    <w:p w:rsidR="00AE13E2" w:rsidRPr="003166CF" w:rsidRDefault="00747D01" w:rsidP="00AE13E2">
      <w:pPr>
        <w:spacing w:after="100" w:afterAutospacing="1" w:line="360" w:lineRule="auto"/>
        <w:contextualSpacing/>
        <w:rPr>
          <w:rFonts w:ascii="Times New Roman" w:eastAsia="CharisSIL" w:hAnsi="Times New Roman" w:cs="Times New Roman"/>
          <w:b/>
          <w:sz w:val="20"/>
          <w:szCs w:val="20"/>
        </w:rPr>
      </w:pPr>
      <w:r w:rsidRPr="00747D01">
        <w:rPr>
          <w:rFonts w:ascii="Times New Roman" w:eastAsia="CharisSIL" w:hAnsi="Times New Roman" w:cs="Times New Roman"/>
          <w:b/>
          <w:noProof/>
          <w:sz w:val="20"/>
          <w:szCs w:val="20"/>
          <w:lang w:val="fr-FR" w:eastAsia="fr-FR"/>
        </w:rPr>
        <w:drawing>
          <wp:inline distT="0" distB="0" distL="0" distR="0">
            <wp:extent cx="8892540" cy="3890486"/>
            <wp:effectExtent l="0" t="0" r="3810" b="0"/>
            <wp:docPr id="1" name="Image 1" descr="C:\Users\mm10\Documents\MELISSA\THESE\ANALYSES\PREDICTION COMPORTEMENTS SUICIDAIRES\Article\Jama Psy\Docs Marie\21_01_22_Figur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m10\Documents\MELISSA\THESE\ANALYSES\PREDICTION COMPORTEMENTS SUICIDAIRES\Article\Jama Psy\Docs Marie\21_01_22_Figure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3890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3E2" w:rsidRPr="00956DFD" w:rsidRDefault="00AE13E2" w:rsidP="00AE13E2">
      <w:pPr>
        <w:spacing w:after="100" w:afterAutospacing="1" w:line="360" w:lineRule="auto"/>
        <w:contextualSpacing/>
        <w:rPr>
          <w:rFonts w:ascii="Times New Roman" w:eastAsia="CharisSIL" w:hAnsi="Times New Roman" w:cs="Times New Roman"/>
          <w:b/>
          <w:sz w:val="20"/>
          <w:szCs w:val="20"/>
        </w:rPr>
      </w:pPr>
    </w:p>
    <w:p w:rsidR="00AE13E2" w:rsidRDefault="00AE13E2" w:rsidP="00AE13E2">
      <w:pPr>
        <w:rPr>
          <w:rFonts w:ascii="Times New Roman" w:hAnsi="Times New Roman" w:cs="Times New Roman"/>
          <w:b/>
          <w:sz w:val="24"/>
          <w:szCs w:val="24"/>
        </w:rPr>
      </w:pPr>
    </w:p>
    <w:p w:rsidR="00AE13E2" w:rsidRDefault="00AE13E2" w:rsidP="00AE13E2">
      <w:pPr>
        <w:rPr>
          <w:rFonts w:ascii="Times New Roman" w:hAnsi="Times New Roman" w:cs="Times New Roman"/>
          <w:b/>
          <w:sz w:val="24"/>
          <w:szCs w:val="24"/>
        </w:rPr>
      </w:pPr>
    </w:p>
    <w:p w:rsidR="00AE13E2" w:rsidRDefault="00AE13E2" w:rsidP="00AE13E2">
      <w:pPr>
        <w:rPr>
          <w:rFonts w:ascii="Times New Roman" w:hAnsi="Times New Roman" w:cs="Times New Roman"/>
          <w:b/>
          <w:sz w:val="24"/>
          <w:szCs w:val="24"/>
        </w:rPr>
      </w:pPr>
    </w:p>
    <w:p w:rsidR="00AE13E2" w:rsidRDefault="00AE13E2" w:rsidP="00AE13E2"/>
    <w:sectPr w:rsidR="00AE13E2" w:rsidSect="00FF46E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0404" w:rsidRDefault="00510404" w:rsidP="00006F8A">
      <w:pPr>
        <w:spacing w:after="0" w:line="240" w:lineRule="auto"/>
      </w:pPr>
      <w:r>
        <w:separator/>
      </w:r>
    </w:p>
  </w:endnote>
  <w:endnote w:type="continuationSeparator" w:id="0">
    <w:p w:rsidR="00510404" w:rsidRDefault="00510404" w:rsidP="00006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SIL">
    <w:altName w:val="Yu Gothic UI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41829191"/>
      <w:docPartObj>
        <w:docPartGallery w:val="Page Numbers (Bottom of Page)"/>
        <w:docPartUnique/>
      </w:docPartObj>
    </w:sdtPr>
    <w:sdtEndPr/>
    <w:sdtContent>
      <w:p w:rsidR="0018488B" w:rsidRDefault="0018488B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6146" w:rsidRPr="00826146">
          <w:rPr>
            <w:noProof/>
            <w:lang w:val="fr-FR"/>
          </w:rPr>
          <w:t>1</w:t>
        </w:r>
        <w:r>
          <w:fldChar w:fldCharType="end"/>
        </w:r>
      </w:p>
    </w:sdtContent>
  </w:sdt>
  <w:p w:rsidR="0018488B" w:rsidRDefault="0018488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0404" w:rsidRDefault="00510404" w:rsidP="00006F8A">
      <w:pPr>
        <w:spacing w:after="0" w:line="240" w:lineRule="auto"/>
      </w:pPr>
      <w:r>
        <w:separator/>
      </w:r>
    </w:p>
  </w:footnote>
  <w:footnote w:type="continuationSeparator" w:id="0">
    <w:p w:rsidR="00510404" w:rsidRDefault="00510404" w:rsidP="00006F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7C2"/>
    <w:rsid w:val="00006F8A"/>
    <w:rsid w:val="00015543"/>
    <w:rsid w:val="00077C41"/>
    <w:rsid w:val="000B2161"/>
    <w:rsid w:val="000C78F4"/>
    <w:rsid w:val="00153A6F"/>
    <w:rsid w:val="00155E09"/>
    <w:rsid w:val="00175AFF"/>
    <w:rsid w:val="0018488B"/>
    <w:rsid w:val="00274607"/>
    <w:rsid w:val="002C6811"/>
    <w:rsid w:val="002E27A5"/>
    <w:rsid w:val="00330E8C"/>
    <w:rsid w:val="003652DA"/>
    <w:rsid w:val="003E0ACF"/>
    <w:rsid w:val="00510404"/>
    <w:rsid w:val="0055038E"/>
    <w:rsid w:val="00561C55"/>
    <w:rsid w:val="00564995"/>
    <w:rsid w:val="005762C1"/>
    <w:rsid w:val="00581FC6"/>
    <w:rsid w:val="005B0877"/>
    <w:rsid w:val="005E2B6F"/>
    <w:rsid w:val="00747D01"/>
    <w:rsid w:val="00755FB1"/>
    <w:rsid w:val="007F66CF"/>
    <w:rsid w:val="00826146"/>
    <w:rsid w:val="00834616"/>
    <w:rsid w:val="008755D7"/>
    <w:rsid w:val="008F5832"/>
    <w:rsid w:val="00AE13E2"/>
    <w:rsid w:val="00BA5147"/>
    <w:rsid w:val="00BB47C2"/>
    <w:rsid w:val="00C52ADD"/>
    <w:rsid w:val="00D60DFB"/>
    <w:rsid w:val="00DE462C"/>
    <w:rsid w:val="00DF176C"/>
    <w:rsid w:val="00E4521D"/>
    <w:rsid w:val="00FA074C"/>
    <w:rsid w:val="00FF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2C9C2"/>
  <w15:chartTrackingRefBased/>
  <w15:docId w15:val="{1A1556E2-07FD-4268-B5E9-38B22D4D8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47C2"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06F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06F8A"/>
    <w:rPr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006F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06F8A"/>
    <w:rPr>
      <w:lang w:val="en-GB"/>
    </w:rPr>
  </w:style>
  <w:style w:type="table" w:styleId="Grilledutableau">
    <w:name w:val="Table Grid"/>
    <w:basedOn w:val="TableauNormal"/>
    <w:uiPriority w:val="39"/>
    <w:rsid w:val="00AE13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18488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8488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8488B"/>
    <w:rPr>
      <w:sz w:val="20"/>
      <w:szCs w:val="20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84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8488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812F71-3866-4022-91F6-EE9EEE0FF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1237</Words>
  <Characters>6807</Characters>
  <Application>Microsoft Office Word</Application>
  <DocSecurity>0</DocSecurity>
  <Lines>56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ISPED</Company>
  <LinksUpToDate>false</LinksUpToDate>
  <CharactersWithSpaces>8028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MACALLI Melissa</dc:creator>
  <cp:keywords/>
  <dc:description/>
  <cp:lastModifiedBy>MACALLI Melissa</cp:lastModifiedBy>
  <cp:revision>27</cp:revision>
  <dcterms:created xsi:type="dcterms:W3CDTF">2020-11-26T09:59:00Z</dcterms:created>
  <dcterms:modified xsi:type="dcterms:W3CDTF">2021-02-10T11:05:00Z</dcterms:modified>
</cp:coreProperties>
</file>