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0D8" w:rsidRPr="003D6BD9" w:rsidRDefault="00280EC4">
      <w:pPr>
        <w:widowControl/>
        <w:jc w:val="left"/>
        <w:rPr>
          <w:rFonts w:ascii="Times New Roman" w:hAnsi="Times New Roman" w:cs="Times New Roman"/>
          <w:sz w:val="22"/>
        </w:rPr>
      </w:pPr>
      <w:r w:rsidRPr="00D169F3">
        <w:rPr>
          <w:rFonts w:ascii="Times New Roman" w:hAnsi="Times New Roman" w:cs="Times New Roman"/>
          <w:b/>
          <w:sz w:val="22"/>
        </w:rPr>
        <w:t>Exte</w:t>
      </w:r>
      <w:r w:rsidRPr="00695CEE">
        <w:rPr>
          <w:rFonts w:ascii="Times New Roman" w:hAnsi="Times New Roman" w:cs="Times New Roman"/>
          <w:b/>
          <w:sz w:val="22"/>
        </w:rPr>
        <w:t xml:space="preserve">nded Data Table 1 | </w:t>
      </w:r>
      <w:r w:rsidR="00BF21C0" w:rsidRPr="003D6BD9">
        <w:rPr>
          <w:rFonts w:ascii="Times New Roman" w:hAnsi="Times New Roman" w:cs="Times New Roman"/>
          <w:sz w:val="22"/>
        </w:rPr>
        <w:t>C</w:t>
      </w:r>
      <w:r w:rsidR="00BF21C0" w:rsidRPr="003D6BD9">
        <w:rPr>
          <w:rFonts w:ascii="Times New Roman" w:hAnsi="Times New Roman" w:cs="Times New Roman" w:hint="eastAsia"/>
          <w:sz w:val="22"/>
        </w:rPr>
        <w:t>omp</w:t>
      </w:r>
      <w:r w:rsidR="003D6BD9" w:rsidRPr="003D6BD9">
        <w:rPr>
          <w:rFonts w:ascii="Times New Roman" w:hAnsi="Times New Roman" w:cs="Times New Roman"/>
          <w:sz w:val="22"/>
        </w:rPr>
        <w:t>ilation of the Greater India reconstruction and the size of Greater India</w:t>
      </w:r>
      <w:r w:rsidR="00401646">
        <w:rPr>
          <w:rFonts w:ascii="Times New Roman" w:hAnsi="Times New Roman" w:cs="Times New Roman" w:hint="eastAsia"/>
          <w:sz w:val="22"/>
        </w:rPr>
        <w:t>n</w:t>
      </w:r>
      <w:r w:rsidR="003234F2">
        <w:rPr>
          <w:rFonts w:ascii="Times New Roman" w:hAnsi="Times New Roman" w:cs="Times New Roman" w:hint="eastAsia"/>
          <w:sz w:val="22"/>
        </w:rPr>
        <w:t xml:space="preserve"> Continent</w:t>
      </w:r>
      <w:r w:rsidR="00BB7E3E">
        <w:rPr>
          <w:rFonts w:ascii="Times New Roman" w:hAnsi="Times New Roman" w:cs="Times New Roman" w:hint="eastAsia"/>
        </w:rPr>
        <w:t xml:space="preserve"> (GIC)</w:t>
      </w:r>
      <w:r w:rsidR="003234F2">
        <w:rPr>
          <w:rFonts w:ascii="Times New Roman" w:hAnsi="Times New Roman" w:cs="Times New Roman" w:hint="eastAsia"/>
          <w:sz w:val="22"/>
        </w:rPr>
        <w:t xml:space="preserve"> </w:t>
      </w:r>
      <w:r w:rsidR="00B64EBF" w:rsidRPr="00B64EBF">
        <w:rPr>
          <w:rFonts w:ascii="Times New Roman" w:hAnsi="Times New Roman" w:cs="Times New Roman"/>
          <w:sz w:val="22"/>
          <w:vertAlign w:val="superscript"/>
        </w:rPr>
        <w:t xml:space="preserve">a </w:t>
      </w:r>
    </w:p>
    <w:tbl>
      <w:tblPr>
        <w:tblStyle w:val="a7"/>
        <w:tblW w:w="562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2631"/>
        <w:gridCol w:w="2430"/>
        <w:gridCol w:w="730"/>
        <w:gridCol w:w="1897"/>
        <w:gridCol w:w="2621"/>
        <w:gridCol w:w="778"/>
        <w:gridCol w:w="2002"/>
        <w:gridCol w:w="2076"/>
      </w:tblGrid>
      <w:tr w:rsidR="004720C2" w:rsidRPr="004B6620" w:rsidTr="00AF41FF">
        <w:trPr>
          <w:trHeight w:val="456"/>
          <w:jc w:val="center"/>
        </w:trPr>
        <w:tc>
          <w:tcPr>
            <w:tcW w:w="244"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Num</w:t>
            </w:r>
          </w:p>
        </w:tc>
        <w:tc>
          <w:tcPr>
            <w:tcW w:w="825"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Size</w:t>
            </w:r>
          </w:p>
        </w:tc>
        <w:tc>
          <w:tcPr>
            <w:tcW w:w="762"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Reference</w:t>
            </w:r>
          </w:p>
        </w:tc>
        <w:tc>
          <w:tcPr>
            <w:tcW w:w="229"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Num</w:t>
            </w:r>
          </w:p>
        </w:tc>
        <w:tc>
          <w:tcPr>
            <w:tcW w:w="595"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Size</w:t>
            </w:r>
          </w:p>
        </w:tc>
        <w:tc>
          <w:tcPr>
            <w:tcW w:w="822"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Reference</w:t>
            </w:r>
          </w:p>
        </w:tc>
        <w:tc>
          <w:tcPr>
            <w:tcW w:w="244"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Num</w:t>
            </w:r>
          </w:p>
        </w:tc>
        <w:tc>
          <w:tcPr>
            <w:tcW w:w="628"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Size</w:t>
            </w:r>
          </w:p>
        </w:tc>
        <w:tc>
          <w:tcPr>
            <w:tcW w:w="651" w:type="pct"/>
            <w:tcBorders>
              <w:top w:val="single" w:sz="4" w:space="0" w:color="auto"/>
              <w:bottom w:val="single" w:sz="4" w:space="0" w:color="auto"/>
            </w:tcBorders>
            <w:vAlign w:val="center"/>
          </w:tcPr>
          <w:p w:rsidR="00F800D8" w:rsidRPr="004B6620" w:rsidRDefault="00F800D8" w:rsidP="00077A80">
            <w:pPr>
              <w:spacing w:line="240" w:lineRule="exact"/>
              <w:jc w:val="center"/>
              <w:rPr>
                <w:rFonts w:ascii="Times New Roman" w:hAnsi="Times New Roman" w:cs="Times New Roman"/>
                <w:b/>
                <w:sz w:val="22"/>
                <w:szCs w:val="18"/>
              </w:rPr>
            </w:pPr>
            <w:r w:rsidRPr="004B6620">
              <w:rPr>
                <w:rFonts w:ascii="Times New Roman" w:hAnsi="Times New Roman" w:cs="Times New Roman"/>
                <w:b/>
                <w:sz w:val="22"/>
                <w:szCs w:val="18"/>
              </w:rPr>
              <w:t>Reference</w:t>
            </w:r>
          </w:p>
        </w:tc>
      </w:tr>
      <w:tr w:rsidR="004720C2" w:rsidRPr="00B81E4B" w:rsidTr="00AF41FF">
        <w:trPr>
          <w:trHeight w:val="456"/>
          <w:jc w:val="center"/>
        </w:trPr>
        <w:tc>
          <w:tcPr>
            <w:tcW w:w="244"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w:t>
            </w:r>
          </w:p>
        </w:tc>
        <w:tc>
          <w:tcPr>
            <w:tcW w:w="825"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&gt;</w:t>
            </w:r>
            <w:r w:rsidRPr="004720C2">
              <w:rPr>
                <w:rFonts w:ascii="Times New Roman" w:hAnsi="Times New Roman" w:cs="Times New Roman"/>
                <w:sz w:val="17"/>
                <w:szCs w:val="17"/>
              </w:rPr>
              <w:t>1400km</w:t>
            </w:r>
          </w:p>
        </w:tc>
        <w:tc>
          <w:tcPr>
            <w:tcW w:w="762"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Argand</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1924</w:t>
            </w:r>
            <w:r w:rsidR="00B64EBF" w:rsidRPr="004720C2">
              <w:rPr>
                <w:rFonts w:ascii="Times New Roman" w:hAnsi="Times New Roman" w:cs="Times New Roman"/>
                <w:sz w:val="17"/>
                <w:szCs w:val="17"/>
                <w:vertAlign w:val="superscript"/>
              </w:rPr>
              <w:t>b</w:t>
            </w:r>
          </w:p>
        </w:tc>
        <w:tc>
          <w:tcPr>
            <w:tcW w:w="229"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16</w:t>
            </w:r>
          </w:p>
        </w:tc>
        <w:tc>
          <w:tcPr>
            <w:tcW w:w="595"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w:t>
            </w:r>
            <w:r w:rsidRPr="004720C2">
              <w:rPr>
                <w:rFonts w:ascii="Times New Roman" w:hAnsi="Times New Roman" w:cs="Times New Roman"/>
                <w:sz w:val="17"/>
                <w:szCs w:val="17"/>
              </w:rPr>
              <w:t>100km (smallest)</w:t>
            </w:r>
          </w:p>
        </w:tc>
        <w:tc>
          <w:tcPr>
            <w:tcW w:w="822"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Gnos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1997</w:t>
            </w:r>
            <w:r w:rsidR="00B64EBF" w:rsidRPr="004720C2">
              <w:rPr>
                <w:rFonts w:ascii="Times New Roman" w:hAnsi="Times New Roman" w:cs="Times New Roman"/>
                <w:sz w:val="17"/>
                <w:szCs w:val="17"/>
                <w:vertAlign w:val="superscript"/>
              </w:rPr>
              <w:t>b</w:t>
            </w:r>
          </w:p>
        </w:tc>
        <w:tc>
          <w:tcPr>
            <w:tcW w:w="244"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31</w:t>
            </w:r>
          </w:p>
        </w:tc>
        <w:tc>
          <w:tcPr>
            <w:tcW w:w="628"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651" w:type="pct"/>
            <w:tcBorders>
              <w:top w:val="single" w:sz="4" w:space="0" w:color="auto"/>
            </w:tcBorders>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Replumaz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2004</w:t>
            </w:r>
            <w:r w:rsidR="004720C2" w:rsidRPr="004720C2">
              <w:rPr>
                <w:rFonts w:ascii="Times New Roman" w:hAnsi="Times New Roman" w:cs="Times New Roman"/>
                <w:sz w:val="17"/>
                <w:szCs w:val="17"/>
                <w:vertAlign w:val="superscript"/>
              </w:rPr>
              <w:t>b</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&gt;</w:t>
            </w:r>
            <w:r w:rsidRPr="004720C2">
              <w:rPr>
                <w:rFonts w:ascii="Times New Roman" w:hAnsi="Times New Roman" w:cs="Times New Roman"/>
                <w:sz w:val="17"/>
                <w:szCs w:val="17"/>
              </w:rPr>
              <w:t>1400km</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Holmes</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1965</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17</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~2000km</w:t>
            </w:r>
          </w:p>
        </w:tc>
        <w:tc>
          <w:tcPr>
            <w:tcW w:w="822" w:type="pct"/>
            <w:vAlign w:val="center"/>
          </w:tcPr>
          <w:p w:rsidR="00F800D8" w:rsidRPr="00C96D02" w:rsidRDefault="00F800D8" w:rsidP="00077A80">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Matte et al</w:t>
            </w:r>
            <w:r w:rsidR="004C3318" w:rsidRPr="00C96D02">
              <w:rPr>
                <w:rFonts w:ascii="Times New Roman" w:hAnsi="Times New Roman" w:cs="Times New Roman"/>
                <w:sz w:val="17"/>
                <w:szCs w:val="17"/>
                <w:lang w:val="de-CH"/>
              </w:rPr>
              <w:t xml:space="preserve">., </w:t>
            </w:r>
            <w:r w:rsidRPr="00C96D02">
              <w:rPr>
                <w:rFonts w:ascii="Times New Roman" w:hAnsi="Times New Roman" w:cs="Times New Roman"/>
                <w:sz w:val="17"/>
                <w:szCs w:val="17"/>
                <w:lang w:val="de-CH"/>
              </w:rPr>
              <w:t>1997</w:t>
            </w:r>
            <w:r w:rsidR="00B64EBF" w:rsidRPr="00C96D02">
              <w:rPr>
                <w:rFonts w:ascii="Times New Roman" w:hAnsi="Times New Roman" w:cs="Times New Roman"/>
                <w:sz w:val="17"/>
                <w:szCs w:val="17"/>
                <w:vertAlign w:val="superscript"/>
                <w:lang w:val="de-CH"/>
              </w:rPr>
              <w:t>b</w:t>
            </w:r>
            <w:r w:rsidR="004C3318" w:rsidRPr="00C96D02">
              <w:rPr>
                <w:rFonts w:ascii="Times New Roman" w:hAnsi="Times New Roman" w:cs="Times New Roman"/>
                <w:sz w:val="17"/>
                <w:szCs w:val="17"/>
                <w:lang w:val="de-CH"/>
              </w:rPr>
              <w:t>;</w:t>
            </w:r>
          </w:p>
          <w:p w:rsidR="00F800D8" w:rsidRPr="00C96D02" w:rsidRDefault="00F800D8" w:rsidP="00077A80">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Mattauer et al</w:t>
            </w:r>
            <w:r w:rsidR="004C3318" w:rsidRPr="00C96D02">
              <w:rPr>
                <w:rFonts w:ascii="Times New Roman" w:hAnsi="Times New Roman" w:cs="Times New Roman"/>
                <w:sz w:val="17"/>
                <w:szCs w:val="17"/>
                <w:lang w:val="de-CH"/>
              </w:rPr>
              <w:t>.,</w:t>
            </w:r>
            <w:r w:rsidRPr="00C96D02">
              <w:rPr>
                <w:rFonts w:ascii="Times New Roman" w:hAnsi="Times New Roman" w:cs="Times New Roman"/>
                <w:sz w:val="17"/>
                <w:szCs w:val="17"/>
                <w:lang w:val="de-CH"/>
              </w:rPr>
              <w:t xml:space="preserve"> 1999</w:t>
            </w:r>
            <w:r w:rsidR="00B64EBF" w:rsidRPr="00C96D02">
              <w:rPr>
                <w:rFonts w:ascii="Times New Roman" w:hAnsi="Times New Roman" w:cs="Times New Roman"/>
                <w:sz w:val="17"/>
                <w:szCs w:val="17"/>
                <w:vertAlign w:val="superscript"/>
                <w:lang w:val="de-CH"/>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32</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~870km</w:t>
            </w:r>
          </w:p>
        </w:tc>
        <w:tc>
          <w:tcPr>
            <w:tcW w:w="651"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Zhou &amp; Murphy</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2005</w:t>
            </w:r>
            <w:r w:rsidR="004720C2" w:rsidRPr="004720C2">
              <w:rPr>
                <w:rFonts w:ascii="Times New Roman" w:hAnsi="Times New Roman" w:cs="Times New Roman"/>
                <w:sz w:val="17"/>
                <w:szCs w:val="17"/>
                <w:vertAlign w:val="superscript"/>
              </w:rPr>
              <w:t xml:space="preserve"> b</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Veevers et al.</w:t>
            </w:r>
            <w:r w:rsidR="00A86FF2">
              <w:rPr>
                <w:rFonts w:ascii="Times New Roman" w:hAnsi="Times New Roman" w:cs="Times New Roman"/>
                <w:sz w:val="17"/>
                <w:szCs w:val="17"/>
              </w:rPr>
              <w:t>,</w:t>
            </w:r>
            <w:r w:rsidRPr="004720C2">
              <w:rPr>
                <w:rFonts w:ascii="Times New Roman" w:hAnsi="Times New Roman" w:cs="Times New Roman"/>
                <w:sz w:val="17"/>
                <w:szCs w:val="17"/>
              </w:rPr>
              <w:t>1971,1975</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18</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Scotese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1999</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33</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~550km</w:t>
            </w:r>
          </w:p>
        </w:tc>
        <w:tc>
          <w:tcPr>
            <w:tcW w:w="651"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Kosarev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1999</w:t>
            </w:r>
            <w:r w:rsidR="004720C2" w:rsidRPr="004720C2">
              <w:rPr>
                <w:rFonts w:ascii="Times New Roman" w:hAnsi="Times New Roman" w:cs="Times New Roman"/>
                <w:sz w:val="17"/>
                <w:szCs w:val="17"/>
                <w:vertAlign w:val="superscript"/>
              </w:rPr>
              <w:t>b</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4</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Powell &amp; Conaghan</w:t>
            </w:r>
            <w:r w:rsidR="004C3318">
              <w:rPr>
                <w:rFonts w:ascii="Times New Roman" w:hAnsi="Times New Roman" w:cs="Times New Roman"/>
                <w:sz w:val="17"/>
                <w:szCs w:val="17"/>
              </w:rPr>
              <w:t>., 1975</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19</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~1700km</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Lee &amp; Lawver</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1999</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34</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~800km</w:t>
            </w:r>
          </w:p>
        </w:tc>
        <w:tc>
          <w:tcPr>
            <w:tcW w:w="651"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Tilmann &amp; Ni</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4720C2" w:rsidRPr="00B64EBF">
              <w:rPr>
                <w:rFonts w:ascii="Times New Roman" w:hAnsi="Times New Roman" w:cs="Times New Roman"/>
                <w:sz w:val="18"/>
                <w:szCs w:val="16"/>
                <w:vertAlign w:val="superscript"/>
              </w:rPr>
              <w:t>b</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Powell</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1979</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20</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Kobben &amp; de Wit</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2000</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35</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 xml:space="preserve">~950km in </w:t>
            </w:r>
            <w:r w:rsidRPr="004720C2">
              <w:rPr>
                <w:rFonts w:ascii="Times New Roman" w:hAnsi="Times New Roman" w:cs="Times New Roman" w:hint="eastAsia"/>
                <w:sz w:val="17"/>
                <w:szCs w:val="17"/>
              </w:rPr>
              <w:t>the</w:t>
            </w:r>
            <w:r w:rsidRPr="004720C2">
              <w:rPr>
                <w:rFonts w:ascii="Times New Roman" w:hAnsi="Times New Roman" w:cs="Times New Roman"/>
                <w:sz w:val="17"/>
                <w:szCs w:val="17"/>
              </w:rPr>
              <w:t xml:space="preserve"> center,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~500km in the east,</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~600km in the west</w:t>
            </w:r>
          </w:p>
        </w:tc>
        <w:tc>
          <w:tcPr>
            <w:tcW w:w="651" w:type="pct"/>
            <w:vAlign w:val="center"/>
          </w:tcPr>
          <w:p w:rsidR="00F800D8" w:rsidRPr="004720C2" w:rsidRDefault="00F70D44" w:rsidP="00F70D44">
            <w:pPr>
              <w:spacing w:line="240" w:lineRule="exact"/>
              <w:jc w:val="center"/>
              <w:rPr>
                <w:rFonts w:ascii="Times New Roman" w:hAnsi="Times New Roman" w:cs="Times New Roman"/>
                <w:sz w:val="17"/>
                <w:szCs w:val="17"/>
              </w:rPr>
            </w:pPr>
            <w:bookmarkStart w:id="0" w:name="_Hlk39876851"/>
            <w:r w:rsidRPr="004C3318">
              <w:rPr>
                <w:rFonts w:ascii="Times New Roman" w:hAnsi="Times New Roman" w:cs="Times New Roman"/>
                <w:sz w:val="17"/>
                <w:szCs w:val="17"/>
                <w:vertAlign w:val="superscript"/>
              </w:rPr>
              <w:t>4</w:t>
            </w:r>
            <w:r>
              <w:rPr>
                <w:rFonts w:ascii="Times New Roman" w:hAnsi="Times New Roman" w:cs="Times New Roman"/>
                <w:sz w:val="17"/>
                <w:szCs w:val="17"/>
                <w:vertAlign w:val="superscript"/>
              </w:rPr>
              <w:t>5</w:t>
            </w:r>
            <w:r w:rsidRPr="004720C2">
              <w:rPr>
                <w:rFonts w:ascii="Times New Roman" w:hAnsi="Times New Roman" w:cs="Times New Roman"/>
                <w:sz w:val="17"/>
                <w:szCs w:val="17"/>
              </w:rPr>
              <w:t xml:space="preserve">Ali </w:t>
            </w:r>
            <w:r w:rsidR="00F800D8" w:rsidRPr="004720C2">
              <w:rPr>
                <w:rFonts w:ascii="Times New Roman" w:hAnsi="Times New Roman" w:cs="Times New Roman"/>
                <w:sz w:val="17"/>
                <w:szCs w:val="17"/>
              </w:rPr>
              <w:t>&amp; Aitchison</w:t>
            </w:r>
            <w:r w:rsidR="004C3318">
              <w:rPr>
                <w:rFonts w:ascii="Times New Roman" w:hAnsi="Times New Roman" w:cs="Times New Roman"/>
                <w:sz w:val="17"/>
                <w:szCs w:val="17"/>
              </w:rPr>
              <w:t xml:space="preserve">, </w:t>
            </w:r>
            <w:r w:rsidR="00F800D8" w:rsidRPr="004720C2">
              <w:rPr>
                <w:rFonts w:ascii="Times New Roman" w:hAnsi="Times New Roman" w:cs="Times New Roman"/>
                <w:sz w:val="17"/>
                <w:szCs w:val="17"/>
              </w:rPr>
              <w:t>2005</w:t>
            </w:r>
            <w:bookmarkEnd w:id="0"/>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6</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Crawford</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1974</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21</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&gt;2800km</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Rotstein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2001</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36</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~1500±480km</w:t>
            </w:r>
          </w:p>
        </w:tc>
        <w:tc>
          <w:tcPr>
            <w:tcW w:w="651" w:type="pct"/>
            <w:vAlign w:val="center"/>
          </w:tcPr>
          <w:p w:rsidR="00F800D8" w:rsidRPr="004720C2" w:rsidRDefault="00F70D44" w:rsidP="00F70D44">
            <w:pPr>
              <w:spacing w:line="240" w:lineRule="exact"/>
              <w:jc w:val="center"/>
              <w:rPr>
                <w:rFonts w:ascii="Times New Roman" w:hAnsi="Times New Roman" w:cs="Times New Roman"/>
                <w:sz w:val="17"/>
                <w:szCs w:val="17"/>
              </w:rPr>
            </w:pPr>
            <w:r w:rsidRPr="007E1197">
              <w:rPr>
                <w:rFonts w:ascii="Times New Roman" w:hAnsi="Times New Roman" w:cs="Times New Roman" w:hint="eastAsia"/>
                <w:sz w:val="17"/>
                <w:szCs w:val="17"/>
                <w:vertAlign w:val="superscript"/>
              </w:rPr>
              <w:t>4</w:t>
            </w:r>
            <w:r>
              <w:rPr>
                <w:rFonts w:ascii="Times New Roman" w:hAnsi="Times New Roman" w:cs="Times New Roman"/>
                <w:sz w:val="17"/>
                <w:szCs w:val="17"/>
                <w:vertAlign w:val="superscript"/>
              </w:rPr>
              <w:t>6</w:t>
            </w:r>
            <w:r>
              <w:rPr>
                <w:rFonts w:ascii="Times New Roman" w:hAnsi="Times New Roman" w:cs="Times New Roman"/>
                <w:sz w:val="17"/>
                <w:szCs w:val="17"/>
              </w:rPr>
              <w:t>Y</w:t>
            </w:r>
            <w:r w:rsidRPr="004720C2">
              <w:rPr>
                <w:rFonts w:ascii="Times New Roman" w:hAnsi="Times New Roman" w:cs="Times New Roman"/>
                <w:sz w:val="17"/>
                <w:szCs w:val="17"/>
              </w:rPr>
              <w:t xml:space="preserve">i </w:t>
            </w:r>
            <w:r w:rsidR="00F800D8" w:rsidRPr="004720C2">
              <w:rPr>
                <w:rFonts w:ascii="Times New Roman" w:hAnsi="Times New Roman" w:cs="Times New Roman"/>
                <w:sz w:val="17"/>
                <w:szCs w:val="17"/>
              </w:rPr>
              <w:t>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2011</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7</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Molnar &amp; Tapponnier</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1975,1977</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22</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0-400km</w:t>
            </w:r>
          </w:p>
        </w:tc>
        <w:tc>
          <w:tcPr>
            <w:tcW w:w="822" w:type="pct"/>
            <w:vAlign w:val="center"/>
          </w:tcPr>
          <w:p w:rsidR="00B64EBF"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Kent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2002</w:t>
            </w:r>
            <w:r w:rsidR="00B64EBF" w:rsidRPr="004720C2">
              <w:rPr>
                <w:rFonts w:ascii="Times New Roman" w:hAnsi="Times New Roman" w:cs="Times New Roman"/>
                <w:sz w:val="17"/>
                <w:szCs w:val="17"/>
                <w:vertAlign w:val="superscript"/>
              </w:rPr>
              <w:t>b</w:t>
            </w:r>
            <w:r w:rsidR="004C3318">
              <w:rPr>
                <w:rFonts w:ascii="Times New Roman" w:hAnsi="Times New Roman" w:cs="Times New Roman"/>
                <w:sz w:val="17"/>
                <w:szCs w:val="17"/>
              </w:rPr>
              <w:t>;</w:t>
            </w:r>
            <w:r w:rsidRPr="004720C2">
              <w:rPr>
                <w:rFonts w:ascii="Times New Roman" w:hAnsi="Times New Roman" w:cs="Times New Roman"/>
                <w:sz w:val="17"/>
                <w:szCs w:val="17"/>
              </w:rPr>
              <w:t xml:space="preserve">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Gaina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37</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 xml:space="preserve">~1350km in the west;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~2050km in the center;</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 xml:space="preserve"> ~2550km in the east</w:t>
            </w:r>
          </w:p>
        </w:tc>
        <w:tc>
          <w:tcPr>
            <w:tcW w:w="651" w:type="pct"/>
            <w:vAlign w:val="center"/>
          </w:tcPr>
          <w:p w:rsidR="00F800D8" w:rsidRPr="004720C2" w:rsidRDefault="00F70D44" w:rsidP="00F70D44">
            <w:pPr>
              <w:spacing w:line="240" w:lineRule="exact"/>
              <w:jc w:val="center"/>
              <w:rPr>
                <w:rFonts w:ascii="Times New Roman" w:hAnsi="Times New Roman" w:cs="Times New Roman"/>
                <w:sz w:val="17"/>
                <w:szCs w:val="17"/>
              </w:rPr>
            </w:pPr>
            <w:bookmarkStart w:id="1" w:name="_Hlk39875267"/>
            <w:r w:rsidRPr="007E1197">
              <w:rPr>
                <w:rFonts w:ascii="Times New Roman" w:hAnsi="Times New Roman" w:cs="Times New Roman"/>
                <w:sz w:val="17"/>
                <w:szCs w:val="17"/>
                <w:vertAlign w:val="superscript"/>
              </w:rPr>
              <w:t>4</w:t>
            </w:r>
            <w:r>
              <w:rPr>
                <w:rFonts w:ascii="Times New Roman" w:hAnsi="Times New Roman" w:cs="Times New Roman"/>
                <w:sz w:val="17"/>
                <w:szCs w:val="17"/>
                <w:vertAlign w:val="superscript"/>
              </w:rPr>
              <w:t>7</w:t>
            </w:r>
            <w:r w:rsidRPr="004720C2">
              <w:rPr>
                <w:rFonts w:ascii="Times New Roman" w:hAnsi="Times New Roman" w:cs="Times New Roman"/>
                <w:sz w:val="17"/>
                <w:szCs w:val="17"/>
              </w:rPr>
              <w:t xml:space="preserve">van </w:t>
            </w:r>
            <w:r w:rsidR="00F800D8" w:rsidRPr="004720C2">
              <w:rPr>
                <w:rFonts w:ascii="Times New Roman" w:hAnsi="Times New Roman" w:cs="Times New Roman"/>
                <w:sz w:val="17"/>
                <w:szCs w:val="17"/>
              </w:rPr>
              <w:t>Hinsbergen 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2011</w:t>
            </w:r>
            <w:bookmarkEnd w:id="1"/>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8</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Barazangi &amp; Ni</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1982</w:t>
            </w:r>
            <w:r w:rsidR="004720C2" w:rsidRPr="00B64EBF">
              <w:rPr>
                <w:rFonts w:ascii="Times New Roman" w:hAnsi="Times New Roman" w:cs="Times New Roman"/>
                <w:sz w:val="18"/>
                <w:szCs w:val="16"/>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23</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~2000km</w:t>
            </w:r>
          </w:p>
        </w:tc>
        <w:tc>
          <w:tcPr>
            <w:tcW w:w="822" w:type="pct"/>
            <w:vAlign w:val="center"/>
          </w:tcPr>
          <w:p w:rsidR="00B64EBF" w:rsidRPr="00C96D02" w:rsidRDefault="00F800D8" w:rsidP="00077A80">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O’Neill et al</w:t>
            </w:r>
            <w:r w:rsidR="004C3318" w:rsidRPr="00C96D02">
              <w:rPr>
                <w:rFonts w:ascii="Times New Roman" w:hAnsi="Times New Roman" w:cs="Times New Roman"/>
                <w:sz w:val="17"/>
                <w:szCs w:val="17"/>
                <w:lang w:val="de-CH"/>
              </w:rPr>
              <w:t>.,</w:t>
            </w:r>
            <w:r w:rsidRPr="00C96D02">
              <w:rPr>
                <w:rFonts w:ascii="Times New Roman" w:hAnsi="Times New Roman" w:cs="Times New Roman"/>
                <w:sz w:val="17"/>
                <w:szCs w:val="17"/>
                <w:lang w:val="de-CH"/>
              </w:rPr>
              <w:t xml:space="preserve"> 2003</w:t>
            </w:r>
            <w:r w:rsidR="00B64EBF" w:rsidRPr="00C96D02">
              <w:rPr>
                <w:rFonts w:ascii="Times New Roman" w:hAnsi="Times New Roman" w:cs="Times New Roman"/>
                <w:sz w:val="17"/>
                <w:szCs w:val="17"/>
                <w:vertAlign w:val="superscript"/>
                <w:lang w:val="de-CH"/>
              </w:rPr>
              <w:t>b</w:t>
            </w:r>
            <w:r w:rsidR="004C3318" w:rsidRPr="00C96D02">
              <w:rPr>
                <w:rFonts w:ascii="Times New Roman" w:hAnsi="Times New Roman" w:cs="Times New Roman"/>
                <w:sz w:val="17"/>
                <w:szCs w:val="17"/>
                <w:lang w:val="de-CH"/>
              </w:rPr>
              <w:t>;</w:t>
            </w:r>
          </w:p>
          <w:p w:rsidR="00F800D8" w:rsidRPr="00C96D02" w:rsidRDefault="00F800D8" w:rsidP="00077A80">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 xml:space="preserve"> Heine et al</w:t>
            </w:r>
            <w:r w:rsidR="004C3318" w:rsidRPr="00C96D02">
              <w:rPr>
                <w:rFonts w:ascii="Times New Roman" w:hAnsi="Times New Roman" w:cs="Times New Roman"/>
                <w:sz w:val="17"/>
                <w:szCs w:val="17"/>
                <w:lang w:val="de-CH"/>
              </w:rPr>
              <w:t xml:space="preserve">., </w:t>
            </w:r>
            <w:r w:rsidRPr="00C96D02">
              <w:rPr>
                <w:rFonts w:ascii="Times New Roman" w:hAnsi="Times New Roman" w:cs="Times New Roman"/>
                <w:sz w:val="17"/>
                <w:szCs w:val="17"/>
                <w:lang w:val="de-CH"/>
              </w:rPr>
              <w:t>2004</w:t>
            </w:r>
            <w:r w:rsidR="00B64EBF" w:rsidRPr="00C96D02">
              <w:rPr>
                <w:rFonts w:ascii="Times New Roman" w:hAnsi="Times New Roman" w:cs="Times New Roman"/>
                <w:sz w:val="17"/>
                <w:szCs w:val="17"/>
                <w:vertAlign w:val="superscript"/>
                <w:lang w:val="de-CH"/>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38</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~1000km</w:t>
            </w:r>
          </w:p>
        </w:tc>
        <w:tc>
          <w:tcPr>
            <w:tcW w:w="651" w:type="pct"/>
            <w:vAlign w:val="center"/>
          </w:tcPr>
          <w:p w:rsidR="00F800D8" w:rsidRPr="004720C2" w:rsidRDefault="00A86FF2" w:rsidP="00077A80">
            <w:pPr>
              <w:spacing w:line="240" w:lineRule="exact"/>
              <w:jc w:val="center"/>
              <w:rPr>
                <w:rFonts w:ascii="Times New Roman" w:hAnsi="Times New Roman" w:cs="Times New Roman"/>
                <w:sz w:val="17"/>
                <w:szCs w:val="17"/>
              </w:rPr>
            </w:pPr>
            <w:r w:rsidRPr="007E1197">
              <w:rPr>
                <w:rFonts w:ascii="Times New Roman" w:hAnsi="Times New Roman" w:cs="Times New Roman"/>
                <w:sz w:val="17"/>
                <w:szCs w:val="17"/>
                <w:vertAlign w:val="superscript"/>
              </w:rPr>
              <w:t>9</w:t>
            </w:r>
            <w:r w:rsidR="00F800D8" w:rsidRPr="004720C2">
              <w:rPr>
                <w:rFonts w:ascii="Times New Roman" w:hAnsi="Times New Roman" w:cs="Times New Roman"/>
                <w:sz w:val="17"/>
                <w:szCs w:val="17"/>
              </w:rPr>
              <w:t>Gibbons 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2012</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9</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~50</w:t>
            </w:r>
            <w:r w:rsidR="00917FD8" w:rsidRPr="004720C2">
              <w:rPr>
                <w:rFonts w:ascii="Times New Roman" w:hAnsi="Times New Roman" w:cs="Times New Roman"/>
                <w:sz w:val="17"/>
                <w:szCs w:val="17"/>
              </w:rPr>
              <w:t>0</w:t>
            </w:r>
            <w:r w:rsidRPr="004720C2">
              <w:rPr>
                <w:rFonts w:ascii="Times New Roman" w:hAnsi="Times New Roman" w:cs="Times New Roman"/>
                <w:sz w:val="17"/>
                <w:szCs w:val="17"/>
              </w:rPr>
              <w:t>km</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Besse &amp; Courtillot</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1988</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24</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~1450km in center;</w:t>
            </w:r>
          </w:p>
          <w:p w:rsidR="00F800D8" w:rsidRPr="004720C2" w:rsidRDefault="00F800D8" w:rsidP="00B64EBF">
            <w:pPr>
              <w:spacing w:line="240" w:lineRule="exact"/>
              <w:ind w:firstLineChars="100" w:firstLine="170"/>
              <w:rPr>
                <w:rFonts w:ascii="Times New Roman" w:hAnsi="Times New Roman" w:cs="Times New Roman"/>
                <w:sz w:val="17"/>
                <w:szCs w:val="17"/>
              </w:rPr>
            </w:pPr>
            <w:r w:rsidRPr="004720C2">
              <w:rPr>
                <w:rFonts w:ascii="Times New Roman" w:hAnsi="Times New Roman" w:cs="Times New Roman"/>
                <w:sz w:val="17"/>
                <w:szCs w:val="17"/>
              </w:rPr>
              <w:t>~1000km in west</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Hall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2002</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39</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 xml:space="preserve">Great Indian Basin,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(2675±699km N-S)</w:t>
            </w:r>
          </w:p>
        </w:tc>
        <w:tc>
          <w:tcPr>
            <w:tcW w:w="651" w:type="pct"/>
            <w:vAlign w:val="center"/>
          </w:tcPr>
          <w:p w:rsidR="00F800D8" w:rsidRPr="004720C2" w:rsidRDefault="00A86FF2" w:rsidP="00077A80">
            <w:pPr>
              <w:spacing w:line="240" w:lineRule="exact"/>
              <w:jc w:val="center"/>
              <w:rPr>
                <w:rFonts w:ascii="Times New Roman" w:hAnsi="Times New Roman" w:cs="Times New Roman"/>
                <w:sz w:val="17"/>
                <w:szCs w:val="17"/>
              </w:rPr>
            </w:pPr>
            <w:r w:rsidRPr="007E1197">
              <w:rPr>
                <w:rFonts w:ascii="Times New Roman" w:hAnsi="Times New Roman" w:cs="Times New Roman"/>
                <w:sz w:val="17"/>
                <w:szCs w:val="17"/>
                <w:vertAlign w:val="superscript"/>
              </w:rPr>
              <w:t>2</w:t>
            </w:r>
            <w:r w:rsidR="00F800D8" w:rsidRPr="004720C2">
              <w:rPr>
                <w:rFonts w:ascii="Times New Roman" w:hAnsi="Times New Roman" w:cs="Times New Roman"/>
                <w:sz w:val="17"/>
                <w:szCs w:val="17"/>
              </w:rPr>
              <w:t>van Hinsbergen 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2012</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10</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~1700km</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Powell et al</w:t>
            </w:r>
            <w:r w:rsidR="00A86FF2">
              <w:rPr>
                <w:rFonts w:ascii="Times New Roman" w:hAnsi="Times New Roman" w:cs="Times New Roman"/>
                <w:sz w:val="17"/>
                <w:szCs w:val="17"/>
              </w:rPr>
              <w:t xml:space="preserve">., </w:t>
            </w:r>
            <w:r w:rsidRPr="004720C2">
              <w:rPr>
                <w:rFonts w:ascii="Times New Roman" w:hAnsi="Times New Roman" w:cs="Times New Roman"/>
                <w:sz w:val="17"/>
                <w:szCs w:val="17"/>
              </w:rPr>
              <w:t>1988</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25</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~1800km</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Lawver &amp; Gahagan</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40</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~1000km</w:t>
            </w:r>
          </w:p>
        </w:tc>
        <w:tc>
          <w:tcPr>
            <w:tcW w:w="651" w:type="pct"/>
            <w:vAlign w:val="center"/>
          </w:tcPr>
          <w:p w:rsidR="00F800D8" w:rsidRPr="004720C2" w:rsidRDefault="00A86FF2" w:rsidP="00077A80">
            <w:pPr>
              <w:spacing w:line="240" w:lineRule="exact"/>
              <w:jc w:val="center"/>
              <w:rPr>
                <w:rFonts w:ascii="Times New Roman" w:hAnsi="Times New Roman" w:cs="Times New Roman"/>
                <w:sz w:val="17"/>
                <w:szCs w:val="17"/>
              </w:rPr>
            </w:pPr>
            <w:r w:rsidRPr="007E1197">
              <w:rPr>
                <w:rFonts w:ascii="Times New Roman" w:hAnsi="Times New Roman" w:cs="Times New Roman"/>
                <w:sz w:val="17"/>
                <w:szCs w:val="17"/>
                <w:vertAlign w:val="superscript"/>
              </w:rPr>
              <w:t>7</w:t>
            </w:r>
            <w:r w:rsidR="00F800D8" w:rsidRPr="004720C2">
              <w:rPr>
                <w:rFonts w:ascii="Times New Roman" w:hAnsi="Times New Roman" w:cs="Times New Roman"/>
                <w:sz w:val="17"/>
                <w:szCs w:val="17"/>
              </w:rPr>
              <w:t>Yakovlev &amp; Clark</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2014</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11</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~110km in the west;</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~550km in the center and east</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Dewey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1989</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26</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~600km</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Replumaz &amp; Tapponnier</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41</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~1800km</w:t>
            </w:r>
          </w:p>
        </w:tc>
        <w:tc>
          <w:tcPr>
            <w:tcW w:w="651" w:type="pct"/>
            <w:vAlign w:val="center"/>
          </w:tcPr>
          <w:p w:rsidR="00F800D8" w:rsidRPr="004720C2" w:rsidRDefault="00F70D44" w:rsidP="00F70D44">
            <w:pPr>
              <w:spacing w:line="240" w:lineRule="exact"/>
              <w:jc w:val="center"/>
              <w:rPr>
                <w:rFonts w:ascii="Times New Roman" w:hAnsi="Times New Roman" w:cs="Times New Roman"/>
                <w:sz w:val="17"/>
                <w:szCs w:val="17"/>
              </w:rPr>
            </w:pPr>
            <w:bookmarkStart w:id="2" w:name="_Hlk39875318"/>
            <w:r w:rsidRPr="003D400D">
              <w:rPr>
                <w:rFonts w:ascii="Times New Roman" w:hAnsi="Times New Roman" w:cs="Times New Roman"/>
                <w:sz w:val="17"/>
                <w:szCs w:val="17"/>
                <w:vertAlign w:val="superscript"/>
              </w:rPr>
              <w:t>4</w:t>
            </w:r>
            <w:r>
              <w:rPr>
                <w:rFonts w:ascii="Times New Roman" w:hAnsi="Times New Roman" w:cs="Times New Roman"/>
                <w:sz w:val="17"/>
                <w:szCs w:val="17"/>
                <w:vertAlign w:val="superscript"/>
              </w:rPr>
              <w:t>8</w:t>
            </w:r>
            <w:r w:rsidRPr="004720C2">
              <w:rPr>
                <w:rFonts w:ascii="Times New Roman" w:hAnsi="Times New Roman" w:cs="Times New Roman"/>
                <w:sz w:val="17"/>
                <w:szCs w:val="17"/>
              </w:rPr>
              <w:t>Scotese</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2016</w:t>
            </w:r>
            <w:bookmarkEnd w:id="2"/>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12</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800-900km</w:t>
            </w:r>
          </w:p>
        </w:tc>
        <w:tc>
          <w:tcPr>
            <w:tcW w:w="76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Treloar &amp; Coward</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1991</w:t>
            </w:r>
            <w:r w:rsidR="00B64EBF" w:rsidRPr="004720C2">
              <w:rPr>
                <w:rFonts w:ascii="Times New Roman" w:hAnsi="Times New Roman" w:cs="Times New Roman"/>
                <w:sz w:val="17"/>
                <w:szCs w:val="17"/>
                <w:vertAlign w:val="superscript"/>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27</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~700-800km</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Stampfli &amp; Borel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42</w:t>
            </w:r>
          </w:p>
        </w:tc>
        <w:tc>
          <w:tcPr>
            <w:tcW w:w="628"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2400km</w:t>
            </w:r>
          </w:p>
        </w:tc>
        <w:tc>
          <w:tcPr>
            <w:tcW w:w="651" w:type="pct"/>
            <w:vAlign w:val="center"/>
          </w:tcPr>
          <w:p w:rsidR="00F800D8" w:rsidRPr="004720C2" w:rsidRDefault="00A86FF2" w:rsidP="00077A80">
            <w:pPr>
              <w:spacing w:line="240" w:lineRule="exact"/>
              <w:jc w:val="center"/>
              <w:rPr>
                <w:rFonts w:ascii="Times New Roman" w:hAnsi="Times New Roman" w:cs="Times New Roman"/>
                <w:sz w:val="17"/>
                <w:szCs w:val="17"/>
              </w:rPr>
            </w:pPr>
            <w:r w:rsidRPr="007E1197">
              <w:rPr>
                <w:rFonts w:ascii="Times New Roman" w:hAnsi="Times New Roman" w:cs="Times New Roman"/>
                <w:sz w:val="17"/>
                <w:szCs w:val="17"/>
                <w:vertAlign w:val="superscript"/>
              </w:rPr>
              <w:t>1</w:t>
            </w:r>
            <w:r w:rsidR="00F800D8" w:rsidRPr="004720C2">
              <w:rPr>
                <w:rFonts w:ascii="Times New Roman" w:hAnsi="Times New Roman" w:cs="Times New Roman"/>
                <w:sz w:val="17"/>
                <w:szCs w:val="17"/>
              </w:rPr>
              <w:t>Ingalls 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2016</w:t>
            </w:r>
          </w:p>
        </w:tc>
      </w:tr>
      <w:tr w:rsidR="004720C2" w:rsidRPr="00B81E4B" w:rsidTr="00AF41FF">
        <w:trPr>
          <w:trHeight w:val="456"/>
          <w:jc w:val="center"/>
        </w:trPr>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13</w:t>
            </w:r>
          </w:p>
        </w:tc>
        <w:tc>
          <w:tcPr>
            <w:tcW w:w="82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 xml:space="preserve">~1000km in the center;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~670km in the east and west</w:t>
            </w:r>
          </w:p>
        </w:tc>
        <w:tc>
          <w:tcPr>
            <w:tcW w:w="762" w:type="pct"/>
            <w:vAlign w:val="center"/>
          </w:tcPr>
          <w:p w:rsidR="00F800D8" w:rsidRPr="00C96D02" w:rsidRDefault="00F800D8" w:rsidP="00077A80">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Le Pichon et al</w:t>
            </w:r>
            <w:r w:rsidR="004C3318" w:rsidRPr="00C96D02">
              <w:rPr>
                <w:rFonts w:ascii="Times New Roman" w:hAnsi="Times New Roman" w:cs="Times New Roman"/>
                <w:sz w:val="17"/>
                <w:szCs w:val="17"/>
                <w:lang w:val="de-CH"/>
              </w:rPr>
              <w:t xml:space="preserve">., </w:t>
            </w:r>
            <w:r w:rsidRPr="00C96D02">
              <w:rPr>
                <w:rFonts w:ascii="Times New Roman" w:hAnsi="Times New Roman" w:cs="Times New Roman"/>
                <w:sz w:val="17"/>
                <w:szCs w:val="17"/>
                <w:lang w:val="de-CH"/>
              </w:rPr>
              <w:t>1992</w:t>
            </w:r>
            <w:r w:rsidR="00B64EBF" w:rsidRPr="00C96D02">
              <w:rPr>
                <w:rFonts w:ascii="Times New Roman" w:hAnsi="Times New Roman" w:cs="Times New Roman"/>
                <w:sz w:val="17"/>
                <w:szCs w:val="17"/>
                <w:vertAlign w:val="superscript"/>
                <w:lang w:val="de-CH"/>
              </w:rPr>
              <w:t>b</w:t>
            </w:r>
          </w:p>
        </w:tc>
        <w:tc>
          <w:tcPr>
            <w:tcW w:w="229"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28</w:t>
            </w:r>
          </w:p>
        </w:tc>
        <w:tc>
          <w:tcPr>
            <w:tcW w:w="595"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822"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Meert</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2003</w:t>
            </w:r>
            <w:r w:rsidR="00B64EBF" w:rsidRPr="004720C2">
              <w:rPr>
                <w:rFonts w:ascii="Times New Roman" w:hAnsi="Times New Roman" w:cs="Times New Roman"/>
                <w:sz w:val="17"/>
                <w:szCs w:val="17"/>
                <w:vertAlign w:val="superscript"/>
              </w:rPr>
              <w:t>b</w:t>
            </w:r>
          </w:p>
        </w:tc>
        <w:tc>
          <w:tcPr>
            <w:tcW w:w="244" w:type="pct"/>
            <w:vAlign w:val="center"/>
          </w:tcPr>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43</w:t>
            </w:r>
          </w:p>
        </w:tc>
        <w:tc>
          <w:tcPr>
            <w:tcW w:w="628" w:type="pct"/>
            <w:vAlign w:val="center"/>
          </w:tcPr>
          <w:p w:rsidR="00F800D8" w:rsidRPr="004720C2" w:rsidRDefault="00F800D8" w:rsidP="00077A80">
            <w:pPr>
              <w:spacing w:line="240" w:lineRule="exact"/>
              <w:rPr>
                <w:rFonts w:ascii="Times New Roman" w:hAnsi="Times New Roman" w:cs="Times New Roman"/>
                <w:sz w:val="17"/>
                <w:szCs w:val="17"/>
              </w:rPr>
            </w:pPr>
            <w:r w:rsidRPr="004720C2">
              <w:rPr>
                <w:rFonts w:ascii="Times New Roman" w:hAnsi="Times New Roman" w:cs="Times New Roman"/>
                <w:sz w:val="17"/>
                <w:szCs w:val="17"/>
              </w:rPr>
              <w:t xml:space="preserve">2675±720km in the west, </w:t>
            </w:r>
          </w:p>
          <w:p w:rsidR="00F800D8" w:rsidRPr="004720C2" w:rsidRDefault="00F800D8" w:rsidP="00077A80">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1950±970km in the east</w:t>
            </w:r>
          </w:p>
        </w:tc>
        <w:tc>
          <w:tcPr>
            <w:tcW w:w="651" w:type="pct"/>
            <w:vAlign w:val="center"/>
          </w:tcPr>
          <w:p w:rsidR="00F800D8" w:rsidRPr="004720C2" w:rsidRDefault="00A86FF2" w:rsidP="00077A80">
            <w:pPr>
              <w:spacing w:line="240" w:lineRule="exact"/>
              <w:jc w:val="center"/>
              <w:rPr>
                <w:rFonts w:ascii="Times New Roman" w:hAnsi="Times New Roman" w:cs="Times New Roman"/>
                <w:sz w:val="17"/>
                <w:szCs w:val="17"/>
              </w:rPr>
            </w:pPr>
            <w:r w:rsidRPr="007E1197">
              <w:rPr>
                <w:rFonts w:ascii="Times New Roman" w:hAnsi="Times New Roman" w:cs="Times New Roman"/>
                <w:sz w:val="17"/>
                <w:szCs w:val="17"/>
                <w:vertAlign w:val="superscript"/>
              </w:rPr>
              <w:t>8</w:t>
            </w:r>
            <w:r w:rsidR="00F800D8" w:rsidRPr="004720C2">
              <w:rPr>
                <w:rFonts w:ascii="Times New Roman" w:hAnsi="Times New Roman" w:cs="Times New Roman"/>
                <w:sz w:val="17"/>
                <w:szCs w:val="17"/>
              </w:rPr>
              <w:t>Meng et al.</w:t>
            </w:r>
            <w:r w:rsidR="00401003">
              <w:rPr>
                <w:rFonts w:ascii="Times New Roman" w:hAnsi="Times New Roman" w:cs="Times New Roman"/>
                <w:sz w:val="17"/>
                <w:szCs w:val="17"/>
              </w:rPr>
              <w:t xml:space="preserve">, </w:t>
            </w:r>
            <w:r w:rsidR="00F800D8" w:rsidRPr="004720C2">
              <w:rPr>
                <w:rFonts w:ascii="Times New Roman" w:hAnsi="Times New Roman" w:cs="Times New Roman"/>
                <w:sz w:val="17"/>
                <w:szCs w:val="17"/>
              </w:rPr>
              <w:t>2019</w:t>
            </w:r>
          </w:p>
        </w:tc>
      </w:tr>
      <w:tr w:rsidR="007E1197" w:rsidRPr="00B81E4B" w:rsidTr="00AF41FF">
        <w:trPr>
          <w:trHeight w:val="456"/>
          <w:jc w:val="center"/>
        </w:trPr>
        <w:tc>
          <w:tcPr>
            <w:tcW w:w="244"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14</w:t>
            </w:r>
          </w:p>
        </w:tc>
        <w:tc>
          <w:tcPr>
            <w:tcW w:w="825"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~1300km in the east;</w:t>
            </w:r>
          </w:p>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&gt;1100km in the west</w:t>
            </w:r>
          </w:p>
        </w:tc>
        <w:tc>
          <w:tcPr>
            <w:tcW w:w="762"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Klootwijk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1992</w:t>
            </w:r>
            <w:r w:rsidRPr="004720C2">
              <w:rPr>
                <w:rFonts w:ascii="Times New Roman" w:hAnsi="Times New Roman" w:cs="Times New Roman"/>
                <w:sz w:val="17"/>
                <w:szCs w:val="17"/>
                <w:vertAlign w:val="superscript"/>
              </w:rPr>
              <w:t>b</w:t>
            </w:r>
          </w:p>
        </w:tc>
        <w:tc>
          <w:tcPr>
            <w:tcW w:w="229"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29</w:t>
            </w:r>
          </w:p>
        </w:tc>
        <w:tc>
          <w:tcPr>
            <w:tcW w:w="595"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500-700km</w:t>
            </w:r>
          </w:p>
        </w:tc>
        <w:tc>
          <w:tcPr>
            <w:tcW w:w="822"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Ali &amp; Aitchison</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2004</w:t>
            </w:r>
            <w:r w:rsidRPr="004720C2">
              <w:rPr>
                <w:rFonts w:ascii="Times New Roman" w:hAnsi="Times New Roman" w:cs="Times New Roman"/>
                <w:sz w:val="17"/>
                <w:szCs w:val="17"/>
                <w:vertAlign w:val="superscript"/>
              </w:rPr>
              <w:t>b</w:t>
            </w:r>
          </w:p>
        </w:tc>
        <w:tc>
          <w:tcPr>
            <w:tcW w:w="244"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hint="eastAsia"/>
                <w:sz w:val="17"/>
                <w:szCs w:val="17"/>
              </w:rPr>
              <w:t>4</w:t>
            </w:r>
            <w:r>
              <w:rPr>
                <w:rFonts w:ascii="Times New Roman" w:hAnsi="Times New Roman" w:cs="Times New Roman"/>
                <w:sz w:val="17"/>
                <w:szCs w:val="17"/>
              </w:rPr>
              <w:t>4</w:t>
            </w:r>
          </w:p>
        </w:tc>
        <w:tc>
          <w:tcPr>
            <w:tcW w:w="628" w:type="pct"/>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~2400km</w:t>
            </w:r>
          </w:p>
        </w:tc>
        <w:tc>
          <w:tcPr>
            <w:tcW w:w="651" w:type="pct"/>
            <w:vAlign w:val="center"/>
          </w:tcPr>
          <w:p w:rsidR="007E1197" w:rsidRPr="004720C2" w:rsidRDefault="00F70D44" w:rsidP="00F70D44">
            <w:pPr>
              <w:spacing w:line="240" w:lineRule="exact"/>
              <w:jc w:val="center"/>
              <w:rPr>
                <w:rFonts w:ascii="Times New Roman" w:hAnsi="Times New Roman" w:cs="Times New Roman"/>
                <w:sz w:val="17"/>
                <w:szCs w:val="17"/>
              </w:rPr>
            </w:pPr>
            <w:bookmarkStart w:id="3" w:name="_Hlk39875336"/>
            <w:r w:rsidRPr="003D400D">
              <w:rPr>
                <w:rFonts w:ascii="Times New Roman" w:hAnsi="Times New Roman" w:cs="Times New Roman"/>
                <w:sz w:val="17"/>
                <w:szCs w:val="17"/>
                <w:vertAlign w:val="superscript"/>
              </w:rPr>
              <w:t>4</w:t>
            </w:r>
            <w:r>
              <w:rPr>
                <w:rFonts w:ascii="Times New Roman" w:hAnsi="Times New Roman" w:cs="Times New Roman"/>
                <w:sz w:val="17"/>
                <w:szCs w:val="17"/>
                <w:vertAlign w:val="superscript"/>
              </w:rPr>
              <w:t>9</w:t>
            </w:r>
            <w:r w:rsidRPr="004720C2">
              <w:rPr>
                <w:rFonts w:ascii="Times New Roman" w:hAnsi="Times New Roman" w:cs="Times New Roman"/>
                <w:sz w:val="17"/>
                <w:szCs w:val="17"/>
              </w:rPr>
              <w:t xml:space="preserve">Wang </w:t>
            </w:r>
            <w:r w:rsidR="007E1197" w:rsidRPr="004720C2">
              <w:rPr>
                <w:rFonts w:ascii="Times New Roman" w:hAnsi="Times New Roman" w:cs="Times New Roman"/>
                <w:sz w:val="17"/>
                <w:szCs w:val="17"/>
              </w:rPr>
              <w:t>et al.</w:t>
            </w:r>
            <w:r w:rsidR="00401003">
              <w:rPr>
                <w:rFonts w:ascii="Times New Roman" w:hAnsi="Times New Roman" w:cs="Times New Roman"/>
                <w:sz w:val="17"/>
                <w:szCs w:val="17"/>
              </w:rPr>
              <w:t xml:space="preserve">, </w:t>
            </w:r>
            <w:r w:rsidR="007E1197" w:rsidRPr="004720C2">
              <w:rPr>
                <w:rFonts w:ascii="Times New Roman" w:hAnsi="Times New Roman" w:cs="Times New Roman"/>
                <w:sz w:val="17"/>
                <w:szCs w:val="17"/>
              </w:rPr>
              <w:t>2020</w:t>
            </w:r>
            <w:bookmarkEnd w:id="3"/>
          </w:p>
        </w:tc>
      </w:tr>
      <w:tr w:rsidR="007E1197" w:rsidRPr="00A275FE" w:rsidTr="00AF41FF">
        <w:trPr>
          <w:trHeight w:val="456"/>
          <w:jc w:val="center"/>
        </w:trPr>
        <w:tc>
          <w:tcPr>
            <w:tcW w:w="244" w:type="pct"/>
            <w:tcBorders>
              <w:bottom w:val="single" w:sz="4" w:space="0" w:color="auto"/>
            </w:tcBorders>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15</w:t>
            </w:r>
          </w:p>
        </w:tc>
        <w:tc>
          <w:tcPr>
            <w:tcW w:w="825" w:type="pct"/>
            <w:tcBorders>
              <w:bottom w:val="single" w:sz="4" w:space="0" w:color="auto"/>
            </w:tcBorders>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~800km in the west;</w:t>
            </w:r>
          </w:p>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~1200km in the east</w:t>
            </w:r>
          </w:p>
        </w:tc>
        <w:tc>
          <w:tcPr>
            <w:tcW w:w="762" w:type="pct"/>
            <w:tcBorders>
              <w:bottom w:val="single" w:sz="4" w:space="0" w:color="auto"/>
            </w:tcBorders>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Patzelt et al.</w:t>
            </w:r>
            <w:r w:rsidR="004C3318">
              <w:rPr>
                <w:rFonts w:ascii="Times New Roman" w:hAnsi="Times New Roman" w:cs="Times New Roman"/>
                <w:sz w:val="17"/>
                <w:szCs w:val="17"/>
              </w:rPr>
              <w:t xml:space="preserve">, </w:t>
            </w:r>
            <w:r w:rsidRPr="004720C2">
              <w:rPr>
                <w:rFonts w:ascii="Times New Roman" w:hAnsi="Times New Roman" w:cs="Times New Roman"/>
                <w:sz w:val="17"/>
                <w:szCs w:val="17"/>
              </w:rPr>
              <w:t>1996</w:t>
            </w:r>
            <w:r w:rsidRPr="004720C2">
              <w:rPr>
                <w:rFonts w:ascii="Times New Roman" w:hAnsi="Times New Roman" w:cs="Times New Roman"/>
                <w:sz w:val="17"/>
                <w:szCs w:val="17"/>
                <w:vertAlign w:val="superscript"/>
              </w:rPr>
              <w:t>b</w:t>
            </w:r>
          </w:p>
        </w:tc>
        <w:tc>
          <w:tcPr>
            <w:tcW w:w="229" w:type="pct"/>
            <w:tcBorders>
              <w:bottom w:val="single" w:sz="4" w:space="0" w:color="auto"/>
            </w:tcBorders>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sz w:val="17"/>
                <w:szCs w:val="17"/>
              </w:rPr>
              <w:t>30</w:t>
            </w:r>
          </w:p>
        </w:tc>
        <w:tc>
          <w:tcPr>
            <w:tcW w:w="595" w:type="pct"/>
            <w:tcBorders>
              <w:bottom w:val="single" w:sz="4" w:space="0" w:color="auto"/>
            </w:tcBorders>
            <w:vAlign w:val="center"/>
          </w:tcPr>
          <w:p w:rsidR="007E1197" w:rsidRPr="004720C2" w:rsidRDefault="007E1197" w:rsidP="007E1197">
            <w:pPr>
              <w:spacing w:line="240" w:lineRule="exact"/>
              <w:jc w:val="center"/>
              <w:rPr>
                <w:rFonts w:ascii="Times New Roman" w:hAnsi="Times New Roman" w:cs="Times New Roman"/>
                <w:sz w:val="17"/>
                <w:szCs w:val="17"/>
              </w:rPr>
            </w:pPr>
            <w:r w:rsidRPr="004720C2">
              <w:rPr>
                <w:rFonts w:ascii="Times New Roman" w:hAnsi="Times New Roman" w:cs="Times New Roman"/>
                <w:bCs/>
                <w:sz w:val="17"/>
                <w:szCs w:val="17"/>
              </w:rPr>
              <w:t>Values not stated</w:t>
            </w:r>
          </w:p>
        </w:tc>
        <w:tc>
          <w:tcPr>
            <w:tcW w:w="822" w:type="pct"/>
            <w:tcBorders>
              <w:bottom w:val="single" w:sz="4" w:space="0" w:color="auto"/>
            </w:tcBorders>
            <w:vAlign w:val="center"/>
          </w:tcPr>
          <w:p w:rsidR="007E1197" w:rsidRPr="00C96D02" w:rsidRDefault="007E1197" w:rsidP="007E1197">
            <w:pPr>
              <w:spacing w:line="240" w:lineRule="exact"/>
              <w:jc w:val="center"/>
              <w:rPr>
                <w:rFonts w:ascii="Times New Roman" w:hAnsi="Times New Roman" w:cs="Times New Roman"/>
                <w:sz w:val="17"/>
                <w:szCs w:val="17"/>
                <w:lang w:val="de-CH"/>
              </w:rPr>
            </w:pPr>
            <w:r w:rsidRPr="00C96D02">
              <w:rPr>
                <w:rFonts w:ascii="Times New Roman" w:hAnsi="Times New Roman" w:cs="Times New Roman"/>
                <w:sz w:val="17"/>
                <w:szCs w:val="17"/>
                <w:lang w:val="de-CH"/>
              </w:rPr>
              <w:t>Van</w:t>
            </w:r>
            <w:r w:rsidR="00206091">
              <w:rPr>
                <w:rFonts w:ascii="Times New Roman" w:hAnsi="Times New Roman" w:cs="Times New Roman"/>
                <w:sz w:val="17"/>
                <w:szCs w:val="17"/>
                <w:lang w:val="de-CH"/>
              </w:rPr>
              <w:t xml:space="preserve"> </w:t>
            </w:r>
            <w:r w:rsidRPr="00C96D02">
              <w:rPr>
                <w:rFonts w:ascii="Times New Roman" w:hAnsi="Times New Roman" w:cs="Times New Roman"/>
                <w:sz w:val="17"/>
                <w:szCs w:val="17"/>
                <w:lang w:val="de-CH"/>
              </w:rPr>
              <w:t>der Voo et al</w:t>
            </w:r>
            <w:r w:rsidR="004C3318" w:rsidRPr="00C96D02">
              <w:rPr>
                <w:rFonts w:ascii="Times New Roman" w:hAnsi="Times New Roman" w:cs="Times New Roman"/>
                <w:sz w:val="17"/>
                <w:szCs w:val="17"/>
                <w:lang w:val="de-CH"/>
              </w:rPr>
              <w:t>.,</w:t>
            </w:r>
            <w:r w:rsidRPr="00C96D02">
              <w:rPr>
                <w:rFonts w:ascii="Times New Roman" w:hAnsi="Times New Roman" w:cs="Times New Roman"/>
                <w:sz w:val="17"/>
                <w:szCs w:val="17"/>
                <w:lang w:val="de-CH"/>
              </w:rPr>
              <w:t xml:space="preserve"> 1999</w:t>
            </w:r>
            <w:r w:rsidRPr="00C96D02">
              <w:rPr>
                <w:rFonts w:ascii="Times New Roman" w:hAnsi="Times New Roman" w:cs="Times New Roman"/>
                <w:sz w:val="17"/>
                <w:szCs w:val="17"/>
                <w:vertAlign w:val="superscript"/>
                <w:lang w:val="de-CH"/>
              </w:rPr>
              <w:t>b</w:t>
            </w:r>
          </w:p>
        </w:tc>
        <w:tc>
          <w:tcPr>
            <w:tcW w:w="244" w:type="pct"/>
            <w:tcBorders>
              <w:bottom w:val="single" w:sz="4" w:space="0" w:color="auto"/>
            </w:tcBorders>
            <w:vAlign w:val="center"/>
          </w:tcPr>
          <w:p w:rsidR="007E1197" w:rsidRPr="00C96D02" w:rsidRDefault="007E1197" w:rsidP="007E1197">
            <w:pPr>
              <w:spacing w:line="240" w:lineRule="exact"/>
              <w:jc w:val="center"/>
              <w:rPr>
                <w:rFonts w:ascii="Times New Roman" w:hAnsi="Times New Roman" w:cs="Times New Roman"/>
                <w:sz w:val="17"/>
                <w:szCs w:val="17"/>
                <w:lang w:val="de-CH"/>
              </w:rPr>
            </w:pPr>
          </w:p>
        </w:tc>
        <w:tc>
          <w:tcPr>
            <w:tcW w:w="628" w:type="pct"/>
            <w:tcBorders>
              <w:bottom w:val="single" w:sz="4" w:space="0" w:color="auto"/>
            </w:tcBorders>
            <w:vAlign w:val="center"/>
          </w:tcPr>
          <w:p w:rsidR="007E1197" w:rsidRPr="00C96D02" w:rsidRDefault="007E1197" w:rsidP="007E1197">
            <w:pPr>
              <w:spacing w:line="240" w:lineRule="exact"/>
              <w:jc w:val="center"/>
              <w:rPr>
                <w:rFonts w:ascii="Times New Roman" w:hAnsi="Times New Roman" w:cs="Times New Roman"/>
                <w:sz w:val="17"/>
                <w:szCs w:val="17"/>
                <w:lang w:val="de-CH"/>
              </w:rPr>
            </w:pPr>
          </w:p>
        </w:tc>
        <w:tc>
          <w:tcPr>
            <w:tcW w:w="651" w:type="pct"/>
            <w:tcBorders>
              <w:bottom w:val="single" w:sz="4" w:space="0" w:color="auto"/>
            </w:tcBorders>
            <w:vAlign w:val="center"/>
          </w:tcPr>
          <w:p w:rsidR="007E1197" w:rsidRPr="00C96D02" w:rsidRDefault="007E1197" w:rsidP="007E1197">
            <w:pPr>
              <w:spacing w:line="240" w:lineRule="exact"/>
              <w:jc w:val="center"/>
              <w:rPr>
                <w:rFonts w:ascii="Times New Roman" w:hAnsi="Times New Roman" w:cs="Times New Roman"/>
                <w:sz w:val="17"/>
                <w:szCs w:val="17"/>
                <w:lang w:val="de-CH"/>
              </w:rPr>
            </w:pPr>
          </w:p>
        </w:tc>
      </w:tr>
    </w:tbl>
    <w:p w:rsidR="00CD72B5" w:rsidRPr="00AF41FF" w:rsidRDefault="004720C2" w:rsidP="004720C2">
      <w:pPr>
        <w:pStyle w:val="a8"/>
        <w:widowControl/>
        <w:numPr>
          <w:ilvl w:val="0"/>
          <w:numId w:val="13"/>
        </w:numPr>
        <w:ind w:firstLineChars="0"/>
        <w:jc w:val="left"/>
        <w:rPr>
          <w:rFonts w:ascii="Times New Roman" w:hAnsi="Times New Roman" w:cs="Times New Roman"/>
          <w:sz w:val="18"/>
          <w:szCs w:val="18"/>
        </w:rPr>
      </w:pPr>
      <w:r w:rsidRPr="00AF41FF">
        <w:rPr>
          <w:rFonts w:ascii="Times New Roman" w:hAnsi="Times New Roman" w:cs="Times New Roman"/>
          <w:sz w:val="18"/>
          <w:szCs w:val="18"/>
        </w:rPr>
        <w:t>This compilation of the size of G</w:t>
      </w:r>
      <w:r w:rsidR="00BB7E3E">
        <w:rPr>
          <w:rFonts w:ascii="Times New Roman" w:hAnsi="Times New Roman" w:cs="Times New Roman" w:hint="eastAsia"/>
          <w:sz w:val="18"/>
          <w:szCs w:val="18"/>
        </w:rPr>
        <w:t>IC</w:t>
      </w:r>
      <w:r w:rsidRPr="00AF41FF">
        <w:rPr>
          <w:rFonts w:ascii="Times New Roman" w:hAnsi="Times New Roman" w:cs="Times New Roman"/>
          <w:sz w:val="18"/>
          <w:szCs w:val="18"/>
        </w:rPr>
        <w:t xml:space="preserve"> is modified after the review paper</w:t>
      </w:r>
      <w:r w:rsidR="004612C7">
        <w:rPr>
          <w:rFonts w:ascii="Times New Roman" w:hAnsi="Times New Roman" w:cs="Times New Roman" w:hint="eastAsia"/>
          <w:sz w:val="18"/>
          <w:szCs w:val="18"/>
        </w:rPr>
        <w:t xml:space="preserve"> of</w:t>
      </w:r>
      <w:r w:rsidRPr="00AF41FF">
        <w:rPr>
          <w:rFonts w:ascii="Times New Roman" w:hAnsi="Times New Roman" w:cs="Times New Roman"/>
          <w:sz w:val="18"/>
          <w:szCs w:val="18"/>
        </w:rPr>
        <w:t xml:space="preserve"> Ali &amp; Aitchison (2005)</w:t>
      </w:r>
      <w:r w:rsidR="009F4D71" w:rsidRPr="008B00E1">
        <w:rPr>
          <w:rFonts w:ascii="Times New Roman" w:hAnsi="Times New Roman" w:cs="Times New Roman"/>
          <w:sz w:val="18"/>
          <w:szCs w:val="18"/>
          <w:vertAlign w:val="superscript"/>
        </w:rPr>
        <w:t>4</w:t>
      </w:r>
      <w:r w:rsidR="009F4D71">
        <w:rPr>
          <w:rFonts w:ascii="Times New Roman" w:hAnsi="Times New Roman" w:cs="Times New Roman"/>
          <w:sz w:val="18"/>
          <w:szCs w:val="18"/>
          <w:vertAlign w:val="superscript"/>
        </w:rPr>
        <w:t>5</w:t>
      </w:r>
      <w:r w:rsidRPr="00AF41FF">
        <w:rPr>
          <w:rFonts w:ascii="Times New Roman" w:hAnsi="Times New Roman" w:cs="Times New Roman"/>
          <w:sz w:val="18"/>
          <w:szCs w:val="18"/>
        </w:rPr>
        <w:t>.</w:t>
      </w:r>
    </w:p>
    <w:p w:rsidR="004720C2" w:rsidRPr="00AF41FF" w:rsidRDefault="004720C2" w:rsidP="004720C2">
      <w:pPr>
        <w:pStyle w:val="a8"/>
        <w:widowControl/>
        <w:numPr>
          <w:ilvl w:val="0"/>
          <w:numId w:val="13"/>
        </w:numPr>
        <w:ind w:firstLineChars="0"/>
        <w:jc w:val="left"/>
        <w:rPr>
          <w:rFonts w:ascii="Times New Roman" w:hAnsi="Times New Roman" w:cs="Times New Roman"/>
          <w:sz w:val="18"/>
          <w:szCs w:val="18"/>
        </w:rPr>
      </w:pPr>
      <w:r w:rsidRPr="00AF41FF">
        <w:rPr>
          <w:rFonts w:ascii="Times New Roman" w:hAnsi="Times New Roman" w:cs="Times New Roman"/>
          <w:sz w:val="18"/>
          <w:szCs w:val="18"/>
        </w:rPr>
        <w:t xml:space="preserve">These references with superscript </w:t>
      </w:r>
      <w:r w:rsidRPr="00AF41FF">
        <w:rPr>
          <w:rFonts w:ascii="Times New Roman" w:hAnsi="Times New Roman" w:cs="Times New Roman"/>
          <w:sz w:val="18"/>
          <w:szCs w:val="18"/>
          <w:vertAlign w:val="superscript"/>
        </w:rPr>
        <w:t>b</w:t>
      </w:r>
      <w:r w:rsidR="00AF41FF" w:rsidRPr="00AF41FF">
        <w:rPr>
          <w:rFonts w:ascii="Times New Roman" w:hAnsi="Times New Roman" w:cs="Times New Roman"/>
          <w:sz w:val="18"/>
          <w:szCs w:val="18"/>
        </w:rPr>
        <w:t xml:space="preserve"> in the table </w:t>
      </w:r>
      <w:r w:rsidR="00AF41FF">
        <w:rPr>
          <w:rFonts w:ascii="Times New Roman" w:hAnsi="Times New Roman" w:cs="Times New Roman"/>
          <w:sz w:val="18"/>
          <w:szCs w:val="18"/>
        </w:rPr>
        <w:t xml:space="preserve">can be found in </w:t>
      </w:r>
      <w:r w:rsidR="00AF41FF" w:rsidRPr="00AF41FF">
        <w:rPr>
          <w:rFonts w:ascii="Times New Roman" w:hAnsi="Times New Roman" w:cs="Times New Roman"/>
          <w:sz w:val="18"/>
          <w:szCs w:val="18"/>
        </w:rPr>
        <w:t>Ali &amp; Aitchison (2005)</w:t>
      </w:r>
      <w:r w:rsidR="00D169F3" w:rsidRPr="008B00E1">
        <w:rPr>
          <w:rFonts w:ascii="Times New Roman" w:hAnsi="Times New Roman" w:cs="Times New Roman"/>
          <w:sz w:val="18"/>
          <w:szCs w:val="18"/>
          <w:vertAlign w:val="superscript"/>
        </w:rPr>
        <w:t>4</w:t>
      </w:r>
      <w:r w:rsidR="00D169F3">
        <w:rPr>
          <w:rFonts w:ascii="Times New Roman" w:hAnsi="Times New Roman" w:cs="Times New Roman"/>
          <w:sz w:val="18"/>
          <w:szCs w:val="18"/>
          <w:vertAlign w:val="superscript"/>
        </w:rPr>
        <w:t>4</w:t>
      </w:r>
      <w:r w:rsidR="00AF41FF">
        <w:rPr>
          <w:rFonts w:ascii="Times New Roman" w:hAnsi="Times New Roman" w:cs="Times New Roman"/>
          <w:sz w:val="18"/>
          <w:szCs w:val="18"/>
        </w:rPr>
        <w:t xml:space="preserve">, and </w:t>
      </w:r>
      <w:r w:rsidR="00AF41FF" w:rsidRPr="00AF41FF">
        <w:rPr>
          <w:rFonts w:ascii="Times New Roman" w:hAnsi="Times New Roman" w:cs="Times New Roman"/>
          <w:sz w:val="18"/>
          <w:szCs w:val="18"/>
        </w:rPr>
        <w:t>are not listed in th</w:t>
      </w:r>
      <w:r w:rsidR="00AF41FF">
        <w:rPr>
          <w:rFonts w:ascii="Times New Roman" w:hAnsi="Times New Roman" w:cs="Times New Roman"/>
          <w:sz w:val="18"/>
          <w:szCs w:val="18"/>
        </w:rPr>
        <w:t xml:space="preserve">is </w:t>
      </w:r>
      <w:r w:rsidR="00AF41FF" w:rsidRPr="00AF41FF">
        <w:rPr>
          <w:rFonts w:ascii="Times New Roman" w:hAnsi="Times New Roman" w:cs="Times New Roman"/>
          <w:sz w:val="18"/>
          <w:szCs w:val="18"/>
        </w:rPr>
        <w:t>paper</w:t>
      </w:r>
      <w:r w:rsidR="000E0AC6">
        <w:rPr>
          <w:rFonts w:ascii="Times New Roman" w:hAnsi="Times New Roman" w:cs="Times New Roman" w:hint="eastAsia"/>
          <w:sz w:val="18"/>
          <w:szCs w:val="18"/>
        </w:rPr>
        <w:t>.</w:t>
      </w:r>
      <w:r w:rsidR="00C46EAD" w:rsidDel="00C46EAD">
        <w:rPr>
          <w:rFonts w:ascii="Times New Roman" w:hAnsi="Times New Roman" w:cs="Times New Roman" w:hint="eastAsia"/>
          <w:sz w:val="18"/>
          <w:szCs w:val="18"/>
        </w:rPr>
        <w:t xml:space="preserve"> </w:t>
      </w:r>
    </w:p>
    <w:p w:rsidR="00CD72B5" w:rsidRDefault="00CD72B5" w:rsidP="00C46EAD">
      <w:pPr>
        <w:pStyle w:val="a8"/>
        <w:widowControl/>
        <w:numPr>
          <w:ilvl w:val="0"/>
          <w:numId w:val="13"/>
        </w:numPr>
        <w:ind w:firstLineChars="0"/>
        <w:jc w:val="left"/>
        <w:rPr>
          <w:rFonts w:ascii="Times New Roman" w:hAnsi="Times New Roman" w:cs="Times New Roman"/>
        </w:rPr>
      </w:pPr>
      <w:r>
        <w:rPr>
          <w:rFonts w:ascii="Times New Roman" w:hAnsi="Times New Roman" w:cs="Times New Roman"/>
        </w:rPr>
        <w:br w:type="page"/>
      </w:r>
    </w:p>
    <w:p w:rsidR="00CD72B5" w:rsidRDefault="00CD72B5" w:rsidP="00CD72B5">
      <w:pPr>
        <w:widowControl/>
        <w:jc w:val="left"/>
        <w:rPr>
          <w:rFonts w:ascii="Times New Roman" w:hAnsi="Times New Roman" w:cs="Times New Roman"/>
        </w:rPr>
      </w:pPr>
      <w:r w:rsidRPr="00D169F3">
        <w:rPr>
          <w:rFonts w:ascii="Times New Roman" w:hAnsi="Times New Roman" w:cs="Times New Roman"/>
          <w:b/>
        </w:rPr>
        <w:lastRenderedPageBreak/>
        <w:t>Extended Data Table 2 |</w:t>
      </w:r>
      <w:r>
        <w:rPr>
          <w:rFonts w:ascii="Times New Roman" w:hAnsi="Times New Roman" w:cs="Times New Roman"/>
        </w:rPr>
        <w:t xml:space="preserve"> </w:t>
      </w:r>
      <w:r w:rsidR="003D6BD9">
        <w:rPr>
          <w:rFonts w:ascii="Times New Roman" w:hAnsi="Times New Roman" w:cs="Times New Roman"/>
        </w:rPr>
        <w:t>C</w:t>
      </w:r>
      <w:r w:rsidR="001E5BC3">
        <w:rPr>
          <w:rFonts w:ascii="Times New Roman" w:hAnsi="Times New Roman" w:cs="Times New Roman" w:hint="eastAsia"/>
        </w:rPr>
        <w:t>ompilation and c</w:t>
      </w:r>
      <w:r w:rsidR="003D6BD9">
        <w:rPr>
          <w:rFonts w:ascii="Times New Roman" w:hAnsi="Times New Roman" w:cs="Times New Roman"/>
        </w:rPr>
        <w:t xml:space="preserve">alculation of felsic crust mass deficit </w:t>
      </w:r>
      <w:r w:rsidR="0021038D">
        <w:rPr>
          <w:rFonts w:ascii="Times New Roman" w:hAnsi="Times New Roman" w:cs="Times New Roman" w:hint="eastAsia"/>
        </w:rPr>
        <w:t>of</w:t>
      </w:r>
      <w:r w:rsidR="0021038D">
        <w:rPr>
          <w:rFonts w:ascii="Times New Roman" w:hAnsi="Times New Roman" w:cs="Times New Roman"/>
        </w:rPr>
        <w:t xml:space="preserve"> </w:t>
      </w:r>
      <w:r w:rsidR="003D6BD9">
        <w:rPr>
          <w:rFonts w:ascii="Times New Roman" w:hAnsi="Times New Roman" w:cs="Times New Roman"/>
        </w:rPr>
        <w:t>Greater India</w:t>
      </w:r>
      <w:r w:rsidR="00BB7E3E">
        <w:rPr>
          <w:rFonts w:ascii="Times New Roman" w:hAnsi="Times New Roman" w:cs="Times New Roman" w:hint="eastAsia"/>
        </w:rPr>
        <w:t>n</w:t>
      </w:r>
      <w:r w:rsidR="0021038D">
        <w:rPr>
          <w:rFonts w:ascii="Times New Roman" w:hAnsi="Times New Roman" w:cs="Times New Roman" w:hint="eastAsia"/>
        </w:rPr>
        <w:t xml:space="preserve"> Continent</w:t>
      </w:r>
      <w:r w:rsidR="00270CA5">
        <w:rPr>
          <w:rFonts w:ascii="Times New Roman" w:hAnsi="Times New Roman" w:cs="Times New Roman" w:hint="eastAsia"/>
        </w:rPr>
        <w:t xml:space="preserve"> (GIC)</w:t>
      </w:r>
      <w:r w:rsidR="00985580">
        <w:rPr>
          <w:rFonts w:ascii="Times New Roman" w:hAnsi="Times New Roman" w:cs="Times New Roman"/>
        </w:rPr>
        <w:t>.</w:t>
      </w:r>
    </w:p>
    <w:tbl>
      <w:tblPr>
        <w:tblStyle w:val="a7"/>
        <w:tblW w:w="156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0"/>
        <w:gridCol w:w="2119"/>
        <w:gridCol w:w="1412"/>
        <w:gridCol w:w="1695"/>
        <w:gridCol w:w="1271"/>
        <w:gridCol w:w="1412"/>
        <w:gridCol w:w="1553"/>
        <w:gridCol w:w="1837"/>
        <w:gridCol w:w="1478"/>
        <w:gridCol w:w="794"/>
      </w:tblGrid>
      <w:tr w:rsidR="00CD72B5" w:rsidRPr="00B96B3B" w:rsidTr="005719E0">
        <w:trPr>
          <w:trHeight w:val="870"/>
          <w:jc w:val="center"/>
        </w:trPr>
        <w:tc>
          <w:tcPr>
            <w:tcW w:w="2120" w:type="dxa"/>
            <w:tcBorders>
              <w:top w:val="single" w:sz="4" w:space="0" w:color="auto"/>
              <w:bottom w:val="single" w:sz="4" w:space="0" w:color="auto"/>
            </w:tcBorders>
            <w:vAlign w:val="center"/>
          </w:tcPr>
          <w:p w:rsidR="00CD72B5" w:rsidRPr="00B96B3B" w:rsidRDefault="00345015" w:rsidP="00077A80">
            <w:pPr>
              <w:jc w:val="center"/>
              <w:rPr>
                <w:rFonts w:ascii="Times New Roman" w:hAnsi="Times New Roman" w:cs="Times New Roman"/>
                <w:b/>
                <w:sz w:val="18"/>
              </w:rPr>
            </w:pPr>
            <w:r>
              <w:rPr>
                <w:rFonts w:ascii="Times New Roman" w:hAnsi="Times New Roman" w:cs="Times New Roman" w:hint="eastAsia"/>
                <w:b/>
                <w:sz w:val="18"/>
              </w:rPr>
              <w:t>Reference</w:t>
            </w:r>
          </w:p>
        </w:tc>
        <w:tc>
          <w:tcPr>
            <w:tcW w:w="2119"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Extension of </w:t>
            </w:r>
            <w:r>
              <w:rPr>
                <w:rFonts w:ascii="Times New Roman" w:hAnsi="Times New Roman" w:cs="Times New Roman"/>
                <w:b/>
                <w:sz w:val="18"/>
              </w:rPr>
              <w:t>GI</w:t>
            </w:r>
            <w:r w:rsidR="00270CA5">
              <w:rPr>
                <w:rFonts w:ascii="Times New Roman" w:hAnsi="Times New Roman" w:cs="Times New Roman" w:hint="eastAsia"/>
                <w:b/>
                <w:sz w:val="18"/>
              </w:rPr>
              <w:t>C</w:t>
            </w:r>
          </w:p>
        </w:tc>
        <w:tc>
          <w:tcPr>
            <w:tcW w:w="1412"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Area of </w:t>
            </w:r>
            <w:r>
              <w:rPr>
                <w:rFonts w:ascii="Times New Roman" w:hAnsi="Times New Roman" w:cs="Times New Roman"/>
                <w:b/>
                <w:sz w:val="18"/>
              </w:rPr>
              <w:t>GI</w:t>
            </w:r>
            <w:r w:rsidR="00270CA5">
              <w:rPr>
                <w:rFonts w:ascii="Times New Roman" w:hAnsi="Times New Roman" w:cs="Times New Roman" w:hint="eastAsia"/>
                <w:b/>
                <w:sz w:val="18"/>
              </w:rPr>
              <w:t>C</w:t>
            </w:r>
          </w:p>
        </w:tc>
        <w:tc>
          <w:tcPr>
            <w:tcW w:w="1695"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Volume of UCC and MCC in GI</w:t>
            </w:r>
            <w:r w:rsidR="00270CA5">
              <w:rPr>
                <w:rFonts w:ascii="Times New Roman" w:hAnsi="Times New Roman" w:cs="Times New Roman" w:hint="eastAsia"/>
                <w:b/>
                <w:sz w:val="18"/>
              </w:rPr>
              <w:t>C</w:t>
            </w:r>
            <w:r w:rsidRPr="00BE363C">
              <w:rPr>
                <w:rFonts w:ascii="Times New Roman" w:hAnsi="Times New Roman" w:cs="Times New Roman"/>
                <w:b/>
                <w:sz w:val="18"/>
                <w:vertAlign w:val="superscript"/>
              </w:rPr>
              <w:t>a</w:t>
            </w:r>
          </w:p>
        </w:tc>
        <w:tc>
          <w:tcPr>
            <w:tcW w:w="1271"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Area of </w:t>
            </w:r>
            <w:r>
              <w:rPr>
                <w:rFonts w:ascii="Times New Roman" w:hAnsi="Times New Roman" w:cs="Times New Roman"/>
                <w:b/>
                <w:sz w:val="18"/>
              </w:rPr>
              <w:t>HI</w:t>
            </w:r>
            <w:r w:rsidR="00151260">
              <w:rPr>
                <w:rFonts w:ascii="Times New Roman" w:hAnsi="Times New Roman" w:cs="Times New Roman"/>
                <w:sz w:val="18"/>
                <w:vertAlign w:val="superscript"/>
              </w:rPr>
              <w:t xml:space="preserve"> b</w:t>
            </w:r>
            <w:r w:rsidRPr="00B96B3B">
              <w:rPr>
                <w:rFonts w:ascii="Times New Roman" w:hAnsi="Times New Roman" w:cs="Times New Roman"/>
                <w:b/>
                <w:sz w:val="18"/>
              </w:rPr>
              <w:t xml:space="preserve"> </w:t>
            </w:r>
          </w:p>
        </w:tc>
        <w:tc>
          <w:tcPr>
            <w:tcW w:w="1412"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Thickness of </w:t>
            </w:r>
            <w:r>
              <w:rPr>
                <w:rFonts w:ascii="Times New Roman" w:hAnsi="Times New Roman" w:cs="Times New Roman"/>
                <w:b/>
                <w:sz w:val="18"/>
              </w:rPr>
              <w:t>UCC/</w:t>
            </w:r>
            <w:r w:rsidRPr="00B96B3B">
              <w:rPr>
                <w:rFonts w:ascii="Times New Roman" w:hAnsi="Times New Roman" w:cs="Times New Roman"/>
                <w:b/>
                <w:sz w:val="18"/>
              </w:rPr>
              <w:t>MCC in HI</w:t>
            </w:r>
            <w:r w:rsidR="00B13428">
              <w:rPr>
                <w:rFonts w:ascii="Times New Roman" w:hAnsi="Times New Roman" w:cs="Times New Roman"/>
                <w:sz w:val="18"/>
                <w:vertAlign w:val="superscript"/>
              </w:rPr>
              <w:t xml:space="preserve"> c</w:t>
            </w:r>
          </w:p>
        </w:tc>
        <w:tc>
          <w:tcPr>
            <w:tcW w:w="1553"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Volume of </w:t>
            </w:r>
            <w:r>
              <w:rPr>
                <w:rFonts w:ascii="Times New Roman" w:hAnsi="Times New Roman" w:cs="Times New Roman"/>
                <w:b/>
                <w:sz w:val="18"/>
              </w:rPr>
              <w:t>UCC/</w:t>
            </w:r>
            <w:r w:rsidRPr="00B96B3B">
              <w:rPr>
                <w:rFonts w:ascii="Times New Roman" w:hAnsi="Times New Roman" w:cs="Times New Roman"/>
                <w:b/>
                <w:sz w:val="18"/>
              </w:rPr>
              <w:t>MCC in HI</w:t>
            </w:r>
          </w:p>
        </w:tc>
        <w:tc>
          <w:tcPr>
            <w:tcW w:w="1837" w:type="dxa"/>
            <w:tcBorders>
              <w:top w:val="single" w:sz="4" w:space="0" w:color="auto"/>
              <w:bottom w:val="single" w:sz="4" w:space="0" w:color="auto"/>
            </w:tcBorders>
            <w:vAlign w:val="center"/>
          </w:tcPr>
          <w:p w:rsidR="00CD72B5" w:rsidRPr="00B96B3B" w:rsidRDefault="00CD72B5" w:rsidP="00077A80">
            <w:pPr>
              <w:jc w:val="center"/>
              <w:rPr>
                <w:rFonts w:ascii="Times New Roman" w:hAnsi="Times New Roman" w:cs="Times New Roman"/>
                <w:b/>
                <w:sz w:val="18"/>
              </w:rPr>
            </w:pPr>
            <w:r w:rsidRPr="00B96B3B">
              <w:rPr>
                <w:rFonts w:ascii="Times New Roman" w:hAnsi="Times New Roman" w:cs="Times New Roman"/>
                <w:b/>
                <w:sz w:val="18"/>
              </w:rPr>
              <w:t xml:space="preserve">Volume of erosional </w:t>
            </w:r>
            <w:r>
              <w:rPr>
                <w:rFonts w:ascii="Times New Roman" w:hAnsi="Times New Roman" w:cs="Times New Roman"/>
                <w:b/>
                <w:sz w:val="18"/>
              </w:rPr>
              <w:t>UCC/</w:t>
            </w:r>
            <w:r w:rsidRPr="00B96B3B">
              <w:rPr>
                <w:rFonts w:ascii="Times New Roman" w:hAnsi="Times New Roman" w:cs="Times New Roman"/>
                <w:b/>
                <w:sz w:val="18"/>
              </w:rPr>
              <w:t>MCC in HI</w:t>
            </w:r>
            <w:r w:rsidR="00B13428">
              <w:rPr>
                <w:rFonts w:ascii="Times New Roman" w:hAnsi="Times New Roman" w:cs="Times New Roman"/>
                <w:b/>
                <w:sz w:val="18"/>
                <w:vertAlign w:val="superscript"/>
              </w:rPr>
              <w:t>d</w:t>
            </w:r>
          </w:p>
        </w:tc>
        <w:tc>
          <w:tcPr>
            <w:tcW w:w="1478" w:type="dxa"/>
            <w:tcBorders>
              <w:top w:val="single" w:sz="4" w:space="0" w:color="auto"/>
              <w:bottom w:val="single" w:sz="4" w:space="0" w:color="auto"/>
            </w:tcBorders>
            <w:vAlign w:val="center"/>
          </w:tcPr>
          <w:p w:rsidR="00CD72B5" w:rsidRPr="00B96B3B" w:rsidRDefault="00CD72B5">
            <w:pPr>
              <w:jc w:val="center"/>
              <w:rPr>
                <w:rFonts w:ascii="Times New Roman" w:hAnsi="Times New Roman" w:cs="Times New Roman"/>
                <w:b/>
                <w:sz w:val="18"/>
              </w:rPr>
            </w:pPr>
            <w:r w:rsidRPr="00B96B3B">
              <w:rPr>
                <w:rFonts w:ascii="Times New Roman" w:hAnsi="Times New Roman" w:cs="Times New Roman"/>
                <w:b/>
                <w:sz w:val="18"/>
              </w:rPr>
              <w:t>Missing UCC and MCC</w:t>
            </w:r>
          </w:p>
        </w:tc>
        <w:tc>
          <w:tcPr>
            <w:tcW w:w="794" w:type="dxa"/>
            <w:tcBorders>
              <w:top w:val="single" w:sz="4" w:space="0" w:color="auto"/>
              <w:bottom w:val="single" w:sz="4" w:space="0" w:color="auto"/>
            </w:tcBorders>
            <w:vAlign w:val="center"/>
          </w:tcPr>
          <w:p w:rsidR="00CD72B5" w:rsidRPr="00B96B3B" w:rsidRDefault="00A275FE" w:rsidP="00077A80">
            <w:pPr>
              <w:jc w:val="center"/>
              <w:rPr>
                <w:rFonts w:ascii="Times New Roman" w:hAnsi="Times New Roman" w:cs="Times New Roman"/>
                <w:b/>
                <w:sz w:val="18"/>
              </w:rPr>
            </w:pPr>
            <w:hyperlink r:id="rId8" w:history="1">
              <w:r w:rsidR="00CD72B5" w:rsidRPr="00B96B3B">
                <w:rPr>
                  <w:rFonts w:ascii="Times New Roman" w:hAnsi="Times New Roman" w:cs="Times New Roman"/>
                  <w:b/>
                  <w:sz w:val="18"/>
                </w:rPr>
                <w:t>percent</w:t>
              </w:r>
            </w:hyperlink>
          </w:p>
        </w:tc>
      </w:tr>
      <w:tr w:rsidR="00CD72B5" w:rsidRPr="00B96B3B" w:rsidTr="005719E0">
        <w:trPr>
          <w:trHeight w:val="432"/>
          <w:jc w:val="center"/>
        </w:trPr>
        <w:tc>
          <w:tcPr>
            <w:tcW w:w="2120" w:type="dxa"/>
            <w:tcBorders>
              <w:top w:val="single" w:sz="4" w:space="0" w:color="auto"/>
            </w:tcBorders>
            <w:vAlign w:val="center"/>
          </w:tcPr>
          <w:p w:rsidR="00CD72B5" w:rsidRPr="00B96B3B" w:rsidRDefault="00401003" w:rsidP="00077A80">
            <w:pPr>
              <w:jc w:val="center"/>
              <w:rPr>
                <w:rFonts w:ascii="Times New Roman" w:hAnsi="Times New Roman" w:cs="Times New Roman"/>
                <w:sz w:val="18"/>
              </w:rPr>
            </w:pPr>
            <w:bookmarkStart w:id="4" w:name="_Hlk39153060"/>
            <w:r w:rsidRPr="00133E3E">
              <w:rPr>
                <w:rFonts w:ascii="Times New Roman" w:hAnsi="Times New Roman" w:cs="Times New Roman"/>
                <w:sz w:val="18"/>
                <w:vertAlign w:val="superscript"/>
              </w:rPr>
              <w:t>7</w:t>
            </w:r>
            <w:r w:rsidR="00CD72B5" w:rsidRPr="00B96B3B">
              <w:rPr>
                <w:rFonts w:ascii="Times New Roman" w:hAnsi="Times New Roman" w:cs="Times New Roman"/>
                <w:sz w:val="18"/>
              </w:rPr>
              <w:t>Yakovlev &amp; Clark (2014)</w:t>
            </w:r>
          </w:p>
          <w:p w:rsidR="00CD72B5" w:rsidRPr="00B96B3B" w:rsidRDefault="00401003" w:rsidP="00077A80">
            <w:pPr>
              <w:jc w:val="center"/>
              <w:rPr>
                <w:rFonts w:ascii="Times New Roman" w:hAnsi="Times New Roman" w:cs="Times New Roman"/>
                <w:sz w:val="18"/>
              </w:rPr>
            </w:pPr>
            <w:r w:rsidRPr="00133E3E">
              <w:rPr>
                <w:rFonts w:ascii="Times New Roman" w:hAnsi="Times New Roman" w:cs="Times New Roman"/>
                <w:sz w:val="18"/>
                <w:vertAlign w:val="superscript"/>
              </w:rPr>
              <w:t>9</w:t>
            </w:r>
            <w:r w:rsidR="00CD72B5" w:rsidRPr="00B96B3B">
              <w:rPr>
                <w:rFonts w:ascii="Times New Roman" w:hAnsi="Times New Roman" w:cs="Times New Roman"/>
                <w:sz w:val="18"/>
              </w:rPr>
              <w:t>Gibbon et al. (2012)</w:t>
            </w:r>
          </w:p>
        </w:tc>
        <w:tc>
          <w:tcPr>
            <w:tcW w:w="2119" w:type="dxa"/>
            <w:tcBorders>
              <w:top w:val="single" w:sz="4" w:space="0" w:color="auto"/>
            </w:tcBorders>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~1100km</w:t>
            </w:r>
          </w:p>
        </w:tc>
        <w:tc>
          <w:tcPr>
            <w:tcW w:w="1412" w:type="dxa"/>
            <w:tcBorders>
              <w:top w:val="single" w:sz="4" w:space="0" w:color="auto"/>
            </w:tcBorders>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4.2±0.4×10</w:t>
            </w:r>
            <w:r w:rsidRPr="00B96B3B">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2</w:t>
            </w:r>
          </w:p>
        </w:tc>
        <w:tc>
          <w:tcPr>
            <w:tcW w:w="1695" w:type="dxa"/>
            <w:tcBorders>
              <w:top w:val="single" w:sz="4" w:space="0" w:color="auto"/>
            </w:tcBorders>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9.66±0.92×10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271" w:type="dxa"/>
            <w:tcBorders>
              <w:top w:val="single" w:sz="4" w:space="0" w:color="auto"/>
            </w:tcBorders>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0.83</w:t>
            </w:r>
            <w:r w:rsidR="00151260">
              <w:rPr>
                <w:rFonts w:ascii="Times New Roman" w:hAnsi="Times New Roman" w:cs="Times New Roman" w:hint="eastAsia"/>
                <w:sz w:val="18"/>
              </w:rPr>
              <w:t>km</w:t>
            </w:r>
            <w:r w:rsidR="00151260" w:rsidRPr="00151260">
              <w:rPr>
                <w:rFonts w:ascii="Times New Roman" w:hAnsi="Times New Roman" w:cs="Times New Roman"/>
                <w:sz w:val="18"/>
                <w:vertAlign w:val="superscript"/>
              </w:rPr>
              <w:t>2</w:t>
            </w:r>
          </w:p>
        </w:tc>
        <w:tc>
          <w:tcPr>
            <w:tcW w:w="1412" w:type="dxa"/>
            <w:tcBorders>
              <w:top w:val="single" w:sz="4" w:space="0" w:color="auto"/>
            </w:tcBorders>
            <w:vAlign w:val="center"/>
          </w:tcPr>
          <w:p w:rsidR="00CD72B5" w:rsidRPr="00B96B3B" w:rsidRDefault="002076D9" w:rsidP="00077A80">
            <w:pPr>
              <w:jc w:val="center"/>
              <w:rPr>
                <w:rFonts w:ascii="Times New Roman" w:hAnsi="Times New Roman" w:cs="Times New Roman"/>
                <w:sz w:val="18"/>
              </w:rPr>
            </w:pPr>
            <w:r>
              <w:rPr>
                <w:rFonts w:ascii="Times New Roman" w:hAnsi="Times New Roman" w:cs="Times New Roman"/>
                <w:sz w:val="18"/>
              </w:rPr>
              <w:t>5</w:t>
            </w:r>
            <w:r w:rsidR="00B13428">
              <w:rPr>
                <w:rFonts w:ascii="Times New Roman" w:hAnsi="Times New Roman" w:cs="Times New Roman"/>
                <w:sz w:val="18"/>
              </w:rPr>
              <w:t>7km</w:t>
            </w:r>
          </w:p>
        </w:tc>
        <w:tc>
          <w:tcPr>
            <w:tcW w:w="1553" w:type="dxa"/>
            <w:tcBorders>
              <w:top w:val="single" w:sz="4" w:space="0" w:color="auto"/>
            </w:tcBorders>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hint="eastAsia"/>
                <w:sz w:val="18"/>
              </w:rPr>
              <w:t>4.73</w:t>
            </w:r>
            <w:r w:rsidR="00CD72B5" w:rsidRPr="00B96B3B">
              <w:rPr>
                <w:rFonts w:ascii="Times New Roman" w:hAnsi="Times New Roman" w:cs="Times New Roman"/>
                <w:sz w:val="18"/>
              </w:rPr>
              <w:t>×10</w:t>
            </w:r>
            <w:r w:rsidR="00CD72B5" w:rsidRPr="00B96B3B">
              <w:rPr>
                <w:rFonts w:ascii="Times New Roman" w:hAnsi="Times New Roman" w:cs="Times New Roman"/>
                <w:sz w:val="18"/>
                <w:vertAlign w:val="superscript"/>
              </w:rPr>
              <w:t>7</w:t>
            </w:r>
            <w:r w:rsidR="00CD72B5" w:rsidRPr="00B96B3B">
              <w:rPr>
                <w:rFonts w:ascii="Times New Roman" w:hAnsi="Times New Roman" w:cs="Times New Roman"/>
                <w:sz w:val="18"/>
              </w:rPr>
              <w:t>km</w:t>
            </w:r>
            <w:r w:rsidR="00CD72B5" w:rsidRPr="00B96B3B">
              <w:rPr>
                <w:rFonts w:ascii="Times New Roman" w:hAnsi="Times New Roman" w:cs="Times New Roman"/>
                <w:sz w:val="18"/>
                <w:vertAlign w:val="superscript"/>
              </w:rPr>
              <w:t>3</w:t>
            </w:r>
          </w:p>
        </w:tc>
        <w:tc>
          <w:tcPr>
            <w:tcW w:w="1837" w:type="dxa"/>
            <w:tcBorders>
              <w:top w:val="single" w:sz="4" w:space="0" w:color="auto"/>
            </w:tcBorders>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sz w:val="18"/>
              </w:rPr>
              <w:t>10.38</w:t>
            </w:r>
            <w:r w:rsidR="00CD72B5" w:rsidRPr="00B96B3B">
              <w:rPr>
                <w:rFonts w:ascii="Times New Roman" w:hAnsi="Times New Roman" w:cs="Times New Roman"/>
                <w:sz w:val="18"/>
              </w:rPr>
              <w:t>×10</w:t>
            </w:r>
            <w:r>
              <w:rPr>
                <w:rFonts w:ascii="Times New Roman" w:hAnsi="Times New Roman" w:cs="Times New Roman"/>
                <w:sz w:val="18"/>
                <w:vertAlign w:val="superscript"/>
              </w:rPr>
              <w:t>6</w:t>
            </w:r>
            <w:r w:rsidR="00CD72B5" w:rsidRPr="00B96B3B">
              <w:rPr>
                <w:rFonts w:ascii="Times New Roman" w:hAnsi="Times New Roman" w:cs="Times New Roman"/>
                <w:sz w:val="18"/>
              </w:rPr>
              <w:t>km</w:t>
            </w:r>
            <w:r w:rsidR="00CD72B5" w:rsidRPr="00B96B3B">
              <w:rPr>
                <w:rFonts w:ascii="Times New Roman" w:hAnsi="Times New Roman" w:cs="Times New Roman"/>
                <w:sz w:val="18"/>
                <w:vertAlign w:val="superscript"/>
              </w:rPr>
              <w:t>3</w:t>
            </w:r>
          </w:p>
        </w:tc>
        <w:tc>
          <w:tcPr>
            <w:tcW w:w="1478" w:type="dxa"/>
            <w:tcBorders>
              <w:top w:val="single" w:sz="4" w:space="0" w:color="auto"/>
            </w:tcBorders>
            <w:vAlign w:val="center"/>
          </w:tcPr>
          <w:p w:rsidR="009C540F" w:rsidRDefault="00085D70" w:rsidP="00077A80">
            <w:pPr>
              <w:jc w:val="center"/>
              <w:rPr>
                <w:rFonts w:ascii="Times New Roman" w:hAnsi="Times New Roman" w:cs="Times New Roman"/>
                <w:sz w:val="18"/>
                <w:vertAlign w:val="superscript"/>
              </w:rPr>
            </w:pPr>
            <w:r>
              <w:rPr>
                <w:rFonts w:ascii="Times New Roman" w:hAnsi="Times New Roman" w:cs="Times New Roman"/>
                <w:sz w:val="18"/>
              </w:rPr>
              <w:t>3.892</w:t>
            </w:r>
            <w:r w:rsidR="00CD72B5" w:rsidRPr="00B96B3B">
              <w:rPr>
                <w:rFonts w:ascii="Times New Roman" w:hAnsi="Times New Roman" w:cs="Times New Roman"/>
                <w:sz w:val="18"/>
              </w:rPr>
              <w:t>±0.92×10</w:t>
            </w:r>
            <w:r w:rsidR="00CD72B5" w:rsidRPr="00B96B3B">
              <w:rPr>
                <w:rFonts w:ascii="Times New Roman" w:hAnsi="Times New Roman" w:cs="Times New Roman"/>
                <w:sz w:val="18"/>
                <w:vertAlign w:val="superscript"/>
              </w:rPr>
              <w:t>7</w:t>
            </w:r>
          </w:p>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794" w:type="dxa"/>
            <w:tcBorders>
              <w:top w:val="single" w:sz="4" w:space="0" w:color="auto"/>
            </w:tcBorders>
            <w:vAlign w:val="center"/>
          </w:tcPr>
          <w:p w:rsidR="00CD72B5" w:rsidRPr="00B96B3B" w:rsidRDefault="00CD53FD" w:rsidP="00077A80">
            <w:pPr>
              <w:jc w:val="center"/>
              <w:rPr>
                <w:rFonts w:ascii="Times New Roman" w:hAnsi="Times New Roman" w:cs="Times New Roman"/>
                <w:sz w:val="18"/>
              </w:rPr>
            </w:pPr>
            <w:r>
              <w:rPr>
                <w:rFonts w:ascii="Times New Roman" w:hAnsi="Times New Roman" w:cs="Times New Roman"/>
                <w:sz w:val="18"/>
              </w:rPr>
              <w:t>40.29</w:t>
            </w:r>
            <w:r w:rsidR="00CD72B5" w:rsidRPr="00B96B3B">
              <w:rPr>
                <w:rFonts w:ascii="Times New Roman" w:hAnsi="Times New Roman" w:cs="Times New Roman"/>
                <w:sz w:val="18"/>
              </w:rPr>
              <w:t>%</w:t>
            </w:r>
          </w:p>
        </w:tc>
      </w:tr>
      <w:tr w:rsidR="00CD72B5" w:rsidRPr="00B96B3B" w:rsidTr="005719E0">
        <w:trPr>
          <w:trHeight w:val="432"/>
          <w:jc w:val="center"/>
        </w:trPr>
        <w:tc>
          <w:tcPr>
            <w:tcW w:w="2120" w:type="dxa"/>
            <w:vAlign w:val="center"/>
          </w:tcPr>
          <w:p w:rsidR="00CD72B5" w:rsidRPr="00B96B3B" w:rsidRDefault="00401003" w:rsidP="00077A80">
            <w:pPr>
              <w:jc w:val="center"/>
              <w:rPr>
                <w:rFonts w:ascii="Times New Roman" w:hAnsi="Times New Roman" w:cs="Times New Roman"/>
                <w:sz w:val="18"/>
              </w:rPr>
            </w:pPr>
            <w:r w:rsidRPr="00133E3E">
              <w:rPr>
                <w:rFonts w:ascii="Times New Roman" w:hAnsi="Times New Roman" w:cs="Times New Roman"/>
                <w:sz w:val="18"/>
                <w:vertAlign w:val="superscript"/>
              </w:rPr>
              <w:t>6</w:t>
            </w:r>
            <w:r w:rsidR="00CD72B5" w:rsidRPr="00B96B3B">
              <w:rPr>
                <w:rFonts w:ascii="Times New Roman" w:hAnsi="Times New Roman" w:cs="Times New Roman"/>
                <w:sz w:val="18"/>
              </w:rPr>
              <w:t>Replumaz et al. (2010)</w:t>
            </w:r>
          </w:p>
        </w:tc>
        <w:tc>
          <w:tcPr>
            <w:tcW w:w="2119"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~1000km</w:t>
            </w:r>
          </w:p>
        </w:tc>
        <w:tc>
          <w:tcPr>
            <w:tcW w:w="1412"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3.1×10</w:t>
            </w:r>
            <w:r w:rsidRPr="00B96B3B">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2</w:t>
            </w:r>
          </w:p>
        </w:tc>
        <w:tc>
          <w:tcPr>
            <w:tcW w:w="1695"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7.13×10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271" w:type="dxa"/>
            <w:vAlign w:val="center"/>
          </w:tcPr>
          <w:p w:rsidR="00CD72B5" w:rsidRPr="00B96B3B" w:rsidRDefault="00151260" w:rsidP="00077A80">
            <w:pPr>
              <w:jc w:val="center"/>
              <w:rPr>
                <w:rFonts w:ascii="Times New Roman" w:hAnsi="Times New Roman" w:cs="Times New Roman"/>
                <w:sz w:val="18"/>
              </w:rPr>
            </w:pPr>
            <w:r w:rsidRPr="00B96B3B">
              <w:rPr>
                <w:rFonts w:ascii="Times New Roman" w:hAnsi="Times New Roman" w:cs="Times New Roman"/>
                <w:sz w:val="18"/>
              </w:rPr>
              <w:t>0.83</w:t>
            </w:r>
            <w:r>
              <w:rPr>
                <w:rFonts w:ascii="Times New Roman" w:hAnsi="Times New Roman" w:cs="Times New Roman" w:hint="eastAsia"/>
                <w:sz w:val="18"/>
              </w:rPr>
              <w:t>km</w:t>
            </w:r>
            <w:r w:rsidRPr="00151260">
              <w:rPr>
                <w:rFonts w:ascii="Times New Roman" w:hAnsi="Times New Roman" w:cs="Times New Roman"/>
                <w:sz w:val="18"/>
                <w:vertAlign w:val="superscript"/>
              </w:rPr>
              <w:t>2</w:t>
            </w:r>
          </w:p>
        </w:tc>
        <w:tc>
          <w:tcPr>
            <w:tcW w:w="1412" w:type="dxa"/>
            <w:vAlign w:val="center"/>
          </w:tcPr>
          <w:p w:rsidR="00CD72B5" w:rsidRPr="00B96B3B" w:rsidRDefault="00B13428" w:rsidP="00077A80">
            <w:pPr>
              <w:jc w:val="center"/>
              <w:rPr>
                <w:rFonts w:ascii="Times New Roman" w:hAnsi="Times New Roman" w:cs="Times New Roman"/>
                <w:sz w:val="18"/>
              </w:rPr>
            </w:pPr>
            <w:r>
              <w:rPr>
                <w:rFonts w:ascii="Times New Roman" w:hAnsi="Times New Roman" w:cs="Times New Roman"/>
                <w:sz w:val="18"/>
              </w:rPr>
              <w:t>57km</w:t>
            </w:r>
          </w:p>
        </w:tc>
        <w:tc>
          <w:tcPr>
            <w:tcW w:w="1553" w:type="dxa"/>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hint="eastAsia"/>
                <w:sz w:val="18"/>
              </w:rPr>
              <w:t>4.73</w:t>
            </w:r>
            <w:r w:rsidRPr="00B96B3B">
              <w:rPr>
                <w:rFonts w:ascii="Times New Roman" w:hAnsi="Times New Roman" w:cs="Times New Roman"/>
                <w:sz w:val="18"/>
              </w:rPr>
              <w:t>×10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837" w:type="dxa"/>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sz w:val="18"/>
              </w:rPr>
              <w:t>10.38</w:t>
            </w:r>
            <w:r w:rsidRPr="00B96B3B">
              <w:rPr>
                <w:rFonts w:ascii="Times New Roman" w:hAnsi="Times New Roman" w:cs="Times New Roman"/>
                <w:sz w:val="18"/>
              </w:rPr>
              <w:t>×10</w:t>
            </w:r>
            <w:r>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478" w:type="dxa"/>
            <w:vAlign w:val="center"/>
          </w:tcPr>
          <w:p w:rsidR="00CD72B5" w:rsidRPr="00B96B3B" w:rsidRDefault="00CD53FD" w:rsidP="00077A80">
            <w:pPr>
              <w:jc w:val="center"/>
              <w:rPr>
                <w:rFonts w:ascii="Times New Roman" w:hAnsi="Times New Roman" w:cs="Times New Roman"/>
                <w:sz w:val="18"/>
              </w:rPr>
            </w:pPr>
            <w:r>
              <w:rPr>
                <w:rFonts w:ascii="Times New Roman" w:hAnsi="Times New Roman" w:cs="Times New Roman"/>
                <w:sz w:val="18"/>
              </w:rPr>
              <w:t>1.362</w:t>
            </w:r>
            <w:r w:rsidR="00CD72B5" w:rsidRPr="00B96B3B">
              <w:rPr>
                <w:rFonts w:ascii="Times New Roman" w:hAnsi="Times New Roman" w:cs="Times New Roman"/>
                <w:sz w:val="18"/>
              </w:rPr>
              <w:t>×10</w:t>
            </w:r>
            <w:r w:rsidR="00CD72B5" w:rsidRPr="00B96B3B">
              <w:rPr>
                <w:rFonts w:ascii="Times New Roman" w:hAnsi="Times New Roman" w:cs="Times New Roman"/>
                <w:sz w:val="18"/>
                <w:vertAlign w:val="superscript"/>
              </w:rPr>
              <w:t>7</w:t>
            </w:r>
            <w:r w:rsidR="00CD72B5" w:rsidRPr="00B96B3B">
              <w:rPr>
                <w:rFonts w:ascii="Times New Roman" w:hAnsi="Times New Roman" w:cs="Times New Roman"/>
                <w:sz w:val="18"/>
              </w:rPr>
              <w:t>km</w:t>
            </w:r>
            <w:r w:rsidR="00CD72B5" w:rsidRPr="00B96B3B">
              <w:rPr>
                <w:rFonts w:ascii="Times New Roman" w:hAnsi="Times New Roman" w:cs="Times New Roman"/>
                <w:sz w:val="18"/>
                <w:vertAlign w:val="superscript"/>
              </w:rPr>
              <w:t>3</w:t>
            </w:r>
          </w:p>
        </w:tc>
        <w:tc>
          <w:tcPr>
            <w:tcW w:w="794" w:type="dxa"/>
            <w:vAlign w:val="center"/>
          </w:tcPr>
          <w:p w:rsidR="00CD72B5" w:rsidRPr="00B96B3B" w:rsidRDefault="00CD53FD" w:rsidP="00077A80">
            <w:pPr>
              <w:jc w:val="center"/>
              <w:rPr>
                <w:rFonts w:ascii="Times New Roman" w:hAnsi="Times New Roman" w:cs="Times New Roman"/>
                <w:sz w:val="18"/>
              </w:rPr>
            </w:pPr>
            <w:r>
              <w:rPr>
                <w:rFonts w:ascii="Times New Roman" w:hAnsi="Times New Roman" w:cs="Times New Roman"/>
                <w:sz w:val="18"/>
              </w:rPr>
              <w:t>19.10</w:t>
            </w:r>
            <w:r w:rsidR="00CD72B5" w:rsidRPr="00B96B3B">
              <w:rPr>
                <w:rFonts w:ascii="Times New Roman" w:hAnsi="Times New Roman" w:cs="Times New Roman"/>
                <w:sz w:val="18"/>
              </w:rPr>
              <w:t>%</w:t>
            </w:r>
          </w:p>
        </w:tc>
      </w:tr>
      <w:tr w:rsidR="00CD72B5" w:rsidRPr="00B96B3B" w:rsidTr="005719E0">
        <w:trPr>
          <w:trHeight w:val="432"/>
          <w:jc w:val="center"/>
        </w:trPr>
        <w:tc>
          <w:tcPr>
            <w:tcW w:w="2120" w:type="dxa"/>
            <w:vAlign w:val="center"/>
          </w:tcPr>
          <w:p w:rsidR="00CD72B5" w:rsidRPr="00B96B3B" w:rsidRDefault="00401003" w:rsidP="00077A80">
            <w:pPr>
              <w:jc w:val="center"/>
              <w:rPr>
                <w:rFonts w:ascii="Times New Roman" w:hAnsi="Times New Roman" w:cs="Times New Roman"/>
                <w:sz w:val="18"/>
              </w:rPr>
            </w:pPr>
            <w:r w:rsidRPr="00133E3E">
              <w:rPr>
                <w:rFonts w:ascii="Times New Roman" w:hAnsi="Times New Roman" w:cs="Times New Roman"/>
                <w:sz w:val="18"/>
                <w:vertAlign w:val="superscript"/>
              </w:rPr>
              <w:t>1</w:t>
            </w:r>
            <w:r w:rsidR="00CD72B5" w:rsidRPr="00B96B3B">
              <w:rPr>
                <w:rFonts w:ascii="Times New Roman" w:hAnsi="Times New Roman" w:cs="Times New Roman"/>
                <w:sz w:val="18"/>
              </w:rPr>
              <w:t>Ingalls et al. (2016)</w:t>
            </w:r>
          </w:p>
        </w:tc>
        <w:tc>
          <w:tcPr>
            <w:tcW w:w="2119"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~2400km</w:t>
            </w:r>
          </w:p>
        </w:tc>
        <w:tc>
          <w:tcPr>
            <w:tcW w:w="1412"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4.2×10</w:t>
            </w:r>
            <w:r w:rsidRPr="00B96B3B">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2</w:t>
            </w:r>
          </w:p>
        </w:tc>
        <w:tc>
          <w:tcPr>
            <w:tcW w:w="1695"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9.66×10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271" w:type="dxa"/>
            <w:vAlign w:val="center"/>
          </w:tcPr>
          <w:p w:rsidR="00CD72B5" w:rsidRPr="00B96B3B" w:rsidRDefault="00151260" w:rsidP="00077A80">
            <w:pPr>
              <w:jc w:val="center"/>
              <w:rPr>
                <w:rFonts w:ascii="Times New Roman" w:hAnsi="Times New Roman" w:cs="Times New Roman"/>
                <w:sz w:val="18"/>
              </w:rPr>
            </w:pPr>
            <w:r w:rsidRPr="00B96B3B">
              <w:rPr>
                <w:rFonts w:ascii="Times New Roman" w:hAnsi="Times New Roman" w:cs="Times New Roman"/>
                <w:sz w:val="18"/>
              </w:rPr>
              <w:t>0.83</w:t>
            </w:r>
            <w:r>
              <w:rPr>
                <w:rFonts w:ascii="Times New Roman" w:hAnsi="Times New Roman" w:cs="Times New Roman" w:hint="eastAsia"/>
                <w:sz w:val="18"/>
              </w:rPr>
              <w:t>km</w:t>
            </w:r>
            <w:r w:rsidRPr="00151260">
              <w:rPr>
                <w:rFonts w:ascii="Times New Roman" w:hAnsi="Times New Roman" w:cs="Times New Roman"/>
                <w:sz w:val="18"/>
                <w:vertAlign w:val="superscript"/>
              </w:rPr>
              <w:t>2</w:t>
            </w:r>
          </w:p>
        </w:tc>
        <w:tc>
          <w:tcPr>
            <w:tcW w:w="1412" w:type="dxa"/>
            <w:vAlign w:val="center"/>
          </w:tcPr>
          <w:p w:rsidR="00CD72B5" w:rsidRPr="00B96B3B" w:rsidRDefault="00B13428" w:rsidP="00077A80">
            <w:pPr>
              <w:jc w:val="center"/>
              <w:rPr>
                <w:rFonts w:ascii="Times New Roman" w:hAnsi="Times New Roman" w:cs="Times New Roman"/>
                <w:sz w:val="18"/>
              </w:rPr>
            </w:pPr>
            <w:r>
              <w:rPr>
                <w:rFonts w:ascii="Times New Roman" w:hAnsi="Times New Roman" w:cs="Times New Roman"/>
                <w:sz w:val="18"/>
              </w:rPr>
              <w:t>57km</w:t>
            </w:r>
          </w:p>
        </w:tc>
        <w:tc>
          <w:tcPr>
            <w:tcW w:w="1553" w:type="dxa"/>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hint="eastAsia"/>
                <w:sz w:val="18"/>
              </w:rPr>
              <w:t>4.73</w:t>
            </w:r>
            <w:r w:rsidRPr="00B96B3B">
              <w:rPr>
                <w:rFonts w:ascii="Times New Roman" w:hAnsi="Times New Roman" w:cs="Times New Roman"/>
                <w:sz w:val="18"/>
              </w:rPr>
              <w:t>×10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837" w:type="dxa"/>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sz w:val="18"/>
              </w:rPr>
              <w:t>10.38</w:t>
            </w:r>
            <w:r w:rsidRPr="00B96B3B">
              <w:rPr>
                <w:rFonts w:ascii="Times New Roman" w:hAnsi="Times New Roman" w:cs="Times New Roman"/>
                <w:sz w:val="18"/>
              </w:rPr>
              <w:t>×10</w:t>
            </w:r>
            <w:r>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478" w:type="dxa"/>
            <w:vAlign w:val="center"/>
          </w:tcPr>
          <w:p w:rsidR="00CD72B5" w:rsidRPr="00B96B3B" w:rsidRDefault="00CD72B5" w:rsidP="00077A80">
            <w:pPr>
              <w:jc w:val="center"/>
              <w:rPr>
                <w:rFonts w:ascii="Times New Roman" w:hAnsi="Times New Roman" w:cs="Times New Roman"/>
                <w:sz w:val="18"/>
              </w:rPr>
            </w:pPr>
            <w:r w:rsidRPr="00B96B3B">
              <w:rPr>
                <w:rFonts w:ascii="Times New Roman" w:hAnsi="Times New Roman" w:cs="Times New Roman"/>
                <w:sz w:val="18"/>
              </w:rPr>
              <w:t>4.8875×10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794" w:type="dxa"/>
            <w:vAlign w:val="center"/>
          </w:tcPr>
          <w:p w:rsidR="00CD72B5" w:rsidRPr="00B96B3B" w:rsidRDefault="00BB437B" w:rsidP="00077A80">
            <w:pPr>
              <w:jc w:val="center"/>
              <w:rPr>
                <w:rFonts w:ascii="Times New Roman" w:hAnsi="Times New Roman" w:cs="Times New Roman"/>
                <w:sz w:val="18"/>
              </w:rPr>
            </w:pPr>
            <w:r>
              <w:rPr>
                <w:rFonts w:ascii="Times New Roman" w:hAnsi="Times New Roman" w:cs="Times New Roman"/>
                <w:sz w:val="18"/>
              </w:rPr>
              <w:t>40.29</w:t>
            </w:r>
            <w:r w:rsidR="00CD72B5" w:rsidRPr="00B96B3B">
              <w:rPr>
                <w:rFonts w:ascii="Times New Roman" w:hAnsi="Times New Roman" w:cs="Times New Roman"/>
                <w:sz w:val="18"/>
              </w:rPr>
              <w:t>%</w:t>
            </w:r>
          </w:p>
        </w:tc>
      </w:tr>
      <w:tr w:rsidR="00CD72B5" w:rsidRPr="00B96B3B" w:rsidTr="005719E0">
        <w:trPr>
          <w:trHeight w:val="432"/>
          <w:jc w:val="center"/>
        </w:trPr>
        <w:tc>
          <w:tcPr>
            <w:tcW w:w="2120" w:type="dxa"/>
            <w:tcBorders>
              <w:bottom w:val="single" w:sz="4" w:space="0" w:color="auto"/>
            </w:tcBorders>
            <w:vAlign w:val="center"/>
          </w:tcPr>
          <w:p w:rsidR="00CD72B5" w:rsidRPr="00B96B3B" w:rsidRDefault="008B00E1" w:rsidP="00077A80">
            <w:pPr>
              <w:jc w:val="center"/>
              <w:rPr>
                <w:rFonts w:ascii="Times New Roman" w:hAnsi="Times New Roman" w:cs="Times New Roman"/>
                <w:sz w:val="18"/>
              </w:rPr>
            </w:pPr>
            <w:r w:rsidRPr="00133E3E">
              <w:rPr>
                <w:rFonts w:ascii="Times New Roman" w:hAnsi="Times New Roman" w:cs="Times New Roman"/>
                <w:sz w:val="18"/>
                <w:vertAlign w:val="superscript"/>
              </w:rPr>
              <w:t>8</w:t>
            </w:r>
            <w:r w:rsidR="00CD72B5">
              <w:rPr>
                <w:rFonts w:ascii="Times New Roman" w:hAnsi="Times New Roman" w:cs="Times New Roman" w:hint="eastAsia"/>
                <w:sz w:val="18"/>
              </w:rPr>
              <w:t>Meng</w:t>
            </w:r>
            <w:r w:rsidR="00CD72B5">
              <w:rPr>
                <w:rFonts w:ascii="Times New Roman" w:hAnsi="Times New Roman" w:cs="Times New Roman"/>
                <w:sz w:val="18"/>
              </w:rPr>
              <w:t xml:space="preserve"> et al. (2019)</w:t>
            </w:r>
          </w:p>
        </w:tc>
        <w:tc>
          <w:tcPr>
            <w:tcW w:w="2119" w:type="dxa"/>
            <w:tcBorders>
              <w:bottom w:val="single" w:sz="4" w:space="0" w:color="auto"/>
            </w:tcBorders>
            <w:vAlign w:val="center"/>
          </w:tcPr>
          <w:p w:rsidR="00CD72B5" w:rsidRDefault="00CD72B5" w:rsidP="00077A80">
            <w:pPr>
              <w:jc w:val="center"/>
              <w:rPr>
                <w:rFonts w:ascii="Times New Roman" w:hAnsi="Times New Roman" w:cs="Times New Roman"/>
                <w:sz w:val="18"/>
              </w:rPr>
            </w:pPr>
            <w:r>
              <w:rPr>
                <w:rFonts w:ascii="Times New Roman" w:hAnsi="Times New Roman" w:cs="Times New Roman" w:hint="eastAsia"/>
                <w:sz w:val="18"/>
              </w:rPr>
              <w:t>2</w:t>
            </w:r>
            <w:r>
              <w:rPr>
                <w:rFonts w:ascii="Times New Roman" w:hAnsi="Times New Roman" w:cs="Times New Roman"/>
                <w:sz w:val="18"/>
              </w:rPr>
              <w:t>67</w:t>
            </w:r>
            <w:r>
              <w:rPr>
                <w:rFonts w:ascii="Times New Roman" w:hAnsi="Times New Roman" w:cs="Times New Roman" w:hint="eastAsia"/>
                <w:sz w:val="18"/>
              </w:rPr>
              <w:t>5</w:t>
            </w:r>
            <w:r>
              <w:rPr>
                <w:rFonts w:ascii="Times New Roman" w:hAnsi="Times New Roman" w:cs="Times New Roman" w:hint="eastAsia"/>
                <w:sz w:val="18"/>
              </w:rPr>
              <w:t>±</w:t>
            </w:r>
            <w:r>
              <w:rPr>
                <w:rFonts w:ascii="Times New Roman" w:hAnsi="Times New Roman" w:cs="Times New Roman" w:hint="eastAsia"/>
                <w:sz w:val="18"/>
              </w:rPr>
              <w:t>720in</w:t>
            </w:r>
            <w:r>
              <w:rPr>
                <w:rFonts w:ascii="Times New Roman" w:hAnsi="Times New Roman" w:cs="Times New Roman"/>
                <w:sz w:val="18"/>
              </w:rPr>
              <w:t xml:space="preserve"> west</w:t>
            </w:r>
          </w:p>
          <w:p w:rsidR="00CD72B5" w:rsidRPr="00B96B3B" w:rsidRDefault="00CD72B5" w:rsidP="00077A80">
            <w:pPr>
              <w:jc w:val="center"/>
              <w:rPr>
                <w:rFonts w:ascii="Times New Roman" w:hAnsi="Times New Roman" w:cs="Times New Roman"/>
                <w:sz w:val="18"/>
              </w:rPr>
            </w:pPr>
            <w:r>
              <w:rPr>
                <w:rFonts w:ascii="Times New Roman" w:hAnsi="Times New Roman" w:cs="Times New Roman"/>
                <w:sz w:val="18"/>
              </w:rPr>
              <w:t>1950</w:t>
            </w:r>
            <w:r>
              <w:rPr>
                <w:rFonts w:ascii="Times New Roman" w:hAnsi="Times New Roman" w:cs="Times New Roman" w:hint="eastAsia"/>
                <w:sz w:val="18"/>
              </w:rPr>
              <w:t>±</w:t>
            </w:r>
            <w:r>
              <w:rPr>
                <w:rFonts w:ascii="Times New Roman" w:hAnsi="Times New Roman" w:cs="Times New Roman"/>
                <w:sz w:val="18"/>
              </w:rPr>
              <w:t>97</w:t>
            </w:r>
            <w:r>
              <w:rPr>
                <w:rFonts w:ascii="Times New Roman" w:hAnsi="Times New Roman" w:cs="Times New Roman" w:hint="eastAsia"/>
                <w:sz w:val="18"/>
              </w:rPr>
              <w:t>0in</w:t>
            </w:r>
            <w:r>
              <w:rPr>
                <w:rFonts w:ascii="Times New Roman" w:hAnsi="Times New Roman" w:cs="Times New Roman"/>
                <w:sz w:val="18"/>
              </w:rPr>
              <w:t xml:space="preserve"> east</w:t>
            </w:r>
          </w:p>
        </w:tc>
        <w:tc>
          <w:tcPr>
            <w:tcW w:w="1412" w:type="dxa"/>
            <w:tcBorders>
              <w:bottom w:val="single" w:sz="4" w:space="0" w:color="auto"/>
            </w:tcBorders>
            <w:vAlign w:val="center"/>
          </w:tcPr>
          <w:p w:rsidR="00CD72B5" w:rsidRPr="00B96B3B" w:rsidRDefault="00CD72B5" w:rsidP="00077A80">
            <w:pPr>
              <w:jc w:val="center"/>
              <w:rPr>
                <w:rFonts w:ascii="Times New Roman" w:hAnsi="Times New Roman" w:cs="Times New Roman"/>
                <w:sz w:val="18"/>
              </w:rPr>
            </w:pPr>
            <w:r>
              <w:rPr>
                <w:rFonts w:ascii="Times New Roman" w:hAnsi="Times New Roman" w:cs="Times New Roman" w:hint="eastAsia"/>
                <w:sz w:val="18"/>
              </w:rPr>
              <w:t>&gt;</w:t>
            </w:r>
            <w:r>
              <w:rPr>
                <w:rFonts w:ascii="Times New Roman" w:hAnsi="Times New Roman" w:cs="Times New Roman"/>
                <w:sz w:val="18"/>
              </w:rPr>
              <w:t>4.7</w:t>
            </w:r>
            <w:r w:rsidRPr="00B96B3B">
              <w:rPr>
                <w:rFonts w:ascii="Times New Roman" w:hAnsi="Times New Roman" w:cs="Times New Roman"/>
                <w:sz w:val="18"/>
              </w:rPr>
              <w:t>×10</w:t>
            </w:r>
            <w:r w:rsidRPr="00B96B3B">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2</w:t>
            </w:r>
          </w:p>
        </w:tc>
        <w:tc>
          <w:tcPr>
            <w:tcW w:w="1695" w:type="dxa"/>
            <w:tcBorders>
              <w:bottom w:val="single" w:sz="4" w:space="0" w:color="auto"/>
            </w:tcBorders>
            <w:vAlign w:val="center"/>
          </w:tcPr>
          <w:p w:rsidR="00CD72B5" w:rsidRPr="00B96B3B" w:rsidRDefault="00CD72B5" w:rsidP="00077A80">
            <w:pPr>
              <w:jc w:val="center"/>
              <w:rPr>
                <w:rFonts w:ascii="Times New Roman" w:hAnsi="Times New Roman" w:cs="Times New Roman"/>
                <w:sz w:val="18"/>
              </w:rPr>
            </w:pPr>
            <w:r>
              <w:rPr>
                <w:rFonts w:ascii="Times New Roman" w:hAnsi="Times New Roman" w:cs="Times New Roman"/>
                <w:sz w:val="18"/>
              </w:rPr>
              <w:t>10.81</w:t>
            </w:r>
            <w:r w:rsidRPr="00B96B3B">
              <w:rPr>
                <w:rFonts w:ascii="Times New Roman" w:hAnsi="Times New Roman" w:cs="Times New Roman"/>
                <w:sz w:val="18"/>
              </w:rPr>
              <w:t>×10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271" w:type="dxa"/>
            <w:tcBorders>
              <w:bottom w:val="single" w:sz="4" w:space="0" w:color="auto"/>
            </w:tcBorders>
            <w:vAlign w:val="center"/>
          </w:tcPr>
          <w:p w:rsidR="00CD72B5" w:rsidRPr="00B96B3B" w:rsidRDefault="00151260" w:rsidP="00077A80">
            <w:pPr>
              <w:jc w:val="center"/>
              <w:rPr>
                <w:rFonts w:ascii="Times New Roman" w:hAnsi="Times New Roman" w:cs="Times New Roman"/>
                <w:sz w:val="18"/>
              </w:rPr>
            </w:pPr>
            <w:r w:rsidRPr="00B96B3B">
              <w:rPr>
                <w:rFonts w:ascii="Times New Roman" w:hAnsi="Times New Roman" w:cs="Times New Roman"/>
                <w:sz w:val="18"/>
              </w:rPr>
              <w:t>0.83</w:t>
            </w:r>
            <w:r>
              <w:rPr>
                <w:rFonts w:ascii="Times New Roman" w:hAnsi="Times New Roman" w:cs="Times New Roman" w:hint="eastAsia"/>
                <w:sz w:val="18"/>
              </w:rPr>
              <w:t>km</w:t>
            </w:r>
            <w:r w:rsidRPr="00151260">
              <w:rPr>
                <w:rFonts w:ascii="Times New Roman" w:hAnsi="Times New Roman" w:cs="Times New Roman"/>
                <w:sz w:val="18"/>
                <w:vertAlign w:val="superscript"/>
              </w:rPr>
              <w:t>2</w:t>
            </w:r>
          </w:p>
        </w:tc>
        <w:tc>
          <w:tcPr>
            <w:tcW w:w="1412" w:type="dxa"/>
            <w:tcBorders>
              <w:bottom w:val="single" w:sz="4" w:space="0" w:color="auto"/>
            </w:tcBorders>
            <w:vAlign w:val="center"/>
          </w:tcPr>
          <w:p w:rsidR="00CD72B5" w:rsidRPr="00B96B3B" w:rsidRDefault="00B13428" w:rsidP="00077A80">
            <w:pPr>
              <w:jc w:val="center"/>
              <w:rPr>
                <w:rFonts w:ascii="Times New Roman" w:hAnsi="Times New Roman" w:cs="Times New Roman"/>
                <w:sz w:val="18"/>
              </w:rPr>
            </w:pPr>
            <w:r>
              <w:rPr>
                <w:rFonts w:ascii="Times New Roman" w:hAnsi="Times New Roman" w:cs="Times New Roman"/>
                <w:sz w:val="18"/>
              </w:rPr>
              <w:t>57km</w:t>
            </w:r>
          </w:p>
        </w:tc>
        <w:tc>
          <w:tcPr>
            <w:tcW w:w="1553" w:type="dxa"/>
            <w:tcBorders>
              <w:bottom w:val="single" w:sz="4" w:space="0" w:color="auto"/>
            </w:tcBorders>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hint="eastAsia"/>
                <w:sz w:val="18"/>
              </w:rPr>
              <w:t>4.73</w:t>
            </w:r>
            <w:r w:rsidRPr="00B96B3B">
              <w:rPr>
                <w:rFonts w:ascii="Times New Roman" w:hAnsi="Times New Roman" w:cs="Times New Roman"/>
                <w:sz w:val="18"/>
              </w:rPr>
              <w:t>×10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837" w:type="dxa"/>
            <w:tcBorders>
              <w:bottom w:val="single" w:sz="4" w:space="0" w:color="auto"/>
            </w:tcBorders>
            <w:vAlign w:val="center"/>
          </w:tcPr>
          <w:p w:rsidR="00CD72B5" w:rsidRPr="00B96B3B" w:rsidRDefault="00151260" w:rsidP="00077A80">
            <w:pPr>
              <w:jc w:val="center"/>
              <w:rPr>
                <w:rFonts w:ascii="Times New Roman" w:hAnsi="Times New Roman" w:cs="Times New Roman"/>
                <w:sz w:val="18"/>
              </w:rPr>
            </w:pPr>
            <w:r>
              <w:rPr>
                <w:rFonts w:ascii="Times New Roman" w:hAnsi="Times New Roman" w:cs="Times New Roman"/>
                <w:sz w:val="18"/>
              </w:rPr>
              <w:t>10.38</w:t>
            </w:r>
            <w:r w:rsidRPr="00B96B3B">
              <w:rPr>
                <w:rFonts w:ascii="Times New Roman" w:hAnsi="Times New Roman" w:cs="Times New Roman"/>
                <w:sz w:val="18"/>
              </w:rPr>
              <w:t>×10</w:t>
            </w:r>
            <w:r>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1478" w:type="dxa"/>
            <w:tcBorders>
              <w:bottom w:val="single" w:sz="4" w:space="0" w:color="auto"/>
            </w:tcBorders>
            <w:vAlign w:val="center"/>
          </w:tcPr>
          <w:p w:rsidR="00CD72B5" w:rsidRPr="00B96B3B" w:rsidRDefault="00CD72B5" w:rsidP="00077A80">
            <w:pPr>
              <w:jc w:val="center"/>
              <w:rPr>
                <w:rFonts w:ascii="Times New Roman" w:hAnsi="Times New Roman" w:cs="Times New Roman"/>
                <w:sz w:val="18"/>
              </w:rPr>
            </w:pPr>
            <w:r>
              <w:rPr>
                <w:rFonts w:ascii="Times New Roman" w:hAnsi="Times New Roman" w:cs="Times New Roman"/>
                <w:sz w:val="18"/>
              </w:rPr>
              <w:t>6.0375</w:t>
            </w:r>
            <w:r w:rsidRPr="00B96B3B">
              <w:rPr>
                <w:rFonts w:ascii="Times New Roman" w:hAnsi="Times New Roman" w:cs="Times New Roman"/>
                <w:sz w:val="18"/>
              </w:rPr>
              <w:t>×10</w:t>
            </w:r>
            <w:r w:rsidRPr="00B96B3B">
              <w:rPr>
                <w:rFonts w:ascii="Times New Roman" w:hAnsi="Times New Roman" w:cs="Times New Roman"/>
                <w:sz w:val="18"/>
                <w:vertAlign w:val="superscript"/>
              </w:rPr>
              <w:t>7</w:t>
            </w:r>
            <w:r w:rsidRPr="00B96B3B">
              <w:rPr>
                <w:rFonts w:ascii="Times New Roman" w:hAnsi="Times New Roman" w:cs="Times New Roman"/>
                <w:sz w:val="18"/>
              </w:rPr>
              <w:t>km</w:t>
            </w:r>
            <w:r w:rsidRPr="00B96B3B">
              <w:rPr>
                <w:rFonts w:ascii="Times New Roman" w:hAnsi="Times New Roman" w:cs="Times New Roman"/>
                <w:sz w:val="18"/>
                <w:vertAlign w:val="superscript"/>
              </w:rPr>
              <w:t>3</w:t>
            </w:r>
          </w:p>
        </w:tc>
        <w:tc>
          <w:tcPr>
            <w:tcW w:w="794" w:type="dxa"/>
            <w:tcBorders>
              <w:bottom w:val="single" w:sz="4" w:space="0" w:color="auto"/>
            </w:tcBorders>
            <w:vAlign w:val="center"/>
          </w:tcPr>
          <w:p w:rsidR="00CD72B5" w:rsidRPr="00B96B3B" w:rsidRDefault="00BB437B" w:rsidP="00077A80">
            <w:pPr>
              <w:jc w:val="center"/>
              <w:rPr>
                <w:rFonts w:ascii="Times New Roman" w:hAnsi="Times New Roman" w:cs="Times New Roman"/>
                <w:sz w:val="18"/>
              </w:rPr>
            </w:pPr>
            <w:r>
              <w:rPr>
                <w:rFonts w:ascii="Times New Roman" w:hAnsi="Times New Roman" w:cs="Times New Roman"/>
                <w:sz w:val="18"/>
              </w:rPr>
              <w:t>46.64</w:t>
            </w:r>
            <w:r w:rsidR="00CD72B5">
              <w:rPr>
                <w:rFonts w:ascii="Times New Roman" w:hAnsi="Times New Roman" w:cs="Times New Roman"/>
                <w:sz w:val="18"/>
              </w:rPr>
              <w:t>%</w:t>
            </w:r>
          </w:p>
        </w:tc>
      </w:tr>
    </w:tbl>
    <w:bookmarkEnd w:id="4"/>
    <w:p w:rsidR="00CD72B5" w:rsidRDefault="00CD72B5" w:rsidP="00980DEC">
      <w:pPr>
        <w:pStyle w:val="a8"/>
        <w:numPr>
          <w:ilvl w:val="0"/>
          <w:numId w:val="11"/>
        </w:numPr>
        <w:ind w:firstLineChars="0"/>
        <w:rPr>
          <w:rFonts w:ascii="Times New Roman" w:hAnsi="Times New Roman" w:cs="Times New Roman"/>
          <w:sz w:val="18"/>
        </w:rPr>
      </w:pPr>
      <w:r>
        <w:rPr>
          <w:rFonts w:ascii="Times New Roman" w:hAnsi="Times New Roman" w:cs="Times New Roman" w:hint="eastAsia"/>
          <w:sz w:val="18"/>
        </w:rPr>
        <w:t>T</w:t>
      </w:r>
      <w:r>
        <w:rPr>
          <w:rFonts w:ascii="Times New Roman" w:hAnsi="Times New Roman" w:cs="Times New Roman"/>
          <w:sz w:val="18"/>
        </w:rPr>
        <w:t xml:space="preserve">he pre-collisional </w:t>
      </w:r>
      <w:r>
        <w:rPr>
          <w:rFonts w:ascii="Times New Roman" w:hAnsi="Times New Roman" w:cs="Times New Roman" w:hint="eastAsia"/>
          <w:sz w:val="18"/>
        </w:rPr>
        <w:t>thic</w:t>
      </w:r>
      <w:r>
        <w:rPr>
          <w:rFonts w:ascii="Times New Roman" w:hAnsi="Times New Roman" w:cs="Times New Roman"/>
          <w:sz w:val="18"/>
        </w:rPr>
        <w:t xml:space="preserve">kness of upper and middle crust </w:t>
      </w:r>
      <w:r w:rsidR="00D02A28">
        <w:rPr>
          <w:rFonts w:ascii="Times New Roman" w:hAnsi="Times New Roman" w:cs="Times New Roman" w:hint="eastAsia"/>
          <w:sz w:val="18"/>
        </w:rPr>
        <w:t>of</w:t>
      </w:r>
      <w:r w:rsidR="00D02A28">
        <w:rPr>
          <w:rFonts w:ascii="Times New Roman" w:hAnsi="Times New Roman" w:cs="Times New Roman"/>
          <w:sz w:val="18"/>
        </w:rPr>
        <w:t xml:space="preserve"> </w:t>
      </w:r>
      <w:r w:rsidR="00D02A28">
        <w:rPr>
          <w:rFonts w:ascii="Times New Roman" w:hAnsi="Times New Roman" w:cs="Times New Roman" w:hint="eastAsia"/>
          <w:sz w:val="18"/>
        </w:rPr>
        <w:t>GIC</w:t>
      </w:r>
      <w:r>
        <w:rPr>
          <w:rFonts w:ascii="Times New Roman" w:hAnsi="Times New Roman" w:cs="Times New Roman"/>
          <w:sz w:val="18"/>
        </w:rPr>
        <w:t xml:space="preserve"> is </w:t>
      </w:r>
      <w:r w:rsidR="00D02A28">
        <w:rPr>
          <w:rFonts w:ascii="Times New Roman" w:hAnsi="Times New Roman" w:cs="Times New Roman" w:hint="eastAsia"/>
          <w:sz w:val="18"/>
        </w:rPr>
        <w:t>approximated</w:t>
      </w:r>
      <w:r w:rsidR="00D02A28">
        <w:rPr>
          <w:rFonts w:ascii="Times New Roman" w:hAnsi="Times New Roman" w:cs="Times New Roman"/>
          <w:sz w:val="18"/>
        </w:rPr>
        <w:t xml:space="preserve"> </w:t>
      </w:r>
      <w:r>
        <w:rPr>
          <w:rFonts w:ascii="Times New Roman" w:hAnsi="Times New Roman" w:cs="Times New Roman"/>
          <w:sz w:val="18"/>
        </w:rPr>
        <w:t>as 23km.</w:t>
      </w:r>
      <w:r w:rsidR="00980DEC">
        <w:rPr>
          <w:rFonts w:ascii="Times New Roman" w:hAnsi="Times New Roman" w:cs="Times New Roman" w:hint="eastAsia"/>
          <w:sz w:val="18"/>
        </w:rPr>
        <w:t xml:space="preserve"> </w:t>
      </w:r>
      <w:r w:rsidR="00980DEC" w:rsidRPr="00980DEC">
        <w:rPr>
          <w:rFonts w:ascii="Times New Roman" w:hAnsi="Times New Roman" w:cs="Times New Roman"/>
          <w:sz w:val="18"/>
        </w:rPr>
        <w:t>UCC: upper continental crust; MCC: middle continental crust.</w:t>
      </w:r>
    </w:p>
    <w:p w:rsidR="00CD72B5" w:rsidRPr="00B96B3B" w:rsidRDefault="00CD72B5" w:rsidP="00CD72B5">
      <w:pPr>
        <w:pStyle w:val="a8"/>
        <w:numPr>
          <w:ilvl w:val="0"/>
          <w:numId w:val="11"/>
        </w:numPr>
        <w:ind w:firstLineChars="0"/>
        <w:rPr>
          <w:rFonts w:ascii="Times New Roman" w:hAnsi="Times New Roman" w:cs="Times New Roman"/>
          <w:sz w:val="18"/>
        </w:rPr>
      </w:pPr>
      <w:r w:rsidRPr="00B96B3B">
        <w:rPr>
          <w:rFonts w:ascii="Times New Roman" w:hAnsi="Times New Roman" w:cs="Times New Roman"/>
          <w:sz w:val="18"/>
        </w:rPr>
        <w:t>The area of modern Himalaya</w:t>
      </w:r>
      <w:r w:rsidR="00D02A28">
        <w:rPr>
          <w:rFonts w:ascii="Times New Roman" w:hAnsi="Times New Roman" w:cs="Times New Roman" w:hint="eastAsia"/>
          <w:sz w:val="18"/>
        </w:rPr>
        <w:t xml:space="preserve"> (HI)</w:t>
      </w:r>
      <w:r w:rsidRPr="00B96B3B">
        <w:rPr>
          <w:rFonts w:ascii="Times New Roman" w:hAnsi="Times New Roman" w:cs="Times New Roman"/>
          <w:sz w:val="18"/>
        </w:rPr>
        <w:t xml:space="preserve"> is derived from Replumaz et al. (2010)</w:t>
      </w:r>
      <w:r w:rsidR="00272DDC" w:rsidRPr="00272DDC">
        <w:rPr>
          <w:rFonts w:ascii="Times New Roman" w:hAnsi="Times New Roman" w:cs="Times New Roman"/>
          <w:sz w:val="18"/>
          <w:vertAlign w:val="superscript"/>
        </w:rPr>
        <w:t>6</w:t>
      </w:r>
      <w:r w:rsidRPr="00B96B3B">
        <w:rPr>
          <w:rFonts w:ascii="Times New Roman" w:hAnsi="Times New Roman" w:cs="Times New Roman"/>
          <w:sz w:val="18"/>
        </w:rPr>
        <w:t>.</w:t>
      </w:r>
    </w:p>
    <w:p w:rsidR="00CD72B5" w:rsidRPr="00B96B3B" w:rsidRDefault="00A16925" w:rsidP="00CD72B5">
      <w:pPr>
        <w:pStyle w:val="a8"/>
        <w:numPr>
          <w:ilvl w:val="0"/>
          <w:numId w:val="11"/>
        </w:numPr>
        <w:ind w:firstLineChars="0"/>
        <w:rPr>
          <w:rFonts w:ascii="Times New Roman" w:hAnsi="Times New Roman" w:cs="Times New Roman"/>
          <w:sz w:val="18"/>
        </w:rPr>
      </w:pPr>
      <w:r>
        <w:rPr>
          <w:rFonts w:ascii="Times New Roman" w:hAnsi="Times New Roman" w:cs="Times New Roman"/>
          <w:sz w:val="18"/>
        </w:rPr>
        <w:t xml:space="preserve">In this calculation, </w:t>
      </w:r>
      <w:r w:rsidRPr="00A16925">
        <w:rPr>
          <w:rFonts w:ascii="Times New Roman" w:hAnsi="Times New Roman" w:cs="Times New Roman"/>
          <w:sz w:val="18"/>
        </w:rPr>
        <w:t>an extreme assumption</w:t>
      </w:r>
      <w:r w:rsidR="00D02A28">
        <w:rPr>
          <w:rFonts w:ascii="Times New Roman" w:hAnsi="Times New Roman" w:cs="Times New Roman" w:hint="eastAsia"/>
          <w:sz w:val="18"/>
        </w:rPr>
        <w:t xml:space="preserve"> is applied</w:t>
      </w:r>
      <w:r>
        <w:rPr>
          <w:rFonts w:ascii="Times New Roman" w:hAnsi="Times New Roman" w:cs="Times New Roman"/>
          <w:sz w:val="18"/>
        </w:rPr>
        <w:t xml:space="preserve"> that a</w:t>
      </w:r>
      <w:r w:rsidRPr="00A16925">
        <w:rPr>
          <w:rFonts w:ascii="Times New Roman" w:hAnsi="Times New Roman" w:cs="Times New Roman"/>
          <w:sz w:val="18"/>
        </w:rPr>
        <w:t xml:space="preserve">ll </w:t>
      </w:r>
      <w:r>
        <w:rPr>
          <w:rFonts w:ascii="Times New Roman" w:hAnsi="Times New Roman" w:cs="Times New Roman"/>
          <w:sz w:val="18"/>
        </w:rPr>
        <w:t xml:space="preserve">57km of modern </w:t>
      </w:r>
      <w:r w:rsidRPr="00A16925">
        <w:rPr>
          <w:rFonts w:ascii="Times New Roman" w:hAnsi="Times New Roman" w:cs="Times New Roman"/>
          <w:sz w:val="18"/>
        </w:rPr>
        <w:t>Himalayan crust</w:t>
      </w:r>
      <w:r w:rsidR="00272DDC" w:rsidRPr="00272DDC">
        <w:rPr>
          <w:rFonts w:ascii="Times New Roman" w:hAnsi="Times New Roman" w:cs="Times New Roman"/>
          <w:sz w:val="18"/>
          <w:vertAlign w:val="superscript"/>
        </w:rPr>
        <w:t>6</w:t>
      </w:r>
      <w:r>
        <w:rPr>
          <w:rFonts w:ascii="Times New Roman" w:hAnsi="Times New Roman" w:cs="Times New Roman"/>
          <w:sz w:val="18"/>
        </w:rPr>
        <w:t xml:space="preserve"> </w:t>
      </w:r>
      <w:r w:rsidRPr="00A16925">
        <w:rPr>
          <w:rFonts w:ascii="Times New Roman" w:hAnsi="Times New Roman" w:cs="Times New Roman"/>
          <w:sz w:val="18"/>
        </w:rPr>
        <w:t>are felsic</w:t>
      </w:r>
      <w:r w:rsidR="00CD72B5" w:rsidRPr="00B96B3B">
        <w:rPr>
          <w:rFonts w:ascii="Times New Roman" w:hAnsi="Times New Roman" w:cs="Times New Roman"/>
          <w:sz w:val="18"/>
        </w:rPr>
        <w:t xml:space="preserve">. Therefore, our estimate of the missing upper and middle crust </w:t>
      </w:r>
      <w:r w:rsidR="00D02A28">
        <w:rPr>
          <w:rFonts w:ascii="Times New Roman" w:hAnsi="Times New Roman" w:cs="Times New Roman" w:hint="eastAsia"/>
          <w:sz w:val="18"/>
        </w:rPr>
        <w:t>of</w:t>
      </w:r>
      <w:r w:rsidR="00D02A28" w:rsidRPr="00B96B3B">
        <w:rPr>
          <w:rFonts w:ascii="Times New Roman" w:hAnsi="Times New Roman" w:cs="Times New Roman"/>
          <w:sz w:val="18"/>
        </w:rPr>
        <w:t xml:space="preserve"> </w:t>
      </w:r>
      <w:r w:rsidR="00D02A28">
        <w:rPr>
          <w:rFonts w:ascii="Times New Roman" w:hAnsi="Times New Roman" w:cs="Times New Roman" w:hint="eastAsia"/>
          <w:sz w:val="18"/>
        </w:rPr>
        <w:t>GIC</w:t>
      </w:r>
      <w:r w:rsidR="00CD72B5" w:rsidRPr="00B96B3B">
        <w:rPr>
          <w:rFonts w:ascii="Times New Roman" w:hAnsi="Times New Roman" w:cs="Times New Roman"/>
          <w:sz w:val="18"/>
        </w:rPr>
        <w:t xml:space="preserve"> is </w:t>
      </w:r>
      <w:r w:rsidR="00980DEC">
        <w:rPr>
          <w:rFonts w:ascii="Times New Roman" w:hAnsi="Times New Roman" w:cs="Times New Roman" w:hint="eastAsia"/>
          <w:sz w:val="18"/>
        </w:rPr>
        <w:t xml:space="preserve">in </w:t>
      </w:r>
      <w:r w:rsidR="00CD72B5" w:rsidRPr="00B96B3B">
        <w:rPr>
          <w:rFonts w:ascii="Times New Roman" w:hAnsi="Times New Roman" w:cs="Times New Roman"/>
          <w:sz w:val="18"/>
        </w:rPr>
        <w:t xml:space="preserve">the lower </w:t>
      </w:r>
      <w:r w:rsidR="00D02A28">
        <w:rPr>
          <w:rFonts w:ascii="Times New Roman" w:hAnsi="Times New Roman" w:cs="Times New Roman" w:hint="eastAsia"/>
          <w:sz w:val="18"/>
        </w:rPr>
        <w:t>limit</w:t>
      </w:r>
      <w:r w:rsidR="00CD72B5" w:rsidRPr="00B96B3B">
        <w:rPr>
          <w:rFonts w:ascii="Times New Roman" w:hAnsi="Times New Roman" w:cs="Times New Roman"/>
          <w:sz w:val="18"/>
        </w:rPr>
        <w:t>.</w:t>
      </w:r>
    </w:p>
    <w:p w:rsidR="00CD72B5" w:rsidRDefault="00CD72B5" w:rsidP="00CD72B5">
      <w:pPr>
        <w:pStyle w:val="a8"/>
        <w:numPr>
          <w:ilvl w:val="0"/>
          <w:numId w:val="11"/>
        </w:numPr>
        <w:ind w:firstLineChars="0"/>
        <w:rPr>
          <w:rFonts w:ascii="Times New Roman" w:hAnsi="Times New Roman" w:cs="Times New Roman"/>
          <w:sz w:val="18"/>
        </w:rPr>
      </w:pPr>
      <w:r w:rsidRPr="00B96B3B">
        <w:rPr>
          <w:rFonts w:ascii="Times New Roman" w:hAnsi="Times New Roman" w:cs="Times New Roman"/>
          <w:sz w:val="18"/>
        </w:rPr>
        <w:t xml:space="preserve">The erosion rate in Himalaya is derived from </w:t>
      </w:r>
      <w:bookmarkStart w:id="5" w:name="_Hlk39152814"/>
      <w:r w:rsidRPr="00B96B3B">
        <w:rPr>
          <w:rFonts w:ascii="Times New Roman" w:hAnsi="Times New Roman" w:cs="Times New Roman"/>
          <w:sz w:val="18"/>
        </w:rPr>
        <w:t>Richter et al.</w:t>
      </w:r>
      <w:bookmarkEnd w:id="5"/>
      <w:r w:rsidRPr="00B96B3B">
        <w:rPr>
          <w:rFonts w:ascii="Times New Roman" w:hAnsi="Times New Roman" w:cs="Times New Roman"/>
          <w:sz w:val="18"/>
        </w:rPr>
        <w:t xml:space="preserve"> </w:t>
      </w:r>
      <w:r>
        <w:rPr>
          <w:rFonts w:ascii="Times New Roman" w:hAnsi="Times New Roman" w:cs="Times New Roman"/>
          <w:sz w:val="18"/>
        </w:rPr>
        <w:t>(</w:t>
      </w:r>
      <w:r w:rsidRPr="00B96B3B">
        <w:rPr>
          <w:rFonts w:ascii="Times New Roman" w:hAnsi="Times New Roman" w:cs="Times New Roman"/>
          <w:sz w:val="18"/>
        </w:rPr>
        <w:t>1992</w:t>
      </w:r>
      <w:r>
        <w:rPr>
          <w:rFonts w:ascii="Times New Roman" w:hAnsi="Times New Roman" w:cs="Times New Roman"/>
          <w:sz w:val="18"/>
        </w:rPr>
        <w:t>)</w:t>
      </w:r>
      <w:r w:rsidR="00272DDC" w:rsidRPr="00272DDC">
        <w:rPr>
          <w:rFonts w:ascii="Times New Roman" w:hAnsi="Times New Roman" w:cs="Times New Roman"/>
          <w:sz w:val="18"/>
          <w:vertAlign w:val="superscript"/>
        </w:rPr>
        <w:t>13</w:t>
      </w:r>
      <w:r>
        <w:rPr>
          <w:rFonts w:ascii="Times New Roman" w:hAnsi="Times New Roman" w:cs="Times New Roman"/>
          <w:sz w:val="18"/>
        </w:rPr>
        <w:t>. Our estimate of the crust</w:t>
      </w:r>
      <w:r w:rsidR="00980DEC">
        <w:rPr>
          <w:rFonts w:ascii="Times New Roman" w:hAnsi="Times New Roman" w:cs="Times New Roman" w:hint="eastAsia"/>
          <w:sz w:val="18"/>
        </w:rPr>
        <w:t>al erosion</w:t>
      </w:r>
      <w:r>
        <w:rPr>
          <w:rFonts w:ascii="Times New Roman" w:hAnsi="Times New Roman" w:cs="Times New Roman"/>
          <w:sz w:val="18"/>
        </w:rPr>
        <w:t xml:space="preserve"> in Himalaya is comparable with </w:t>
      </w:r>
      <w:r w:rsidRPr="00B96B3B">
        <w:rPr>
          <w:rFonts w:ascii="Times New Roman" w:hAnsi="Times New Roman" w:cs="Times New Roman"/>
          <w:sz w:val="18"/>
        </w:rPr>
        <w:t>Replumaz et al. (2010)</w:t>
      </w:r>
      <w:r>
        <w:rPr>
          <w:rFonts w:ascii="Times New Roman" w:hAnsi="Times New Roman" w:cs="Times New Roman"/>
          <w:sz w:val="18"/>
        </w:rPr>
        <w:t xml:space="preserve"> </w:t>
      </w:r>
      <w:r w:rsidR="00272DDC" w:rsidRPr="00272DDC">
        <w:rPr>
          <w:rFonts w:ascii="Times New Roman" w:hAnsi="Times New Roman" w:cs="Times New Roman"/>
          <w:sz w:val="18"/>
          <w:vertAlign w:val="superscript"/>
        </w:rPr>
        <w:t>6</w:t>
      </w:r>
      <w:r w:rsidR="00980DEC">
        <w:rPr>
          <w:rFonts w:ascii="Times New Roman" w:hAnsi="Times New Roman" w:cs="Times New Roman" w:hint="eastAsia"/>
          <w:sz w:val="18"/>
        </w:rPr>
        <w:t xml:space="preserve"> </w:t>
      </w:r>
      <w:r>
        <w:rPr>
          <w:rFonts w:ascii="Times New Roman" w:hAnsi="Times New Roman" w:cs="Times New Roman"/>
          <w:sz w:val="18"/>
        </w:rPr>
        <w:t>(i.e. 10.4</w:t>
      </w:r>
      <w:r w:rsidRPr="00B96B3B">
        <w:rPr>
          <w:rFonts w:ascii="Times New Roman" w:hAnsi="Times New Roman" w:cs="Times New Roman"/>
          <w:sz w:val="18"/>
        </w:rPr>
        <w:t>×10</w:t>
      </w:r>
      <w:r>
        <w:rPr>
          <w:rFonts w:ascii="Times New Roman" w:hAnsi="Times New Roman" w:cs="Times New Roman"/>
          <w:sz w:val="18"/>
          <w:vertAlign w:val="superscript"/>
        </w:rPr>
        <w:t>6</w:t>
      </w:r>
      <w:r w:rsidRPr="00B96B3B">
        <w:rPr>
          <w:rFonts w:ascii="Times New Roman" w:hAnsi="Times New Roman" w:cs="Times New Roman"/>
          <w:sz w:val="18"/>
        </w:rPr>
        <w:t>km</w:t>
      </w:r>
      <w:r w:rsidRPr="00B96B3B">
        <w:rPr>
          <w:rFonts w:ascii="Times New Roman" w:hAnsi="Times New Roman" w:cs="Times New Roman"/>
          <w:sz w:val="18"/>
          <w:vertAlign w:val="superscript"/>
        </w:rPr>
        <w:t>3</w:t>
      </w:r>
      <w:r>
        <w:rPr>
          <w:rFonts w:ascii="Times New Roman" w:hAnsi="Times New Roman" w:cs="Times New Roman"/>
          <w:sz w:val="18"/>
        </w:rPr>
        <w:t>).</w:t>
      </w:r>
    </w:p>
    <w:p w:rsidR="00F800D8" w:rsidRPr="00980DEC" w:rsidRDefault="00F800D8">
      <w:pPr>
        <w:widowControl/>
        <w:jc w:val="left"/>
        <w:rPr>
          <w:rFonts w:ascii="Times New Roman" w:hAnsi="Times New Roman" w:cs="Times New Roman"/>
        </w:rPr>
      </w:pPr>
    </w:p>
    <w:p w:rsidR="00280EC4" w:rsidRDefault="00280EC4">
      <w:pPr>
        <w:widowControl/>
        <w:jc w:val="left"/>
        <w:rPr>
          <w:rFonts w:ascii="Times New Roman" w:hAnsi="Times New Roman" w:cs="Times New Roman"/>
        </w:rPr>
      </w:pPr>
      <w:r>
        <w:rPr>
          <w:rFonts w:ascii="Times New Roman" w:hAnsi="Times New Roman" w:cs="Times New Roman"/>
        </w:rPr>
        <w:br w:type="page"/>
      </w:r>
    </w:p>
    <w:p w:rsidR="00F800D8" w:rsidRDefault="00F800D8" w:rsidP="00280EC4">
      <w:pPr>
        <w:rPr>
          <w:rFonts w:ascii="Times New Roman" w:hAnsi="Times New Roman" w:cs="Times New Roman"/>
        </w:rPr>
        <w:sectPr w:rsidR="00F800D8" w:rsidSect="00F800D8">
          <w:pgSz w:w="16838" w:h="11906" w:orient="landscape"/>
          <w:pgMar w:top="1134" w:right="1440" w:bottom="1134" w:left="1440" w:header="851" w:footer="992" w:gutter="0"/>
          <w:cols w:space="425"/>
          <w:docGrid w:type="lines" w:linePitch="312"/>
        </w:sectPr>
      </w:pPr>
    </w:p>
    <w:p w:rsidR="00280EC4" w:rsidRDefault="00280EC4" w:rsidP="00280EC4">
      <w:pPr>
        <w:rPr>
          <w:rFonts w:ascii="Times New Roman" w:hAnsi="Times New Roman" w:cs="Times New Roman"/>
        </w:rPr>
      </w:pPr>
      <w:r w:rsidRPr="00D169F3">
        <w:rPr>
          <w:rFonts w:ascii="Times New Roman" w:hAnsi="Times New Roman" w:cs="Times New Roman"/>
          <w:b/>
        </w:rPr>
        <w:lastRenderedPageBreak/>
        <w:t xml:space="preserve">Extended Data Table </w:t>
      </w:r>
      <w:r w:rsidR="006B0C31" w:rsidRPr="00D169F3">
        <w:rPr>
          <w:rFonts w:ascii="Times New Roman" w:hAnsi="Times New Roman" w:cs="Times New Roman"/>
          <w:b/>
        </w:rPr>
        <w:t>3</w:t>
      </w:r>
      <w:r w:rsidRPr="00695CEE">
        <w:rPr>
          <w:rFonts w:ascii="Times New Roman" w:hAnsi="Times New Roman" w:cs="Times New Roman"/>
        </w:rPr>
        <w:t xml:space="preserve"> | Compositions of upper continental crust (UCC), middle continental crust (MCC), lower continental crust (LCC), bulk oceanic crust (BOC), pyrolite and reduced compositions of the slab components used in phase equilibrium modelling.</w:t>
      </w:r>
    </w:p>
    <w:tbl>
      <w:tblPr>
        <w:tblStyle w:val="a7"/>
        <w:tblpPr w:leftFromText="180" w:rightFromText="180" w:vertAnchor="page" w:horzAnchor="margin" w:tblpXSpec="center" w:tblpY="2420"/>
        <w:tblW w:w="10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597"/>
        <w:gridCol w:w="835"/>
        <w:gridCol w:w="835"/>
        <w:gridCol w:w="885"/>
        <w:gridCol w:w="841"/>
        <w:gridCol w:w="841"/>
        <w:gridCol w:w="827"/>
        <w:gridCol w:w="835"/>
        <w:gridCol w:w="856"/>
        <w:gridCol w:w="835"/>
        <w:gridCol w:w="840"/>
      </w:tblGrid>
      <w:tr w:rsidR="00280EC4" w:rsidRPr="00E510FD" w:rsidTr="00077A80">
        <w:trPr>
          <w:trHeight w:val="297"/>
        </w:trPr>
        <w:tc>
          <w:tcPr>
            <w:tcW w:w="1597"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wt %</w:t>
            </w:r>
          </w:p>
        </w:tc>
        <w:tc>
          <w:tcPr>
            <w:tcW w:w="835"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SiO</w:t>
            </w:r>
            <w:r w:rsidRPr="00E510FD">
              <w:rPr>
                <w:rFonts w:ascii="Times New Roman" w:hAnsi="Times New Roman" w:cs="Times New Roman"/>
                <w:b/>
                <w:bCs/>
                <w:vertAlign w:val="subscript"/>
              </w:rPr>
              <w:t>2</w:t>
            </w:r>
          </w:p>
        </w:tc>
        <w:tc>
          <w:tcPr>
            <w:tcW w:w="835"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TiO</w:t>
            </w:r>
            <w:r w:rsidRPr="00E510FD">
              <w:rPr>
                <w:rFonts w:ascii="Times New Roman" w:hAnsi="Times New Roman" w:cs="Times New Roman"/>
                <w:b/>
                <w:bCs/>
                <w:vertAlign w:val="subscript"/>
              </w:rPr>
              <w:t>2</w:t>
            </w:r>
          </w:p>
        </w:tc>
        <w:tc>
          <w:tcPr>
            <w:tcW w:w="885"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Al</w:t>
            </w:r>
            <w:r w:rsidRPr="00E510FD">
              <w:rPr>
                <w:rFonts w:ascii="Times New Roman" w:hAnsi="Times New Roman" w:cs="Times New Roman"/>
                <w:b/>
                <w:bCs/>
                <w:vertAlign w:val="subscript"/>
              </w:rPr>
              <w:t>2</w:t>
            </w:r>
            <w:r w:rsidRPr="00E510FD">
              <w:rPr>
                <w:rFonts w:ascii="Times New Roman" w:hAnsi="Times New Roman" w:cs="Times New Roman"/>
                <w:b/>
                <w:bCs/>
              </w:rPr>
              <w:t>O</w:t>
            </w:r>
            <w:r w:rsidRPr="00E510FD">
              <w:rPr>
                <w:rFonts w:ascii="Times New Roman" w:hAnsi="Times New Roman" w:cs="Times New Roman"/>
                <w:b/>
                <w:bCs/>
                <w:vertAlign w:val="subscript"/>
              </w:rPr>
              <w:t>3</w:t>
            </w:r>
          </w:p>
        </w:tc>
        <w:tc>
          <w:tcPr>
            <w:tcW w:w="841"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FeO</w:t>
            </w:r>
            <w:r w:rsidRPr="00E510FD">
              <w:rPr>
                <w:rFonts w:ascii="Times New Roman" w:hAnsi="Times New Roman" w:cs="Times New Roman"/>
                <w:b/>
                <w:bCs/>
                <w:vertAlign w:val="subscript"/>
              </w:rPr>
              <w:t>T</w:t>
            </w:r>
          </w:p>
        </w:tc>
        <w:tc>
          <w:tcPr>
            <w:tcW w:w="841"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MnO</w:t>
            </w:r>
          </w:p>
        </w:tc>
        <w:tc>
          <w:tcPr>
            <w:tcW w:w="827"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MgO</w:t>
            </w:r>
          </w:p>
        </w:tc>
        <w:tc>
          <w:tcPr>
            <w:tcW w:w="835"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CaO</w:t>
            </w:r>
          </w:p>
        </w:tc>
        <w:tc>
          <w:tcPr>
            <w:tcW w:w="856"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Na</w:t>
            </w:r>
            <w:r w:rsidRPr="00E510FD">
              <w:rPr>
                <w:rFonts w:ascii="Times New Roman" w:hAnsi="Times New Roman" w:cs="Times New Roman"/>
                <w:b/>
                <w:bCs/>
                <w:vertAlign w:val="subscript"/>
              </w:rPr>
              <w:t>2</w:t>
            </w:r>
            <w:r w:rsidRPr="00E510FD">
              <w:rPr>
                <w:rFonts w:ascii="Times New Roman" w:hAnsi="Times New Roman" w:cs="Times New Roman"/>
                <w:b/>
                <w:bCs/>
              </w:rPr>
              <w:t>O</w:t>
            </w:r>
          </w:p>
        </w:tc>
        <w:tc>
          <w:tcPr>
            <w:tcW w:w="835"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K</w:t>
            </w:r>
            <w:r w:rsidRPr="00E510FD">
              <w:rPr>
                <w:rFonts w:ascii="Times New Roman" w:hAnsi="Times New Roman" w:cs="Times New Roman"/>
                <w:b/>
                <w:bCs/>
                <w:vertAlign w:val="subscript"/>
              </w:rPr>
              <w:t>2</w:t>
            </w:r>
            <w:r w:rsidRPr="00E510FD">
              <w:rPr>
                <w:rFonts w:ascii="Times New Roman" w:hAnsi="Times New Roman" w:cs="Times New Roman"/>
                <w:b/>
                <w:bCs/>
              </w:rPr>
              <w:t>O</w:t>
            </w:r>
          </w:p>
        </w:tc>
        <w:tc>
          <w:tcPr>
            <w:tcW w:w="840" w:type="dxa"/>
            <w:tcBorders>
              <w:top w:val="single" w:sz="4" w:space="0" w:color="auto"/>
              <w:bottom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b/>
                <w:bCs/>
              </w:rPr>
              <w:t>P</w:t>
            </w:r>
            <w:r w:rsidRPr="00E510FD">
              <w:rPr>
                <w:rFonts w:ascii="Times New Roman" w:hAnsi="Times New Roman" w:cs="Times New Roman"/>
                <w:b/>
                <w:bCs/>
                <w:vertAlign w:val="subscript"/>
              </w:rPr>
              <w:t>2</w:t>
            </w:r>
            <w:r w:rsidRPr="00E510FD">
              <w:rPr>
                <w:rFonts w:ascii="Times New Roman" w:hAnsi="Times New Roman" w:cs="Times New Roman"/>
                <w:b/>
                <w:bCs/>
              </w:rPr>
              <w:t>O</w:t>
            </w:r>
            <w:r w:rsidRPr="00E510FD">
              <w:rPr>
                <w:rFonts w:ascii="Times New Roman" w:hAnsi="Times New Roman" w:cs="Times New Roman"/>
                <w:b/>
                <w:bCs/>
                <w:vertAlign w:val="subscript"/>
              </w:rPr>
              <w:t>5</w:t>
            </w:r>
          </w:p>
        </w:tc>
      </w:tr>
      <w:tr w:rsidR="00280EC4" w:rsidRPr="00E510FD" w:rsidTr="00077A80">
        <w:trPr>
          <w:trHeight w:val="357"/>
        </w:trPr>
        <w:tc>
          <w:tcPr>
            <w:tcW w:w="1597"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UCC</w:t>
            </w:r>
            <w:r w:rsidR="00A86FF2">
              <w:rPr>
                <w:rFonts w:ascii="Times New Roman" w:hAnsi="Times New Roman" w:cs="Times New Roman"/>
                <w:vertAlign w:val="superscript"/>
              </w:rPr>
              <w:t>10</w:t>
            </w:r>
          </w:p>
        </w:tc>
        <w:tc>
          <w:tcPr>
            <w:tcW w:w="835"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66.62</w:t>
            </w:r>
          </w:p>
        </w:tc>
        <w:tc>
          <w:tcPr>
            <w:tcW w:w="835"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0.64</w:t>
            </w:r>
          </w:p>
        </w:tc>
        <w:tc>
          <w:tcPr>
            <w:tcW w:w="885"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15.40</w:t>
            </w:r>
          </w:p>
        </w:tc>
        <w:tc>
          <w:tcPr>
            <w:tcW w:w="841"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5.04</w:t>
            </w:r>
          </w:p>
        </w:tc>
        <w:tc>
          <w:tcPr>
            <w:tcW w:w="841"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0.10</w:t>
            </w:r>
          </w:p>
        </w:tc>
        <w:tc>
          <w:tcPr>
            <w:tcW w:w="827"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2.48</w:t>
            </w:r>
          </w:p>
        </w:tc>
        <w:tc>
          <w:tcPr>
            <w:tcW w:w="835"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3.59</w:t>
            </w:r>
          </w:p>
        </w:tc>
        <w:tc>
          <w:tcPr>
            <w:tcW w:w="856"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3.27</w:t>
            </w:r>
          </w:p>
        </w:tc>
        <w:tc>
          <w:tcPr>
            <w:tcW w:w="835"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2.80</w:t>
            </w:r>
          </w:p>
        </w:tc>
        <w:tc>
          <w:tcPr>
            <w:tcW w:w="840" w:type="dxa"/>
            <w:tcBorders>
              <w:top w:val="single" w:sz="4" w:space="0" w:color="auto"/>
            </w:tcBorders>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0.15</w:t>
            </w:r>
          </w:p>
        </w:tc>
      </w:tr>
      <w:tr w:rsidR="00280EC4" w:rsidRPr="00E510FD" w:rsidTr="00077A80">
        <w:trPr>
          <w:trHeight w:val="328"/>
        </w:trPr>
        <w:tc>
          <w:tcPr>
            <w:tcW w:w="159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MCC</w:t>
            </w:r>
            <w:r w:rsidR="00A86FF2">
              <w:rPr>
                <w:rFonts w:ascii="Times New Roman" w:hAnsi="Times New Roman" w:cs="Times New Roman"/>
                <w:vertAlign w:val="superscript"/>
              </w:rPr>
              <w:t>10</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63.5</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0.69</w:t>
            </w:r>
          </w:p>
        </w:tc>
        <w:tc>
          <w:tcPr>
            <w:tcW w:w="88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15.0</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6.02</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0.10</w:t>
            </w:r>
          </w:p>
        </w:tc>
        <w:tc>
          <w:tcPr>
            <w:tcW w:w="82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3.59</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5.25</w:t>
            </w:r>
          </w:p>
        </w:tc>
        <w:tc>
          <w:tcPr>
            <w:tcW w:w="856"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3.39</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2.30</w:t>
            </w:r>
          </w:p>
        </w:tc>
        <w:tc>
          <w:tcPr>
            <w:tcW w:w="840"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0.15</w:t>
            </w:r>
          </w:p>
        </w:tc>
      </w:tr>
      <w:tr w:rsidR="00280EC4" w:rsidRPr="00E510FD" w:rsidTr="00077A80">
        <w:trPr>
          <w:trHeight w:val="365"/>
        </w:trPr>
        <w:tc>
          <w:tcPr>
            <w:tcW w:w="159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LCC</w:t>
            </w:r>
            <w:r w:rsidR="00A86FF2">
              <w:rPr>
                <w:rFonts w:ascii="Times New Roman" w:hAnsi="Times New Roman" w:cs="Times New Roman"/>
                <w:vertAlign w:val="superscript"/>
              </w:rPr>
              <w:t>10</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52.0</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1.13</w:t>
            </w:r>
          </w:p>
        </w:tc>
        <w:tc>
          <w:tcPr>
            <w:tcW w:w="88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17.0</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9.08</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0.15</w:t>
            </w:r>
          </w:p>
        </w:tc>
        <w:tc>
          <w:tcPr>
            <w:tcW w:w="82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7.21</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10.28</w:t>
            </w:r>
          </w:p>
        </w:tc>
        <w:tc>
          <w:tcPr>
            <w:tcW w:w="856"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2.61</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0.54</w:t>
            </w:r>
          </w:p>
        </w:tc>
        <w:tc>
          <w:tcPr>
            <w:tcW w:w="840"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0.13</w:t>
            </w:r>
          </w:p>
        </w:tc>
      </w:tr>
      <w:tr w:rsidR="00280EC4" w:rsidRPr="00E510FD" w:rsidTr="00077A80">
        <w:trPr>
          <w:trHeight w:val="319"/>
        </w:trPr>
        <w:tc>
          <w:tcPr>
            <w:tcW w:w="1597" w:type="dxa"/>
            <w:hideMark/>
          </w:tcPr>
          <w:p w:rsidR="00280EC4" w:rsidRPr="00E510FD" w:rsidRDefault="00F70D44" w:rsidP="00F70D44">
            <w:pPr>
              <w:rPr>
                <w:rFonts w:ascii="Times New Roman" w:hAnsi="Times New Roman" w:cs="Times New Roman"/>
              </w:rPr>
            </w:pPr>
            <w:r>
              <w:rPr>
                <w:rFonts w:ascii="Times New Roman" w:hAnsi="Times New Roman" w:cs="Times New Roman"/>
              </w:rPr>
              <w:t>BOC</w:t>
            </w:r>
            <w:r>
              <w:rPr>
                <w:rFonts w:ascii="Times New Roman" w:hAnsi="Times New Roman" w:cs="Times New Roman"/>
                <w:vertAlign w:val="superscript"/>
              </w:rPr>
              <w:t>50</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49.94</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0.67</w:t>
            </w:r>
          </w:p>
        </w:tc>
        <w:tc>
          <w:tcPr>
            <w:tcW w:w="88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17.01</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7.61</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0.159</w:t>
            </w:r>
          </w:p>
        </w:tc>
        <w:tc>
          <w:tcPr>
            <w:tcW w:w="82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9.78</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12.96</w:t>
            </w:r>
          </w:p>
        </w:tc>
        <w:tc>
          <w:tcPr>
            <w:tcW w:w="856"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1.75</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0.037</w:t>
            </w:r>
          </w:p>
        </w:tc>
        <w:tc>
          <w:tcPr>
            <w:tcW w:w="840"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0.086</w:t>
            </w:r>
          </w:p>
        </w:tc>
      </w:tr>
      <w:tr w:rsidR="00280EC4" w:rsidRPr="00E510FD" w:rsidTr="00077A80">
        <w:trPr>
          <w:trHeight w:val="244"/>
        </w:trPr>
        <w:tc>
          <w:tcPr>
            <w:tcW w:w="1597" w:type="dxa"/>
            <w:hideMark/>
          </w:tcPr>
          <w:p w:rsidR="00280EC4" w:rsidRPr="00E510FD" w:rsidRDefault="00F70D44" w:rsidP="00F70D44">
            <w:pPr>
              <w:rPr>
                <w:rFonts w:ascii="Times New Roman" w:hAnsi="Times New Roman" w:cs="Times New Roman"/>
              </w:rPr>
            </w:pPr>
            <w:r w:rsidRPr="00E510FD">
              <w:rPr>
                <w:rFonts w:ascii="Times New Roman" w:hAnsi="Times New Roman" w:cs="Times New Roman"/>
              </w:rPr>
              <w:t>Pyrolite</w:t>
            </w:r>
            <w:r>
              <w:rPr>
                <w:rFonts w:ascii="Times New Roman" w:hAnsi="Times New Roman" w:cs="Times New Roman"/>
                <w:vertAlign w:val="superscript"/>
              </w:rPr>
              <w:t>51</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45.0</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0.201</w:t>
            </w:r>
          </w:p>
        </w:tc>
        <w:tc>
          <w:tcPr>
            <w:tcW w:w="88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4.45</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8.05</w:t>
            </w:r>
          </w:p>
        </w:tc>
        <w:tc>
          <w:tcPr>
            <w:tcW w:w="841"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0.135</w:t>
            </w:r>
          </w:p>
        </w:tc>
        <w:tc>
          <w:tcPr>
            <w:tcW w:w="827"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37.8</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3.55</w:t>
            </w:r>
          </w:p>
        </w:tc>
        <w:tc>
          <w:tcPr>
            <w:tcW w:w="856"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0.36</w:t>
            </w:r>
          </w:p>
        </w:tc>
        <w:tc>
          <w:tcPr>
            <w:tcW w:w="835"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0.029</w:t>
            </w:r>
          </w:p>
        </w:tc>
        <w:tc>
          <w:tcPr>
            <w:tcW w:w="840" w:type="dxa"/>
            <w:hideMark/>
          </w:tcPr>
          <w:p w:rsidR="00280EC4" w:rsidRPr="00E510FD" w:rsidRDefault="00280EC4" w:rsidP="00077A80">
            <w:pPr>
              <w:rPr>
                <w:rFonts w:ascii="Times New Roman" w:hAnsi="Times New Roman" w:cs="Times New Roman"/>
              </w:rPr>
            </w:pPr>
            <w:r w:rsidRPr="00E510FD">
              <w:rPr>
                <w:rFonts w:ascii="Times New Roman" w:hAnsi="Times New Roman" w:cs="Times New Roman"/>
              </w:rPr>
              <w:t>0.021</w:t>
            </w:r>
          </w:p>
        </w:tc>
      </w:tr>
      <w:tr w:rsidR="00280EC4" w:rsidRPr="00E510FD" w:rsidTr="00077A80">
        <w:trPr>
          <w:trHeight w:val="244"/>
        </w:trPr>
        <w:tc>
          <w:tcPr>
            <w:tcW w:w="1597" w:type="dxa"/>
          </w:tcPr>
          <w:p w:rsidR="00280EC4" w:rsidRPr="00E510FD" w:rsidRDefault="00280EC4" w:rsidP="00077A80">
            <w:pPr>
              <w:rPr>
                <w:rFonts w:ascii="Times New Roman" w:hAnsi="Times New Roman" w:cs="Times New Roman"/>
              </w:rPr>
            </w:pPr>
          </w:p>
        </w:tc>
        <w:tc>
          <w:tcPr>
            <w:tcW w:w="835" w:type="dxa"/>
          </w:tcPr>
          <w:p w:rsidR="00280EC4" w:rsidRPr="00E510FD" w:rsidRDefault="00280EC4" w:rsidP="00077A80">
            <w:pPr>
              <w:rPr>
                <w:rFonts w:ascii="Times New Roman" w:hAnsi="Times New Roman" w:cs="Times New Roman"/>
              </w:rPr>
            </w:pPr>
          </w:p>
        </w:tc>
        <w:tc>
          <w:tcPr>
            <w:tcW w:w="835" w:type="dxa"/>
          </w:tcPr>
          <w:p w:rsidR="00280EC4" w:rsidRPr="00E510FD" w:rsidRDefault="00280EC4" w:rsidP="00077A80">
            <w:pPr>
              <w:rPr>
                <w:rFonts w:ascii="Times New Roman" w:hAnsi="Times New Roman" w:cs="Times New Roman"/>
              </w:rPr>
            </w:pPr>
          </w:p>
        </w:tc>
        <w:tc>
          <w:tcPr>
            <w:tcW w:w="885" w:type="dxa"/>
          </w:tcPr>
          <w:p w:rsidR="00280EC4" w:rsidRPr="00E510FD" w:rsidRDefault="00280EC4" w:rsidP="00077A80">
            <w:pPr>
              <w:rPr>
                <w:rFonts w:ascii="Times New Roman" w:hAnsi="Times New Roman" w:cs="Times New Roman"/>
              </w:rPr>
            </w:pPr>
          </w:p>
        </w:tc>
        <w:tc>
          <w:tcPr>
            <w:tcW w:w="841" w:type="dxa"/>
          </w:tcPr>
          <w:p w:rsidR="00280EC4" w:rsidRPr="00E510FD" w:rsidRDefault="00280EC4" w:rsidP="00077A80">
            <w:pPr>
              <w:rPr>
                <w:rFonts w:ascii="Times New Roman" w:hAnsi="Times New Roman" w:cs="Times New Roman"/>
              </w:rPr>
            </w:pPr>
          </w:p>
        </w:tc>
        <w:tc>
          <w:tcPr>
            <w:tcW w:w="841" w:type="dxa"/>
          </w:tcPr>
          <w:p w:rsidR="00280EC4" w:rsidRPr="00E510FD" w:rsidRDefault="00280EC4" w:rsidP="00077A80">
            <w:pPr>
              <w:rPr>
                <w:rFonts w:ascii="Times New Roman" w:hAnsi="Times New Roman" w:cs="Times New Roman"/>
              </w:rPr>
            </w:pPr>
          </w:p>
        </w:tc>
        <w:tc>
          <w:tcPr>
            <w:tcW w:w="827" w:type="dxa"/>
          </w:tcPr>
          <w:p w:rsidR="00280EC4" w:rsidRPr="00E510FD" w:rsidRDefault="00280EC4" w:rsidP="00077A80">
            <w:pPr>
              <w:rPr>
                <w:rFonts w:ascii="Times New Roman" w:hAnsi="Times New Roman" w:cs="Times New Roman"/>
              </w:rPr>
            </w:pPr>
          </w:p>
        </w:tc>
        <w:tc>
          <w:tcPr>
            <w:tcW w:w="835" w:type="dxa"/>
          </w:tcPr>
          <w:p w:rsidR="00280EC4" w:rsidRPr="00E510FD" w:rsidRDefault="00280EC4" w:rsidP="00077A80">
            <w:pPr>
              <w:rPr>
                <w:rFonts w:ascii="Times New Roman" w:hAnsi="Times New Roman" w:cs="Times New Roman"/>
              </w:rPr>
            </w:pPr>
          </w:p>
        </w:tc>
        <w:tc>
          <w:tcPr>
            <w:tcW w:w="856" w:type="dxa"/>
          </w:tcPr>
          <w:p w:rsidR="00280EC4" w:rsidRPr="00E510FD" w:rsidRDefault="00280EC4" w:rsidP="00077A80">
            <w:pPr>
              <w:rPr>
                <w:rFonts w:ascii="Times New Roman" w:hAnsi="Times New Roman" w:cs="Times New Roman"/>
              </w:rPr>
            </w:pPr>
          </w:p>
        </w:tc>
        <w:tc>
          <w:tcPr>
            <w:tcW w:w="835" w:type="dxa"/>
          </w:tcPr>
          <w:p w:rsidR="00280EC4" w:rsidRPr="00E510FD" w:rsidRDefault="00280EC4" w:rsidP="00077A80">
            <w:pPr>
              <w:rPr>
                <w:rFonts w:ascii="Times New Roman" w:hAnsi="Times New Roman" w:cs="Times New Roman"/>
              </w:rPr>
            </w:pPr>
          </w:p>
        </w:tc>
        <w:tc>
          <w:tcPr>
            <w:tcW w:w="840" w:type="dxa"/>
          </w:tcPr>
          <w:p w:rsidR="00280EC4" w:rsidRPr="00E510FD" w:rsidRDefault="00280EC4" w:rsidP="00077A80">
            <w:pPr>
              <w:rPr>
                <w:rFonts w:ascii="Times New Roman" w:hAnsi="Times New Roman" w:cs="Times New Roman"/>
              </w:rPr>
            </w:pPr>
          </w:p>
        </w:tc>
      </w:tr>
      <w:tr w:rsidR="00280EC4" w:rsidRPr="00E510FD" w:rsidTr="00077A80">
        <w:trPr>
          <w:trHeight w:val="244"/>
        </w:trPr>
        <w:tc>
          <w:tcPr>
            <w:tcW w:w="10027" w:type="dxa"/>
            <w:gridSpan w:val="11"/>
          </w:tcPr>
          <w:p w:rsidR="00280EC4" w:rsidRPr="00E510FD" w:rsidRDefault="00280EC4" w:rsidP="00077A80">
            <w:pPr>
              <w:jc w:val="center"/>
              <w:rPr>
                <w:rFonts w:ascii="Times New Roman" w:hAnsi="Times New Roman" w:cs="Times New Roman"/>
              </w:rPr>
            </w:pPr>
            <w:r>
              <w:rPr>
                <w:rFonts w:ascii="Times New Roman" w:hAnsi="Times New Roman" w:cs="Times New Roman" w:hint="eastAsia"/>
              </w:rPr>
              <w:t>Reduced compositions</w:t>
            </w:r>
            <w:r>
              <w:rPr>
                <w:rFonts w:ascii="Times New Roman" w:hAnsi="Times New Roman" w:cs="Times New Roman"/>
              </w:rPr>
              <w:t xml:space="preserve"> used in phase equilibrium modelling</w:t>
            </w:r>
          </w:p>
        </w:tc>
      </w:tr>
      <w:tr w:rsidR="00280EC4" w:rsidRPr="00E510FD" w:rsidTr="00077A80">
        <w:trPr>
          <w:trHeight w:val="244"/>
        </w:trPr>
        <w:tc>
          <w:tcPr>
            <w:tcW w:w="159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UCC</w:t>
            </w:r>
            <w:r>
              <w:rPr>
                <w:rFonts w:ascii="Times New Roman" w:hAnsi="Times New Roman" w:cs="Times New Roman"/>
                <w:vertAlign w:val="superscript"/>
              </w:rPr>
              <w:t>7</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6</w:t>
            </w:r>
            <w:r>
              <w:rPr>
                <w:rFonts w:ascii="Times New Roman" w:hAnsi="Times New Roman" w:cs="Times New Roman"/>
              </w:rPr>
              <w:t>7.16</w:t>
            </w:r>
          </w:p>
        </w:tc>
        <w:tc>
          <w:tcPr>
            <w:tcW w:w="835" w:type="dxa"/>
          </w:tcPr>
          <w:p w:rsidR="00280EC4" w:rsidRPr="00E510FD" w:rsidRDefault="00280EC4" w:rsidP="00077A80">
            <w:pPr>
              <w:rPr>
                <w:rFonts w:ascii="Times New Roman" w:hAnsi="Times New Roman" w:cs="Times New Roman"/>
              </w:rPr>
            </w:pPr>
          </w:p>
        </w:tc>
        <w:tc>
          <w:tcPr>
            <w:tcW w:w="88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15.</w:t>
            </w:r>
            <w:r>
              <w:rPr>
                <w:rFonts w:ascii="Times New Roman" w:hAnsi="Times New Roman" w:cs="Times New Roman"/>
              </w:rPr>
              <w:t>52</w:t>
            </w:r>
          </w:p>
        </w:tc>
        <w:tc>
          <w:tcPr>
            <w:tcW w:w="841"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5.0</w:t>
            </w:r>
            <w:r>
              <w:rPr>
                <w:rFonts w:ascii="Times New Roman" w:hAnsi="Times New Roman" w:cs="Times New Roman"/>
              </w:rPr>
              <w:t>8</w:t>
            </w:r>
          </w:p>
        </w:tc>
        <w:tc>
          <w:tcPr>
            <w:tcW w:w="841" w:type="dxa"/>
          </w:tcPr>
          <w:p w:rsidR="00280EC4" w:rsidRPr="00E510FD" w:rsidRDefault="00280EC4" w:rsidP="00077A80">
            <w:pPr>
              <w:rPr>
                <w:rFonts w:ascii="Times New Roman" w:hAnsi="Times New Roman" w:cs="Times New Roman"/>
              </w:rPr>
            </w:pPr>
          </w:p>
        </w:tc>
        <w:tc>
          <w:tcPr>
            <w:tcW w:w="82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2.</w:t>
            </w:r>
            <w:r>
              <w:rPr>
                <w:rFonts w:ascii="Times New Roman" w:hAnsi="Times New Roman" w:cs="Times New Roman"/>
              </w:rPr>
              <w:t>50</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3.</w:t>
            </w:r>
            <w:r>
              <w:rPr>
                <w:rFonts w:ascii="Times New Roman" w:hAnsi="Times New Roman" w:cs="Times New Roman"/>
              </w:rPr>
              <w:t>62</w:t>
            </w:r>
          </w:p>
        </w:tc>
        <w:tc>
          <w:tcPr>
            <w:tcW w:w="856"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3.</w:t>
            </w:r>
            <w:r>
              <w:rPr>
                <w:rFonts w:ascii="Times New Roman" w:hAnsi="Times New Roman" w:cs="Times New Roman"/>
              </w:rPr>
              <w:t>30</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2.8</w:t>
            </w:r>
            <w:r>
              <w:rPr>
                <w:rFonts w:ascii="Times New Roman" w:hAnsi="Times New Roman" w:cs="Times New Roman"/>
              </w:rPr>
              <w:t>2</w:t>
            </w:r>
          </w:p>
        </w:tc>
        <w:tc>
          <w:tcPr>
            <w:tcW w:w="840" w:type="dxa"/>
          </w:tcPr>
          <w:p w:rsidR="00280EC4" w:rsidRPr="00E510FD" w:rsidRDefault="00280EC4" w:rsidP="00077A80">
            <w:pPr>
              <w:rPr>
                <w:rFonts w:ascii="Times New Roman" w:hAnsi="Times New Roman" w:cs="Times New Roman"/>
              </w:rPr>
            </w:pPr>
          </w:p>
        </w:tc>
      </w:tr>
      <w:tr w:rsidR="00280EC4" w:rsidRPr="00E510FD" w:rsidTr="00077A80">
        <w:trPr>
          <w:trHeight w:val="244"/>
        </w:trPr>
        <w:tc>
          <w:tcPr>
            <w:tcW w:w="159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MCC</w:t>
            </w:r>
            <w:r>
              <w:rPr>
                <w:rFonts w:ascii="Times New Roman" w:hAnsi="Times New Roman" w:cs="Times New Roman"/>
                <w:vertAlign w:val="superscript"/>
              </w:rPr>
              <w:t>7</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6</w:t>
            </w:r>
            <w:r>
              <w:rPr>
                <w:rFonts w:ascii="Times New Roman" w:hAnsi="Times New Roman" w:cs="Times New Roman"/>
              </w:rPr>
              <w:t>4.11</w:t>
            </w:r>
          </w:p>
        </w:tc>
        <w:tc>
          <w:tcPr>
            <w:tcW w:w="835" w:type="dxa"/>
          </w:tcPr>
          <w:p w:rsidR="00280EC4" w:rsidRPr="00E510FD" w:rsidRDefault="00280EC4" w:rsidP="00077A80">
            <w:pPr>
              <w:rPr>
                <w:rFonts w:ascii="Times New Roman" w:hAnsi="Times New Roman" w:cs="Times New Roman"/>
              </w:rPr>
            </w:pPr>
          </w:p>
        </w:tc>
        <w:tc>
          <w:tcPr>
            <w:tcW w:w="88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15.</w:t>
            </w:r>
            <w:r>
              <w:rPr>
                <w:rFonts w:ascii="Times New Roman" w:hAnsi="Times New Roman" w:cs="Times New Roman"/>
              </w:rPr>
              <w:t>15</w:t>
            </w:r>
          </w:p>
        </w:tc>
        <w:tc>
          <w:tcPr>
            <w:tcW w:w="841"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6.0</w:t>
            </w:r>
            <w:r>
              <w:rPr>
                <w:rFonts w:ascii="Times New Roman" w:hAnsi="Times New Roman" w:cs="Times New Roman"/>
              </w:rPr>
              <w:t>8</w:t>
            </w:r>
          </w:p>
        </w:tc>
        <w:tc>
          <w:tcPr>
            <w:tcW w:w="841" w:type="dxa"/>
          </w:tcPr>
          <w:p w:rsidR="00280EC4" w:rsidRPr="00E510FD" w:rsidRDefault="00280EC4" w:rsidP="00077A80">
            <w:pPr>
              <w:rPr>
                <w:rFonts w:ascii="Times New Roman" w:hAnsi="Times New Roman" w:cs="Times New Roman"/>
              </w:rPr>
            </w:pPr>
          </w:p>
        </w:tc>
        <w:tc>
          <w:tcPr>
            <w:tcW w:w="82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3.</w:t>
            </w:r>
            <w:r>
              <w:rPr>
                <w:rFonts w:ascii="Times New Roman" w:hAnsi="Times New Roman" w:cs="Times New Roman"/>
              </w:rPr>
              <w:t>62</w:t>
            </w:r>
          </w:p>
        </w:tc>
        <w:tc>
          <w:tcPr>
            <w:tcW w:w="835" w:type="dxa"/>
          </w:tcPr>
          <w:p w:rsidR="00280EC4" w:rsidRPr="00E510FD" w:rsidRDefault="00280EC4" w:rsidP="00077A80">
            <w:pPr>
              <w:rPr>
                <w:rFonts w:ascii="Times New Roman" w:hAnsi="Times New Roman" w:cs="Times New Roman"/>
              </w:rPr>
            </w:pPr>
            <w:r>
              <w:rPr>
                <w:rFonts w:ascii="Times New Roman" w:hAnsi="Times New Roman" w:cs="Times New Roman"/>
              </w:rPr>
              <w:t>5.30</w:t>
            </w:r>
          </w:p>
        </w:tc>
        <w:tc>
          <w:tcPr>
            <w:tcW w:w="856"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3.</w:t>
            </w:r>
            <w:r>
              <w:rPr>
                <w:rFonts w:ascii="Times New Roman" w:hAnsi="Times New Roman" w:cs="Times New Roman"/>
              </w:rPr>
              <w:t>42</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2.3</w:t>
            </w:r>
            <w:r>
              <w:rPr>
                <w:rFonts w:ascii="Times New Roman" w:hAnsi="Times New Roman" w:cs="Times New Roman"/>
              </w:rPr>
              <w:t>2</w:t>
            </w:r>
          </w:p>
        </w:tc>
        <w:tc>
          <w:tcPr>
            <w:tcW w:w="840" w:type="dxa"/>
          </w:tcPr>
          <w:p w:rsidR="00280EC4" w:rsidRPr="00E510FD" w:rsidRDefault="00280EC4" w:rsidP="00077A80">
            <w:pPr>
              <w:rPr>
                <w:rFonts w:ascii="Times New Roman" w:hAnsi="Times New Roman" w:cs="Times New Roman"/>
              </w:rPr>
            </w:pPr>
          </w:p>
        </w:tc>
      </w:tr>
      <w:tr w:rsidR="00280EC4" w:rsidRPr="00E510FD" w:rsidTr="00077A80">
        <w:trPr>
          <w:trHeight w:val="244"/>
        </w:trPr>
        <w:tc>
          <w:tcPr>
            <w:tcW w:w="159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LCC</w:t>
            </w:r>
            <w:r>
              <w:rPr>
                <w:rFonts w:ascii="Times New Roman" w:hAnsi="Times New Roman" w:cs="Times New Roman"/>
                <w:vertAlign w:val="superscript"/>
              </w:rPr>
              <w:t>7</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52.</w:t>
            </w:r>
            <w:r>
              <w:rPr>
                <w:rFonts w:ascii="Times New Roman" w:hAnsi="Times New Roman" w:cs="Times New Roman"/>
              </w:rPr>
              <w:t>68</w:t>
            </w:r>
          </w:p>
        </w:tc>
        <w:tc>
          <w:tcPr>
            <w:tcW w:w="835" w:type="dxa"/>
          </w:tcPr>
          <w:p w:rsidR="00280EC4" w:rsidRPr="00E510FD" w:rsidRDefault="00280EC4" w:rsidP="00077A80">
            <w:pPr>
              <w:rPr>
                <w:rFonts w:ascii="Times New Roman" w:hAnsi="Times New Roman" w:cs="Times New Roman"/>
              </w:rPr>
            </w:pPr>
          </w:p>
        </w:tc>
        <w:tc>
          <w:tcPr>
            <w:tcW w:w="88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17.</w:t>
            </w:r>
            <w:r>
              <w:rPr>
                <w:rFonts w:ascii="Times New Roman" w:hAnsi="Times New Roman" w:cs="Times New Roman"/>
              </w:rPr>
              <w:t>22</w:t>
            </w:r>
          </w:p>
        </w:tc>
        <w:tc>
          <w:tcPr>
            <w:tcW w:w="841"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9.</w:t>
            </w:r>
            <w:r>
              <w:rPr>
                <w:rFonts w:ascii="Times New Roman" w:hAnsi="Times New Roman" w:cs="Times New Roman"/>
              </w:rPr>
              <w:t>20</w:t>
            </w:r>
          </w:p>
        </w:tc>
        <w:tc>
          <w:tcPr>
            <w:tcW w:w="841" w:type="dxa"/>
          </w:tcPr>
          <w:p w:rsidR="00280EC4" w:rsidRPr="00E510FD" w:rsidRDefault="00280EC4" w:rsidP="00077A80">
            <w:pPr>
              <w:rPr>
                <w:rFonts w:ascii="Times New Roman" w:hAnsi="Times New Roman" w:cs="Times New Roman"/>
              </w:rPr>
            </w:pPr>
          </w:p>
        </w:tc>
        <w:tc>
          <w:tcPr>
            <w:tcW w:w="82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7.</w:t>
            </w:r>
            <w:r>
              <w:rPr>
                <w:rFonts w:ascii="Times New Roman" w:hAnsi="Times New Roman" w:cs="Times New Roman"/>
              </w:rPr>
              <w:t>30</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10.</w:t>
            </w:r>
            <w:r>
              <w:rPr>
                <w:rFonts w:ascii="Times New Roman" w:hAnsi="Times New Roman" w:cs="Times New Roman"/>
              </w:rPr>
              <w:t>41</w:t>
            </w:r>
          </w:p>
        </w:tc>
        <w:tc>
          <w:tcPr>
            <w:tcW w:w="856" w:type="dxa"/>
          </w:tcPr>
          <w:p w:rsidR="00280EC4" w:rsidRPr="00AB6CB9" w:rsidRDefault="00280EC4" w:rsidP="00077A80">
            <w:pPr>
              <w:rPr>
                <w:rFonts w:ascii="Times New Roman" w:hAnsi="Times New Roman" w:cs="Times New Roman"/>
              </w:rPr>
            </w:pPr>
            <w:r w:rsidRPr="00AB6CB9">
              <w:rPr>
                <w:rFonts w:ascii="Times New Roman" w:hAnsi="Times New Roman" w:cs="Times New Roman"/>
              </w:rPr>
              <w:t>2.64</w:t>
            </w:r>
          </w:p>
        </w:tc>
        <w:tc>
          <w:tcPr>
            <w:tcW w:w="835" w:type="dxa"/>
          </w:tcPr>
          <w:p w:rsidR="00280EC4" w:rsidRPr="00AB6CB9" w:rsidRDefault="00280EC4" w:rsidP="00077A80">
            <w:pPr>
              <w:rPr>
                <w:rFonts w:ascii="Times New Roman" w:hAnsi="Times New Roman" w:cs="Times New Roman"/>
              </w:rPr>
            </w:pPr>
            <w:r w:rsidRPr="00AB6CB9">
              <w:rPr>
                <w:rFonts w:ascii="Times New Roman" w:hAnsi="Times New Roman" w:cs="Times New Roman"/>
              </w:rPr>
              <w:t>0.55</w:t>
            </w:r>
          </w:p>
        </w:tc>
        <w:tc>
          <w:tcPr>
            <w:tcW w:w="840" w:type="dxa"/>
          </w:tcPr>
          <w:p w:rsidR="00280EC4" w:rsidRPr="00E510FD" w:rsidRDefault="00280EC4" w:rsidP="00077A80">
            <w:pPr>
              <w:rPr>
                <w:rFonts w:ascii="Times New Roman" w:hAnsi="Times New Roman" w:cs="Times New Roman"/>
              </w:rPr>
            </w:pPr>
          </w:p>
        </w:tc>
      </w:tr>
      <w:tr w:rsidR="00280EC4" w:rsidRPr="00E510FD" w:rsidTr="00077A80">
        <w:trPr>
          <w:trHeight w:val="244"/>
        </w:trPr>
        <w:tc>
          <w:tcPr>
            <w:tcW w:w="1597" w:type="dxa"/>
          </w:tcPr>
          <w:p w:rsidR="00280EC4" w:rsidRPr="00E510FD" w:rsidRDefault="00F70D44" w:rsidP="00F70D44">
            <w:pPr>
              <w:rPr>
                <w:rFonts w:ascii="Times New Roman" w:hAnsi="Times New Roman" w:cs="Times New Roman"/>
              </w:rPr>
            </w:pPr>
            <w:r>
              <w:rPr>
                <w:rFonts w:ascii="Times New Roman" w:hAnsi="Times New Roman" w:cs="Times New Roman"/>
              </w:rPr>
              <w:t>BOC</w:t>
            </w:r>
            <w:r>
              <w:rPr>
                <w:rFonts w:ascii="Times New Roman" w:hAnsi="Times New Roman" w:cs="Times New Roman"/>
                <w:vertAlign w:val="superscript"/>
              </w:rPr>
              <w:t>50</w:t>
            </w:r>
          </w:p>
        </w:tc>
        <w:tc>
          <w:tcPr>
            <w:tcW w:w="835" w:type="dxa"/>
          </w:tcPr>
          <w:p w:rsidR="00280EC4" w:rsidRPr="00E510FD" w:rsidRDefault="00280EC4" w:rsidP="00077A80">
            <w:pPr>
              <w:rPr>
                <w:rFonts w:ascii="Times New Roman" w:hAnsi="Times New Roman" w:cs="Times New Roman"/>
              </w:rPr>
            </w:pPr>
            <w:r>
              <w:rPr>
                <w:rFonts w:ascii="Times New Roman" w:hAnsi="Times New Roman" w:cs="Times New Roman"/>
              </w:rPr>
              <w:t>50.42</w:t>
            </w:r>
          </w:p>
        </w:tc>
        <w:tc>
          <w:tcPr>
            <w:tcW w:w="835" w:type="dxa"/>
          </w:tcPr>
          <w:p w:rsidR="00280EC4" w:rsidRPr="00E510FD" w:rsidRDefault="00280EC4" w:rsidP="00077A80">
            <w:pPr>
              <w:rPr>
                <w:rFonts w:ascii="Times New Roman" w:hAnsi="Times New Roman" w:cs="Times New Roman"/>
              </w:rPr>
            </w:pPr>
          </w:p>
        </w:tc>
        <w:tc>
          <w:tcPr>
            <w:tcW w:w="88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17.</w:t>
            </w:r>
            <w:r>
              <w:rPr>
                <w:rFonts w:ascii="Times New Roman" w:hAnsi="Times New Roman" w:cs="Times New Roman"/>
              </w:rPr>
              <w:t>17</w:t>
            </w:r>
          </w:p>
        </w:tc>
        <w:tc>
          <w:tcPr>
            <w:tcW w:w="841"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7.6</w:t>
            </w:r>
            <w:r>
              <w:rPr>
                <w:rFonts w:ascii="Times New Roman" w:hAnsi="Times New Roman" w:cs="Times New Roman"/>
              </w:rPr>
              <w:t>8</w:t>
            </w:r>
          </w:p>
        </w:tc>
        <w:tc>
          <w:tcPr>
            <w:tcW w:w="841" w:type="dxa"/>
          </w:tcPr>
          <w:p w:rsidR="00280EC4" w:rsidRPr="00E510FD" w:rsidRDefault="00280EC4" w:rsidP="00077A80">
            <w:pPr>
              <w:rPr>
                <w:rFonts w:ascii="Times New Roman" w:hAnsi="Times New Roman" w:cs="Times New Roman"/>
              </w:rPr>
            </w:pPr>
          </w:p>
        </w:tc>
        <w:tc>
          <w:tcPr>
            <w:tcW w:w="827"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9.</w:t>
            </w:r>
            <w:r>
              <w:rPr>
                <w:rFonts w:ascii="Times New Roman" w:hAnsi="Times New Roman" w:cs="Times New Roman"/>
              </w:rPr>
              <w:t>87</w:t>
            </w:r>
          </w:p>
        </w:tc>
        <w:tc>
          <w:tcPr>
            <w:tcW w:w="835"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w:t>
            </w:r>
            <w:r>
              <w:rPr>
                <w:rFonts w:ascii="Times New Roman" w:hAnsi="Times New Roman" w:cs="Times New Roman"/>
              </w:rPr>
              <w:t>4.39</w:t>
            </w:r>
          </w:p>
        </w:tc>
        <w:tc>
          <w:tcPr>
            <w:tcW w:w="856" w:type="dxa"/>
          </w:tcPr>
          <w:p w:rsidR="00280EC4" w:rsidRPr="00E510FD" w:rsidRDefault="00280EC4" w:rsidP="00077A80">
            <w:pPr>
              <w:rPr>
                <w:rFonts w:ascii="Times New Roman" w:hAnsi="Times New Roman" w:cs="Times New Roman"/>
              </w:rPr>
            </w:pPr>
            <w:r w:rsidRPr="00E510FD">
              <w:rPr>
                <w:rFonts w:ascii="Times New Roman" w:hAnsi="Times New Roman" w:cs="Times New Roman"/>
              </w:rPr>
              <w:t>1.7</w:t>
            </w:r>
            <w:r>
              <w:rPr>
                <w:rFonts w:ascii="Times New Roman" w:hAnsi="Times New Roman" w:cs="Times New Roman"/>
              </w:rPr>
              <w:t>7</w:t>
            </w:r>
          </w:p>
        </w:tc>
        <w:tc>
          <w:tcPr>
            <w:tcW w:w="835" w:type="dxa"/>
          </w:tcPr>
          <w:p w:rsidR="00280EC4" w:rsidRPr="00E510FD" w:rsidRDefault="00280EC4" w:rsidP="00077A80">
            <w:pPr>
              <w:rPr>
                <w:rFonts w:ascii="Times New Roman" w:hAnsi="Times New Roman" w:cs="Times New Roman"/>
              </w:rPr>
            </w:pPr>
          </w:p>
        </w:tc>
        <w:tc>
          <w:tcPr>
            <w:tcW w:w="840" w:type="dxa"/>
          </w:tcPr>
          <w:p w:rsidR="00280EC4" w:rsidRPr="00E510FD" w:rsidRDefault="00280EC4" w:rsidP="00077A80">
            <w:pPr>
              <w:rPr>
                <w:rFonts w:ascii="Times New Roman" w:hAnsi="Times New Roman" w:cs="Times New Roman"/>
              </w:rPr>
            </w:pPr>
          </w:p>
        </w:tc>
      </w:tr>
      <w:tr w:rsidR="00280EC4" w:rsidRPr="00E510FD" w:rsidTr="00077A80">
        <w:trPr>
          <w:trHeight w:val="244"/>
        </w:trPr>
        <w:tc>
          <w:tcPr>
            <w:tcW w:w="1597" w:type="dxa"/>
            <w:tcBorders>
              <w:bottom w:val="single" w:sz="4" w:space="0" w:color="auto"/>
            </w:tcBorders>
          </w:tcPr>
          <w:p w:rsidR="00280EC4" w:rsidRPr="00E510FD" w:rsidRDefault="00F70D44" w:rsidP="00F70D44">
            <w:pPr>
              <w:rPr>
                <w:rFonts w:ascii="Times New Roman" w:hAnsi="Times New Roman" w:cs="Times New Roman"/>
              </w:rPr>
            </w:pPr>
            <w:r w:rsidRPr="00E510FD">
              <w:rPr>
                <w:rFonts w:ascii="Times New Roman" w:hAnsi="Times New Roman" w:cs="Times New Roman"/>
              </w:rPr>
              <w:t>Pyrolite</w:t>
            </w:r>
            <w:r>
              <w:rPr>
                <w:rFonts w:ascii="Times New Roman" w:hAnsi="Times New Roman" w:cs="Times New Roman"/>
                <w:vertAlign w:val="superscript"/>
              </w:rPr>
              <w:t>51</w:t>
            </w:r>
          </w:p>
        </w:tc>
        <w:tc>
          <w:tcPr>
            <w:tcW w:w="835"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45.</w:t>
            </w:r>
            <w:r>
              <w:rPr>
                <w:rFonts w:ascii="Times New Roman" w:hAnsi="Times New Roman" w:cs="Times New Roman"/>
              </w:rPr>
              <w:t>36</w:t>
            </w:r>
          </w:p>
        </w:tc>
        <w:tc>
          <w:tcPr>
            <w:tcW w:w="835" w:type="dxa"/>
            <w:tcBorders>
              <w:bottom w:val="single" w:sz="4" w:space="0" w:color="auto"/>
            </w:tcBorders>
          </w:tcPr>
          <w:p w:rsidR="00280EC4" w:rsidRPr="00E510FD" w:rsidRDefault="00280EC4" w:rsidP="00077A80">
            <w:pPr>
              <w:rPr>
                <w:rFonts w:ascii="Times New Roman" w:hAnsi="Times New Roman" w:cs="Times New Roman"/>
              </w:rPr>
            </w:pPr>
          </w:p>
        </w:tc>
        <w:tc>
          <w:tcPr>
            <w:tcW w:w="885"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4.4</w:t>
            </w:r>
            <w:r>
              <w:rPr>
                <w:rFonts w:ascii="Times New Roman" w:hAnsi="Times New Roman" w:cs="Times New Roman"/>
              </w:rPr>
              <w:t>9</w:t>
            </w:r>
          </w:p>
        </w:tc>
        <w:tc>
          <w:tcPr>
            <w:tcW w:w="841"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8.</w:t>
            </w:r>
            <w:r>
              <w:rPr>
                <w:rFonts w:ascii="Times New Roman" w:hAnsi="Times New Roman" w:cs="Times New Roman"/>
              </w:rPr>
              <w:t>11</w:t>
            </w:r>
          </w:p>
        </w:tc>
        <w:tc>
          <w:tcPr>
            <w:tcW w:w="841" w:type="dxa"/>
            <w:tcBorders>
              <w:bottom w:val="single" w:sz="4" w:space="0" w:color="auto"/>
            </w:tcBorders>
          </w:tcPr>
          <w:p w:rsidR="00280EC4" w:rsidRPr="00E510FD" w:rsidRDefault="00280EC4" w:rsidP="00077A80">
            <w:pPr>
              <w:rPr>
                <w:rFonts w:ascii="Times New Roman" w:hAnsi="Times New Roman" w:cs="Times New Roman"/>
              </w:rPr>
            </w:pPr>
          </w:p>
        </w:tc>
        <w:tc>
          <w:tcPr>
            <w:tcW w:w="827"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3</w:t>
            </w:r>
            <w:r>
              <w:rPr>
                <w:rFonts w:ascii="Times New Roman" w:hAnsi="Times New Roman" w:cs="Times New Roman"/>
              </w:rPr>
              <w:t>8.10</w:t>
            </w:r>
          </w:p>
        </w:tc>
        <w:tc>
          <w:tcPr>
            <w:tcW w:w="835"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3.5</w:t>
            </w:r>
            <w:r>
              <w:rPr>
                <w:rFonts w:ascii="Times New Roman" w:hAnsi="Times New Roman" w:cs="Times New Roman"/>
              </w:rPr>
              <w:t>8</w:t>
            </w:r>
          </w:p>
        </w:tc>
        <w:tc>
          <w:tcPr>
            <w:tcW w:w="856" w:type="dxa"/>
            <w:tcBorders>
              <w:bottom w:val="single" w:sz="4" w:space="0" w:color="auto"/>
            </w:tcBorders>
          </w:tcPr>
          <w:p w:rsidR="00280EC4" w:rsidRPr="00E510FD" w:rsidRDefault="00280EC4" w:rsidP="00077A80">
            <w:pPr>
              <w:rPr>
                <w:rFonts w:ascii="Times New Roman" w:hAnsi="Times New Roman" w:cs="Times New Roman"/>
              </w:rPr>
            </w:pPr>
            <w:r w:rsidRPr="00E510FD">
              <w:rPr>
                <w:rFonts w:ascii="Times New Roman" w:hAnsi="Times New Roman" w:cs="Times New Roman"/>
              </w:rPr>
              <w:t>0.36</w:t>
            </w:r>
          </w:p>
        </w:tc>
        <w:tc>
          <w:tcPr>
            <w:tcW w:w="835" w:type="dxa"/>
            <w:tcBorders>
              <w:bottom w:val="single" w:sz="4" w:space="0" w:color="auto"/>
            </w:tcBorders>
          </w:tcPr>
          <w:p w:rsidR="00280EC4" w:rsidRPr="00E510FD" w:rsidRDefault="00280EC4" w:rsidP="00077A80">
            <w:pPr>
              <w:rPr>
                <w:rFonts w:ascii="Times New Roman" w:hAnsi="Times New Roman" w:cs="Times New Roman"/>
              </w:rPr>
            </w:pPr>
          </w:p>
        </w:tc>
        <w:tc>
          <w:tcPr>
            <w:tcW w:w="840" w:type="dxa"/>
            <w:tcBorders>
              <w:bottom w:val="single" w:sz="4" w:space="0" w:color="auto"/>
            </w:tcBorders>
          </w:tcPr>
          <w:p w:rsidR="00280EC4" w:rsidRPr="00E510FD" w:rsidRDefault="00280EC4" w:rsidP="00077A80">
            <w:pPr>
              <w:rPr>
                <w:rFonts w:ascii="Times New Roman" w:hAnsi="Times New Roman" w:cs="Times New Roman"/>
              </w:rPr>
            </w:pPr>
          </w:p>
        </w:tc>
      </w:tr>
    </w:tbl>
    <w:p w:rsidR="006B0C31" w:rsidRDefault="00280EC4" w:rsidP="00280EC4">
      <w:pPr>
        <w:rPr>
          <w:rFonts w:ascii="Times New Roman" w:hAnsi="Times New Roman" w:cs="Times New Roman"/>
        </w:rPr>
      </w:pPr>
      <w:r>
        <w:rPr>
          <w:rFonts w:ascii="Times New Roman" w:hAnsi="Times New Roman" w:cs="Times New Roman"/>
        </w:rPr>
        <w:t>Reference</w:t>
      </w:r>
      <w:r w:rsidR="00F70D44">
        <w:rPr>
          <w:rFonts w:ascii="Times New Roman" w:hAnsi="Times New Roman" w:cs="Times New Roman"/>
        </w:rPr>
        <w:t>s</w:t>
      </w:r>
      <w:r>
        <w:rPr>
          <w:rFonts w:ascii="Times New Roman" w:hAnsi="Times New Roman" w:cs="Times New Roman"/>
        </w:rPr>
        <w:t xml:space="preserve">: </w:t>
      </w:r>
      <w:r w:rsidR="008B00E1">
        <w:rPr>
          <w:rFonts w:ascii="Times New Roman" w:hAnsi="Times New Roman" w:cs="Times New Roman"/>
        </w:rPr>
        <w:t>10</w:t>
      </w:r>
      <w:r>
        <w:rPr>
          <w:rFonts w:ascii="Times New Roman" w:hAnsi="Times New Roman" w:cs="Times New Roman"/>
        </w:rPr>
        <w:t>-</w:t>
      </w:r>
      <w:r w:rsidRPr="00053450">
        <w:rPr>
          <w:rFonts w:ascii="Times New Roman" w:hAnsi="Times New Roman" w:cs="Times New Roman"/>
          <w:i/>
        </w:rPr>
        <w:t xml:space="preserve">Rudnick </w:t>
      </w:r>
      <w:r w:rsidRPr="00053450">
        <w:rPr>
          <w:rFonts w:ascii="Times New Roman" w:hAnsi="Times New Roman" w:cs="Times New Roman" w:hint="eastAsia"/>
          <w:i/>
        </w:rPr>
        <w:t>&amp;</w:t>
      </w:r>
      <w:r w:rsidRPr="00053450">
        <w:rPr>
          <w:rFonts w:ascii="Times New Roman" w:hAnsi="Times New Roman" w:cs="Times New Roman"/>
          <w:i/>
        </w:rPr>
        <w:t xml:space="preserve"> G</w:t>
      </w:r>
      <w:r w:rsidRPr="00053450">
        <w:rPr>
          <w:rFonts w:ascii="Times New Roman" w:hAnsi="Times New Roman" w:cs="Times New Roman" w:hint="eastAsia"/>
          <w:i/>
        </w:rPr>
        <w:t>ao</w:t>
      </w:r>
      <w:r w:rsidR="008B00E1">
        <w:rPr>
          <w:rFonts w:ascii="Times New Roman" w:hAnsi="Times New Roman" w:cs="Times New Roman"/>
          <w:i/>
        </w:rPr>
        <w:t xml:space="preserve"> (</w:t>
      </w:r>
      <w:r w:rsidRPr="00053450">
        <w:rPr>
          <w:rFonts w:ascii="Times New Roman" w:hAnsi="Times New Roman" w:cs="Times New Roman"/>
          <w:i/>
        </w:rPr>
        <w:t>2014</w:t>
      </w:r>
      <w:r w:rsidR="008B00E1">
        <w:rPr>
          <w:rFonts w:ascii="Times New Roman" w:hAnsi="Times New Roman" w:cs="Times New Roman"/>
          <w:i/>
        </w:rPr>
        <w:t>)</w:t>
      </w:r>
      <w:r>
        <w:rPr>
          <w:rFonts w:ascii="Times New Roman" w:hAnsi="Times New Roman" w:cs="Times New Roman"/>
        </w:rPr>
        <w:t xml:space="preserve">; </w:t>
      </w:r>
      <w:r w:rsidR="00F70D44">
        <w:rPr>
          <w:rFonts w:ascii="Times New Roman" w:hAnsi="Times New Roman" w:cs="Times New Roman"/>
        </w:rPr>
        <w:t>50</w:t>
      </w:r>
      <w:r>
        <w:rPr>
          <w:rFonts w:ascii="Times New Roman" w:hAnsi="Times New Roman" w:cs="Times New Roman"/>
        </w:rPr>
        <w:t>-</w:t>
      </w:r>
      <w:bookmarkStart w:id="6" w:name="_Hlk39876045"/>
      <w:r w:rsidRPr="00053450">
        <w:rPr>
          <w:rFonts w:ascii="Times New Roman" w:hAnsi="Times New Roman" w:cs="Times New Roman"/>
          <w:i/>
        </w:rPr>
        <w:t xml:space="preserve">Melson et al. </w:t>
      </w:r>
      <w:r w:rsidR="008B00E1">
        <w:rPr>
          <w:rFonts w:ascii="Times New Roman" w:hAnsi="Times New Roman" w:cs="Times New Roman"/>
          <w:i/>
        </w:rPr>
        <w:t>(</w:t>
      </w:r>
      <w:r w:rsidRPr="00053450">
        <w:rPr>
          <w:rFonts w:ascii="Times New Roman" w:hAnsi="Times New Roman" w:cs="Times New Roman"/>
          <w:i/>
        </w:rPr>
        <w:t>2002</w:t>
      </w:r>
      <w:r w:rsidR="008B00E1">
        <w:rPr>
          <w:rFonts w:ascii="Times New Roman" w:hAnsi="Times New Roman" w:cs="Times New Roman"/>
          <w:i/>
        </w:rPr>
        <w:t>)</w:t>
      </w:r>
      <w:r>
        <w:rPr>
          <w:rFonts w:ascii="Times New Roman" w:hAnsi="Times New Roman" w:cs="Times New Roman"/>
        </w:rPr>
        <w:t>;</w:t>
      </w:r>
      <w:bookmarkEnd w:id="6"/>
      <w:r>
        <w:rPr>
          <w:rFonts w:ascii="Times New Roman" w:hAnsi="Times New Roman" w:cs="Times New Roman"/>
        </w:rPr>
        <w:t xml:space="preserve"> </w:t>
      </w:r>
      <w:r w:rsidR="00F70D44">
        <w:rPr>
          <w:rFonts w:ascii="Times New Roman" w:hAnsi="Times New Roman" w:cs="Times New Roman"/>
        </w:rPr>
        <w:t>51</w:t>
      </w:r>
      <w:r>
        <w:rPr>
          <w:rFonts w:ascii="Times New Roman" w:hAnsi="Times New Roman" w:cs="Times New Roman"/>
        </w:rPr>
        <w:t>-</w:t>
      </w:r>
      <w:r w:rsidRPr="00053450">
        <w:rPr>
          <w:rFonts w:ascii="Times New Roman" w:hAnsi="Times New Roman" w:cs="Times New Roman"/>
          <w:i/>
        </w:rPr>
        <w:t xml:space="preserve">McDonough &amp; Sun </w:t>
      </w:r>
      <w:r w:rsidR="008B00E1">
        <w:rPr>
          <w:rFonts w:ascii="Times New Roman" w:hAnsi="Times New Roman" w:cs="Times New Roman"/>
          <w:i/>
        </w:rPr>
        <w:t>(</w:t>
      </w:r>
      <w:r w:rsidRPr="00053450">
        <w:rPr>
          <w:rFonts w:ascii="Times New Roman" w:hAnsi="Times New Roman" w:cs="Times New Roman"/>
          <w:i/>
        </w:rPr>
        <w:t>1995</w:t>
      </w:r>
      <w:r w:rsidR="008B00E1">
        <w:rPr>
          <w:rFonts w:ascii="Times New Roman" w:hAnsi="Times New Roman" w:cs="Times New Roman"/>
          <w:i/>
        </w:rPr>
        <w:t>)</w:t>
      </w:r>
      <w:r>
        <w:rPr>
          <w:rFonts w:ascii="Times New Roman" w:hAnsi="Times New Roman" w:cs="Times New Roman"/>
        </w:rPr>
        <w:t>.</w:t>
      </w:r>
      <w:r w:rsidR="006B0C31">
        <w:rPr>
          <w:rFonts w:ascii="Times New Roman" w:hAnsi="Times New Roman" w:cs="Times New Roman"/>
        </w:rPr>
        <w:br/>
      </w:r>
    </w:p>
    <w:p w:rsidR="00280EC4" w:rsidRDefault="006B0C31" w:rsidP="006B0C31">
      <w:pPr>
        <w:widowControl/>
        <w:jc w:val="left"/>
        <w:rPr>
          <w:rFonts w:ascii="Times New Roman" w:hAnsi="Times New Roman" w:cs="Times New Roman"/>
        </w:rPr>
      </w:pPr>
      <w:r>
        <w:rPr>
          <w:rFonts w:ascii="Times New Roman" w:hAnsi="Times New Roman" w:cs="Times New Roman"/>
        </w:rPr>
        <w:br w:type="page"/>
      </w:r>
    </w:p>
    <w:p w:rsidR="0027005F" w:rsidRDefault="0027005F" w:rsidP="006B0C31">
      <w:pPr>
        <w:rPr>
          <w:rFonts w:ascii="Times New Roman" w:hAnsi="Times New Roman" w:cs="Times New Roman"/>
        </w:rPr>
        <w:sectPr w:rsidR="0027005F" w:rsidSect="007957C1">
          <w:pgSz w:w="11906" w:h="16838"/>
          <w:pgMar w:top="1440" w:right="1134" w:bottom="1440" w:left="1134" w:header="851" w:footer="992" w:gutter="0"/>
          <w:cols w:space="425"/>
          <w:docGrid w:type="lines" w:linePitch="312"/>
        </w:sectPr>
      </w:pPr>
    </w:p>
    <w:p w:rsidR="00EF1218" w:rsidRPr="00EF1218" w:rsidRDefault="006B0C31" w:rsidP="006B0C31">
      <w:pPr>
        <w:rPr>
          <w:rFonts w:ascii="Times New Roman" w:hAnsi="Times New Roman" w:cs="Times New Roman"/>
        </w:rPr>
      </w:pPr>
      <w:r w:rsidRPr="00D169F3">
        <w:rPr>
          <w:rFonts w:ascii="Times New Roman" w:hAnsi="Times New Roman" w:cs="Times New Roman"/>
          <w:b/>
        </w:rPr>
        <w:lastRenderedPageBreak/>
        <w:t>Extended Data Table 4 |</w:t>
      </w:r>
      <w:r w:rsidRPr="00695CEE">
        <w:rPr>
          <w:rFonts w:ascii="Times New Roman" w:hAnsi="Times New Roman" w:cs="Times New Roman"/>
          <w:b/>
        </w:rPr>
        <w:t xml:space="preserve"> </w:t>
      </w:r>
      <w:r w:rsidR="005247FA" w:rsidRPr="00695CEE">
        <w:rPr>
          <w:rFonts w:ascii="Times New Roman" w:hAnsi="Times New Roman" w:cs="Times New Roman"/>
        </w:rPr>
        <w:t xml:space="preserve">Compilation of </w:t>
      </w:r>
      <w:r w:rsidR="005247FA">
        <w:rPr>
          <w:rFonts w:ascii="Times New Roman" w:hAnsi="Times New Roman" w:cs="Times New Roman" w:hint="eastAsia"/>
        </w:rPr>
        <w:t>d</w:t>
      </w:r>
      <w:r w:rsidR="00EF1218">
        <w:rPr>
          <w:rFonts w:ascii="Times New Roman" w:hAnsi="Times New Roman" w:cs="Times New Roman"/>
        </w:rPr>
        <w:t xml:space="preserve">ifferent Compositions of </w:t>
      </w:r>
      <w:bookmarkStart w:id="7" w:name="OLE_LINK1"/>
      <w:bookmarkStart w:id="8" w:name="OLE_LINK2"/>
      <w:r w:rsidR="00EF1218">
        <w:rPr>
          <w:rFonts w:ascii="Times New Roman" w:hAnsi="Times New Roman" w:cs="Times New Roman"/>
        </w:rPr>
        <w:t>upper continental</w:t>
      </w:r>
      <w:r w:rsidR="00EF1218" w:rsidRPr="00EF1218">
        <w:rPr>
          <w:rFonts w:ascii="Times New Roman" w:hAnsi="Times New Roman" w:cs="Times New Roman"/>
        </w:rPr>
        <w:t xml:space="preserve"> crust</w:t>
      </w:r>
      <w:bookmarkEnd w:id="7"/>
      <w:bookmarkEnd w:id="8"/>
      <w:r w:rsidR="00EF1218" w:rsidRPr="00EF1218">
        <w:rPr>
          <w:rFonts w:ascii="Times New Roman" w:hAnsi="Times New Roman" w:cs="Times New Roman"/>
        </w:rPr>
        <w:t xml:space="preserve"> and the upper and lower </w:t>
      </w:r>
      <w:r w:rsidR="005247FA">
        <w:rPr>
          <w:rFonts w:ascii="Times New Roman" w:hAnsi="Times New Roman" w:cs="Times New Roman" w:hint="eastAsia"/>
        </w:rPr>
        <w:t>limits</w:t>
      </w:r>
      <w:r w:rsidR="005247FA" w:rsidRPr="00EF1218">
        <w:rPr>
          <w:rFonts w:ascii="Times New Roman" w:hAnsi="Times New Roman" w:cs="Times New Roman"/>
        </w:rPr>
        <w:t xml:space="preserve"> </w:t>
      </w:r>
      <w:r w:rsidR="00EF1218" w:rsidRPr="00EF1218">
        <w:rPr>
          <w:rFonts w:ascii="Times New Roman" w:hAnsi="Times New Roman" w:cs="Times New Roman"/>
        </w:rPr>
        <w:t xml:space="preserve">of Si content, </w:t>
      </w:r>
      <w:r w:rsidR="00EF1218" w:rsidRPr="00EF1218">
        <w:rPr>
          <w:rFonts w:ascii="Times New Roman" w:hAnsi="Times New Roman" w:cs="Times New Roman"/>
          <w:szCs w:val="21"/>
        </w:rPr>
        <w:t>X</w:t>
      </w:r>
      <w:r w:rsidR="00EF1218" w:rsidRPr="00EF1218">
        <w:rPr>
          <w:rFonts w:ascii="Times New Roman" w:hAnsi="Times New Roman" w:cs="Times New Roman"/>
          <w:szCs w:val="21"/>
          <w:vertAlign w:val="subscript"/>
        </w:rPr>
        <w:t>Mg</w:t>
      </w:r>
      <w:r w:rsidR="00EF1218" w:rsidRPr="00EF1218">
        <w:rPr>
          <w:rFonts w:ascii="Times New Roman" w:hAnsi="Times New Roman" w:cs="Times New Roman"/>
        </w:rPr>
        <w:t xml:space="preserve">, </w:t>
      </w:r>
      <w:r w:rsidR="00EF1218" w:rsidRPr="00EF1218">
        <w:rPr>
          <w:rFonts w:ascii="Times New Roman" w:eastAsia="等线" w:hAnsi="Times New Roman" w:cs="Times New Roman"/>
          <w:bCs/>
          <w:color w:val="000000"/>
          <w:kern w:val="0"/>
          <w:szCs w:val="21"/>
        </w:rPr>
        <w:t>X</w:t>
      </w:r>
      <w:r w:rsidR="00EF1218" w:rsidRPr="00EF1218">
        <w:rPr>
          <w:rFonts w:ascii="Times New Roman" w:eastAsia="等线" w:hAnsi="Times New Roman" w:cs="Times New Roman"/>
          <w:bCs/>
          <w:color w:val="000000"/>
          <w:kern w:val="0"/>
          <w:szCs w:val="21"/>
          <w:vertAlign w:val="subscript"/>
        </w:rPr>
        <w:t>Al</w:t>
      </w:r>
      <w:r w:rsidR="00EF1218" w:rsidRPr="00EF1218">
        <w:rPr>
          <w:rFonts w:ascii="Times New Roman" w:hAnsi="Times New Roman" w:cs="Times New Roman"/>
        </w:rPr>
        <w:t xml:space="preserve">, </w:t>
      </w:r>
      <w:r w:rsidR="00EF1218" w:rsidRPr="00EF1218">
        <w:rPr>
          <w:rFonts w:ascii="Times New Roman" w:eastAsia="等线" w:hAnsi="Times New Roman" w:cs="Times New Roman"/>
          <w:bCs/>
          <w:color w:val="000000"/>
          <w:kern w:val="0"/>
          <w:szCs w:val="21"/>
        </w:rPr>
        <w:t>X</w:t>
      </w:r>
      <w:r w:rsidR="00EF1218" w:rsidRPr="00EF1218">
        <w:rPr>
          <w:rFonts w:ascii="Times New Roman" w:eastAsia="等线" w:hAnsi="Times New Roman" w:cs="Times New Roman"/>
          <w:bCs/>
          <w:color w:val="000000"/>
          <w:kern w:val="0"/>
          <w:szCs w:val="21"/>
          <w:vertAlign w:val="subscript"/>
        </w:rPr>
        <w:t>Ca</w:t>
      </w:r>
      <w:r w:rsidR="00EF1218" w:rsidRPr="00EF1218">
        <w:rPr>
          <w:rFonts w:ascii="Times New Roman" w:hAnsi="Times New Roman" w:cs="Times New Roman"/>
        </w:rPr>
        <w:t xml:space="preserve"> (where X</w:t>
      </w:r>
      <w:r w:rsidR="00EF1218" w:rsidRPr="00EF1218">
        <w:rPr>
          <w:rFonts w:ascii="Times New Roman" w:hAnsi="Times New Roman" w:cs="Times New Roman"/>
          <w:vertAlign w:val="subscript"/>
        </w:rPr>
        <w:t>Mg</w:t>
      </w:r>
      <w:r w:rsidR="00EF1218" w:rsidRPr="00EF1218">
        <w:rPr>
          <w:rFonts w:ascii="Times New Roman" w:hAnsi="Times New Roman" w:cs="Times New Roman"/>
        </w:rPr>
        <w:t xml:space="preserve"> =[MgO/(MgO+FeO)], X</w:t>
      </w:r>
      <w:r w:rsidR="00EF1218" w:rsidRPr="00EF1218">
        <w:rPr>
          <w:rFonts w:ascii="Times New Roman" w:hAnsi="Times New Roman" w:cs="Times New Roman"/>
          <w:vertAlign w:val="subscript"/>
        </w:rPr>
        <w:t>Al</w:t>
      </w:r>
      <w:r w:rsidR="00EF1218" w:rsidRPr="00EF1218">
        <w:rPr>
          <w:rFonts w:ascii="Times New Roman" w:hAnsi="Times New Roman" w:cs="Times New Roman"/>
        </w:rPr>
        <w:t xml:space="preserve"> [Al</w:t>
      </w:r>
      <w:r w:rsidR="00EF1218" w:rsidRPr="00EF1218">
        <w:rPr>
          <w:rFonts w:ascii="Times New Roman" w:hAnsi="Times New Roman" w:cs="Times New Roman"/>
          <w:vertAlign w:val="subscript"/>
        </w:rPr>
        <w:t>2</w:t>
      </w:r>
      <w:r w:rsidR="00EF1218" w:rsidRPr="00EF1218">
        <w:rPr>
          <w:rFonts w:ascii="Times New Roman" w:hAnsi="Times New Roman" w:cs="Times New Roman"/>
        </w:rPr>
        <w:t>O</w:t>
      </w:r>
      <w:r w:rsidR="00EF1218" w:rsidRPr="00EF1218">
        <w:rPr>
          <w:rFonts w:ascii="Times New Roman" w:hAnsi="Times New Roman" w:cs="Times New Roman"/>
          <w:vertAlign w:val="subscript"/>
        </w:rPr>
        <w:t>3</w:t>
      </w:r>
      <w:r w:rsidR="00EF1218" w:rsidRPr="00EF1218">
        <w:rPr>
          <w:rFonts w:ascii="Times New Roman" w:hAnsi="Times New Roman" w:cs="Times New Roman"/>
        </w:rPr>
        <w:t>/(Al</w:t>
      </w:r>
      <w:r w:rsidR="00EF1218" w:rsidRPr="00EF1218">
        <w:rPr>
          <w:rFonts w:ascii="Times New Roman" w:hAnsi="Times New Roman" w:cs="Times New Roman"/>
          <w:vertAlign w:val="subscript"/>
        </w:rPr>
        <w:t>2</w:t>
      </w:r>
      <w:r w:rsidR="00EF1218" w:rsidRPr="00EF1218">
        <w:rPr>
          <w:rFonts w:ascii="Times New Roman" w:hAnsi="Times New Roman" w:cs="Times New Roman"/>
        </w:rPr>
        <w:t>O</w:t>
      </w:r>
      <w:r w:rsidR="00EF1218" w:rsidRPr="00EF1218">
        <w:rPr>
          <w:rFonts w:ascii="Times New Roman" w:hAnsi="Times New Roman" w:cs="Times New Roman"/>
          <w:vertAlign w:val="subscript"/>
        </w:rPr>
        <w:t>3</w:t>
      </w:r>
      <w:r w:rsidR="00EF1218" w:rsidRPr="00EF1218">
        <w:rPr>
          <w:rFonts w:ascii="Times New Roman" w:hAnsi="Times New Roman" w:cs="Times New Roman"/>
        </w:rPr>
        <w:t>+MgO+FeO)], X</w:t>
      </w:r>
      <w:r w:rsidR="00EF1218" w:rsidRPr="00EF1218">
        <w:rPr>
          <w:rFonts w:ascii="Times New Roman" w:hAnsi="Times New Roman" w:cs="Times New Roman"/>
          <w:vertAlign w:val="subscript"/>
        </w:rPr>
        <w:t>Ca</w:t>
      </w:r>
      <w:r w:rsidR="00EF1218" w:rsidRPr="00EF1218">
        <w:rPr>
          <w:rFonts w:ascii="Times New Roman" w:hAnsi="Times New Roman" w:cs="Times New Roman"/>
        </w:rPr>
        <w:t xml:space="preserve"> =[CaO/(CaO+MgO+FeO+Na</w:t>
      </w:r>
      <w:r w:rsidR="00EF1218" w:rsidRPr="00EF1218">
        <w:rPr>
          <w:rFonts w:ascii="Times New Roman" w:hAnsi="Times New Roman" w:cs="Times New Roman"/>
          <w:vertAlign w:val="subscript"/>
        </w:rPr>
        <w:t>2</w:t>
      </w:r>
      <w:r w:rsidR="00EF1218" w:rsidRPr="00EF1218">
        <w:rPr>
          <w:rFonts w:ascii="Times New Roman" w:hAnsi="Times New Roman" w:cs="Times New Roman"/>
        </w:rPr>
        <w:t>O)])</w:t>
      </w:r>
    </w:p>
    <w:tbl>
      <w:tblPr>
        <w:tblW w:w="15404"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777"/>
        <w:gridCol w:w="752"/>
        <w:gridCol w:w="779"/>
        <w:gridCol w:w="878"/>
        <w:gridCol w:w="723"/>
        <w:gridCol w:w="836"/>
        <w:gridCol w:w="821"/>
        <w:gridCol w:w="765"/>
        <w:gridCol w:w="849"/>
        <w:gridCol w:w="737"/>
        <w:gridCol w:w="779"/>
        <w:gridCol w:w="855"/>
        <w:gridCol w:w="747"/>
        <w:gridCol w:w="685"/>
        <w:gridCol w:w="639"/>
        <w:gridCol w:w="648"/>
      </w:tblGrid>
      <w:tr w:rsidR="00F70D44" w:rsidRPr="00EF1218" w:rsidTr="006823FB">
        <w:trPr>
          <w:trHeight w:val="258"/>
        </w:trPr>
        <w:tc>
          <w:tcPr>
            <w:tcW w:w="0" w:type="auto"/>
            <w:shd w:val="clear" w:color="auto" w:fill="auto"/>
            <w:noWrap/>
            <w:vAlign w:val="center"/>
            <w:hideMark/>
          </w:tcPr>
          <w:p w:rsidR="002D3DD6" w:rsidRPr="00EF1218" w:rsidRDefault="006823FB" w:rsidP="006823FB">
            <w:pPr>
              <w:widowControl/>
              <w:jc w:val="center"/>
              <w:rPr>
                <w:rFonts w:ascii="Times New Roman" w:eastAsia="等线" w:hAnsi="Times New Roman" w:cs="Times New Roman"/>
                <w:b/>
                <w:color w:val="000000"/>
                <w:kern w:val="0"/>
                <w:szCs w:val="21"/>
              </w:rPr>
            </w:pPr>
            <w:r w:rsidRPr="00EF1218">
              <w:rPr>
                <w:rFonts w:ascii="Times New Roman" w:eastAsia="等线" w:hAnsi="Times New Roman" w:cs="Times New Roman"/>
                <w:b/>
                <w:color w:val="000000"/>
                <w:kern w:val="0"/>
                <w:szCs w:val="21"/>
              </w:rPr>
              <w:t>Reference</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color w:val="000000"/>
                <w:kern w:val="0"/>
                <w:szCs w:val="21"/>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SiO</w:t>
            </w:r>
            <w:r w:rsidRPr="00695CEE">
              <w:rPr>
                <w:rFonts w:ascii="Times New Roman" w:eastAsia="等线" w:hAnsi="Times New Roman" w:cs="Times New Roman"/>
                <w:b/>
                <w:bCs/>
                <w:color w:val="000000"/>
                <w:kern w:val="0"/>
                <w:szCs w:val="21"/>
                <w:vertAlign w:val="subscript"/>
              </w:rPr>
              <w:t>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TiO</w:t>
            </w:r>
            <w:r w:rsidRPr="00695CEE">
              <w:rPr>
                <w:rFonts w:ascii="Times New Roman" w:eastAsia="等线" w:hAnsi="Times New Roman" w:cs="Times New Roman"/>
                <w:b/>
                <w:bCs/>
                <w:color w:val="000000"/>
                <w:kern w:val="0"/>
                <w:szCs w:val="21"/>
                <w:vertAlign w:val="subscript"/>
              </w:rPr>
              <w:t>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Al</w:t>
            </w:r>
            <w:r w:rsidRPr="00695CEE">
              <w:rPr>
                <w:rFonts w:ascii="Times New Roman" w:eastAsia="等线" w:hAnsi="Times New Roman" w:cs="Times New Roman"/>
                <w:b/>
                <w:bCs/>
                <w:color w:val="000000"/>
                <w:kern w:val="0"/>
                <w:szCs w:val="21"/>
                <w:vertAlign w:val="subscript"/>
              </w:rPr>
              <w:t>2</w:t>
            </w:r>
            <w:r w:rsidRPr="00EF1218">
              <w:rPr>
                <w:rFonts w:ascii="Times New Roman" w:eastAsia="等线" w:hAnsi="Times New Roman" w:cs="Times New Roman"/>
                <w:b/>
                <w:bCs/>
                <w:color w:val="000000"/>
                <w:kern w:val="0"/>
                <w:szCs w:val="21"/>
              </w:rPr>
              <w:t>O</w:t>
            </w:r>
            <w:r w:rsidRPr="00695CEE">
              <w:rPr>
                <w:rFonts w:ascii="Times New Roman" w:eastAsia="等线" w:hAnsi="Times New Roman" w:cs="Times New Roman"/>
                <w:b/>
                <w:bCs/>
                <w:color w:val="000000"/>
                <w:kern w:val="0"/>
                <w:szCs w:val="21"/>
                <w:vertAlign w:val="subscript"/>
              </w:rPr>
              <w:t>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FeO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MnO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MgO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CaO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Na</w:t>
            </w:r>
            <w:r w:rsidRPr="00695CEE">
              <w:rPr>
                <w:rFonts w:ascii="Times New Roman" w:eastAsia="等线" w:hAnsi="Times New Roman" w:cs="Times New Roman"/>
                <w:b/>
                <w:bCs/>
                <w:color w:val="000000"/>
                <w:kern w:val="0"/>
                <w:szCs w:val="21"/>
                <w:vertAlign w:val="subscript"/>
              </w:rPr>
              <w:t>2</w:t>
            </w:r>
            <w:r w:rsidRPr="00EF1218">
              <w:rPr>
                <w:rFonts w:ascii="Times New Roman" w:eastAsia="等线" w:hAnsi="Times New Roman" w:cs="Times New Roman"/>
                <w:b/>
                <w:bCs/>
                <w:color w:val="000000"/>
                <w:kern w:val="0"/>
                <w:szCs w:val="21"/>
              </w:rPr>
              <w:t>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K</w:t>
            </w:r>
            <w:r w:rsidRPr="00695CEE">
              <w:rPr>
                <w:rFonts w:ascii="Times New Roman" w:eastAsia="等线" w:hAnsi="Times New Roman" w:cs="Times New Roman"/>
                <w:b/>
                <w:bCs/>
                <w:color w:val="000000"/>
                <w:kern w:val="0"/>
                <w:szCs w:val="21"/>
                <w:vertAlign w:val="subscript"/>
              </w:rPr>
              <w:t>2</w:t>
            </w:r>
            <w:r w:rsidRPr="00EF1218">
              <w:rPr>
                <w:rFonts w:ascii="Times New Roman" w:eastAsia="等线" w:hAnsi="Times New Roman" w:cs="Times New Roman"/>
                <w:b/>
                <w:bCs/>
                <w:color w:val="000000"/>
                <w:kern w:val="0"/>
                <w:szCs w:val="21"/>
              </w:rPr>
              <w:t>O</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P</w:t>
            </w:r>
            <w:r w:rsidRPr="00695CEE">
              <w:rPr>
                <w:rFonts w:ascii="Times New Roman" w:eastAsia="等线" w:hAnsi="Times New Roman" w:cs="Times New Roman"/>
                <w:b/>
                <w:bCs/>
                <w:color w:val="000000"/>
                <w:kern w:val="0"/>
                <w:szCs w:val="21"/>
                <w:vertAlign w:val="subscript"/>
              </w:rPr>
              <w:t>2</w:t>
            </w:r>
            <w:r w:rsidRPr="00EF1218">
              <w:rPr>
                <w:rFonts w:ascii="Times New Roman" w:eastAsia="等线" w:hAnsi="Times New Roman" w:cs="Times New Roman"/>
                <w:b/>
                <w:bCs/>
                <w:color w:val="000000"/>
                <w:kern w:val="0"/>
                <w:szCs w:val="21"/>
              </w:rPr>
              <w:t>O</w:t>
            </w:r>
            <w:r w:rsidRPr="00695CEE">
              <w:rPr>
                <w:rFonts w:ascii="Times New Roman" w:eastAsia="等线" w:hAnsi="Times New Roman" w:cs="Times New Roman"/>
                <w:b/>
                <w:bCs/>
                <w:color w:val="000000"/>
                <w:kern w:val="0"/>
                <w:szCs w:val="21"/>
                <w:vertAlign w:val="subscript"/>
              </w:rPr>
              <w:t>5</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Total</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Si</w:t>
            </w:r>
          </w:p>
        </w:tc>
        <w:tc>
          <w:tcPr>
            <w:tcW w:w="0" w:type="auto"/>
            <w:shd w:val="clear" w:color="auto" w:fill="auto"/>
            <w:noWrap/>
            <w:vAlign w:val="bottom"/>
            <w:hideMark/>
          </w:tcPr>
          <w:p w:rsidR="002D3DD6" w:rsidRPr="00EF1218" w:rsidRDefault="00EF1218" w:rsidP="006823FB">
            <w:pPr>
              <w:widowControl/>
              <w:jc w:val="center"/>
              <w:rPr>
                <w:rFonts w:ascii="Times New Roman" w:eastAsia="等线" w:hAnsi="Times New Roman" w:cs="Times New Roman"/>
                <w:b/>
                <w:bCs/>
                <w:color w:val="000000"/>
                <w:kern w:val="0"/>
                <w:szCs w:val="21"/>
              </w:rPr>
            </w:pPr>
            <w:r w:rsidRPr="00EF1218">
              <w:rPr>
                <w:rFonts w:ascii="Times New Roman" w:hAnsi="Times New Roman" w:cs="Times New Roman"/>
                <w:b/>
                <w:szCs w:val="21"/>
              </w:rPr>
              <w:t>X</w:t>
            </w:r>
            <w:r w:rsidRPr="00EF1218">
              <w:rPr>
                <w:rFonts w:ascii="Times New Roman" w:hAnsi="Times New Roman" w:cs="Times New Roman"/>
                <w:b/>
                <w:szCs w:val="21"/>
                <w:vertAlign w:val="subscript"/>
              </w:rPr>
              <w:t>Mg</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X</w:t>
            </w:r>
            <w:r w:rsidRPr="00EF1218">
              <w:rPr>
                <w:rFonts w:ascii="Times New Roman" w:eastAsia="等线" w:hAnsi="Times New Roman" w:cs="Times New Roman"/>
                <w:b/>
                <w:bCs/>
                <w:color w:val="000000"/>
                <w:kern w:val="0"/>
                <w:szCs w:val="21"/>
                <w:vertAlign w:val="subscript"/>
              </w:rPr>
              <w:t>Al</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
                <w:bCs/>
                <w:color w:val="000000"/>
                <w:kern w:val="0"/>
                <w:szCs w:val="21"/>
              </w:rPr>
            </w:pPr>
            <w:r w:rsidRPr="00EF1218">
              <w:rPr>
                <w:rFonts w:ascii="Times New Roman" w:eastAsia="等线" w:hAnsi="Times New Roman" w:cs="Times New Roman"/>
                <w:b/>
                <w:bCs/>
                <w:color w:val="000000"/>
                <w:kern w:val="0"/>
                <w:szCs w:val="21"/>
              </w:rPr>
              <w:t>X</w:t>
            </w:r>
            <w:r w:rsidRPr="00EF1218">
              <w:rPr>
                <w:rFonts w:ascii="Times New Roman" w:eastAsia="等线" w:hAnsi="Times New Roman" w:cs="Times New Roman"/>
                <w:b/>
                <w:bCs/>
                <w:color w:val="000000"/>
                <w:kern w:val="0"/>
                <w:szCs w:val="21"/>
                <w:vertAlign w:val="subscript"/>
              </w:rPr>
              <w:t>Ca</w:t>
            </w:r>
          </w:p>
        </w:tc>
      </w:tr>
      <w:tr w:rsidR="00F70D44" w:rsidRPr="00EF1218" w:rsidTr="006823FB">
        <w:trPr>
          <w:trHeight w:val="221"/>
        </w:trPr>
        <w:tc>
          <w:tcPr>
            <w:tcW w:w="0" w:type="auto"/>
            <w:vMerge w:val="restart"/>
            <w:shd w:val="clear" w:color="auto" w:fill="auto"/>
            <w:noWrap/>
            <w:vAlign w:val="center"/>
            <w:hideMark/>
          </w:tcPr>
          <w:p w:rsidR="002D3DD6" w:rsidRPr="00EF1218" w:rsidRDefault="00873137" w:rsidP="006823FB">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10</w:t>
            </w:r>
            <w:r w:rsidR="002D3DD6" w:rsidRPr="00EF1218">
              <w:rPr>
                <w:rFonts w:ascii="Times New Roman" w:eastAsia="等线" w:hAnsi="Times New Roman" w:cs="Times New Roman"/>
                <w:bCs/>
                <w:color w:val="000000" w:themeColor="text1"/>
                <w:kern w:val="0"/>
                <w:sz w:val="18"/>
                <w:szCs w:val="18"/>
              </w:rPr>
              <w:t>Rudnick and Gao, 2014</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66.62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0.64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15.40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5.04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2.48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3.27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2.80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9.82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4.16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3.43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1.93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0.26</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2</w:t>
            </w:r>
            <w:r w:rsidRPr="00EF1218">
              <w:rPr>
                <w:rFonts w:ascii="Times New Roman" w:eastAsia="等线" w:hAnsi="Times New Roman" w:cs="Times New Roman"/>
                <w:bCs/>
                <w:color w:val="000000" w:themeColor="text1"/>
                <w:kern w:val="0"/>
                <w:sz w:val="18"/>
                <w:szCs w:val="18"/>
              </w:rPr>
              <w:t>Clarke</w:t>
            </w:r>
            <w:r w:rsidR="002D3DD6" w:rsidRPr="00EF1218">
              <w:rPr>
                <w:rFonts w:ascii="Times New Roman" w:eastAsia="等线" w:hAnsi="Times New Roman" w:cs="Times New Roman"/>
                <w:bCs/>
                <w:color w:val="000000" w:themeColor="text1"/>
                <w:kern w:val="0"/>
                <w:sz w:val="18"/>
                <w:szCs w:val="18"/>
              </w:rPr>
              <w:t>, 1889</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60.20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15.27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4.59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5.45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3.29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64.70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9.67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6.52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7.35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6.28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3.43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2.05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64.70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0.53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0.41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0.27</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3</w:t>
            </w:r>
            <w:r w:rsidRPr="00EF1218">
              <w:rPr>
                <w:rFonts w:ascii="Times New Roman" w:eastAsia="等线" w:hAnsi="Times New Roman" w:cs="Times New Roman"/>
                <w:bCs/>
                <w:color w:val="000000" w:themeColor="text1"/>
                <w:kern w:val="0"/>
                <w:sz w:val="18"/>
                <w:szCs w:val="18"/>
              </w:rPr>
              <w:t xml:space="preserve">Clarke </w:t>
            </w:r>
            <w:r w:rsidR="002D3DD6" w:rsidRPr="00EF1218">
              <w:rPr>
                <w:rFonts w:ascii="Times New Roman" w:eastAsia="等线" w:hAnsi="Times New Roman" w:cs="Times New Roman"/>
                <w:bCs/>
                <w:color w:val="000000" w:themeColor="text1"/>
                <w:kern w:val="0"/>
                <w:sz w:val="18"/>
                <w:szCs w:val="18"/>
              </w:rPr>
              <w:t>and Washington, 1924</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60.30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15.65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5.18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3.19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0.31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65.68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5.78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6.04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4.14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65.68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0.27</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4</w:t>
            </w:r>
            <w:r w:rsidRPr="00EF1218">
              <w:rPr>
                <w:rFonts w:ascii="Times New Roman" w:eastAsia="等线" w:hAnsi="Times New Roman" w:cs="Times New Roman"/>
                <w:bCs/>
                <w:color w:val="000000" w:themeColor="text1"/>
                <w:kern w:val="0"/>
                <w:sz w:val="18"/>
                <w:szCs w:val="18"/>
              </w:rPr>
              <w:t>Goldschmidt</w:t>
            </w:r>
            <w:r w:rsidR="002D3DD6" w:rsidRPr="00EF1218">
              <w:rPr>
                <w:rFonts w:ascii="Times New Roman" w:eastAsia="等线" w:hAnsi="Times New Roman" w:cs="Times New Roman"/>
                <w:bCs/>
                <w:color w:val="000000" w:themeColor="text1"/>
                <w:kern w:val="0"/>
                <w:sz w:val="18"/>
                <w:szCs w:val="18"/>
              </w:rPr>
              <w:t>, 1933</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62.22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0.83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16.63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3.23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2.15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4.13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68.21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10.74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6.41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5.67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2.89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68.21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0.21</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5</w:t>
            </w:r>
            <w:r w:rsidRPr="00EF1218">
              <w:rPr>
                <w:rFonts w:ascii="Times New Roman" w:eastAsia="等线" w:hAnsi="Times New Roman" w:cs="Times New Roman"/>
                <w:bCs/>
                <w:color w:val="000000" w:themeColor="text1"/>
                <w:kern w:val="0"/>
                <w:sz w:val="18"/>
                <w:szCs w:val="18"/>
              </w:rPr>
              <w:t xml:space="preserve">Shaw </w:t>
            </w:r>
            <w:r w:rsidR="002D3DD6" w:rsidRPr="00EF1218">
              <w:rPr>
                <w:rFonts w:ascii="Times New Roman" w:eastAsia="等线" w:hAnsi="Times New Roman" w:cs="Times New Roman"/>
                <w:bCs/>
                <w:color w:val="000000" w:themeColor="text1"/>
                <w:kern w:val="0"/>
                <w:sz w:val="18"/>
                <w:szCs w:val="18"/>
              </w:rPr>
              <w:t>et al., 1967</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66.80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15.05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2.30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4.24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3.19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72.18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9.58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4.91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72.18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0.31</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6</w:t>
            </w:r>
            <w:r w:rsidRPr="00EF1218">
              <w:rPr>
                <w:rFonts w:ascii="Times New Roman" w:eastAsia="等线" w:hAnsi="Times New Roman" w:cs="Times New Roman"/>
                <w:bCs/>
                <w:color w:val="000000" w:themeColor="text1"/>
                <w:kern w:val="0"/>
                <w:sz w:val="18"/>
                <w:szCs w:val="18"/>
              </w:rPr>
              <w:t xml:space="preserve">Fahrig </w:t>
            </w:r>
            <w:r w:rsidR="002D3DD6" w:rsidRPr="00EF1218">
              <w:rPr>
                <w:rFonts w:ascii="Times New Roman" w:eastAsia="等线" w:hAnsi="Times New Roman" w:cs="Times New Roman"/>
                <w:bCs/>
                <w:color w:val="000000" w:themeColor="text1"/>
                <w:kern w:val="0"/>
                <w:sz w:val="18"/>
                <w:szCs w:val="18"/>
              </w:rPr>
              <w:t>and Eade, 1968</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66.20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16.10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4.40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3.40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2.91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99.89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72.02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10.32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4.11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2.02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72.02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0.58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0.25</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7</w:t>
            </w:r>
            <w:r w:rsidRPr="00EF1218">
              <w:rPr>
                <w:rFonts w:ascii="Times New Roman" w:eastAsia="等线" w:hAnsi="Times New Roman" w:cs="Times New Roman"/>
                <w:bCs/>
                <w:color w:val="000000" w:themeColor="text1"/>
                <w:kern w:val="0"/>
                <w:sz w:val="18"/>
                <w:szCs w:val="18"/>
              </w:rPr>
              <w:t xml:space="preserve">Ronov </w:t>
            </w:r>
            <w:r w:rsidR="002D3DD6" w:rsidRPr="00EF1218">
              <w:rPr>
                <w:rFonts w:ascii="Times New Roman" w:eastAsia="等线" w:hAnsi="Times New Roman" w:cs="Times New Roman"/>
                <w:bCs/>
                <w:color w:val="000000" w:themeColor="text1"/>
                <w:kern w:val="0"/>
                <w:sz w:val="18"/>
                <w:szCs w:val="18"/>
              </w:rPr>
              <w:t>and Yaroshevskiy, 1976</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64.80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15.84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5.78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3.01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2.81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3.01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70.22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10.11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5.24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4.86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4.54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2.95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2.08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70.22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0.26</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8</w:t>
            </w:r>
            <w:r w:rsidRPr="00EF1218">
              <w:rPr>
                <w:rFonts w:ascii="Times New Roman" w:eastAsia="等线" w:hAnsi="Times New Roman" w:cs="Times New Roman"/>
                <w:bCs/>
                <w:color w:val="000000" w:themeColor="text1"/>
                <w:kern w:val="0"/>
                <w:sz w:val="18"/>
                <w:szCs w:val="18"/>
              </w:rPr>
              <w:t>Condie</w:t>
            </w:r>
            <w:r w:rsidR="002D3DD6" w:rsidRPr="00EF1218">
              <w:rPr>
                <w:rFonts w:ascii="Times New Roman" w:eastAsia="等线" w:hAnsi="Times New Roman" w:cs="Times New Roman"/>
                <w:bCs/>
                <w:color w:val="000000" w:themeColor="text1"/>
                <w:kern w:val="0"/>
                <w:sz w:val="18"/>
                <w:szCs w:val="18"/>
              </w:rPr>
              <w:t>, 1993</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67.00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15.14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4.76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2.45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3.64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2.76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72.31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9.63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4.30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4.21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1.90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72.31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0.26</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5</w:t>
            </w:r>
            <w:r>
              <w:rPr>
                <w:rFonts w:ascii="Times New Roman" w:eastAsia="等线" w:hAnsi="Times New Roman" w:cs="Times New Roman"/>
                <w:bCs/>
                <w:color w:val="000000" w:themeColor="text1"/>
                <w:kern w:val="0"/>
                <w:sz w:val="18"/>
                <w:szCs w:val="18"/>
                <w:vertAlign w:val="superscript"/>
              </w:rPr>
              <w:t>9</w:t>
            </w:r>
            <w:r w:rsidRPr="00EF1218">
              <w:rPr>
                <w:rFonts w:ascii="Times New Roman" w:eastAsia="等线" w:hAnsi="Times New Roman" w:cs="Times New Roman"/>
                <w:bCs/>
                <w:color w:val="000000" w:themeColor="text1"/>
                <w:kern w:val="0"/>
                <w:sz w:val="18"/>
                <w:szCs w:val="18"/>
              </w:rPr>
              <w:t xml:space="preserve">Gao </w:t>
            </w:r>
            <w:r w:rsidR="002D3DD6" w:rsidRPr="00EF1218">
              <w:rPr>
                <w:rFonts w:ascii="Times New Roman" w:eastAsia="等线" w:hAnsi="Times New Roman" w:cs="Times New Roman"/>
                <w:bCs/>
                <w:color w:val="000000" w:themeColor="text1"/>
                <w:kern w:val="0"/>
                <w:sz w:val="18"/>
                <w:szCs w:val="18"/>
              </w:rPr>
              <w:t>et al., 1998</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67.97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0.67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14.17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5.33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2.62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3.44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2.86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2.68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73.20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8.99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4.80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4.21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3.97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1.84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73.20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0.25</w:t>
            </w:r>
          </w:p>
        </w:tc>
      </w:tr>
      <w:tr w:rsidR="00F70D44" w:rsidRPr="00EF1218" w:rsidTr="006823FB">
        <w:trPr>
          <w:trHeight w:val="221"/>
        </w:trPr>
        <w:tc>
          <w:tcPr>
            <w:tcW w:w="0" w:type="auto"/>
            <w:vMerge w:val="restart"/>
            <w:shd w:val="clear" w:color="auto" w:fill="auto"/>
            <w:noWrap/>
            <w:vAlign w:val="center"/>
            <w:hideMark/>
          </w:tcPr>
          <w:p w:rsidR="002D3DD6" w:rsidRPr="00EF1218" w:rsidRDefault="00F70D44" w:rsidP="00D07F15">
            <w:pPr>
              <w:widowControl/>
              <w:jc w:val="center"/>
              <w:rPr>
                <w:rFonts w:ascii="Times New Roman" w:eastAsia="等线" w:hAnsi="Times New Roman" w:cs="Times New Roman"/>
                <w:bCs/>
                <w:color w:val="000000" w:themeColor="text1"/>
                <w:kern w:val="0"/>
                <w:sz w:val="18"/>
                <w:szCs w:val="18"/>
              </w:rPr>
            </w:pPr>
            <w:r>
              <w:rPr>
                <w:rFonts w:ascii="Times New Roman" w:eastAsia="等线" w:hAnsi="Times New Roman" w:cs="Times New Roman"/>
                <w:bCs/>
                <w:color w:val="000000" w:themeColor="text1"/>
                <w:kern w:val="0"/>
                <w:sz w:val="18"/>
                <w:szCs w:val="18"/>
                <w:vertAlign w:val="superscript"/>
              </w:rPr>
              <w:t>60</w:t>
            </w:r>
            <w:r w:rsidRPr="00EF1218">
              <w:rPr>
                <w:rFonts w:ascii="Times New Roman" w:eastAsia="等线" w:hAnsi="Times New Roman" w:cs="Times New Roman"/>
                <w:bCs/>
                <w:color w:val="000000" w:themeColor="text1"/>
                <w:kern w:val="0"/>
                <w:sz w:val="18"/>
                <w:szCs w:val="18"/>
              </w:rPr>
              <w:t>Borodin</w:t>
            </w:r>
            <w:r w:rsidR="002D3DD6" w:rsidRPr="00EF1218">
              <w:rPr>
                <w:rFonts w:ascii="Times New Roman" w:eastAsia="等线" w:hAnsi="Times New Roman" w:cs="Times New Roman"/>
                <w:bCs/>
                <w:color w:val="000000" w:themeColor="text1"/>
                <w:kern w:val="0"/>
                <w:sz w:val="18"/>
                <w:szCs w:val="18"/>
              </w:rPr>
              <w:t>, 1998</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67.12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0.60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15.53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4.94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2.10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3.21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3.01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100.02</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3.39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3.37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2.08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0.43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0.27</w:t>
            </w:r>
          </w:p>
        </w:tc>
      </w:tr>
      <w:tr w:rsidR="00F70D44" w:rsidRPr="00EF1218" w:rsidTr="006823FB">
        <w:trPr>
          <w:trHeight w:val="221"/>
        </w:trPr>
        <w:tc>
          <w:tcPr>
            <w:tcW w:w="0" w:type="auto"/>
            <w:vMerge w:val="restart"/>
            <w:shd w:val="clear" w:color="auto" w:fill="auto"/>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Pr>
                <w:rFonts w:ascii="Times New Roman" w:eastAsia="等线" w:hAnsi="Times New Roman" w:cs="Times New Roman"/>
                <w:bCs/>
                <w:color w:val="000000" w:themeColor="text1"/>
                <w:kern w:val="0"/>
                <w:sz w:val="18"/>
                <w:szCs w:val="18"/>
                <w:vertAlign w:val="superscript"/>
              </w:rPr>
              <w:t>61</w:t>
            </w:r>
            <w:r w:rsidRPr="00EF1218">
              <w:rPr>
                <w:rFonts w:ascii="Times New Roman" w:eastAsia="等线" w:hAnsi="Times New Roman" w:cs="Times New Roman"/>
                <w:bCs/>
                <w:color w:val="000000" w:themeColor="text1"/>
                <w:kern w:val="0"/>
                <w:sz w:val="18"/>
                <w:szCs w:val="18"/>
              </w:rPr>
              <w:t xml:space="preserve">Taylor </w:t>
            </w:r>
            <w:r w:rsidR="002D3DD6" w:rsidRPr="00EF1218">
              <w:rPr>
                <w:rFonts w:ascii="Times New Roman" w:eastAsia="等线" w:hAnsi="Times New Roman" w:cs="Times New Roman"/>
                <w:bCs/>
                <w:color w:val="000000" w:themeColor="text1"/>
                <w:kern w:val="0"/>
                <w:sz w:val="18"/>
                <w:szCs w:val="18"/>
              </w:rPr>
              <w:t>and McLennan, 1985</w:t>
            </w:r>
          </w:p>
        </w:tc>
        <w:tc>
          <w:tcPr>
            <w:tcW w:w="0" w:type="auto"/>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65.89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15.17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4.49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4.19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3.89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3.39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tcBorders>
              <w:bottom w:val="single" w:sz="4" w:space="0" w:color="auto"/>
            </w:tcBorders>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tcBorders>
              <w:bottom w:val="single" w:sz="4" w:space="0" w:color="auto"/>
            </w:tcBorders>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tcBorders>
              <w:bottom w:val="single" w:sz="4" w:space="0" w:color="auto"/>
            </w:tcBorders>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71.40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9.69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4.86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2.34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71.40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0.47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0.29</w:t>
            </w:r>
          </w:p>
        </w:tc>
      </w:tr>
      <w:tr w:rsidR="00F70D44" w:rsidRPr="00EF1218" w:rsidTr="006823FB">
        <w:trPr>
          <w:trHeight w:val="22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DD6" w:rsidRPr="00EF1218" w:rsidRDefault="00F70D44" w:rsidP="00F70D44">
            <w:pPr>
              <w:widowControl/>
              <w:jc w:val="center"/>
              <w:rPr>
                <w:rFonts w:ascii="Times New Roman" w:eastAsia="等线" w:hAnsi="Times New Roman" w:cs="Times New Roman"/>
                <w:bCs/>
                <w:color w:val="000000" w:themeColor="text1"/>
                <w:kern w:val="0"/>
                <w:sz w:val="18"/>
                <w:szCs w:val="18"/>
              </w:rPr>
            </w:pPr>
            <w:r w:rsidRPr="00254A7B">
              <w:rPr>
                <w:rFonts w:ascii="Times New Roman" w:eastAsia="等线" w:hAnsi="Times New Roman" w:cs="Times New Roman"/>
                <w:bCs/>
                <w:color w:val="000000" w:themeColor="text1"/>
                <w:kern w:val="0"/>
                <w:sz w:val="18"/>
                <w:szCs w:val="18"/>
                <w:vertAlign w:val="superscript"/>
              </w:rPr>
              <w:t>6</w:t>
            </w:r>
            <w:r>
              <w:rPr>
                <w:rFonts w:ascii="Times New Roman" w:eastAsia="等线" w:hAnsi="Times New Roman" w:cs="Times New Roman"/>
                <w:bCs/>
                <w:color w:val="000000" w:themeColor="text1"/>
                <w:kern w:val="0"/>
                <w:sz w:val="18"/>
                <w:szCs w:val="18"/>
                <w:vertAlign w:val="superscript"/>
              </w:rPr>
              <w:t>2</w:t>
            </w:r>
            <w:r w:rsidRPr="00EF1218">
              <w:rPr>
                <w:rFonts w:ascii="Times New Roman" w:eastAsia="等线" w:hAnsi="Times New Roman" w:cs="Times New Roman"/>
                <w:bCs/>
                <w:color w:val="000000" w:themeColor="text1"/>
                <w:kern w:val="0"/>
                <w:sz w:val="18"/>
                <w:szCs w:val="18"/>
              </w:rPr>
              <w:t>Wedepohl</w:t>
            </w:r>
            <w:r w:rsidR="002D3DD6" w:rsidRPr="00EF1218">
              <w:rPr>
                <w:rFonts w:ascii="Times New Roman" w:eastAsia="等线" w:hAnsi="Times New Roman" w:cs="Times New Roman"/>
                <w:bCs/>
                <w:color w:val="000000" w:themeColor="text1"/>
                <w:kern w:val="0"/>
                <w:sz w:val="18"/>
                <w:szCs w:val="18"/>
              </w:rPr>
              <w:t>, 1995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66.80</w:t>
            </w:r>
          </w:p>
        </w:tc>
        <w:tc>
          <w:tcPr>
            <w:tcW w:w="0" w:type="auto"/>
            <w:tcBorders>
              <w:left w:val="single" w:sz="4" w:space="0" w:color="auto"/>
            </w:tcBorders>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15.05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4.09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0.07</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2.30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4.24</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3.19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0.15</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99.99</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p>
        </w:tc>
      </w:tr>
      <w:tr w:rsidR="00F70D44" w:rsidRPr="00EF1218" w:rsidTr="006823FB">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mol%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72.18</w:t>
            </w:r>
          </w:p>
        </w:tc>
        <w:tc>
          <w:tcPr>
            <w:tcW w:w="0" w:type="auto"/>
            <w:tcBorders>
              <w:left w:val="single" w:sz="4" w:space="0" w:color="auto"/>
            </w:tcBorders>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9.58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4.91</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3.73</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2.20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100.00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72.18</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0.50</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color w:val="000000" w:themeColor="text1"/>
                <w:kern w:val="0"/>
                <w:sz w:val="18"/>
                <w:szCs w:val="18"/>
              </w:rPr>
              <w:t>0.56</w:t>
            </w:r>
          </w:p>
        </w:tc>
        <w:tc>
          <w:tcPr>
            <w:tcW w:w="0" w:type="auto"/>
            <w:shd w:val="clear" w:color="auto" w:fill="auto"/>
            <w:noWrap/>
            <w:vAlign w:val="center"/>
            <w:hideMark/>
          </w:tcPr>
          <w:p w:rsidR="002D3DD6" w:rsidRPr="00EF1218" w:rsidRDefault="002D3DD6"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0.31</w:t>
            </w:r>
          </w:p>
        </w:tc>
      </w:tr>
      <w:tr w:rsidR="006823FB" w:rsidRPr="00EF1218" w:rsidTr="006823FB">
        <w:trPr>
          <w:trHeight w:val="221"/>
        </w:trPr>
        <w:tc>
          <w:tcPr>
            <w:tcW w:w="0" w:type="auto"/>
            <w:gridSpan w:val="13"/>
            <w:tcBorders>
              <w:top w:val="single" w:sz="4" w:space="0" w:color="auto"/>
              <w:left w:val="single" w:sz="4" w:space="0" w:color="auto"/>
              <w:bottom w:val="single" w:sz="4" w:space="0" w:color="auto"/>
            </w:tcBorders>
            <w:vAlign w:val="center"/>
          </w:tcPr>
          <w:p w:rsidR="006823FB" w:rsidRPr="00EF1218" w:rsidRDefault="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 xml:space="preserve">Upper </w:t>
            </w:r>
            <w:r w:rsidR="00CE121F">
              <w:rPr>
                <w:rFonts w:ascii="Times New Roman" w:eastAsia="等线" w:hAnsi="Times New Roman" w:cs="Times New Roman" w:hint="eastAsia"/>
                <w:bCs/>
                <w:color w:val="000000" w:themeColor="text1"/>
                <w:kern w:val="0"/>
                <w:sz w:val="18"/>
                <w:szCs w:val="18"/>
              </w:rPr>
              <w:t>limit</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64.70</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0.43</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0.41</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0.21</w:t>
            </w:r>
          </w:p>
        </w:tc>
      </w:tr>
      <w:tr w:rsidR="006823FB" w:rsidRPr="00EF1218" w:rsidTr="006823FB">
        <w:trPr>
          <w:trHeight w:val="221"/>
        </w:trPr>
        <w:tc>
          <w:tcPr>
            <w:tcW w:w="0" w:type="auto"/>
            <w:gridSpan w:val="13"/>
            <w:tcBorders>
              <w:top w:val="single" w:sz="4" w:space="0" w:color="auto"/>
              <w:left w:val="single" w:sz="4" w:space="0" w:color="auto"/>
              <w:bottom w:val="single" w:sz="4" w:space="0" w:color="auto"/>
            </w:tcBorders>
            <w:vAlign w:val="center"/>
          </w:tcPr>
          <w:p w:rsidR="006823FB" w:rsidRPr="00EF1218" w:rsidRDefault="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 xml:space="preserve">Lower </w:t>
            </w:r>
            <w:r w:rsidR="00CE121F">
              <w:rPr>
                <w:rFonts w:ascii="Times New Roman" w:eastAsia="等线" w:hAnsi="Times New Roman" w:cs="Times New Roman" w:hint="eastAsia"/>
                <w:bCs/>
                <w:color w:val="000000" w:themeColor="text1"/>
                <w:kern w:val="0"/>
                <w:sz w:val="18"/>
                <w:szCs w:val="18"/>
              </w:rPr>
              <w:t>limit</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73.20</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0.53</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color w:val="000000" w:themeColor="text1"/>
                <w:kern w:val="0"/>
                <w:sz w:val="18"/>
                <w:szCs w:val="18"/>
              </w:rPr>
            </w:pPr>
            <w:r w:rsidRPr="00EF1218">
              <w:rPr>
                <w:rFonts w:ascii="Times New Roman" w:eastAsia="等线" w:hAnsi="Times New Roman" w:cs="Times New Roman"/>
                <w:bCs/>
                <w:color w:val="000000" w:themeColor="text1"/>
                <w:kern w:val="0"/>
                <w:sz w:val="18"/>
                <w:szCs w:val="18"/>
              </w:rPr>
              <w:t>0.58</w:t>
            </w:r>
          </w:p>
        </w:tc>
        <w:tc>
          <w:tcPr>
            <w:tcW w:w="0" w:type="auto"/>
            <w:shd w:val="clear" w:color="auto" w:fill="auto"/>
            <w:noWrap/>
            <w:vAlign w:val="center"/>
          </w:tcPr>
          <w:p w:rsidR="006823FB" w:rsidRPr="00EF1218" w:rsidRDefault="006823FB" w:rsidP="006823FB">
            <w:pPr>
              <w:widowControl/>
              <w:jc w:val="center"/>
              <w:rPr>
                <w:rFonts w:ascii="Times New Roman" w:eastAsia="等线" w:hAnsi="Times New Roman" w:cs="Times New Roman"/>
                <w:bCs/>
                <w:color w:val="000000" w:themeColor="text1"/>
                <w:kern w:val="0"/>
                <w:sz w:val="18"/>
                <w:szCs w:val="18"/>
              </w:rPr>
            </w:pPr>
            <w:r w:rsidRPr="00EF1218">
              <w:rPr>
                <w:rFonts w:ascii="Times New Roman" w:eastAsia="等线" w:hAnsi="Times New Roman" w:cs="Times New Roman"/>
                <w:bCs/>
                <w:color w:val="000000" w:themeColor="text1"/>
                <w:kern w:val="0"/>
                <w:sz w:val="18"/>
                <w:szCs w:val="18"/>
              </w:rPr>
              <w:t>0.31</w:t>
            </w:r>
          </w:p>
        </w:tc>
      </w:tr>
    </w:tbl>
    <w:p w:rsidR="003E4DC5" w:rsidRPr="00F22D8D" w:rsidRDefault="00280EC4" w:rsidP="00F22D8D">
      <w:pPr>
        <w:widowControl/>
        <w:jc w:val="left"/>
        <w:rPr>
          <w:rFonts w:ascii="Times New Roman" w:hAnsi="Times New Roman" w:cs="Times New Roman"/>
        </w:rPr>
      </w:pPr>
      <w:r w:rsidRPr="006823FB">
        <w:rPr>
          <w:rFonts w:ascii="Times New Roman" w:hAnsi="Times New Roman" w:cs="Times New Roman"/>
        </w:rPr>
        <w:br w:type="page"/>
      </w:r>
      <w:r w:rsidR="003E4DC5" w:rsidRPr="00695CEE">
        <w:rPr>
          <w:rFonts w:ascii="Times New Roman" w:hAnsi="Times New Roman" w:cs="Times New Roman"/>
          <w:b/>
        </w:rPr>
        <w:lastRenderedPageBreak/>
        <w:t xml:space="preserve">Extended Data Table </w:t>
      </w:r>
      <w:r w:rsidR="002E7AA8" w:rsidRPr="00695CEE">
        <w:rPr>
          <w:rFonts w:ascii="Times New Roman" w:hAnsi="Times New Roman" w:cs="Times New Roman"/>
          <w:b/>
        </w:rPr>
        <w:t>5</w:t>
      </w:r>
      <w:r w:rsidR="003E4DC5" w:rsidRPr="00695CEE">
        <w:rPr>
          <w:rFonts w:ascii="Times New Roman" w:hAnsi="Times New Roman" w:cs="Times New Roman"/>
          <w:b/>
        </w:rPr>
        <w:t xml:space="preserve"> |</w:t>
      </w:r>
      <w:r w:rsidR="003E4DC5" w:rsidRPr="00EF1218">
        <w:rPr>
          <w:rFonts w:ascii="Times New Roman" w:hAnsi="Times New Roman" w:cs="Times New Roman"/>
        </w:rPr>
        <w:t xml:space="preserve"> </w:t>
      </w:r>
      <w:r w:rsidR="003E4DC5" w:rsidRPr="003E4DC5">
        <w:rPr>
          <w:rFonts w:ascii="Times New Roman" w:hAnsi="Times New Roman" w:cs="Times New Roman"/>
        </w:rPr>
        <w:t>Viscous flow law</w:t>
      </w:r>
      <w:r w:rsidR="00685B29">
        <w:rPr>
          <w:rFonts w:ascii="Times New Roman" w:hAnsi="Times New Roman" w:cs="Times New Roman"/>
        </w:rPr>
        <w:t xml:space="preserve">s </w:t>
      </w:r>
      <w:r w:rsidR="00685B29">
        <w:rPr>
          <w:rFonts w:ascii="Times New Roman" w:hAnsi="Times New Roman" w:cs="Times New Roman" w:hint="eastAsia"/>
        </w:rPr>
        <w:t>used</w:t>
      </w:r>
      <w:r w:rsidR="00685B29">
        <w:rPr>
          <w:rFonts w:ascii="Times New Roman" w:hAnsi="Times New Roman" w:cs="Times New Roman"/>
        </w:rPr>
        <w:t xml:space="preserve"> in the numerical experiments</w:t>
      </w:r>
      <w:r w:rsidR="003E4DC5" w:rsidRPr="003E4DC5">
        <w:rPr>
          <w:rFonts w:ascii="Times New Roman" w:hAnsi="Times New Roman" w:cs="Times New Roman"/>
          <w:vertAlign w:val="superscript"/>
        </w:rPr>
        <w:t xml:space="preserve"> a)</w:t>
      </w:r>
      <w:r w:rsidR="003E4DC5" w:rsidRPr="003E4DC5">
        <w:rPr>
          <w:rFonts w:ascii="Times New Roman" w:hAnsi="Times New Roman" w:cs="Times New Roman"/>
        </w:rPr>
        <w:t xml:space="preserve"> </w:t>
      </w:r>
    </w:p>
    <w:tbl>
      <w:tblPr>
        <w:tblStyle w:val="a7"/>
        <w:tblW w:w="4575" w:type="pct"/>
        <w:jc w:val="center"/>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53"/>
        <w:gridCol w:w="2469"/>
        <w:gridCol w:w="2329"/>
        <w:gridCol w:w="2329"/>
        <w:gridCol w:w="1315"/>
        <w:gridCol w:w="1888"/>
        <w:gridCol w:w="1086"/>
      </w:tblGrid>
      <w:tr w:rsidR="00CC09E9" w:rsidRPr="00BE01CF" w:rsidTr="00685B29">
        <w:trPr>
          <w:trHeight w:val="370"/>
          <w:jc w:val="center"/>
        </w:trPr>
        <w:tc>
          <w:tcPr>
            <w:tcW w:w="599"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sz w:val="22"/>
              </w:rPr>
            </w:pPr>
            <w:r w:rsidRPr="003E4DC5">
              <w:rPr>
                <w:rFonts w:ascii="Times New Roman" w:hAnsi="Times New Roman" w:cs="Times New Roman"/>
                <w:b/>
                <w:sz w:val="22"/>
              </w:rPr>
              <w:t>Symbol</w:t>
            </w:r>
          </w:p>
        </w:tc>
        <w:tc>
          <w:tcPr>
            <w:tcW w:w="952"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sz w:val="22"/>
              </w:rPr>
            </w:pPr>
            <w:r w:rsidRPr="003E4DC5">
              <w:rPr>
                <w:rFonts w:ascii="Times New Roman" w:hAnsi="Times New Roman" w:cs="Times New Roman"/>
                <w:b/>
                <w:sz w:val="22"/>
              </w:rPr>
              <w:t>Flow Law</w:t>
            </w:r>
          </w:p>
        </w:tc>
        <w:tc>
          <w:tcPr>
            <w:tcW w:w="898"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bCs/>
                <w:i/>
                <w:sz w:val="22"/>
              </w:rPr>
            </w:pPr>
            <w:r w:rsidRPr="003E4DC5">
              <w:rPr>
                <w:rFonts w:ascii="Times New Roman" w:hAnsi="Times New Roman" w:cs="Times New Roman"/>
                <w:b/>
                <w:bCs/>
                <w:i/>
                <w:sz w:val="22"/>
              </w:rPr>
              <w:t xml:space="preserve">E </w:t>
            </w:r>
            <w:r w:rsidRPr="003E4DC5">
              <w:rPr>
                <w:rFonts w:ascii="Times New Roman" w:hAnsi="Times New Roman" w:cs="Times New Roman"/>
                <w:sz w:val="22"/>
              </w:rPr>
              <w:t>(kJ·mol</w:t>
            </w:r>
            <w:r w:rsidRPr="003E4DC5">
              <w:rPr>
                <w:rFonts w:ascii="Times New Roman" w:hAnsi="Times New Roman" w:cs="Times New Roman"/>
                <w:sz w:val="22"/>
                <w:vertAlign w:val="superscript"/>
              </w:rPr>
              <w:t>-1</w:t>
            </w:r>
            <w:r w:rsidRPr="003E4DC5">
              <w:rPr>
                <w:rFonts w:ascii="Times New Roman" w:hAnsi="Times New Roman" w:cs="Times New Roman"/>
                <w:sz w:val="22"/>
              </w:rPr>
              <w:t>)</w:t>
            </w:r>
          </w:p>
        </w:tc>
        <w:tc>
          <w:tcPr>
            <w:tcW w:w="898"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bCs/>
                <w:sz w:val="22"/>
              </w:rPr>
            </w:pPr>
            <w:r w:rsidRPr="003E4DC5">
              <w:rPr>
                <w:rFonts w:ascii="Times New Roman" w:hAnsi="Times New Roman" w:cs="Times New Roman"/>
                <w:b/>
                <w:bCs/>
                <w:i/>
                <w:sz w:val="22"/>
              </w:rPr>
              <w:t>V</w:t>
            </w:r>
            <w:r w:rsidRPr="003E4DC5">
              <w:rPr>
                <w:rFonts w:ascii="Times New Roman" w:hAnsi="Times New Roman" w:cs="Times New Roman"/>
                <w:b/>
                <w:bCs/>
                <w:sz w:val="22"/>
              </w:rPr>
              <w:t xml:space="preserve"> </w:t>
            </w:r>
            <w:r w:rsidRPr="003E4DC5">
              <w:rPr>
                <w:rFonts w:ascii="Times New Roman" w:hAnsi="Times New Roman" w:cs="Times New Roman"/>
                <w:sz w:val="22"/>
              </w:rPr>
              <w:t>(J·MPa</w:t>
            </w:r>
            <w:r w:rsidRPr="003E4DC5">
              <w:rPr>
                <w:rFonts w:ascii="Times New Roman" w:hAnsi="Times New Roman" w:cs="Times New Roman"/>
                <w:sz w:val="22"/>
                <w:vertAlign w:val="superscript"/>
              </w:rPr>
              <w:t>-1</w:t>
            </w:r>
            <w:r w:rsidRPr="003E4DC5">
              <w:rPr>
                <w:rFonts w:ascii="Times New Roman" w:hAnsi="Times New Roman" w:cs="Times New Roman"/>
                <w:sz w:val="22"/>
              </w:rPr>
              <w:t>·mol</w:t>
            </w:r>
            <w:r w:rsidRPr="003E4DC5">
              <w:rPr>
                <w:rFonts w:ascii="Times New Roman" w:hAnsi="Times New Roman" w:cs="Times New Roman"/>
                <w:sz w:val="22"/>
                <w:vertAlign w:val="superscript"/>
              </w:rPr>
              <w:t>-1</w:t>
            </w:r>
            <w:r w:rsidRPr="003E4DC5">
              <w:rPr>
                <w:rFonts w:ascii="Times New Roman" w:hAnsi="Times New Roman" w:cs="Times New Roman"/>
                <w:sz w:val="22"/>
              </w:rPr>
              <w:t>)</w:t>
            </w:r>
          </w:p>
        </w:tc>
        <w:tc>
          <w:tcPr>
            <w:tcW w:w="507"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i/>
                <w:sz w:val="22"/>
              </w:rPr>
            </w:pPr>
            <w:r w:rsidRPr="003E4DC5">
              <w:rPr>
                <w:rFonts w:ascii="Times New Roman" w:hAnsi="Times New Roman" w:cs="Times New Roman"/>
                <w:b/>
                <w:i/>
                <w:sz w:val="22"/>
              </w:rPr>
              <w:t>n</w:t>
            </w:r>
          </w:p>
        </w:tc>
        <w:tc>
          <w:tcPr>
            <w:tcW w:w="728" w:type="pct"/>
            <w:tcBorders>
              <w:top w:val="single" w:sz="18" w:space="0" w:color="auto"/>
              <w:bottom w:val="single" w:sz="8" w:space="0" w:color="auto"/>
            </w:tcBorders>
            <w:vAlign w:val="center"/>
          </w:tcPr>
          <w:p w:rsidR="0029258E" w:rsidRPr="003E4DC5" w:rsidRDefault="0029258E" w:rsidP="00F44820">
            <w:pPr>
              <w:rPr>
                <w:rFonts w:ascii="Times New Roman" w:hAnsi="Times New Roman" w:cs="Times New Roman"/>
                <w:b/>
                <w:bCs/>
                <w:sz w:val="22"/>
                <w:vertAlign w:val="subscript"/>
              </w:rPr>
            </w:pPr>
            <w:r w:rsidRPr="003E4DC5">
              <w:rPr>
                <w:rFonts w:ascii="Times New Roman" w:hAnsi="Times New Roman" w:cs="Times New Roman"/>
                <w:b/>
                <w:bCs/>
                <w:i/>
                <w:sz w:val="22"/>
              </w:rPr>
              <w:t>A</w:t>
            </w:r>
            <w:r>
              <w:rPr>
                <w:rFonts w:ascii="Times New Roman" w:hAnsi="Times New Roman" w:cs="Times New Roman"/>
                <w:b/>
                <w:bCs/>
                <w:i/>
                <w:sz w:val="22"/>
                <w:vertAlign w:val="subscript"/>
              </w:rPr>
              <w:t>D</w:t>
            </w:r>
            <w:r w:rsidRPr="003E4DC5">
              <w:rPr>
                <w:rFonts w:ascii="Times New Roman" w:hAnsi="Times New Roman" w:cs="Times New Roman"/>
                <w:sz w:val="22"/>
              </w:rPr>
              <w:t>(MPa</w:t>
            </w:r>
            <w:r w:rsidRPr="003E4DC5">
              <w:rPr>
                <w:rFonts w:ascii="Times New Roman" w:hAnsi="Times New Roman" w:cs="Times New Roman"/>
                <w:sz w:val="22"/>
                <w:vertAlign w:val="superscript"/>
              </w:rPr>
              <w:t>-n</w:t>
            </w:r>
            <w:r w:rsidRPr="003E4DC5">
              <w:rPr>
                <w:rFonts w:ascii="Times New Roman" w:hAnsi="Times New Roman" w:cs="Times New Roman"/>
                <w:sz w:val="22"/>
              </w:rPr>
              <w:t>·s</w:t>
            </w:r>
            <w:r w:rsidRPr="003E4DC5">
              <w:rPr>
                <w:rFonts w:ascii="Times New Roman" w:hAnsi="Times New Roman" w:cs="Times New Roman"/>
                <w:sz w:val="22"/>
                <w:vertAlign w:val="superscript"/>
              </w:rPr>
              <w:t>-1</w:t>
            </w:r>
            <w:r w:rsidRPr="003E4DC5">
              <w:rPr>
                <w:rFonts w:ascii="Times New Roman" w:hAnsi="Times New Roman" w:cs="Times New Roman"/>
                <w:sz w:val="22"/>
              </w:rPr>
              <w:t>)</w:t>
            </w:r>
          </w:p>
        </w:tc>
        <w:tc>
          <w:tcPr>
            <w:tcW w:w="419" w:type="pct"/>
            <w:tcBorders>
              <w:top w:val="single" w:sz="18" w:space="0" w:color="auto"/>
              <w:bottom w:val="single" w:sz="8" w:space="0" w:color="auto"/>
            </w:tcBorders>
            <w:vAlign w:val="center"/>
          </w:tcPr>
          <w:p w:rsidR="0029258E" w:rsidRPr="003E4DC5" w:rsidRDefault="0029258E" w:rsidP="003E4DC5">
            <w:pPr>
              <w:rPr>
                <w:rFonts w:ascii="Times New Roman" w:hAnsi="Times New Roman" w:cs="Times New Roman"/>
                <w:b/>
                <w:bCs/>
                <w:i/>
                <w:sz w:val="22"/>
              </w:rPr>
            </w:pPr>
            <w:r w:rsidRPr="001B4240">
              <w:rPr>
                <w:rFonts w:ascii="Times New Roman" w:hAnsi="Times New Roman" w:cs="Times New Roman"/>
                <w:b/>
                <w:bCs/>
                <w:i/>
                <w:iCs/>
                <w:sz w:val="22"/>
              </w:rPr>
              <w:t>η</w:t>
            </w:r>
            <w:r w:rsidRPr="001B4240">
              <w:rPr>
                <w:rFonts w:ascii="Times New Roman" w:hAnsi="Times New Roman" w:cs="Times New Roman"/>
                <w:b/>
                <w:bCs/>
                <w:i/>
                <w:iCs/>
                <w:sz w:val="22"/>
                <w:vertAlign w:val="subscript"/>
              </w:rPr>
              <w:t>0</w:t>
            </w:r>
            <w:r w:rsidRPr="00A23CC4">
              <w:rPr>
                <w:rFonts w:ascii="Times New Roman" w:hAnsi="Times New Roman" w:cs="Times New Roman"/>
                <w:b/>
                <w:bCs/>
                <w:iCs/>
                <w:sz w:val="22"/>
              </w:rPr>
              <w:t>(</w:t>
            </w:r>
            <w:r w:rsidRPr="00F50948">
              <w:rPr>
                <w:rFonts w:ascii="Times New Roman" w:hAnsi="Times New Roman" w:cs="Times New Roman"/>
                <w:bCs/>
                <w:iCs/>
                <w:sz w:val="22"/>
              </w:rPr>
              <w:t>Pa</w:t>
            </w:r>
            <w:r w:rsidRPr="00F50948">
              <w:rPr>
                <w:rFonts w:ascii="Times New Roman" w:hAnsi="Times New Roman" w:cs="Times New Roman"/>
                <w:bCs/>
                <w:iCs/>
                <w:sz w:val="22"/>
                <w:vertAlign w:val="superscript"/>
              </w:rPr>
              <w:t>n</w:t>
            </w:r>
            <w:r w:rsidRPr="0029258E">
              <w:rPr>
                <w:rFonts w:ascii="Times New Roman" w:hAnsi="Times New Roman" w:cs="Times New Roman"/>
                <w:sz w:val="22"/>
              </w:rPr>
              <w:t>·s</w:t>
            </w:r>
            <w:r w:rsidRPr="00A23CC4">
              <w:rPr>
                <w:rFonts w:ascii="Times New Roman" w:hAnsi="Times New Roman" w:cs="Times New Roman"/>
                <w:b/>
                <w:bCs/>
                <w:iCs/>
                <w:sz w:val="22"/>
              </w:rPr>
              <w:t>)</w:t>
            </w:r>
            <w:r w:rsidR="00206091" w:rsidRPr="00206091">
              <w:rPr>
                <w:rFonts w:ascii="Times New Roman" w:hAnsi="Times New Roman" w:cs="Times New Roman"/>
                <w:b/>
                <w:bCs/>
                <w:iCs/>
                <w:sz w:val="22"/>
                <w:vertAlign w:val="superscript"/>
              </w:rPr>
              <w:t>a</w:t>
            </w:r>
          </w:p>
        </w:tc>
      </w:tr>
      <w:tr w:rsidR="00CC09E9" w:rsidRPr="00BE01CF" w:rsidTr="00685B29">
        <w:trPr>
          <w:trHeight w:val="398"/>
          <w:jc w:val="center"/>
        </w:trPr>
        <w:tc>
          <w:tcPr>
            <w:tcW w:w="599" w:type="pct"/>
            <w:tcBorders>
              <w:top w:val="single" w:sz="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RA</w:t>
            </w:r>
          </w:p>
        </w:tc>
        <w:tc>
          <w:tcPr>
            <w:tcW w:w="952" w:type="pct"/>
            <w:tcBorders>
              <w:top w:val="single" w:sz="8" w:space="0" w:color="auto"/>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Wet quartzite</w:t>
            </w:r>
          </w:p>
        </w:tc>
        <w:tc>
          <w:tcPr>
            <w:tcW w:w="898" w:type="pct"/>
            <w:tcBorders>
              <w:top w:val="single" w:sz="8" w:space="0" w:color="auto"/>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154</w:t>
            </w:r>
          </w:p>
        </w:tc>
        <w:tc>
          <w:tcPr>
            <w:tcW w:w="898" w:type="pct"/>
            <w:tcBorders>
              <w:top w:val="single" w:sz="8" w:space="0" w:color="auto"/>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8</w:t>
            </w:r>
          </w:p>
        </w:tc>
        <w:tc>
          <w:tcPr>
            <w:tcW w:w="507" w:type="pct"/>
            <w:tcBorders>
              <w:top w:val="single" w:sz="8" w:space="0" w:color="auto"/>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2.3</w:t>
            </w:r>
          </w:p>
        </w:tc>
        <w:tc>
          <w:tcPr>
            <w:tcW w:w="728" w:type="pct"/>
            <w:tcBorders>
              <w:top w:val="single" w:sz="8" w:space="0" w:color="auto"/>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3.2×10</w:t>
            </w:r>
            <w:r w:rsidRPr="003E4DC5">
              <w:rPr>
                <w:rFonts w:ascii="Times New Roman" w:hAnsi="Times New Roman" w:cs="Times New Roman"/>
                <w:sz w:val="22"/>
                <w:vertAlign w:val="superscript"/>
              </w:rPr>
              <w:t>-4</w:t>
            </w:r>
          </w:p>
        </w:tc>
        <w:tc>
          <w:tcPr>
            <w:tcW w:w="419" w:type="pct"/>
            <w:tcBorders>
              <w:top w:val="single" w:sz="8" w:space="0" w:color="auto"/>
            </w:tcBorders>
            <w:vAlign w:val="center"/>
          </w:tcPr>
          <w:p w:rsidR="0029258E" w:rsidRPr="003E4DC5" w:rsidRDefault="0029258E" w:rsidP="0029258E">
            <w:pPr>
              <w:rPr>
                <w:rFonts w:ascii="Times New Roman" w:hAnsi="Times New Roman" w:cs="Times New Roman"/>
                <w:sz w:val="22"/>
              </w:rPr>
            </w:pPr>
            <w:r>
              <w:rPr>
                <w:rFonts w:ascii="Times New Roman" w:hAnsi="Times New Roman" w:cs="Times New Roman"/>
                <w:sz w:val="22"/>
              </w:rPr>
              <w:t>1.97</w:t>
            </w:r>
            <w:r w:rsidRPr="003E4DC5">
              <w:rPr>
                <w:rFonts w:ascii="Times New Roman" w:hAnsi="Times New Roman" w:cs="Times New Roman"/>
                <w:sz w:val="22"/>
              </w:rPr>
              <w:t>×10</w:t>
            </w:r>
            <w:r>
              <w:rPr>
                <w:rFonts w:ascii="Times New Roman" w:hAnsi="Times New Roman" w:cs="Times New Roman"/>
                <w:sz w:val="22"/>
                <w:vertAlign w:val="superscript"/>
              </w:rPr>
              <w:t>17</w:t>
            </w:r>
          </w:p>
        </w:tc>
      </w:tr>
      <w:tr w:rsidR="00CC09E9" w:rsidRPr="00BE01CF" w:rsidTr="00685B29">
        <w:trPr>
          <w:trHeight w:val="366"/>
          <w:jc w:val="center"/>
        </w:trPr>
        <w:tc>
          <w:tcPr>
            <w:tcW w:w="599" w:type="pct"/>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RB</w:t>
            </w:r>
          </w:p>
        </w:tc>
        <w:tc>
          <w:tcPr>
            <w:tcW w:w="952" w:type="pct"/>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Plagioclase An</w:t>
            </w:r>
            <w:r w:rsidRPr="003E4DC5">
              <w:rPr>
                <w:rFonts w:ascii="Times New Roman" w:hAnsi="Times New Roman" w:cs="Times New Roman"/>
                <w:sz w:val="22"/>
                <w:vertAlign w:val="subscript"/>
              </w:rPr>
              <w:t>75</w:t>
            </w:r>
          </w:p>
        </w:tc>
        <w:tc>
          <w:tcPr>
            <w:tcW w:w="898" w:type="pct"/>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238</w:t>
            </w:r>
          </w:p>
        </w:tc>
        <w:tc>
          <w:tcPr>
            <w:tcW w:w="898" w:type="pct"/>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8</w:t>
            </w:r>
          </w:p>
        </w:tc>
        <w:tc>
          <w:tcPr>
            <w:tcW w:w="507" w:type="pct"/>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3.2</w:t>
            </w:r>
          </w:p>
        </w:tc>
        <w:tc>
          <w:tcPr>
            <w:tcW w:w="728" w:type="pct"/>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3.3×10</w:t>
            </w:r>
            <w:r w:rsidRPr="003E4DC5">
              <w:rPr>
                <w:rFonts w:ascii="Times New Roman" w:hAnsi="Times New Roman" w:cs="Times New Roman"/>
                <w:sz w:val="22"/>
                <w:vertAlign w:val="superscript"/>
              </w:rPr>
              <w:t>-4</w:t>
            </w:r>
          </w:p>
        </w:tc>
        <w:tc>
          <w:tcPr>
            <w:tcW w:w="419" w:type="pct"/>
            <w:vAlign w:val="center"/>
          </w:tcPr>
          <w:p w:rsidR="0029258E" w:rsidRPr="003E4DC5" w:rsidRDefault="0029258E" w:rsidP="0029258E">
            <w:pPr>
              <w:rPr>
                <w:rFonts w:ascii="Times New Roman" w:hAnsi="Times New Roman" w:cs="Times New Roman"/>
                <w:sz w:val="22"/>
              </w:rPr>
            </w:pPr>
            <w:r>
              <w:rPr>
                <w:rFonts w:ascii="Times New Roman" w:hAnsi="Times New Roman" w:cs="Times New Roman"/>
                <w:sz w:val="22"/>
              </w:rPr>
              <w:t>4.80</w:t>
            </w:r>
            <w:r w:rsidRPr="003E4DC5">
              <w:rPr>
                <w:rFonts w:ascii="Times New Roman" w:hAnsi="Times New Roman" w:cs="Times New Roman"/>
                <w:sz w:val="22"/>
              </w:rPr>
              <w:t>×10</w:t>
            </w:r>
            <w:r>
              <w:rPr>
                <w:rFonts w:ascii="Times New Roman" w:hAnsi="Times New Roman" w:cs="Times New Roman"/>
                <w:sz w:val="22"/>
                <w:vertAlign w:val="superscript"/>
              </w:rPr>
              <w:t>22</w:t>
            </w:r>
          </w:p>
        </w:tc>
      </w:tr>
      <w:tr w:rsidR="00CC09E9" w:rsidRPr="00BE01CF" w:rsidTr="00685B29">
        <w:trPr>
          <w:trHeight w:val="301"/>
          <w:jc w:val="center"/>
        </w:trPr>
        <w:tc>
          <w:tcPr>
            <w:tcW w:w="599" w:type="pct"/>
            <w:tcBorders>
              <w:bottom w:val="nil"/>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RC</w:t>
            </w:r>
          </w:p>
        </w:tc>
        <w:tc>
          <w:tcPr>
            <w:tcW w:w="952" w:type="pct"/>
            <w:tcBorders>
              <w:bottom w:val="nil"/>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D</w:t>
            </w:r>
            <w:r w:rsidRPr="003E4DC5">
              <w:rPr>
                <w:rFonts w:ascii="Times New Roman" w:hAnsi="Times New Roman" w:cs="Times New Roman"/>
                <w:sz w:val="22"/>
              </w:rPr>
              <w:t>ry olivine</w:t>
            </w:r>
          </w:p>
        </w:tc>
        <w:tc>
          <w:tcPr>
            <w:tcW w:w="898" w:type="pct"/>
            <w:tcBorders>
              <w:bottom w:val="nil"/>
            </w:tcBorders>
            <w:vAlign w:val="center"/>
          </w:tcPr>
          <w:p w:rsidR="0029258E" w:rsidRPr="003E4DC5" w:rsidRDefault="0029258E" w:rsidP="0029258E">
            <w:pPr>
              <w:rPr>
                <w:rFonts w:ascii="Times New Roman" w:hAnsi="Times New Roman" w:cs="Times New Roman"/>
                <w:sz w:val="22"/>
              </w:rPr>
            </w:pPr>
            <w:r w:rsidRPr="003E4DC5">
              <w:rPr>
                <w:rFonts w:ascii="Times New Roman" w:hAnsi="Times New Roman" w:cs="Times New Roman"/>
                <w:sz w:val="22"/>
              </w:rPr>
              <w:t>5</w:t>
            </w:r>
            <w:r>
              <w:rPr>
                <w:rFonts w:ascii="Times New Roman" w:hAnsi="Times New Roman" w:cs="Times New Roman"/>
                <w:sz w:val="22"/>
              </w:rPr>
              <w:t>32</w:t>
            </w:r>
          </w:p>
        </w:tc>
        <w:tc>
          <w:tcPr>
            <w:tcW w:w="898" w:type="pct"/>
            <w:tcBorders>
              <w:bottom w:val="nil"/>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8</w:t>
            </w:r>
          </w:p>
        </w:tc>
        <w:tc>
          <w:tcPr>
            <w:tcW w:w="507" w:type="pct"/>
            <w:tcBorders>
              <w:bottom w:val="nil"/>
            </w:tcBorders>
            <w:vAlign w:val="center"/>
          </w:tcPr>
          <w:p w:rsidR="0029258E" w:rsidRPr="003E4DC5" w:rsidRDefault="0029258E" w:rsidP="003E4DC5">
            <w:pPr>
              <w:rPr>
                <w:rFonts w:ascii="Times New Roman" w:hAnsi="Times New Roman" w:cs="Times New Roman"/>
                <w:sz w:val="22"/>
              </w:rPr>
            </w:pPr>
            <w:r w:rsidRPr="003E4DC5">
              <w:rPr>
                <w:rFonts w:ascii="Times New Roman" w:hAnsi="Times New Roman" w:cs="Times New Roman"/>
                <w:sz w:val="22"/>
              </w:rPr>
              <w:t>3.5</w:t>
            </w:r>
          </w:p>
        </w:tc>
        <w:tc>
          <w:tcPr>
            <w:tcW w:w="728" w:type="pct"/>
            <w:tcBorders>
              <w:bottom w:val="nil"/>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2.5</w:t>
            </w:r>
            <w:r w:rsidRPr="003E4DC5">
              <w:rPr>
                <w:rFonts w:ascii="Times New Roman" w:hAnsi="Times New Roman" w:cs="Times New Roman"/>
                <w:sz w:val="22"/>
              </w:rPr>
              <w:t>×10</w:t>
            </w:r>
            <w:r w:rsidRPr="003E4DC5">
              <w:rPr>
                <w:rFonts w:ascii="Times New Roman" w:hAnsi="Times New Roman" w:cs="Times New Roman"/>
                <w:sz w:val="22"/>
                <w:vertAlign w:val="superscript"/>
              </w:rPr>
              <w:t>4</w:t>
            </w:r>
          </w:p>
        </w:tc>
        <w:tc>
          <w:tcPr>
            <w:tcW w:w="419" w:type="pct"/>
            <w:tcBorders>
              <w:bottom w:val="nil"/>
            </w:tcBorders>
            <w:vAlign w:val="center"/>
          </w:tcPr>
          <w:p w:rsidR="0029258E" w:rsidRPr="003E4DC5" w:rsidRDefault="0029258E" w:rsidP="0029258E">
            <w:pPr>
              <w:rPr>
                <w:rFonts w:ascii="Times New Roman" w:hAnsi="Times New Roman" w:cs="Times New Roman"/>
                <w:sz w:val="22"/>
              </w:rPr>
            </w:pPr>
            <w:r w:rsidRPr="003E4DC5">
              <w:rPr>
                <w:rFonts w:ascii="Times New Roman" w:hAnsi="Times New Roman" w:cs="Times New Roman"/>
                <w:sz w:val="22"/>
              </w:rPr>
              <w:t>3.</w:t>
            </w:r>
            <w:r>
              <w:rPr>
                <w:rFonts w:ascii="Times New Roman" w:hAnsi="Times New Roman" w:cs="Times New Roman"/>
                <w:sz w:val="22"/>
              </w:rPr>
              <w:t>98</w:t>
            </w:r>
            <w:r w:rsidRPr="003E4DC5">
              <w:rPr>
                <w:rFonts w:ascii="Times New Roman" w:hAnsi="Times New Roman" w:cs="Times New Roman"/>
                <w:sz w:val="22"/>
              </w:rPr>
              <w:t>×10</w:t>
            </w:r>
            <w:r>
              <w:rPr>
                <w:rFonts w:ascii="Times New Roman" w:hAnsi="Times New Roman" w:cs="Times New Roman"/>
                <w:sz w:val="22"/>
                <w:vertAlign w:val="superscript"/>
              </w:rPr>
              <w:t>16</w:t>
            </w:r>
          </w:p>
        </w:tc>
      </w:tr>
      <w:tr w:rsidR="00CC09E9" w:rsidRPr="00BE01CF" w:rsidTr="00CC09E9">
        <w:trPr>
          <w:trHeight w:val="418"/>
          <w:jc w:val="center"/>
        </w:trPr>
        <w:tc>
          <w:tcPr>
            <w:tcW w:w="599" w:type="pct"/>
            <w:tcBorders>
              <w:top w:val="nil"/>
              <w:bottom w:val="single" w:sz="1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RD</w:t>
            </w:r>
          </w:p>
        </w:tc>
        <w:tc>
          <w:tcPr>
            <w:tcW w:w="952" w:type="pct"/>
            <w:tcBorders>
              <w:top w:val="nil"/>
              <w:bottom w:val="single" w:sz="1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W</w:t>
            </w:r>
            <w:r>
              <w:rPr>
                <w:rFonts w:ascii="Times New Roman" w:hAnsi="Times New Roman" w:cs="Times New Roman" w:hint="eastAsia"/>
                <w:sz w:val="22"/>
              </w:rPr>
              <w:t>e</w:t>
            </w:r>
            <w:r>
              <w:rPr>
                <w:rFonts w:ascii="Times New Roman" w:hAnsi="Times New Roman" w:cs="Times New Roman"/>
                <w:sz w:val="22"/>
              </w:rPr>
              <w:t>t</w:t>
            </w:r>
            <w:r w:rsidRPr="003E4DC5">
              <w:rPr>
                <w:rFonts w:ascii="Times New Roman" w:hAnsi="Times New Roman" w:cs="Times New Roman"/>
                <w:sz w:val="22"/>
              </w:rPr>
              <w:t xml:space="preserve"> olivine</w:t>
            </w:r>
          </w:p>
        </w:tc>
        <w:tc>
          <w:tcPr>
            <w:tcW w:w="898" w:type="pct"/>
            <w:tcBorders>
              <w:top w:val="nil"/>
              <w:bottom w:val="single" w:sz="1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470</w:t>
            </w:r>
          </w:p>
        </w:tc>
        <w:tc>
          <w:tcPr>
            <w:tcW w:w="898" w:type="pct"/>
            <w:tcBorders>
              <w:top w:val="nil"/>
              <w:bottom w:val="single" w:sz="1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8</w:t>
            </w:r>
          </w:p>
        </w:tc>
        <w:tc>
          <w:tcPr>
            <w:tcW w:w="507" w:type="pct"/>
            <w:tcBorders>
              <w:top w:val="nil"/>
              <w:bottom w:val="single" w:sz="18" w:space="0" w:color="auto"/>
            </w:tcBorders>
            <w:vAlign w:val="center"/>
          </w:tcPr>
          <w:p w:rsidR="0029258E" w:rsidRPr="003E4DC5" w:rsidRDefault="0029258E" w:rsidP="003E4DC5">
            <w:pPr>
              <w:rPr>
                <w:rFonts w:ascii="Times New Roman" w:hAnsi="Times New Roman" w:cs="Times New Roman"/>
                <w:sz w:val="22"/>
              </w:rPr>
            </w:pPr>
            <w:r>
              <w:rPr>
                <w:rFonts w:ascii="Times New Roman" w:hAnsi="Times New Roman" w:cs="Times New Roman"/>
                <w:sz w:val="22"/>
              </w:rPr>
              <w:t>4</w:t>
            </w:r>
            <w:r w:rsidRPr="003E4DC5">
              <w:rPr>
                <w:rFonts w:ascii="Times New Roman" w:hAnsi="Times New Roman" w:cs="Times New Roman"/>
                <w:sz w:val="22"/>
              </w:rPr>
              <w:t>.0</w:t>
            </w:r>
          </w:p>
        </w:tc>
        <w:tc>
          <w:tcPr>
            <w:tcW w:w="728" w:type="pct"/>
            <w:tcBorders>
              <w:top w:val="nil"/>
              <w:bottom w:val="single" w:sz="18" w:space="0" w:color="auto"/>
            </w:tcBorders>
            <w:vAlign w:val="center"/>
          </w:tcPr>
          <w:p w:rsidR="0029258E" w:rsidRPr="003E4DC5" w:rsidRDefault="0029258E" w:rsidP="00F44820">
            <w:pPr>
              <w:rPr>
                <w:rFonts w:ascii="Times New Roman" w:hAnsi="Times New Roman" w:cs="Times New Roman"/>
                <w:sz w:val="22"/>
              </w:rPr>
            </w:pPr>
            <w:r>
              <w:rPr>
                <w:rFonts w:ascii="Times New Roman" w:hAnsi="Times New Roman" w:cs="Times New Roman"/>
                <w:sz w:val="22"/>
              </w:rPr>
              <w:t>2.0</w:t>
            </w:r>
            <w:r w:rsidRPr="003E4DC5">
              <w:rPr>
                <w:rFonts w:ascii="Times New Roman" w:hAnsi="Times New Roman" w:cs="Times New Roman"/>
                <w:sz w:val="22"/>
              </w:rPr>
              <w:t>×10</w:t>
            </w:r>
            <w:r>
              <w:rPr>
                <w:rFonts w:ascii="Times New Roman" w:hAnsi="Times New Roman" w:cs="Times New Roman"/>
                <w:sz w:val="22"/>
                <w:vertAlign w:val="superscript"/>
              </w:rPr>
              <w:t>3</w:t>
            </w:r>
          </w:p>
        </w:tc>
        <w:tc>
          <w:tcPr>
            <w:tcW w:w="419" w:type="pct"/>
            <w:tcBorders>
              <w:top w:val="nil"/>
              <w:bottom w:val="single" w:sz="18" w:space="0" w:color="auto"/>
            </w:tcBorders>
            <w:vAlign w:val="center"/>
          </w:tcPr>
          <w:p w:rsidR="0029258E" w:rsidRPr="003E4DC5" w:rsidRDefault="0029258E" w:rsidP="0029258E">
            <w:pPr>
              <w:rPr>
                <w:rFonts w:ascii="Times New Roman" w:hAnsi="Times New Roman" w:cs="Times New Roman"/>
                <w:sz w:val="22"/>
              </w:rPr>
            </w:pPr>
            <w:r>
              <w:rPr>
                <w:rFonts w:ascii="Times New Roman" w:hAnsi="Times New Roman" w:cs="Times New Roman"/>
                <w:sz w:val="22"/>
              </w:rPr>
              <w:t>5.01</w:t>
            </w:r>
            <w:r w:rsidRPr="003E4DC5">
              <w:rPr>
                <w:rFonts w:ascii="Times New Roman" w:hAnsi="Times New Roman" w:cs="Times New Roman"/>
                <w:sz w:val="22"/>
              </w:rPr>
              <w:t>×10</w:t>
            </w:r>
            <w:r>
              <w:rPr>
                <w:rFonts w:ascii="Times New Roman" w:hAnsi="Times New Roman" w:cs="Times New Roman"/>
                <w:sz w:val="22"/>
                <w:vertAlign w:val="superscript"/>
              </w:rPr>
              <w:t>20</w:t>
            </w:r>
          </w:p>
        </w:tc>
      </w:tr>
    </w:tbl>
    <w:p w:rsidR="001C42B6" w:rsidRDefault="003E4DC5" w:rsidP="00546DD9">
      <w:pPr>
        <w:rPr>
          <w:rFonts w:ascii="Times New Roman" w:hAnsi="Times New Roman" w:cs="Times New Roman"/>
          <w:bCs/>
          <w:kern w:val="32"/>
          <w:szCs w:val="21"/>
        </w:rPr>
      </w:pPr>
      <w:r w:rsidRPr="005601BE">
        <w:rPr>
          <w:rFonts w:ascii="Times New Roman" w:hAnsi="Times New Roman" w:cs="Times New Roman"/>
          <w:szCs w:val="21"/>
          <w:vertAlign w:val="superscript"/>
        </w:rPr>
        <w:t xml:space="preserve">a) </w:t>
      </w:r>
      <w:r w:rsidR="00685B29" w:rsidRPr="001C42B6">
        <w:rPr>
          <w:rFonts w:ascii="Times New Roman" w:hAnsi="Times New Roman" w:cs="Times New Roman"/>
          <w:bCs/>
          <w:iCs/>
          <w:color w:val="000000" w:themeColor="text1"/>
          <w:szCs w:val="21"/>
        </w:rPr>
        <w:t>η</w:t>
      </w:r>
      <w:r w:rsidR="00685B29" w:rsidRPr="001C42B6">
        <w:rPr>
          <w:rFonts w:ascii="Times New Roman" w:hAnsi="Times New Roman" w:cs="Times New Roman"/>
          <w:bCs/>
          <w:iCs/>
          <w:color w:val="000000" w:themeColor="text1"/>
          <w:szCs w:val="21"/>
          <w:vertAlign w:val="subscript"/>
        </w:rPr>
        <w:t>0</w:t>
      </w:r>
      <w:r w:rsidR="00685B29">
        <w:rPr>
          <w:rFonts w:ascii="Times New Roman" w:hAnsi="Times New Roman" w:cs="Times New Roman"/>
          <w:bCs/>
          <w:kern w:val="32"/>
          <w:szCs w:val="21"/>
        </w:rPr>
        <w:t xml:space="preserve"> </w:t>
      </w:r>
      <w:r w:rsidRPr="005601BE">
        <w:rPr>
          <w:rFonts w:ascii="Times New Roman" w:hAnsi="Times New Roman" w:cs="Times New Roman"/>
          <w:bCs/>
          <w:kern w:val="32"/>
          <w:szCs w:val="21"/>
        </w:rPr>
        <w:t>is</w:t>
      </w:r>
      <w:r w:rsidR="00685B29">
        <w:rPr>
          <w:rFonts w:ascii="Times New Roman" w:hAnsi="Times New Roman" w:cs="Times New Roman"/>
          <w:bCs/>
          <w:kern w:val="32"/>
          <w:szCs w:val="21"/>
        </w:rPr>
        <w:t xml:space="preserve"> the reference viscosity, which is calculated by </w:t>
      </w:r>
      <w:r w:rsidR="00685B29" w:rsidRPr="00C421BC">
        <w:rPr>
          <w:rFonts w:ascii="Times New Roman" w:hAnsi="Times New Roman" w:cs="Times New Roman"/>
          <w:bCs/>
          <w:iCs/>
          <w:color w:val="000000" w:themeColor="text1"/>
          <w:szCs w:val="21"/>
        </w:rPr>
        <w:t>η</w:t>
      </w:r>
      <w:r w:rsidR="00685B29" w:rsidRPr="00C421BC">
        <w:rPr>
          <w:rFonts w:ascii="Times New Roman" w:hAnsi="Times New Roman" w:cs="Times New Roman"/>
          <w:bCs/>
          <w:iCs/>
          <w:color w:val="000000" w:themeColor="text1"/>
          <w:szCs w:val="21"/>
          <w:vertAlign w:val="subscript"/>
        </w:rPr>
        <w:t>0</w:t>
      </w:r>
      <w:r w:rsidR="00685B29">
        <w:rPr>
          <w:rFonts w:ascii="Times New Roman" w:hAnsi="Times New Roman" w:cs="Times New Roman"/>
          <w:bCs/>
          <w:iCs/>
          <w:color w:val="000000" w:themeColor="text1"/>
          <w:szCs w:val="21"/>
          <w:vertAlign w:val="subscript"/>
        </w:rPr>
        <w:t xml:space="preserve"> </w:t>
      </w:r>
      <w:r w:rsidR="00685B29">
        <w:rPr>
          <w:rFonts w:ascii="Times New Roman" w:hAnsi="Times New Roman" w:cs="Times New Roman"/>
          <w:bCs/>
          <w:kern w:val="32"/>
          <w:szCs w:val="21"/>
        </w:rPr>
        <w:t>= (</w:t>
      </w:r>
      <w:r w:rsidR="001C42B6">
        <w:rPr>
          <w:rFonts w:ascii="Times New Roman" w:hAnsi="Times New Roman" w:cs="Times New Roman"/>
          <w:bCs/>
          <w:kern w:val="32"/>
          <w:szCs w:val="21"/>
        </w:rPr>
        <w:t>1/A</w:t>
      </w:r>
      <w:r w:rsidR="001C42B6" w:rsidRPr="001C42B6">
        <w:rPr>
          <w:rFonts w:ascii="Times New Roman" w:hAnsi="Times New Roman" w:cs="Times New Roman"/>
          <w:bCs/>
          <w:kern w:val="32"/>
          <w:szCs w:val="21"/>
          <w:vertAlign w:val="subscript"/>
        </w:rPr>
        <w:t>D</w:t>
      </w:r>
      <w:r w:rsidR="00685B29">
        <w:rPr>
          <w:rFonts w:ascii="Times New Roman" w:hAnsi="Times New Roman" w:cs="Times New Roman"/>
          <w:bCs/>
          <w:kern w:val="32"/>
          <w:szCs w:val="21"/>
        </w:rPr>
        <w:t>)</w:t>
      </w:r>
      <w:r w:rsidR="001C42B6" w:rsidRPr="001C42B6">
        <w:rPr>
          <w:rFonts w:ascii="Times New Roman" w:hAnsi="Times New Roman" w:cs="Times New Roman"/>
          <w:sz w:val="22"/>
        </w:rPr>
        <w:t xml:space="preserve"> </w:t>
      </w:r>
      <w:r w:rsidR="001C42B6" w:rsidRPr="003E4DC5">
        <w:rPr>
          <w:rFonts w:ascii="Times New Roman" w:hAnsi="Times New Roman" w:cs="Times New Roman"/>
          <w:sz w:val="22"/>
        </w:rPr>
        <w:t>×10</w:t>
      </w:r>
      <w:r w:rsidR="001C42B6">
        <w:rPr>
          <w:rFonts w:ascii="Times New Roman" w:hAnsi="Times New Roman" w:cs="Times New Roman"/>
          <w:sz w:val="22"/>
          <w:vertAlign w:val="superscript"/>
        </w:rPr>
        <w:t>(6n)</w:t>
      </w:r>
      <w:r w:rsidR="001C42B6">
        <w:rPr>
          <w:rFonts w:ascii="Times New Roman" w:hAnsi="Times New Roman" w:cs="Times New Roman"/>
          <w:bCs/>
          <w:kern w:val="32"/>
          <w:szCs w:val="21"/>
        </w:rPr>
        <w:t>. References are from Kirby (1983)</w:t>
      </w:r>
      <w:r w:rsidR="00F07E70" w:rsidRPr="001B4240">
        <w:rPr>
          <w:rFonts w:ascii="Times New Roman" w:hAnsi="Times New Roman" w:cs="Times New Roman"/>
          <w:bCs/>
          <w:kern w:val="32"/>
          <w:szCs w:val="21"/>
          <w:vertAlign w:val="superscript"/>
        </w:rPr>
        <w:t>39</w:t>
      </w:r>
      <w:r w:rsidR="001C42B6">
        <w:rPr>
          <w:rFonts w:ascii="Times New Roman" w:hAnsi="Times New Roman" w:cs="Times New Roman"/>
          <w:bCs/>
          <w:kern w:val="32"/>
          <w:szCs w:val="21"/>
        </w:rPr>
        <w:t>, Kirby and Kronenberg (1987)</w:t>
      </w:r>
      <w:r w:rsidR="00F07E70" w:rsidRPr="001B4240">
        <w:rPr>
          <w:rFonts w:ascii="Times New Roman" w:hAnsi="Times New Roman" w:cs="Times New Roman"/>
          <w:bCs/>
          <w:kern w:val="32"/>
          <w:szCs w:val="21"/>
          <w:vertAlign w:val="superscript"/>
        </w:rPr>
        <w:t>40</w:t>
      </w:r>
      <w:r w:rsidR="001C42B6">
        <w:rPr>
          <w:rFonts w:ascii="Times New Roman" w:hAnsi="Times New Roman" w:cs="Times New Roman"/>
          <w:bCs/>
          <w:kern w:val="32"/>
          <w:szCs w:val="21"/>
        </w:rPr>
        <w:t xml:space="preserve">, </w:t>
      </w:r>
      <w:r w:rsidR="00106169">
        <w:rPr>
          <w:rFonts w:ascii="Times New Roman" w:hAnsi="Times New Roman" w:cs="Times New Roman"/>
          <w:bCs/>
          <w:kern w:val="32"/>
          <w:szCs w:val="21"/>
        </w:rPr>
        <w:t>Ranalli and Murphy (1987)</w:t>
      </w:r>
      <w:r w:rsidR="00F07E70" w:rsidRPr="001B4240">
        <w:rPr>
          <w:rFonts w:ascii="Times New Roman" w:hAnsi="Times New Roman" w:cs="Times New Roman"/>
          <w:bCs/>
          <w:kern w:val="32"/>
          <w:szCs w:val="21"/>
          <w:vertAlign w:val="superscript"/>
        </w:rPr>
        <w:t>41</w:t>
      </w:r>
      <w:r w:rsidR="00106169">
        <w:rPr>
          <w:rFonts w:ascii="Times New Roman" w:hAnsi="Times New Roman" w:cs="Times New Roman"/>
          <w:bCs/>
          <w:kern w:val="32"/>
          <w:szCs w:val="21"/>
        </w:rPr>
        <w:t xml:space="preserve">, </w:t>
      </w:r>
      <w:r w:rsidR="001C42B6">
        <w:rPr>
          <w:rFonts w:ascii="Times New Roman" w:hAnsi="Times New Roman" w:cs="Times New Roman"/>
          <w:bCs/>
          <w:kern w:val="32"/>
          <w:szCs w:val="21"/>
        </w:rPr>
        <w:t>Ji and Zhao (1993)</w:t>
      </w:r>
      <w:r w:rsidR="00F07E70" w:rsidRPr="001B4240">
        <w:rPr>
          <w:rFonts w:ascii="Times New Roman" w:hAnsi="Times New Roman" w:cs="Times New Roman"/>
          <w:bCs/>
          <w:kern w:val="32"/>
          <w:szCs w:val="21"/>
          <w:vertAlign w:val="superscript"/>
        </w:rPr>
        <w:t>42</w:t>
      </w:r>
      <w:r w:rsidR="001C42B6">
        <w:rPr>
          <w:rFonts w:ascii="Times New Roman" w:hAnsi="Times New Roman" w:cs="Times New Roman"/>
          <w:bCs/>
          <w:kern w:val="32"/>
          <w:szCs w:val="21"/>
        </w:rPr>
        <w:t xml:space="preserve">, </w:t>
      </w:r>
      <w:r w:rsidR="00106169">
        <w:rPr>
          <w:rFonts w:ascii="Times New Roman" w:hAnsi="Times New Roman" w:cs="Times New Roman"/>
          <w:bCs/>
          <w:kern w:val="32"/>
          <w:szCs w:val="21"/>
        </w:rPr>
        <w:t xml:space="preserve">and </w:t>
      </w:r>
      <w:r w:rsidR="001C42B6">
        <w:rPr>
          <w:rFonts w:ascii="Times New Roman" w:hAnsi="Times New Roman" w:cs="Times New Roman"/>
          <w:bCs/>
          <w:kern w:val="32"/>
          <w:szCs w:val="21"/>
        </w:rPr>
        <w:t>Ranalli (1995)</w:t>
      </w:r>
      <w:r w:rsidR="00F07E70" w:rsidRPr="001B4240">
        <w:rPr>
          <w:rFonts w:ascii="Times New Roman" w:hAnsi="Times New Roman" w:cs="Times New Roman"/>
          <w:bCs/>
          <w:kern w:val="32"/>
          <w:szCs w:val="21"/>
          <w:vertAlign w:val="superscript"/>
        </w:rPr>
        <w:t>43</w:t>
      </w:r>
      <w:r w:rsidR="001C42B6">
        <w:rPr>
          <w:rFonts w:ascii="Times New Roman" w:hAnsi="Times New Roman" w:cs="Times New Roman"/>
          <w:bCs/>
          <w:kern w:val="32"/>
          <w:szCs w:val="21"/>
        </w:rPr>
        <w:t>.</w:t>
      </w:r>
    </w:p>
    <w:p w:rsidR="00546DD9" w:rsidRPr="005601BE" w:rsidRDefault="00546DD9">
      <w:pPr>
        <w:widowControl/>
        <w:jc w:val="left"/>
        <w:rPr>
          <w:rFonts w:ascii="Times New Roman" w:hAnsi="Times New Roman" w:cs="Times New Roman"/>
          <w:szCs w:val="21"/>
        </w:rPr>
      </w:pPr>
      <w:r w:rsidRPr="005601BE">
        <w:rPr>
          <w:rFonts w:ascii="Times New Roman" w:hAnsi="Times New Roman" w:cs="Times New Roman"/>
          <w:szCs w:val="21"/>
        </w:rPr>
        <w:br w:type="page"/>
      </w:r>
    </w:p>
    <w:p w:rsidR="0027005F" w:rsidRPr="00546DD9" w:rsidRDefault="00546DD9" w:rsidP="00546DD9">
      <w:pPr>
        <w:rPr>
          <w:rFonts w:ascii="Times New Roman" w:hAnsi="Times New Roman" w:cs="Times New Roman"/>
        </w:rPr>
      </w:pPr>
      <w:bookmarkStart w:id="9" w:name="OLE_LINK3"/>
      <w:bookmarkStart w:id="10" w:name="OLE_LINK4"/>
      <w:r w:rsidRPr="00D169F3">
        <w:rPr>
          <w:rFonts w:ascii="Times New Roman" w:hAnsi="Times New Roman" w:cs="Times New Roman"/>
          <w:b/>
        </w:rPr>
        <w:lastRenderedPageBreak/>
        <w:t xml:space="preserve">Extended Data Table </w:t>
      </w:r>
      <w:r w:rsidR="006D0B32" w:rsidRPr="00D169F3">
        <w:rPr>
          <w:rFonts w:ascii="Times New Roman" w:hAnsi="Times New Roman" w:cs="Times New Roman"/>
          <w:b/>
        </w:rPr>
        <w:t>6</w:t>
      </w:r>
      <w:bookmarkEnd w:id="9"/>
      <w:bookmarkEnd w:id="10"/>
      <w:r w:rsidRPr="00D169F3">
        <w:rPr>
          <w:rFonts w:ascii="Times New Roman" w:hAnsi="Times New Roman" w:cs="Times New Roman"/>
          <w:b/>
        </w:rPr>
        <w:t xml:space="preserve"> |</w:t>
      </w:r>
      <w:r w:rsidRPr="00EF1218">
        <w:rPr>
          <w:rFonts w:ascii="Times New Roman" w:hAnsi="Times New Roman" w:cs="Times New Roman"/>
        </w:rPr>
        <w:t xml:space="preserve"> </w:t>
      </w:r>
      <w:r w:rsidRPr="00546DD9">
        <w:rPr>
          <w:rFonts w:ascii="Times New Roman" w:hAnsi="Times New Roman" w:cs="Times New Roman"/>
        </w:rPr>
        <w:t>Material properties used in the numerical experiments.</w:t>
      </w:r>
    </w:p>
    <w:tbl>
      <w:tblPr>
        <w:tblpPr w:leftFromText="180" w:rightFromText="180" w:vertAnchor="page" w:horzAnchor="margin" w:tblpXSpec="center" w:tblpY="1578"/>
        <w:tblW w:w="1385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376"/>
        <w:gridCol w:w="1134"/>
        <w:gridCol w:w="1276"/>
        <w:gridCol w:w="1276"/>
        <w:gridCol w:w="1134"/>
        <w:gridCol w:w="1134"/>
        <w:gridCol w:w="992"/>
        <w:gridCol w:w="1134"/>
        <w:gridCol w:w="1276"/>
        <w:gridCol w:w="1134"/>
        <w:gridCol w:w="992"/>
      </w:tblGrid>
      <w:tr w:rsidR="008968EC" w:rsidTr="00F80CAC">
        <w:trPr>
          <w:trHeight w:val="662"/>
        </w:trPr>
        <w:tc>
          <w:tcPr>
            <w:tcW w:w="2376"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rPr>
            </w:pPr>
            <w:bookmarkStart w:id="11" w:name="_Hlk30579895"/>
            <w:r w:rsidRPr="00F80CAC">
              <w:rPr>
                <w:rFonts w:ascii="Times New Roman" w:hAnsi="Times New Roman" w:cs="Times New Roman"/>
                <w:b/>
                <w:bCs/>
                <w:szCs w:val="21"/>
              </w:rPr>
              <w:t>Material (state)</w:t>
            </w:r>
          </w:p>
        </w:tc>
        <w:tc>
          <w:tcPr>
            <w:tcW w:w="1134"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Cs/>
                <w:szCs w:val="21"/>
                <w:vertAlign w:val="subscript"/>
              </w:rPr>
            </w:pPr>
            <w:r w:rsidRPr="00F80CAC">
              <w:rPr>
                <w:rFonts w:ascii="Times New Roman" w:hAnsi="Times New Roman" w:cs="Times New Roman"/>
                <w:b/>
                <w:bCs/>
                <w:i/>
                <w:szCs w:val="21"/>
              </w:rPr>
              <w:t>ρ</w:t>
            </w:r>
            <w:r w:rsidRPr="00F80CAC">
              <w:rPr>
                <w:rFonts w:ascii="Times New Roman" w:hAnsi="Times New Roman" w:cs="Times New Roman"/>
                <w:b/>
                <w:bCs/>
                <w:szCs w:val="21"/>
                <w:vertAlign w:val="subscript"/>
              </w:rPr>
              <w:t>0</w:t>
            </w:r>
          </w:p>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(kg·m</w:t>
            </w:r>
            <w:r w:rsidRPr="00F80CAC">
              <w:rPr>
                <w:rFonts w:ascii="Times New Roman" w:hAnsi="Times New Roman" w:cs="Times New Roman"/>
                <w:szCs w:val="21"/>
                <w:vertAlign w:val="superscript"/>
              </w:rPr>
              <w:t>-3</w:t>
            </w:r>
            <w:r w:rsidRPr="00F80CAC">
              <w:rPr>
                <w:rFonts w:ascii="Times New Roman" w:hAnsi="Times New Roman" w:cs="Times New Roman"/>
                <w:szCs w:val="21"/>
              </w:rPr>
              <w:t>)</w:t>
            </w:r>
          </w:p>
        </w:tc>
        <w:tc>
          <w:tcPr>
            <w:tcW w:w="1276"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i/>
                <w:szCs w:val="21"/>
              </w:rPr>
            </w:pPr>
            <w:r w:rsidRPr="00F80CAC">
              <w:rPr>
                <w:rFonts w:ascii="Times New Roman" w:hAnsi="Times New Roman" w:cs="Times New Roman"/>
                <w:b/>
                <w:bCs/>
                <w:i/>
                <w:szCs w:val="21"/>
              </w:rPr>
              <w:t>C</w:t>
            </w:r>
            <w:r w:rsidRPr="00F80CAC">
              <w:rPr>
                <w:rFonts w:ascii="Times New Roman" w:hAnsi="Times New Roman" w:cs="Times New Roman"/>
                <w:b/>
                <w:bCs/>
                <w:szCs w:val="21"/>
                <w:vertAlign w:val="subscript"/>
              </w:rPr>
              <w:t>p</w:t>
            </w:r>
          </w:p>
          <w:p w:rsidR="008968EC" w:rsidRPr="00F80CAC" w:rsidRDefault="008968EC" w:rsidP="00847EAE">
            <w:pPr>
              <w:rPr>
                <w:rFonts w:ascii="Times New Roman" w:hAnsi="Times New Roman" w:cs="Times New Roman"/>
                <w:szCs w:val="21"/>
                <w:vertAlign w:val="superscript"/>
              </w:rPr>
            </w:pPr>
            <w:r w:rsidRPr="00F80CAC">
              <w:rPr>
                <w:rFonts w:ascii="Times New Roman" w:hAnsi="Times New Roman" w:cs="Times New Roman"/>
                <w:szCs w:val="21"/>
              </w:rPr>
              <w:t>(J·kg</w:t>
            </w:r>
            <w:r w:rsidRPr="00F80CAC">
              <w:rPr>
                <w:rFonts w:ascii="Times New Roman" w:hAnsi="Times New Roman" w:cs="Times New Roman"/>
                <w:szCs w:val="21"/>
                <w:vertAlign w:val="superscript"/>
              </w:rPr>
              <w:t>-1</w:t>
            </w:r>
            <w:r w:rsidRPr="00F80CAC">
              <w:rPr>
                <w:rFonts w:ascii="Times New Roman" w:hAnsi="Times New Roman" w:cs="Times New Roman"/>
                <w:szCs w:val="21"/>
              </w:rPr>
              <w:t>·K</w:t>
            </w:r>
            <w:r w:rsidRPr="00F80CAC">
              <w:rPr>
                <w:rFonts w:ascii="Times New Roman" w:hAnsi="Times New Roman" w:cs="Times New Roman"/>
                <w:szCs w:val="21"/>
                <w:vertAlign w:val="superscript"/>
              </w:rPr>
              <w:t>-1</w:t>
            </w:r>
            <w:r w:rsidRPr="00F80CAC">
              <w:rPr>
                <w:rFonts w:ascii="Times New Roman" w:hAnsi="Times New Roman" w:cs="Times New Roman"/>
                <w:szCs w:val="21"/>
              </w:rPr>
              <w:t>)</w:t>
            </w:r>
          </w:p>
        </w:tc>
        <w:tc>
          <w:tcPr>
            <w:tcW w:w="1276"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i/>
                <w:szCs w:val="21"/>
              </w:rPr>
            </w:pPr>
            <w:r w:rsidRPr="00F80CAC">
              <w:rPr>
                <w:rFonts w:ascii="Times New Roman" w:hAnsi="Times New Roman" w:cs="Times New Roman"/>
                <w:b/>
                <w:bCs/>
                <w:i/>
                <w:szCs w:val="21"/>
              </w:rPr>
              <w:t>k</w:t>
            </w:r>
            <w:r w:rsidRPr="00F80CAC">
              <w:rPr>
                <w:rFonts w:ascii="Times New Roman" w:hAnsi="Times New Roman" w:cs="Times New Roman"/>
                <w:szCs w:val="21"/>
                <w:vertAlign w:val="superscript"/>
              </w:rPr>
              <w:t xml:space="preserve"> </w:t>
            </w:r>
            <w:r w:rsidR="00D517CF" w:rsidRPr="00F80CAC">
              <w:rPr>
                <w:rFonts w:ascii="Times New Roman" w:hAnsi="Times New Roman" w:cs="Times New Roman"/>
                <w:szCs w:val="21"/>
                <w:vertAlign w:val="superscript"/>
              </w:rPr>
              <w:t>a</w:t>
            </w:r>
          </w:p>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(W·m</w:t>
            </w:r>
            <w:r w:rsidRPr="00F80CAC">
              <w:rPr>
                <w:rFonts w:ascii="Times New Roman" w:hAnsi="Times New Roman" w:cs="Times New Roman"/>
                <w:szCs w:val="21"/>
                <w:vertAlign w:val="superscript"/>
              </w:rPr>
              <w:t>-1</w:t>
            </w:r>
            <w:r w:rsidRPr="00F80CAC">
              <w:rPr>
                <w:rFonts w:ascii="Times New Roman" w:hAnsi="Times New Roman" w:cs="Times New Roman"/>
                <w:szCs w:val="21"/>
              </w:rPr>
              <w:t>·K</w:t>
            </w:r>
            <w:r w:rsidRPr="00F80CAC">
              <w:rPr>
                <w:rFonts w:ascii="Times New Roman" w:hAnsi="Times New Roman" w:cs="Times New Roman"/>
                <w:szCs w:val="21"/>
                <w:vertAlign w:val="superscript"/>
              </w:rPr>
              <w:t>-1</w:t>
            </w:r>
            <w:r w:rsidRPr="00F80CAC">
              <w:rPr>
                <w:rFonts w:ascii="Times New Roman" w:hAnsi="Times New Roman" w:cs="Times New Roman"/>
                <w:szCs w:val="21"/>
              </w:rPr>
              <w:t>)</w:t>
            </w:r>
          </w:p>
        </w:tc>
        <w:tc>
          <w:tcPr>
            <w:tcW w:w="1134"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vertAlign w:val="subscript"/>
              </w:rPr>
            </w:pPr>
            <w:r w:rsidRPr="00F80CAC">
              <w:rPr>
                <w:rFonts w:ascii="Times New Roman" w:hAnsi="Times New Roman" w:cs="Times New Roman"/>
                <w:b/>
                <w:bCs/>
                <w:i/>
                <w:szCs w:val="21"/>
              </w:rPr>
              <w:t>Q</w:t>
            </w:r>
            <w:r w:rsidRPr="00F80CAC">
              <w:rPr>
                <w:rFonts w:ascii="Times New Roman" w:hAnsi="Times New Roman" w:cs="Times New Roman"/>
                <w:b/>
                <w:bCs/>
                <w:szCs w:val="21"/>
                <w:vertAlign w:val="subscript"/>
              </w:rPr>
              <w:t>L</w:t>
            </w:r>
          </w:p>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(kJ</w:t>
            </w:r>
            <w:r w:rsidRPr="00F80CAC">
              <w:rPr>
                <w:rFonts w:ascii="Times New Roman" w:hAnsi="Times New Roman" w:cs="Times New Roman"/>
                <w:szCs w:val="21"/>
              </w:rPr>
              <w:t>·</w:t>
            </w:r>
            <w:r w:rsidRPr="00F80CAC">
              <w:rPr>
                <w:rFonts w:ascii="Times New Roman" w:hAnsi="Times New Roman" w:cs="Times New Roman"/>
                <w:bCs/>
                <w:szCs w:val="21"/>
              </w:rPr>
              <w:t>kg</w:t>
            </w:r>
            <w:r w:rsidRPr="00F80CAC">
              <w:rPr>
                <w:rFonts w:ascii="Times New Roman" w:hAnsi="Times New Roman" w:cs="Times New Roman"/>
                <w:bCs/>
                <w:szCs w:val="21"/>
                <w:vertAlign w:val="superscript"/>
              </w:rPr>
              <w:t>-1</w:t>
            </w:r>
            <w:r w:rsidRPr="00F80CAC">
              <w:rPr>
                <w:rFonts w:ascii="Times New Roman" w:hAnsi="Times New Roman" w:cs="Times New Roman"/>
                <w:bCs/>
                <w:szCs w:val="21"/>
              </w:rPr>
              <w:t>)</w:t>
            </w:r>
          </w:p>
        </w:tc>
        <w:tc>
          <w:tcPr>
            <w:tcW w:w="1134"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
                <w:bCs/>
                <w:i/>
                <w:szCs w:val="21"/>
              </w:rPr>
              <w:t>H</w:t>
            </w:r>
            <w:r w:rsidRPr="00F80CAC">
              <w:rPr>
                <w:rFonts w:ascii="Times New Roman" w:hAnsi="Times New Roman" w:cs="Times New Roman"/>
                <w:b/>
                <w:bCs/>
                <w:szCs w:val="21"/>
                <w:vertAlign w:val="subscript"/>
              </w:rPr>
              <w:t>r</w:t>
            </w:r>
          </w:p>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(μW·m</w:t>
            </w:r>
            <w:r w:rsidRPr="00F80CAC">
              <w:rPr>
                <w:rFonts w:ascii="Times New Roman" w:hAnsi="Times New Roman" w:cs="Times New Roman"/>
                <w:szCs w:val="21"/>
                <w:vertAlign w:val="superscript"/>
              </w:rPr>
              <w:t>-3</w:t>
            </w:r>
            <w:r w:rsidRPr="00F80CAC">
              <w:rPr>
                <w:rFonts w:ascii="Times New Roman" w:hAnsi="Times New Roman" w:cs="Times New Roman"/>
                <w:szCs w:val="21"/>
              </w:rPr>
              <w:t>)</w:t>
            </w:r>
          </w:p>
        </w:tc>
        <w:tc>
          <w:tcPr>
            <w:tcW w:w="992" w:type="dxa"/>
            <w:tcBorders>
              <w:top w:val="single" w:sz="18" w:space="0" w:color="auto"/>
              <w:left w:val="nil"/>
              <w:bottom w:val="single" w:sz="8" w:space="0" w:color="auto"/>
              <w:right w:val="nil"/>
            </w:tcBorders>
          </w:tcPr>
          <w:p w:rsidR="008968EC" w:rsidRPr="00F50948" w:rsidRDefault="008968EC" w:rsidP="00847EAE">
            <w:pPr>
              <w:rPr>
                <w:i/>
                <w:szCs w:val="21"/>
              </w:rPr>
            </w:pPr>
            <w:r w:rsidRPr="00F50948">
              <w:rPr>
                <w:i/>
                <w:szCs w:val="21"/>
              </w:rPr>
              <w:t>α</w:t>
            </w:r>
          </w:p>
          <w:p w:rsidR="008968EC" w:rsidRPr="00F80CAC" w:rsidRDefault="008968EC" w:rsidP="008968EC">
            <w:pPr>
              <w:rPr>
                <w:rFonts w:ascii="Times New Roman" w:hAnsi="Times New Roman" w:cs="Times New Roman"/>
                <w:b/>
                <w:bCs/>
                <w:szCs w:val="21"/>
              </w:rPr>
            </w:pPr>
            <w:r w:rsidRPr="00F80CAC">
              <w:rPr>
                <w:rFonts w:ascii="Times New Roman" w:hAnsi="Times New Roman" w:cs="Times New Roman"/>
                <w:szCs w:val="21"/>
              </w:rPr>
              <w:t>(K</w:t>
            </w:r>
            <w:r w:rsidRPr="00F80CAC">
              <w:rPr>
                <w:rFonts w:ascii="Times New Roman" w:hAnsi="Times New Roman" w:cs="Times New Roman"/>
                <w:szCs w:val="21"/>
                <w:vertAlign w:val="superscript"/>
              </w:rPr>
              <w:t>-1</w:t>
            </w:r>
            <w:r w:rsidRPr="00F80CAC">
              <w:rPr>
                <w:rFonts w:ascii="Times New Roman" w:hAnsi="Times New Roman" w:cs="Times New Roman"/>
                <w:szCs w:val="21"/>
              </w:rPr>
              <w:t>)</w:t>
            </w:r>
          </w:p>
        </w:tc>
        <w:tc>
          <w:tcPr>
            <w:tcW w:w="1134" w:type="dxa"/>
            <w:tcBorders>
              <w:top w:val="single" w:sz="18" w:space="0" w:color="auto"/>
              <w:left w:val="nil"/>
              <w:bottom w:val="single" w:sz="8" w:space="0" w:color="auto"/>
              <w:right w:val="nil"/>
            </w:tcBorders>
          </w:tcPr>
          <w:p w:rsidR="00F80CAC" w:rsidRPr="00F50948" w:rsidRDefault="00F80CAC" w:rsidP="008968EC">
            <w:pPr>
              <w:rPr>
                <w:rFonts w:eastAsiaTheme="minorHAnsi"/>
                <w:i/>
                <w:szCs w:val="21"/>
              </w:rPr>
            </w:pPr>
            <w:r w:rsidRPr="00F50948">
              <w:rPr>
                <w:rFonts w:eastAsiaTheme="minorHAnsi"/>
                <w:i/>
                <w:szCs w:val="21"/>
              </w:rPr>
              <w:t>β</w:t>
            </w:r>
          </w:p>
          <w:p w:rsidR="008968EC" w:rsidRPr="00F80CAC" w:rsidRDefault="008968EC" w:rsidP="008968EC">
            <w:pPr>
              <w:rPr>
                <w:rFonts w:ascii="Times New Roman" w:hAnsi="Times New Roman" w:cs="Times New Roman"/>
                <w:b/>
                <w:bCs/>
                <w:szCs w:val="21"/>
              </w:rPr>
            </w:pPr>
            <w:r w:rsidRPr="00F80CAC">
              <w:rPr>
                <w:rFonts w:ascii="Times New Roman" w:hAnsi="Times New Roman" w:cs="Times New Roman"/>
                <w:szCs w:val="21"/>
              </w:rPr>
              <w:t>(MPa</w:t>
            </w:r>
            <w:r w:rsidRPr="00F80CAC">
              <w:rPr>
                <w:rFonts w:ascii="Times New Roman" w:hAnsi="Times New Roman" w:cs="Times New Roman"/>
                <w:szCs w:val="21"/>
                <w:vertAlign w:val="superscript"/>
              </w:rPr>
              <w:t>-1</w:t>
            </w:r>
            <w:r w:rsidRPr="00F80CAC">
              <w:rPr>
                <w:rFonts w:ascii="Times New Roman" w:hAnsi="Times New Roman" w:cs="Times New Roman"/>
                <w:szCs w:val="21"/>
              </w:rPr>
              <w:t>)</w:t>
            </w:r>
          </w:p>
        </w:tc>
        <w:tc>
          <w:tcPr>
            <w:tcW w:w="1276"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
                <w:bCs/>
                <w:szCs w:val="21"/>
              </w:rPr>
              <w:t>Viscous</w:t>
            </w:r>
            <w:r w:rsidRPr="00F80CAC">
              <w:rPr>
                <w:rFonts w:ascii="Times New Roman" w:hAnsi="Times New Roman" w:cs="Times New Roman"/>
                <w:b/>
                <w:bCs/>
                <w:szCs w:val="21"/>
                <w:vertAlign w:val="superscript"/>
              </w:rPr>
              <w:t xml:space="preserve"> </w:t>
            </w:r>
            <w:r w:rsidR="00D517CF" w:rsidRPr="00F80CAC">
              <w:rPr>
                <w:rFonts w:ascii="Times New Roman" w:hAnsi="Times New Roman" w:cs="Times New Roman"/>
                <w:szCs w:val="21"/>
                <w:vertAlign w:val="superscript"/>
              </w:rPr>
              <w:t>b</w:t>
            </w:r>
          </w:p>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Flow law</w:t>
            </w:r>
          </w:p>
        </w:tc>
        <w:tc>
          <w:tcPr>
            <w:tcW w:w="1134"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
                <w:bCs/>
                <w:szCs w:val="21"/>
              </w:rPr>
              <w:t>Plastic</w:t>
            </w:r>
            <w:r w:rsidRPr="00F80CAC">
              <w:rPr>
                <w:rFonts w:ascii="Times New Roman" w:hAnsi="Times New Roman" w:cs="Times New Roman"/>
                <w:szCs w:val="21"/>
                <w:vertAlign w:val="superscript"/>
              </w:rPr>
              <w:t xml:space="preserve"> </w:t>
            </w:r>
            <w:r w:rsidR="00D517CF" w:rsidRPr="00F80CAC">
              <w:rPr>
                <w:rFonts w:ascii="Times New Roman" w:hAnsi="Times New Roman" w:cs="Times New Roman"/>
                <w:szCs w:val="21"/>
                <w:vertAlign w:val="superscript"/>
              </w:rPr>
              <w:t>c</w:t>
            </w:r>
          </w:p>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Cs/>
                <w:i/>
                <w:szCs w:val="21"/>
              </w:rPr>
              <w:t>C</w:t>
            </w:r>
            <w:r w:rsidRPr="00F80CAC">
              <w:rPr>
                <w:rFonts w:ascii="Times New Roman" w:hAnsi="Times New Roman" w:cs="Times New Roman"/>
                <w:bCs/>
                <w:szCs w:val="21"/>
                <w:vertAlign w:val="subscript"/>
              </w:rPr>
              <w:t>0</w:t>
            </w:r>
            <w:r w:rsidRPr="00F80CAC">
              <w:rPr>
                <w:rFonts w:ascii="Times New Roman" w:hAnsi="Times New Roman" w:cs="Times New Roman"/>
                <w:bCs/>
                <w:i/>
                <w:szCs w:val="21"/>
              </w:rPr>
              <w:t xml:space="preserve"> </w:t>
            </w:r>
            <w:r w:rsidRPr="00F80CAC">
              <w:rPr>
                <w:rFonts w:ascii="Times New Roman" w:hAnsi="Times New Roman" w:cs="Times New Roman"/>
                <w:bCs/>
                <w:szCs w:val="21"/>
              </w:rPr>
              <w:t>(MPa)</w:t>
            </w:r>
          </w:p>
        </w:tc>
        <w:tc>
          <w:tcPr>
            <w:tcW w:w="992" w:type="dxa"/>
            <w:tcBorders>
              <w:top w:val="single" w:sz="18" w:space="0" w:color="auto"/>
              <w:left w:val="nil"/>
              <w:bottom w:val="single" w:sz="8" w:space="0" w:color="auto"/>
              <w:right w:val="nil"/>
            </w:tcBorders>
            <w:hideMark/>
          </w:tcPr>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
                <w:bCs/>
                <w:szCs w:val="21"/>
              </w:rPr>
              <w:t xml:space="preserve">Plastic </w:t>
            </w:r>
            <w:r w:rsidR="00D517CF" w:rsidRPr="00F80CAC">
              <w:rPr>
                <w:rFonts w:ascii="Times New Roman" w:hAnsi="Times New Roman" w:cs="Times New Roman"/>
                <w:szCs w:val="21"/>
                <w:vertAlign w:val="superscript"/>
              </w:rPr>
              <w:t>c</w:t>
            </w:r>
          </w:p>
          <w:p w:rsidR="008968EC" w:rsidRPr="00F80CAC" w:rsidRDefault="008968EC" w:rsidP="00847EAE">
            <w:pPr>
              <w:rPr>
                <w:rFonts w:ascii="Times New Roman" w:hAnsi="Times New Roman" w:cs="Times New Roman"/>
                <w:b/>
                <w:bCs/>
                <w:szCs w:val="21"/>
              </w:rPr>
            </w:pPr>
            <w:r w:rsidRPr="00F80CAC">
              <w:rPr>
                <w:rFonts w:ascii="Times New Roman" w:hAnsi="Times New Roman" w:cs="Times New Roman"/>
                <w:bCs/>
                <w:szCs w:val="21"/>
              </w:rPr>
              <w:t>sin(</w:t>
            </w:r>
            <w:r w:rsidRPr="00F80CAC">
              <w:rPr>
                <w:rFonts w:ascii="Times New Roman" w:hAnsi="Times New Roman" w:cs="Times New Roman"/>
                <w:bCs/>
                <w:i/>
                <w:szCs w:val="21"/>
              </w:rPr>
              <w:t>φ</w:t>
            </w:r>
            <w:r w:rsidRPr="00F80CAC">
              <w:rPr>
                <w:rFonts w:ascii="Times New Roman" w:hAnsi="Times New Roman" w:cs="Times New Roman"/>
                <w:bCs/>
                <w:szCs w:val="21"/>
                <w:vertAlign w:val="subscript"/>
              </w:rPr>
              <w:t>eff</w:t>
            </w:r>
            <w:r w:rsidRPr="00F80CAC">
              <w:rPr>
                <w:rFonts w:ascii="Times New Roman" w:hAnsi="Times New Roman" w:cs="Times New Roman"/>
                <w:bCs/>
                <w:szCs w:val="21"/>
              </w:rPr>
              <w:t>)</w:t>
            </w:r>
          </w:p>
        </w:tc>
      </w:tr>
      <w:tr w:rsidR="008968EC" w:rsidTr="00F80CAC">
        <w:trPr>
          <w:trHeight w:hRule="exact" w:val="330"/>
        </w:trPr>
        <w:tc>
          <w:tcPr>
            <w:tcW w:w="2376"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szCs w:val="21"/>
              </w:rPr>
              <w:t>Stick air</w:t>
            </w:r>
          </w:p>
        </w:tc>
        <w:tc>
          <w:tcPr>
            <w:tcW w:w="1134"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w:t>
            </w:r>
          </w:p>
        </w:tc>
        <w:tc>
          <w:tcPr>
            <w:tcW w:w="1276"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3.3x10</w:t>
            </w:r>
            <w:r w:rsidRPr="00F80CAC">
              <w:rPr>
                <w:rFonts w:ascii="Times New Roman" w:hAnsi="Times New Roman" w:cs="Times New Roman"/>
                <w:bCs/>
                <w:szCs w:val="21"/>
                <w:vertAlign w:val="superscript"/>
              </w:rPr>
              <w:t>6</w:t>
            </w:r>
          </w:p>
        </w:tc>
        <w:tc>
          <w:tcPr>
            <w:tcW w:w="1276"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200</w:t>
            </w:r>
          </w:p>
        </w:tc>
        <w:tc>
          <w:tcPr>
            <w:tcW w:w="1134"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c>
          <w:tcPr>
            <w:tcW w:w="1134"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w:t>
            </w:r>
          </w:p>
        </w:tc>
        <w:tc>
          <w:tcPr>
            <w:tcW w:w="992" w:type="dxa"/>
            <w:tcBorders>
              <w:top w:val="single" w:sz="8" w:space="0" w:color="auto"/>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hint="eastAsia"/>
                <w:szCs w:val="21"/>
              </w:rPr>
              <w:t>0</w:t>
            </w:r>
          </w:p>
        </w:tc>
        <w:tc>
          <w:tcPr>
            <w:tcW w:w="1134" w:type="dxa"/>
            <w:tcBorders>
              <w:top w:val="single" w:sz="8" w:space="0" w:color="auto"/>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hint="eastAsia"/>
                <w:szCs w:val="21"/>
              </w:rPr>
              <w:t>0</w:t>
            </w:r>
          </w:p>
        </w:tc>
        <w:tc>
          <w:tcPr>
            <w:tcW w:w="1276"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10</w:t>
            </w:r>
            <w:r w:rsidRPr="00F80CAC">
              <w:rPr>
                <w:rFonts w:ascii="Times New Roman" w:hAnsi="Times New Roman" w:cs="Times New Roman"/>
                <w:szCs w:val="21"/>
                <w:vertAlign w:val="superscript"/>
              </w:rPr>
              <w:t>18</w:t>
            </w:r>
            <w:r w:rsidRPr="00F80CAC">
              <w:rPr>
                <w:rFonts w:ascii="Times New Roman" w:hAnsi="Times New Roman" w:cs="Times New Roman"/>
                <w:szCs w:val="21"/>
              </w:rPr>
              <w:t>Pa·s</w:t>
            </w:r>
          </w:p>
        </w:tc>
        <w:tc>
          <w:tcPr>
            <w:tcW w:w="1134"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c>
          <w:tcPr>
            <w:tcW w:w="992" w:type="dxa"/>
            <w:tcBorders>
              <w:top w:val="single" w:sz="8" w:space="0" w:color="auto"/>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Water</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3.3x10</w:t>
            </w:r>
            <w:r w:rsidRPr="00F80CAC">
              <w:rPr>
                <w:rFonts w:ascii="Times New Roman" w:hAnsi="Times New Roman" w:cs="Times New Roman"/>
                <w:bCs/>
                <w:szCs w:val="21"/>
                <w:vertAlign w:val="superscript"/>
              </w:rPr>
              <w:t>3</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200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w:t>
            </w:r>
          </w:p>
        </w:tc>
        <w:tc>
          <w:tcPr>
            <w:tcW w:w="992" w:type="dxa"/>
            <w:tcBorders>
              <w:top w:val="nil"/>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hint="eastAsia"/>
                <w:szCs w:val="21"/>
              </w:rPr>
              <w:t>0</w:t>
            </w:r>
          </w:p>
        </w:tc>
        <w:tc>
          <w:tcPr>
            <w:tcW w:w="1134" w:type="dxa"/>
            <w:tcBorders>
              <w:top w:val="nil"/>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hint="eastAsia"/>
                <w:szCs w:val="21"/>
              </w:rPr>
              <w:t>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10</w:t>
            </w:r>
            <w:r w:rsidRPr="00F80CAC">
              <w:rPr>
                <w:rFonts w:ascii="Times New Roman" w:hAnsi="Times New Roman" w:cs="Times New Roman"/>
                <w:szCs w:val="21"/>
                <w:vertAlign w:val="superscript"/>
              </w:rPr>
              <w:t>18</w:t>
            </w:r>
            <w:r w:rsidRPr="00F80CAC">
              <w:rPr>
                <w:rFonts w:ascii="Times New Roman" w:hAnsi="Times New Roman" w:cs="Times New Roman"/>
                <w:szCs w:val="21"/>
              </w:rPr>
              <w:t>Pa·s</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c>
          <w:tcPr>
            <w:tcW w:w="992"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szCs w:val="21"/>
              </w:rPr>
              <w:t xml:space="preserve">Sediment </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2600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1</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300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2.0</w:t>
            </w:r>
          </w:p>
        </w:tc>
        <w:tc>
          <w:tcPr>
            <w:tcW w:w="992" w:type="dxa"/>
            <w:tcBorders>
              <w:top w:val="nil"/>
              <w:left w:val="nil"/>
              <w:bottom w:val="nil"/>
              <w:right w:val="nil"/>
            </w:tcBorders>
          </w:tcPr>
          <w:p w:rsidR="008968EC" w:rsidRPr="00F80CAC" w:rsidDel="001C42B6"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1C42B6"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RA</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D517CF" w:rsidP="00847EAE">
            <w:pPr>
              <w:rPr>
                <w:rFonts w:ascii="Times New Roman" w:hAnsi="Times New Roman" w:cs="Times New Roman"/>
                <w:bCs/>
                <w:szCs w:val="21"/>
              </w:rPr>
            </w:pPr>
            <w:r w:rsidRPr="00F80CAC">
              <w:rPr>
                <w:rFonts w:ascii="Times New Roman" w:hAnsi="Times New Roman" w:cs="Times New Roman"/>
                <w:bCs/>
                <w:szCs w:val="21"/>
              </w:rPr>
              <w:t>0.15</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968EC">
            <w:pPr>
              <w:rPr>
                <w:rFonts w:ascii="Times New Roman" w:hAnsi="Times New Roman" w:cs="Times New Roman"/>
                <w:bCs/>
                <w:szCs w:val="21"/>
              </w:rPr>
            </w:pPr>
            <w:r w:rsidRPr="00F80CAC">
              <w:rPr>
                <w:rFonts w:ascii="Times New Roman" w:hAnsi="Times New Roman" w:cs="Times New Roman"/>
                <w:szCs w:val="21"/>
              </w:rPr>
              <w:t xml:space="preserve">Continental upper crust </w:t>
            </w:r>
          </w:p>
        </w:tc>
        <w:tc>
          <w:tcPr>
            <w:tcW w:w="1134" w:type="dxa"/>
            <w:tcBorders>
              <w:top w:val="nil"/>
              <w:left w:val="nil"/>
              <w:bottom w:val="nil"/>
              <w:right w:val="nil"/>
            </w:tcBorders>
            <w:hideMark/>
          </w:tcPr>
          <w:p w:rsidR="008968EC" w:rsidRPr="00F80CAC" w:rsidRDefault="008968EC" w:rsidP="008968EC">
            <w:pPr>
              <w:rPr>
                <w:rFonts w:ascii="Times New Roman" w:hAnsi="Times New Roman" w:cs="Times New Roman"/>
                <w:bCs/>
                <w:szCs w:val="21"/>
              </w:rPr>
            </w:pPr>
            <w:r w:rsidRPr="00F80CAC">
              <w:rPr>
                <w:rFonts w:ascii="Times New Roman" w:hAnsi="Times New Roman" w:cs="Times New Roman"/>
                <w:bCs/>
                <w:szCs w:val="21"/>
              </w:rPr>
              <w:t>2700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1</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300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tcPr>
          <w:p w:rsidR="008968EC" w:rsidRPr="00F80CAC" w:rsidDel="001C42B6" w:rsidRDefault="008968EC" w:rsidP="008968EC">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1C42B6" w:rsidRDefault="008968EC" w:rsidP="008968EC">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968EC">
            <w:pPr>
              <w:rPr>
                <w:rFonts w:ascii="Times New Roman" w:hAnsi="Times New Roman" w:cs="Times New Roman"/>
                <w:szCs w:val="21"/>
              </w:rPr>
            </w:pPr>
            <w:r w:rsidRPr="00F80CAC">
              <w:rPr>
                <w:rFonts w:ascii="Times New Roman" w:hAnsi="Times New Roman" w:cs="Times New Roman"/>
                <w:szCs w:val="21"/>
              </w:rPr>
              <w:t>RA</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D517CF" w:rsidP="00847EAE">
            <w:pPr>
              <w:rPr>
                <w:rFonts w:ascii="Times New Roman" w:hAnsi="Times New Roman" w:cs="Times New Roman"/>
                <w:bCs/>
                <w:szCs w:val="21"/>
              </w:rPr>
            </w:pPr>
            <w:r w:rsidRPr="00F80CAC">
              <w:rPr>
                <w:rFonts w:ascii="Times New Roman" w:hAnsi="Times New Roman" w:cs="Times New Roman"/>
                <w:bCs/>
                <w:szCs w:val="21"/>
              </w:rPr>
              <w:t>0.15</w:t>
            </w:r>
          </w:p>
        </w:tc>
      </w:tr>
      <w:tr w:rsidR="00F80CAC" w:rsidTr="00F80CAC">
        <w:trPr>
          <w:trHeight w:hRule="exact" w:val="330"/>
        </w:trPr>
        <w:tc>
          <w:tcPr>
            <w:tcW w:w="2376" w:type="dxa"/>
            <w:tcBorders>
              <w:top w:val="nil"/>
              <w:left w:val="nil"/>
              <w:bottom w:val="nil"/>
              <w:right w:val="nil"/>
            </w:tcBorders>
          </w:tcPr>
          <w:p w:rsidR="008968EC" w:rsidRPr="00F80CAC" w:rsidRDefault="008968EC" w:rsidP="008968EC">
            <w:pPr>
              <w:rPr>
                <w:rFonts w:ascii="Times New Roman" w:hAnsi="Times New Roman" w:cs="Times New Roman"/>
                <w:szCs w:val="21"/>
              </w:rPr>
            </w:pPr>
            <w:r w:rsidRPr="00F80CAC">
              <w:rPr>
                <w:rFonts w:ascii="Times New Roman" w:hAnsi="Times New Roman" w:cs="Times New Roman"/>
                <w:szCs w:val="21"/>
              </w:rPr>
              <w:t>Continental middle crust</w:t>
            </w:r>
          </w:p>
        </w:tc>
        <w:tc>
          <w:tcPr>
            <w:tcW w:w="1134" w:type="dxa"/>
            <w:tcBorders>
              <w:top w:val="nil"/>
              <w:left w:val="nil"/>
              <w:bottom w:val="nil"/>
              <w:right w:val="nil"/>
            </w:tcBorders>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hint="eastAsia"/>
                <w:bCs/>
                <w:szCs w:val="21"/>
              </w:rPr>
              <w:t>2</w:t>
            </w:r>
            <w:r w:rsidRPr="00F80CAC">
              <w:rPr>
                <w:rFonts w:ascii="Times New Roman" w:hAnsi="Times New Roman" w:cs="Times New Roman"/>
                <w:bCs/>
                <w:szCs w:val="21"/>
              </w:rPr>
              <w:t>700</w:t>
            </w:r>
          </w:p>
        </w:tc>
        <w:tc>
          <w:tcPr>
            <w:tcW w:w="1276" w:type="dxa"/>
            <w:tcBorders>
              <w:top w:val="nil"/>
              <w:left w:val="nil"/>
              <w:bottom w:val="nil"/>
              <w:right w:val="nil"/>
            </w:tcBorders>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1</w:t>
            </w:r>
          </w:p>
        </w:tc>
        <w:tc>
          <w:tcPr>
            <w:tcW w:w="1134" w:type="dxa"/>
            <w:tcBorders>
              <w:top w:val="nil"/>
              <w:left w:val="nil"/>
              <w:bottom w:val="nil"/>
              <w:right w:val="nil"/>
            </w:tcBorders>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hint="eastAsia"/>
                <w:bCs/>
                <w:szCs w:val="21"/>
              </w:rPr>
              <w:t>3</w:t>
            </w:r>
            <w:r w:rsidRPr="00F80CAC">
              <w:rPr>
                <w:rFonts w:ascii="Times New Roman" w:hAnsi="Times New Roman" w:cs="Times New Roman"/>
                <w:bCs/>
                <w:szCs w:val="21"/>
              </w:rPr>
              <w:t>00</w:t>
            </w:r>
          </w:p>
        </w:tc>
        <w:tc>
          <w:tcPr>
            <w:tcW w:w="1134" w:type="dxa"/>
            <w:tcBorders>
              <w:top w:val="nil"/>
              <w:left w:val="nil"/>
              <w:bottom w:val="nil"/>
              <w:right w:val="nil"/>
            </w:tcBorders>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hint="eastAsia"/>
                <w:bCs/>
                <w:szCs w:val="21"/>
              </w:rPr>
              <w:t>1</w:t>
            </w:r>
            <w:r w:rsidRPr="00F80CAC">
              <w:rPr>
                <w:rFonts w:ascii="Times New Roman" w:hAnsi="Times New Roman" w:cs="Times New Roman"/>
                <w:bCs/>
                <w:szCs w:val="21"/>
              </w:rPr>
              <w:t>.0</w:t>
            </w:r>
          </w:p>
        </w:tc>
        <w:tc>
          <w:tcPr>
            <w:tcW w:w="992" w:type="dxa"/>
            <w:tcBorders>
              <w:top w:val="nil"/>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tcPr>
          <w:p w:rsidR="008968EC" w:rsidRPr="00F80CAC" w:rsidDel="001C42B6" w:rsidRDefault="008968EC" w:rsidP="00847EAE">
            <w:pPr>
              <w:rPr>
                <w:rFonts w:ascii="Times New Roman" w:hAnsi="Times New Roman" w:cs="Times New Roman"/>
                <w:szCs w:val="21"/>
              </w:rPr>
            </w:pPr>
            <w:r w:rsidRPr="00F80CAC">
              <w:rPr>
                <w:rFonts w:ascii="Times New Roman" w:hAnsi="Times New Roman" w:cs="Times New Roman"/>
                <w:szCs w:val="21"/>
              </w:rPr>
              <w:t>RA</w:t>
            </w:r>
          </w:p>
        </w:tc>
        <w:tc>
          <w:tcPr>
            <w:tcW w:w="1134" w:type="dxa"/>
            <w:tcBorders>
              <w:top w:val="nil"/>
              <w:left w:val="nil"/>
              <w:bottom w:val="nil"/>
              <w:right w:val="nil"/>
            </w:tcBorders>
          </w:tcPr>
          <w:p w:rsidR="008968EC" w:rsidRPr="00F80CAC" w:rsidRDefault="00F80CAC" w:rsidP="00847EAE">
            <w:pPr>
              <w:rPr>
                <w:rFonts w:ascii="Times New Roman" w:hAnsi="Times New Roman" w:cs="Times New Roman"/>
                <w:bCs/>
                <w:szCs w:val="21"/>
              </w:rPr>
            </w:pPr>
            <w:r w:rsidRPr="00F80CAC">
              <w:rPr>
                <w:rFonts w:ascii="Times New Roman" w:hAnsi="Times New Roman" w:cs="Times New Roman" w:hint="eastAsia"/>
                <w:bCs/>
                <w:szCs w:val="21"/>
              </w:rPr>
              <w:t>1</w:t>
            </w:r>
            <w:r w:rsidRPr="00F80CAC">
              <w:rPr>
                <w:rFonts w:ascii="Times New Roman" w:hAnsi="Times New Roman" w:cs="Times New Roman"/>
                <w:bCs/>
                <w:szCs w:val="21"/>
              </w:rPr>
              <w:t>0</w:t>
            </w:r>
          </w:p>
        </w:tc>
        <w:tc>
          <w:tcPr>
            <w:tcW w:w="992" w:type="dxa"/>
            <w:tcBorders>
              <w:top w:val="nil"/>
              <w:left w:val="nil"/>
              <w:bottom w:val="nil"/>
              <w:right w:val="nil"/>
            </w:tcBorders>
          </w:tcPr>
          <w:p w:rsidR="008968EC" w:rsidRPr="00F80CAC" w:rsidRDefault="00D517CF" w:rsidP="00847EAE">
            <w:pPr>
              <w:rPr>
                <w:rFonts w:ascii="Times New Roman" w:hAnsi="Times New Roman" w:cs="Times New Roman"/>
                <w:bCs/>
                <w:szCs w:val="21"/>
              </w:rPr>
            </w:pPr>
            <w:r w:rsidRPr="00F80CAC">
              <w:rPr>
                <w:rFonts w:ascii="Times New Roman" w:hAnsi="Times New Roman" w:cs="Times New Roman" w:hint="eastAsia"/>
                <w:bCs/>
                <w:szCs w:val="21"/>
              </w:rPr>
              <w:t>0</w:t>
            </w:r>
            <w:r w:rsidRPr="00F80CAC">
              <w:rPr>
                <w:rFonts w:ascii="Times New Roman" w:hAnsi="Times New Roman" w:cs="Times New Roman"/>
                <w:bCs/>
                <w:szCs w:val="21"/>
              </w:rPr>
              <w:t>.15</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968EC">
            <w:pPr>
              <w:rPr>
                <w:rFonts w:ascii="Times New Roman" w:hAnsi="Times New Roman" w:cs="Times New Roman"/>
                <w:bCs/>
                <w:szCs w:val="21"/>
              </w:rPr>
            </w:pPr>
            <w:r w:rsidRPr="00F80CAC">
              <w:rPr>
                <w:rFonts w:ascii="Times New Roman" w:hAnsi="Times New Roman" w:cs="Times New Roman"/>
                <w:szCs w:val="21"/>
              </w:rPr>
              <w:t>Continental lower crust</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1</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380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RB</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0.1</w:t>
            </w:r>
            <w:r w:rsidR="00D517CF" w:rsidRPr="00F80CAC">
              <w:rPr>
                <w:rFonts w:ascii="Times New Roman" w:hAnsi="Times New Roman" w:cs="Times New Roman"/>
                <w:bCs/>
                <w:szCs w:val="21"/>
              </w:rPr>
              <w:t>5</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szCs w:val="21"/>
              </w:rPr>
              <w:t xml:space="preserve">Oceanic upper crust </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2</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380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0.25</w:t>
            </w:r>
          </w:p>
        </w:tc>
        <w:tc>
          <w:tcPr>
            <w:tcW w:w="992"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RA</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0.1</w:t>
            </w:r>
            <w:r w:rsidR="00D517CF" w:rsidRPr="00F80CAC">
              <w:rPr>
                <w:rFonts w:ascii="Times New Roman" w:hAnsi="Times New Roman" w:cs="Times New Roman"/>
                <w:bCs/>
                <w:szCs w:val="21"/>
              </w:rPr>
              <w:t>5</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szCs w:val="21"/>
              </w:rPr>
              <w:t xml:space="preserve">Oceanic lower crust </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2</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380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0.25</w:t>
            </w:r>
          </w:p>
        </w:tc>
        <w:tc>
          <w:tcPr>
            <w:tcW w:w="992"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RB</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0.</w:t>
            </w:r>
            <w:r w:rsidR="00D517CF" w:rsidRPr="00F80CAC">
              <w:rPr>
                <w:rFonts w:ascii="Times New Roman" w:hAnsi="Times New Roman" w:cs="Times New Roman"/>
                <w:bCs/>
                <w:szCs w:val="21"/>
              </w:rPr>
              <w:t>15</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bCs/>
                <w:szCs w:val="21"/>
              </w:rPr>
              <w:t>Mantle</w:t>
            </w:r>
            <w:r w:rsidRPr="00F80CAC">
              <w:rPr>
                <w:rFonts w:ascii="Times New Roman" w:hAnsi="Times New Roman" w:cs="Times New Roman"/>
                <w:szCs w:val="21"/>
              </w:rPr>
              <w:t xml:space="preserve"> </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3300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3</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400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0.022</w:t>
            </w:r>
          </w:p>
        </w:tc>
        <w:tc>
          <w:tcPr>
            <w:tcW w:w="992"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RC</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0.</w:t>
            </w:r>
            <w:r w:rsidR="00D517CF" w:rsidRPr="00F80CAC">
              <w:rPr>
                <w:rFonts w:ascii="Times New Roman" w:hAnsi="Times New Roman" w:cs="Times New Roman"/>
                <w:bCs/>
                <w:szCs w:val="21"/>
              </w:rPr>
              <w:t>60</w:t>
            </w:r>
          </w:p>
        </w:tc>
      </w:tr>
      <w:tr w:rsidR="008968EC" w:rsidTr="00F80CAC">
        <w:trPr>
          <w:trHeight w:hRule="exact" w:val="330"/>
        </w:trPr>
        <w:tc>
          <w:tcPr>
            <w:tcW w:w="23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Mantle (weak zone)</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3300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1000</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K</w:t>
            </w:r>
            <w:r w:rsidRPr="00F80CAC">
              <w:rPr>
                <w:rFonts w:ascii="Times New Roman" w:hAnsi="Times New Roman" w:cs="Times New Roman"/>
                <w:bCs/>
                <w:szCs w:val="21"/>
                <w:vertAlign w:val="subscript"/>
              </w:rPr>
              <w:t>3</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400</w:t>
            </w:r>
          </w:p>
        </w:tc>
        <w:tc>
          <w:tcPr>
            <w:tcW w:w="1134" w:type="dxa"/>
            <w:tcBorders>
              <w:top w:val="nil"/>
              <w:left w:val="nil"/>
              <w:bottom w:val="nil"/>
              <w:right w:val="nil"/>
            </w:tcBorders>
            <w:hideMark/>
          </w:tcPr>
          <w:p w:rsidR="008968EC" w:rsidRPr="00F80CAC" w:rsidRDefault="008968EC" w:rsidP="00847EAE">
            <w:pPr>
              <w:rPr>
                <w:rFonts w:ascii="Times New Roman" w:hAnsi="Times New Roman" w:cs="Times New Roman"/>
                <w:bCs/>
                <w:szCs w:val="21"/>
              </w:rPr>
            </w:pPr>
            <w:r w:rsidRPr="00F80CAC">
              <w:rPr>
                <w:rFonts w:ascii="Times New Roman" w:hAnsi="Times New Roman" w:cs="Times New Roman"/>
                <w:bCs/>
                <w:szCs w:val="21"/>
              </w:rPr>
              <w:t>0.022</w:t>
            </w:r>
          </w:p>
        </w:tc>
        <w:tc>
          <w:tcPr>
            <w:tcW w:w="992"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3×10</w:t>
            </w:r>
            <w:r w:rsidRPr="00F80CAC">
              <w:rPr>
                <w:rFonts w:ascii="Times New Roman" w:hAnsi="Times New Roman" w:cs="Times New Roman"/>
                <w:szCs w:val="21"/>
                <w:vertAlign w:val="superscript"/>
              </w:rPr>
              <w:t>-5</w:t>
            </w:r>
          </w:p>
        </w:tc>
        <w:tc>
          <w:tcPr>
            <w:tcW w:w="1134" w:type="dxa"/>
            <w:tcBorders>
              <w:top w:val="nil"/>
              <w:left w:val="nil"/>
              <w:bottom w:val="nil"/>
              <w:right w:val="nil"/>
            </w:tcBorders>
          </w:tcPr>
          <w:p w:rsidR="008968EC" w:rsidRPr="00F80CAC" w:rsidDel="008968EC" w:rsidRDefault="008968EC" w:rsidP="00847EAE">
            <w:pPr>
              <w:rPr>
                <w:rFonts w:ascii="Times New Roman" w:hAnsi="Times New Roman" w:cs="Times New Roman"/>
                <w:szCs w:val="21"/>
              </w:rPr>
            </w:pPr>
            <w:r w:rsidRPr="00F80CAC">
              <w:rPr>
                <w:rFonts w:ascii="Times New Roman" w:hAnsi="Times New Roman" w:cs="Times New Roman"/>
                <w:szCs w:val="21"/>
              </w:rPr>
              <w:t>1×10</w:t>
            </w:r>
            <w:r w:rsidRPr="00F80CAC">
              <w:rPr>
                <w:rFonts w:ascii="Times New Roman" w:hAnsi="Times New Roman" w:cs="Times New Roman"/>
                <w:szCs w:val="21"/>
                <w:vertAlign w:val="superscript"/>
              </w:rPr>
              <w:t>-5</w:t>
            </w:r>
          </w:p>
        </w:tc>
        <w:tc>
          <w:tcPr>
            <w:tcW w:w="1276" w:type="dxa"/>
            <w:tcBorders>
              <w:top w:val="nil"/>
              <w:left w:val="nil"/>
              <w:bottom w:val="nil"/>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RD</w:t>
            </w:r>
          </w:p>
        </w:tc>
        <w:tc>
          <w:tcPr>
            <w:tcW w:w="1134"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10</w:t>
            </w:r>
          </w:p>
        </w:tc>
        <w:tc>
          <w:tcPr>
            <w:tcW w:w="992" w:type="dxa"/>
            <w:tcBorders>
              <w:top w:val="nil"/>
              <w:left w:val="nil"/>
              <w:bottom w:val="nil"/>
              <w:right w:val="nil"/>
            </w:tcBorders>
            <w:hideMark/>
          </w:tcPr>
          <w:p w:rsidR="008968EC" w:rsidRPr="00F80CAC" w:rsidRDefault="008968EC" w:rsidP="00D517CF">
            <w:pPr>
              <w:rPr>
                <w:rFonts w:ascii="Times New Roman" w:hAnsi="Times New Roman" w:cs="Times New Roman"/>
                <w:bCs/>
                <w:szCs w:val="21"/>
              </w:rPr>
            </w:pPr>
            <w:r w:rsidRPr="00F80CAC">
              <w:rPr>
                <w:rFonts w:ascii="Times New Roman" w:hAnsi="Times New Roman" w:cs="Times New Roman"/>
                <w:bCs/>
                <w:szCs w:val="21"/>
              </w:rPr>
              <w:t>0.0</w:t>
            </w:r>
            <w:r w:rsidR="00D517CF" w:rsidRPr="00F80CAC">
              <w:rPr>
                <w:rFonts w:ascii="Times New Roman" w:hAnsi="Times New Roman" w:cs="Times New Roman"/>
                <w:bCs/>
                <w:szCs w:val="21"/>
              </w:rPr>
              <w:t>6</w:t>
            </w:r>
          </w:p>
        </w:tc>
      </w:tr>
      <w:tr w:rsidR="008968EC" w:rsidTr="00F80CAC">
        <w:trPr>
          <w:trHeight w:hRule="exact" w:val="422"/>
        </w:trPr>
        <w:tc>
          <w:tcPr>
            <w:tcW w:w="2376" w:type="dxa"/>
            <w:tcBorders>
              <w:top w:val="single" w:sz="8" w:space="0" w:color="auto"/>
              <w:left w:val="nil"/>
              <w:bottom w:val="single" w:sz="18" w:space="0" w:color="auto"/>
              <w:right w:val="nil"/>
            </w:tcBorders>
            <w:hideMark/>
          </w:tcPr>
          <w:p w:rsidR="008968EC" w:rsidRPr="00F80CAC" w:rsidRDefault="008968EC" w:rsidP="00D517CF">
            <w:pPr>
              <w:rPr>
                <w:rFonts w:ascii="Times New Roman" w:hAnsi="Times New Roman" w:cs="Times New Roman"/>
                <w:szCs w:val="21"/>
              </w:rPr>
            </w:pPr>
            <w:r w:rsidRPr="00F80CAC">
              <w:rPr>
                <w:rFonts w:ascii="Times New Roman" w:hAnsi="Times New Roman" w:cs="Times New Roman"/>
                <w:szCs w:val="21"/>
              </w:rPr>
              <w:t>References</w:t>
            </w:r>
            <w:r w:rsidRPr="00F80CAC">
              <w:rPr>
                <w:rFonts w:ascii="Times New Roman" w:hAnsi="Times New Roman" w:cs="Times New Roman"/>
                <w:szCs w:val="21"/>
                <w:vertAlign w:val="superscript"/>
              </w:rPr>
              <w:t xml:space="preserve"> </w:t>
            </w:r>
            <w:r w:rsidR="00D517CF" w:rsidRPr="00F80CAC">
              <w:rPr>
                <w:rFonts w:ascii="Times New Roman" w:hAnsi="Times New Roman" w:cs="Times New Roman"/>
                <w:szCs w:val="21"/>
                <w:vertAlign w:val="superscript"/>
              </w:rPr>
              <w:t>d</w:t>
            </w:r>
          </w:p>
        </w:tc>
        <w:tc>
          <w:tcPr>
            <w:tcW w:w="1134" w:type="dxa"/>
            <w:tcBorders>
              <w:top w:val="single" w:sz="8" w:space="0" w:color="auto"/>
              <w:left w:val="nil"/>
              <w:bottom w:val="single" w:sz="18" w:space="0" w:color="auto"/>
              <w:right w:val="nil"/>
            </w:tcBorders>
            <w:hideMark/>
          </w:tcPr>
          <w:p w:rsidR="008968EC" w:rsidRPr="00F80CAC" w:rsidRDefault="008968EC" w:rsidP="00F70D44">
            <w:pPr>
              <w:rPr>
                <w:rFonts w:ascii="Times New Roman" w:hAnsi="Times New Roman" w:cs="Times New Roman"/>
                <w:szCs w:val="21"/>
              </w:rPr>
            </w:pPr>
            <w:r w:rsidRPr="00F80CAC">
              <w:rPr>
                <w:rFonts w:ascii="Times New Roman" w:hAnsi="Times New Roman" w:cs="Times New Roman"/>
                <w:szCs w:val="21"/>
              </w:rPr>
              <w:t>19,</w:t>
            </w:r>
            <w:r w:rsidR="00D517CF" w:rsidRPr="00F80CAC">
              <w:rPr>
                <w:rFonts w:ascii="Times New Roman" w:hAnsi="Times New Roman" w:cs="Times New Roman"/>
                <w:szCs w:val="21"/>
              </w:rPr>
              <w:t>6</w:t>
            </w:r>
            <w:r w:rsidR="00F70D44" w:rsidRPr="00F80CAC">
              <w:rPr>
                <w:rFonts w:ascii="Times New Roman" w:hAnsi="Times New Roman" w:cs="Times New Roman"/>
                <w:szCs w:val="21"/>
              </w:rPr>
              <w:t>4</w:t>
            </w:r>
          </w:p>
        </w:tc>
        <w:tc>
          <w:tcPr>
            <w:tcW w:w="1276" w:type="dxa"/>
            <w:tcBorders>
              <w:top w:val="single" w:sz="8" w:space="0" w:color="auto"/>
              <w:left w:val="nil"/>
              <w:bottom w:val="single" w:sz="18" w:space="0" w:color="auto"/>
              <w:right w:val="nil"/>
            </w:tcBorders>
            <w:hideMark/>
          </w:tcPr>
          <w:p w:rsidR="008968EC" w:rsidRPr="00F80CAC" w:rsidRDefault="008968EC" w:rsidP="00F70D44">
            <w:pPr>
              <w:rPr>
                <w:rFonts w:ascii="Times New Roman" w:hAnsi="Times New Roman" w:cs="Times New Roman"/>
                <w:szCs w:val="21"/>
              </w:rPr>
            </w:pPr>
            <w:r w:rsidRPr="00F80CAC">
              <w:rPr>
                <w:rFonts w:ascii="Times New Roman" w:hAnsi="Times New Roman" w:cs="Times New Roman"/>
                <w:szCs w:val="21"/>
              </w:rPr>
              <w:t>19,</w:t>
            </w:r>
            <w:r w:rsidR="00D517CF" w:rsidRPr="00F80CAC">
              <w:rPr>
                <w:rFonts w:ascii="Times New Roman" w:hAnsi="Times New Roman" w:cs="Times New Roman"/>
                <w:szCs w:val="21"/>
              </w:rPr>
              <w:t>6</w:t>
            </w:r>
            <w:r w:rsidR="00F70D44" w:rsidRPr="00F80CAC">
              <w:rPr>
                <w:rFonts w:ascii="Times New Roman" w:hAnsi="Times New Roman" w:cs="Times New Roman"/>
                <w:szCs w:val="21"/>
              </w:rPr>
              <w:t>4</w:t>
            </w:r>
          </w:p>
        </w:tc>
        <w:tc>
          <w:tcPr>
            <w:tcW w:w="1276" w:type="dxa"/>
            <w:tcBorders>
              <w:top w:val="single" w:sz="8" w:space="0" w:color="auto"/>
              <w:left w:val="nil"/>
              <w:bottom w:val="single" w:sz="18" w:space="0" w:color="auto"/>
              <w:right w:val="nil"/>
            </w:tcBorders>
            <w:hideMark/>
          </w:tcPr>
          <w:p w:rsidR="008968EC" w:rsidRPr="00F80CAC" w:rsidRDefault="00D517CF" w:rsidP="00F70D44">
            <w:pPr>
              <w:rPr>
                <w:rFonts w:ascii="Times New Roman" w:hAnsi="Times New Roman" w:cs="Times New Roman"/>
                <w:szCs w:val="21"/>
              </w:rPr>
            </w:pPr>
            <w:r w:rsidRPr="00F80CAC">
              <w:rPr>
                <w:rFonts w:ascii="Times New Roman" w:hAnsi="Times New Roman" w:cs="Times New Roman"/>
                <w:szCs w:val="21"/>
              </w:rPr>
              <w:t>6</w:t>
            </w:r>
            <w:r w:rsidR="00F70D44" w:rsidRPr="00F80CAC">
              <w:rPr>
                <w:rFonts w:ascii="Times New Roman" w:hAnsi="Times New Roman" w:cs="Times New Roman"/>
                <w:szCs w:val="21"/>
              </w:rPr>
              <w:t>5</w:t>
            </w:r>
          </w:p>
        </w:tc>
        <w:tc>
          <w:tcPr>
            <w:tcW w:w="1134" w:type="dxa"/>
            <w:tcBorders>
              <w:top w:val="single" w:sz="8" w:space="0" w:color="auto"/>
              <w:left w:val="nil"/>
              <w:bottom w:val="single" w:sz="18" w:space="0" w:color="auto"/>
              <w:right w:val="nil"/>
            </w:tcBorders>
            <w:hideMark/>
          </w:tcPr>
          <w:p w:rsidR="008968EC" w:rsidRPr="00F80CAC" w:rsidRDefault="008968EC" w:rsidP="00F70D44">
            <w:pPr>
              <w:rPr>
                <w:rFonts w:ascii="Times New Roman" w:hAnsi="Times New Roman" w:cs="Times New Roman"/>
                <w:szCs w:val="21"/>
              </w:rPr>
            </w:pPr>
            <w:r w:rsidRPr="00F80CAC">
              <w:rPr>
                <w:rFonts w:ascii="Times New Roman" w:hAnsi="Times New Roman" w:cs="Times New Roman"/>
                <w:szCs w:val="21"/>
              </w:rPr>
              <w:t>19,</w:t>
            </w:r>
            <w:r w:rsidR="00D517CF" w:rsidRPr="00F80CAC">
              <w:rPr>
                <w:rFonts w:ascii="Times New Roman" w:hAnsi="Times New Roman" w:cs="Times New Roman"/>
                <w:szCs w:val="21"/>
              </w:rPr>
              <w:t>6</w:t>
            </w:r>
            <w:r w:rsidR="00F70D44" w:rsidRPr="00F80CAC">
              <w:rPr>
                <w:rFonts w:ascii="Times New Roman" w:hAnsi="Times New Roman" w:cs="Times New Roman"/>
                <w:szCs w:val="21"/>
              </w:rPr>
              <w:t>5</w:t>
            </w:r>
          </w:p>
        </w:tc>
        <w:tc>
          <w:tcPr>
            <w:tcW w:w="1134" w:type="dxa"/>
            <w:tcBorders>
              <w:top w:val="single" w:sz="8" w:space="0" w:color="auto"/>
              <w:left w:val="nil"/>
              <w:bottom w:val="single" w:sz="18" w:space="0" w:color="auto"/>
              <w:right w:val="nil"/>
            </w:tcBorders>
            <w:hideMark/>
          </w:tcPr>
          <w:p w:rsidR="008968EC" w:rsidRPr="00F80CAC" w:rsidRDefault="008968EC" w:rsidP="00847EAE">
            <w:pPr>
              <w:rPr>
                <w:rFonts w:ascii="Times New Roman" w:hAnsi="Times New Roman" w:cs="Times New Roman"/>
                <w:szCs w:val="21"/>
              </w:rPr>
            </w:pPr>
            <w:r w:rsidRPr="00F80CAC">
              <w:rPr>
                <w:rFonts w:ascii="Times New Roman" w:hAnsi="Times New Roman" w:cs="Times New Roman"/>
                <w:szCs w:val="21"/>
              </w:rPr>
              <w:t>19</w:t>
            </w:r>
          </w:p>
        </w:tc>
        <w:tc>
          <w:tcPr>
            <w:tcW w:w="992" w:type="dxa"/>
            <w:tcBorders>
              <w:top w:val="single" w:sz="8" w:space="0" w:color="auto"/>
              <w:left w:val="nil"/>
              <w:bottom w:val="single" w:sz="18" w:space="0" w:color="auto"/>
              <w:right w:val="nil"/>
            </w:tcBorders>
          </w:tcPr>
          <w:p w:rsidR="008968EC" w:rsidRPr="00F80CAC" w:rsidRDefault="00F80CAC" w:rsidP="00847EAE">
            <w:pPr>
              <w:rPr>
                <w:rFonts w:ascii="Times New Roman" w:hAnsi="Times New Roman" w:cs="Times New Roman"/>
                <w:szCs w:val="21"/>
              </w:rPr>
            </w:pPr>
            <w:r w:rsidRPr="00F80CAC">
              <w:rPr>
                <w:rFonts w:ascii="Times New Roman" w:hAnsi="Times New Roman" w:cs="Times New Roman"/>
                <w:bCs/>
                <w:szCs w:val="21"/>
              </w:rPr>
              <w:t>-</w:t>
            </w:r>
          </w:p>
        </w:tc>
        <w:tc>
          <w:tcPr>
            <w:tcW w:w="1134" w:type="dxa"/>
            <w:tcBorders>
              <w:top w:val="single" w:sz="8" w:space="0" w:color="auto"/>
              <w:left w:val="nil"/>
              <w:bottom w:val="single" w:sz="18" w:space="0" w:color="auto"/>
              <w:right w:val="nil"/>
            </w:tcBorders>
          </w:tcPr>
          <w:p w:rsidR="008968EC" w:rsidRPr="00F80CAC" w:rsidRDefault="00F80CAC" w:rsidP="00847EAE">
            <w:pPr>
              <w:rPr>
                <w:rFonts w:ascii="Times New Roman" w:hAnsi="Times New Roman" w:cs="Times New Roman"/>
                <w:szCs w:val="21"/>
              </w:rPr>
            </w:pPr>
            <w:r w:rsidRPr="00F80CAC">
              <w:rPr>
                <w:rFonts w:ascii="Times New Roman" w:hAnsi="Times New Roman" w:cs="Times New Roman"/>
                <w:bCs/>
                <w:szCs w:val="21"/>
              </w:rPr>
              <w:t>-</w:t>
            </w:r>
          </w:p>
        </w:tc>
        <w:tc>
          <w:tcPr>
            <w:tcW w:w="1276" w:type="dxa"/>
            <w:tcBorders>
              <w:top w:val="single" w:sz="8" w:space="0" w:color="auto"/>
              <w:left w:val="nil"/>
              <w:bottom w:val="single" w:sz="18" w:space="0" w:color="auto"/>
              <w:right w:val="nil"/>
            </w:tcBorders>
            <w:hideMark/>
          </w:tcPr>
          <w:p w:rsidR="008968EC" w:rsidRPr="00F80CAC" w:rsidRDefault="00F80CAC" w:rsidP="00F07E70">
            <w:pPr>
              <w:rPr>
                <w:rFonts w:ascii="Times New Roman" w:hAnsi="Times New Roman" w:cs="Times New Roman"/>
                <w:szCs w:val="21"/>
              </w:rPr>
            </w:pPr>
            <w:r>
              <w:rPr>
                <w:rFonts w:ascii="Times New Roman" w:hAnsi="Times New Roman" w:cs="Times New Roman"/>
                <w:szCs w:val="21"/>
              </w:rPr>
              <w:t>39-</w:t>
            </w:r>
            <w:r w:rsidR="00D517CF" w:rsidRPr="00F80CAC">
              <w:rPr>
                <w:rFonts w:ascii="Times New Roman" w:hAnsi="Times New Roman" w:cs="Times New Roman"/>
                <w:szCs w:val="21"/>
              </w:rPr>
              <w:t>4</w:t>
            </w:r>
            <w:r w:rsidR="00F07E70" w:rsidRPr="00F80CAC">
              <w:rPr>
                <w:rFonts w:ascii="Times New Roman" w:hAnsi="Times New Roman" w:cs="Times New Roman"/>
                <w:szCs w:val="21"/>
              </w:rPr>
              <w:t>3</w:t>
            </w:r>
          </w:p>
        </w:tc>
        <w:tc>
          <w:tcPr>
            <w:tcW w:w="1134" w:type="dxa"/>
            <w:tcBorders>
              <w:top w:val="single" w:sz="8" w:space="0" w:color="auto"/>
              <w:left w:val="nil"/>
              <w:bottom w:val="single" w:sz="18" w:space="0" w:color="auto"/>
              <w:right w:val="nil"/>
            </w:tcBorders>
            <w:hideMark/>
          </w:tcPr>
          <w:p w:rsidR="008968EC" w:rsidRPr="00F80CAC" w:rsidRDefault="00D517CF" w:rsidP="00F70D44">
            <w:pPr>
              <w:rPr>
                <w:rFonts w:ascii="Times New Roman" w:hAnsi="Times New Roman" w:cs="Times New Roman"/>
                <w:szCs w:val="21"/>
              </w:rPr>
            </w:pPr>
            <w:r w:rsidRPr="00F80CAC">
              <w:rPr>
                <w:rFonts w:ascii="Times New Roman" w:hAnsi="Times New Roman" w:cs="Times New Roman"/>
                <w:szCs w:val="21"/>
              </w:rPr>
              <w:t>6</w:t>
            </w:r>
            <w:r w:rsidR="00F70D44" w:rsidRPr="00F80CAC">
              <w:rPr>
                <w:rFonts w:ascii="Times New Roman" w:hAnsi="Times New Roman" w:cs="Times New Roman"/>
                <w:szCs w:val="21"/>
              </w:rPr>
              <w:t>6</w:t>
            </w:r>
          </w:p>
        </w:tc>
        <w:tc>
          <w:tcPr>
            <w:tcW w:w="992" w:type="dxa"/>
            <w:tcBorders>
              <w:top w:val="single" w:sz="8" w:space="0" w:color="auto"/>
              <w:left w:val="nil"/>
              <w:bottom w:val="single" w:sz="18" w:space="0" w:color="auto"/>
              <w:right w:val="nil"/>
            </w:tcBorders>
            <w:hideMark/>
          </w:tcPr>
          <w:p w:rsidR="008968EC" w:rsidRPr="00F80CAC" w:rsidRDefault="00D517CF" w:rsidP="00F70D44">
            <w:pPr>
              <w:rPr>
                <w:rFonts w:ascii="Times New Roman" w:hAnsi="Times New Roman" w:cs="Times New Roman"/>
                <w:szCs w:val="21"/>
              </w:rPr>
            </w:pPr>
            <w:r w:rsidRPr="00F80CAC">
              <w:rPr>
                <w:rFonts w:ascii="Times New Roman" w:hAnsi="Times New Roman" w:cs="Times New Roman"/>
                <w:szCs w:val="21"/>
              </w:rPr>
              <w:t>6</w:t>
            </w:r>
            <w:r w:rsidR="00F70D44" w:rsidRPr="00F80CAC">
              <w:rPr>
                <w:rFonts w:ascii="Times New Roman" w:hAnsi="Times New Roman" w:cs="Times New Roman"/>
                <w:szCs w:val="21"/>
              </w:rPr>
              <w:t>6</w:t>
            </w:r>
          </w:p>
        </w:tc>
      </w:tr>
    </w:tbl>
    <w:bookmarkEnd w:id="11"/>
    <w:p w:rsidR="00847EAE" w:rsidRPr="001119A0" w:rsidRDefault="00D517CF" w:rsidP="001119A0">
      <w:pPr>
        <w:pStyle w:val="SMcaption"/>
        <w:ind w:left="420" w:hangingChars="200" w:hanging="420"/>
        <w:rPr>
          <w:sz w:val="21"/>
          <w:szCs w:val="21"/>
        </w:rPr>
      </w:pPr>
      <w:r>
        <w:rPr>
          <w:sz w:val="21"/>
          <w:szCs w:val="21"/>
          <w:vertAlign w:val="superscript"/>
        </w:rPr>
        <w:t>a</w:t>
      </w:r>
      <w:r w:rsidR="00847EAE" w:rsidRPr="001119A0">
        <w:rPr>
          <w:sz w:val="21"/>
          <w:szCs w:val="21"/>
          <w:vertAlign w:val="superscript"/>
        </w:rPr>
        <w:t xml:space="preserve"> </w:t>
      </w:r>
      <w:r w:rsidR="00847EAE" w:rsidRPr="001119A0">
        <w:rPr>
          <w:sz w:val="21"/>
          <w:szCs w:val="21"/>
        </w:rPr>
        <w:t>K</w:t>
      </w:r>
      <w:r w:rsidR="00847EAE" w:rsidRPr="001119A0">
        <w:rPr>
          <w:sz w:val="21"/>
          <w:szCs w:val="21"/>
          <w:vertAlign w:val="subscript"/>
        </w:rPr>
        <w:t>1</w:t>
      </w:r>
      <w:r w:rsidR="00847EAE" w:rsidRPr="001119A0">
        <w:rPr>
          <w:sz w:val="21"/>
          <w:szCs w:val="21"/>
        </w:rPr>
        <w:t>=[0.64+807/(T</w:t>
      </w:r>
      <w:r w:rsidR="00847EAE" w:rsidRPr="001119A0">
        <w:rPr>
          <w:sz w:val="21"/>
          <w:szCs w:val="21"/>
          <w:vertAlign w:val="subscript"/>
        </w:rPr>
        <w:t>K</w:t>
      </w:r>
      <w:r w:rsidR="00847EAE" w:rsidRPr="001119A0">
        <w:rPr>
          <w:sz w:val="21"/>
          <w:szCs w:val="21"/>
        </w:rPr>
        <w:t>+77)]·exp(0.00004P</w:t>
      </w:r>
      <w:r w:rsidR="00847EAE" w:rsidRPr="001119A0">
        <w:rPr>
          <w:sz w:val="21"/>
          <w:szCs w:val="21"/>
          <w:vertAlign w:val="subscript"/>
        </w:rPr>
        <w:t>MPa</w:t>
      </w:r>
      <w:r w:rsidR="00847EAE" w:rsidRPr="001119A0">
        <w:rPr>
          <w:sz w:val="21"/>
          <w:szCs w:val="21"/>
        </w:rPr>
        <w:t>); K</w:t>
      </w:r>
      <w:r w:rsidR="00847EAE" w:rsidRPr="001119A0">
        <w:rPr>
          <w:sz w:val="21"/>
          <w:szCs w:val="21"/>
          <w:vertAlign w:val="subscript"/>
        </w:rPr>
        <w:t>2</w:t>
      </w:r>
      <w:r w:rsidR="00847EAE" w:rsidRPr="001119A0">
        <w:rPr>
          <w:sz w:val="21"/>
          <w:szCs w:val="21"/>
        </w:rPr>
        <w:t>=[1.18+474/(T</w:t>
      </w:r>
      <w:r w:rsidR="00847EAE" w:rsidRPr="001119A0">
        <w:rPr>
          <w:sz w:val="21"/>
          <w:szCs w:val="21"/>
          <w:vertAlign w:val="subscript"/>
        </w:rPr>
        <w:t>K</w:t>
      </w:r>
      <w:r w:rsidR="00847EAE" w:rsidRPr="001119A0">
        <w:rPr>
          <w:sz w:val="21"/>
          <w:szCs w:val="21"/>
        </w:rPr>
        <w:t>+77)]·exp(0.00004P</w:t>
      </w:r>
      <w:r w:rsidR="00847EAE" w:rsidRPr="001119A0">
        <w:rPr>
          <w:sz w:val="21"/>
          <w:szCs w:val="21"/>
          <w:vertAlign w:val="subscript"/>
        </w:rPr>
        <w:t>MPa</w:t>
      </w:r>
      <w:r w:rsidR="00847EAE" w:rsidRPr="001119A0">
        <w:rPr>
          <w:sz w:val="21"/>
          <w:szCs w:val="21"/>
        </w:rPr>
        <w:t>); K</w:t>
      </w:r>
      <w:r w:rsidR="00847EAE" w:rsidRPr="001119A0">
        <w:rPr>
          <w:sz w:val="21"/>
          <w:szCs w:val="21"/>
          <w:vertAlign w:val="subscript"/>
        </w:rPr>
        <w:t>3</w:t>
      </w:r>
      <w:r w:rsidR="00847EAE" w:rsidRPr="001119A0">
        <w:rPr>
          <w:sz w:val="21"/>
          <w:szCs w:val="21"/>
        </w:rPr>
        <w:t>=[0.73+1293/(T</w:t>
      </w:r>
      <w:r w:rsidR="00847EAE" w:rsidRPr="001119A0">
        <w:rPr>
          <w:sz w:val="21"/>
          <w:szCs w:val="21"/>
          <w:vertAlign w:val="subscript"/>
        </w:rPr>
        <w:t>K</w:t>
      </w:r>
      <w:r w:rsidR="00847EAE" w:rsidRPr="001119A0">
        <w:rPr>
          <w:sz w:val="21"/>
          <w:szCs w:val="21"/>
        </w:rPr>
        <w:t>+77)]·exp(0.00004P</w:t>
      </w:r>
      <w:r w:rsidR="00847EAE" w:rsidRPr="001119A0">
        <w:rPr>
          <w:sz w:val="21"/>
          <w:szCs w:val="21"/>
          <w:vertAlign w:val="subscript"/>
        </w:rPr>
        <w:t>MPa</w:t>
      </w:r>
      <w:r w:rsidR="00847EAE" w:rsidRPr="001119A0">
        <w:rPr>
          <w:sz w:val="21"/>
          <w:szCs w:val="21"/>
        </w:rPr>
        <w:t xml:space="preserve">). </w:t>
      </w:r>
    </w:p>
    <w:p w:rsidR="00847EAE" w:rsidRPr="001119A0" w:rsidRDefault="00D517CF" w:rsidP="00847EAE">
      <w:pPr>
        <w:pStyle w:val="SMcaption"/>
        <w:ind w:left="420" w:hangingChars="200" w:hanging="420"/>
        <w:rPr>
          <w:sz w:val="21"/>
          <w:szCs w:val="21"/>
        </w:rPr>
      </w:pPr>
      <w:r>
        <w:rPr>
          <w:sz w:val="21"/>
          <w:szCs w:val="21"/>
          <w:vertAlign w:val="superscript"/>
        </w:rPr>
        <w:t>b</w:t>
      </w:r>
      <w:r w:rsidR="00847EAE" w:rsidRPr="001119A0">
        <w:rPr>
          <w:sz w:val="21"/>
          <w:szCs w:val="21"/>
          <w:vertAlign w:val="superscript"/>
        </w:rPr>
        <w:t xml:space="preserve"> </w:t>
      </w:r>
      <w:r w:rsidR="00847EAE" w:rsidRPr="001119A0">
        <w:rPr>
          <w:sz w:val="21"/>
          <w:szCs w:val="21"/>
        </w:rPr>
        <w:t xml:space="preserve">Parameters of viscous flow laws are shown in </w:t>
      </w:r>
      <w:r w:rsidRPr="00D517CF">
        <w:rPr>
          <w:sz w:val="21"/>
          <w:szCs w:val="21"/>
        </w:rPr>
        <w:t xml:space="preserve">Extended Data </w:t>
      </w:r>
      <w:r w:rsidRPr="00F80CAC">
        <w:rPr>
          <w:sz w:val="21"/>
          <w:szCs w:val="21"/>
        </w:rPr>
        <w:t>Table 5</w:t>
      </w:r>
      <w:r w:rsidR="00847EAE" w:rsidRPr="00F80CAC">
        <w:rPr>
          <w:sz w:val="21"/>
          <w:szCs w:val="21"/>
        </w:rPr>
        <w:t>.</w:t>
      </w:r>
      <w:r w:rsidR="00847EAE" w:rsidRPr="001119A0">
        <w:rPr>
          <w:sz w:val="21"/>
          <w:szCs w:val="21"/>
        </w:rPr>
        <w:t xml:space="preserve"> </w:t>
      </w:r>
    </w:p>
    <w:p w:rsidR="00847EAE" w:rsidRPr="001119A0" w:rsidRDefault="00D517CF" w:rsidP="00847EAE">
      <w:pPr>
        <w:pStyle w:val="SMcaption"/>
        <w:ind w:left="420" w:hangingChars="200" w:hanging="420"/>
        <w:rPr>
          <w:sz w:val="21"/>
          <w:szCs w:val="21"/>
          <w:lang w:eastAsia="zh-CN"/>
        </w:rPr>
      </w:pPr>
      <w:r>
        <w:rPr>
          <w:sz w:val="21"/>
          <w:szCs w:val="21"/>
          <w:vertAlign w:val="superscript"/>
        </w:rPr>
        <w:t>c</w:t>
      </w:r>
      <w:r w:rsidR="00847EAE" w:rsidRPr="001119A0">
        <w:rPr>
          <w:sz w:val="21"/>
          <w:szCs w:val="21"/>
          <w:vertAlign w:val="superscript"/>
        </w:rPr>
        <w:t xml:space="preserve"> </w:t>
      </w:r>
      <w:r w:rsidR="00847EAE" w:rsidRPr="001119A0">
        <w:rPr>
          <w:sz w:val="21"/>
          <w:szCs w:val="21"/>
        </w:rPr>
        <w:t xml:space="preserve">Strain weakening effect is included in </w:t>
      </w:r>
      <w:r w:rsidR="00847EAE" w:rsidRPr="001119A0">
        <w:rPr>
          <w:sz w:val="21"/>
          <w:szCs w:val="21"/>
          <w:lang w:eastAsia="zh-CN"/>
        </w:rPr>
        <w:t xml:space="preserve">the </w:t>
      </w:r>
      <w:r w:rsidR="00847EAE" w:rsidRPr="001119A0">
        <w:rPr>
          <w:sz w:val="21"/>
          <w:szCs w:val="21"/>
        </w:rPr>
        <w:t xml:space="preserve">plastic rheology, in which both cohesion </w:t>
      </w:r>
      <w:r w:rsidR="00847EAE" w:rsidRPr="001119A0">
        <w:rPr>
          <w:i/>
          <w:sz w:val="21"/>
          <w:szCs w:val="21"/>
        </w:rPr>
        <w:t>C</w:t>
      </w:r>
      <w:r w:rsidR="00847EAE" w:rsidRPr="001119A0">
        <w:rPr>
          <w:sz w:val="21"/>
          <w:szCs w:val="21"/>
          <w:vertAlign w:val="subscript"/>
        </w:rPr>
        <w:t xml:space="preserve">0 </w:t>
      </w:r>
      <w:r w:rsidR="00847EAE" w:rsidRPr="001119A0">
        <w:rPr>
          <w:sz w:val="21"/>
          <w:szCs w:val="21"/>
        </w:rPr>
        <w:t xml:space="preserve">and effective friction </w:t>
      </w:r>
      <w:r w:rsidR="00847EAE" w:rsidRPr="001119A0">
        <w:rPr>
          <w:sz w:val="21"/>
          <w:szCs w:val="21"/>
          <w:lang w:eastAsia="zh-CN"/>
        </w:rPr>
        <w:t>coefficient</w:t>
      </w:r>
      <w:r w:rsidR="00847EAE" w:rsidRPr="001119A0">
        <w:rPr>
          <w:sz w:val="21"/>
          <w:szCs w:val="21"/>
        </w:rPr>
        <w:t xml:space="preserve"> sin(</w:t>
      </w:r>
      <w:r w:rsidR="00847EAE" w:rsidRPr="001119A0">
        <w:rPr>
          <w:i/>
          <w:sz w:val="21"/>
          <w:szCs w:val="21"/>
        </w:rPr>
        <w:t>φ</w:t>
      </w:r>
      <w:r w:rsidR="00847EAE" w:rsidRPr="001119A0">
        <w:rPr>
          <w:sz w:val="21"/>
          <w:szCs w:val="21"/>
          <w:vertAlign w:val="subscript"/>
        </w:rPr>
        <w:t>eff</w:t>
      </w:r>
      <w:r w:rsidR="00847EAE" w:rsidRPr="001119A0">
        <w:rPr>
          <w:sz w:val="21"/>
          <w:szCs w:val="21"/>
        </w:rPr>
        <w:t>) decrease with larger strain.</w:t>
      </w:r>
      <w:r w:rsidR="00847EAE" w:rsidRPr="001119A0">
        <w:rPr>
          <w:sz w:val="21"/>
          <w:szCs w:val="21"/>
          <w:lang w:eastAsia="zh-CN"/>
        </w:rPr>
        <w:t xml:space="preserve"> The cut-off values are corresponding to the strain ‘0~1’. </w:t>
      </w:r>
    </w:p>
    <w:p w:rsidR="00847EAE" w:rsidRPr="00F80CAC" w:rsidRDefault="00D517CF" w:rsidP="00847EAE">
      <w:pPr>
        <w:pStyle w:val="SMcaption"/>
        <w:ind w:left="420" w:hangingChars="200" w:hanging="420"/>
        <w:rPr>
          <w:sz w:val="21"/>
          <w:szCs w:val="21"/>
          <w:lang w:eastAsia="zh-CN"/>
        </w:rPr>
      </w:pPr>
      <w:r w:rsidRPr="001B4240">
        <w:rPr>
          <w:sz w:val="21"/>
          <w:szCs w:val="21"/>
          <w:vertAlign w:val="superscript"/>
        </w:rPr>
        <w:t>d</w:t>
      </w:r>
      <w:r w:rsidR="00847EAE" w:rsidRPr="001B4240">
        <w:rPr>
          <w:sz w:val="21"/>
          <w:szCs w:val="21"/>
          <w:vertAlign w:val="superscript"/>
        </w:rPr>
        <w:t xml:space="preserve"> </w:t>
      </w:r>
      <w:r w:rsidR="00847EAE" w:rsidRPr="001B4240">
        <w:rPr>
          <w:sz w:val="21"/>
          <w:szCs w:val="21"/>
        </w:rPr>
        <w:t xml:space="preserve">References: </w:t>
      </w:r>
      <w:r w:rsidR="001119A0" w:rsidRPr="001B4240">
        <w:rPr>
          <w:sz w:val="21"/>
          <w:szCs w:val="21"/>
        </w:rPr>
        <w:t>19</w:t>
      </w:r>
      <w:r w:rsidR="00847EAE" w:rsidRPr="001B4240">
        <w:rPr>
          <w:sz w:val="21"/>
          <w:szCs w:val="21"/>
        </w:rPr>
        <w:t>-</w:t>
      </w:r>
      <w:r w:rsidR="00847EAE" w:rsidRPr="001B4240">
        <w:rPr>
          <w:i/>
          <w:noProof/>
          <w:sz w:val="21"/>
          <w:szCs w:val="21"/>
        </w:rPr>
        <w:t xml:space="preserve">Turcotte </w:t>
      </w:r>
      <w:r w:rsidR="001119A0" w:rsidRPr="001B4240">
        <w:rPr>
          <w:i/>
          <w:noProof/>
          <w:sz w:val="21"/>
          <w:szCs w:val="21"/>
        </w:rPr>
        <w:t>&amp;</w:t>
      </w:r>
      <w:r w:rsidR="00847EAE" w:rsidRPr="001B4240">
        <w:rPr>
          <w:i/>
          <w:noProof/>
          <w:sz w:val="21"/>
          <w:szCs w:val="21"/>
        </w:rPr>
        <w:t xml:space="preserve"> Schubert</w:t>
      </w:r>
      <w:r w:rsidR="00847EAE" w:rsidRPr="001B4240">
        <w:rPr>
          <w:noProof/>
          <w:sz w:val="21"/>
          <w:szCs w:val="21"/>
        </w:rPr>
        <w:t xml:space="preserve"> </w:t>
      </w:r>
      <w:r w:rsidR="001119A0" w:rsidRPr="001B4240">
        <w:rPr>
          <w:noProof/>
          <w:sz w:val="21"/>
          <w:szCs w:val="21"/>
        </w:rPr>
        <w:t>(</w:t>
      </w:r>
      <w:r w:rsidR="00847EAE" w:rsidRPr="001B4240">
        <w:rPr>
          <w:noProof/>
          <w:sz w:val="21"/>
          <w:szCs w:val="21"/>
          <w:lang w:eastAsia="zh-CN"/>
        </w:rPr>
        <w:t>2002</w:t>
      </w:r>
      <w:r w:rsidR="001119A0" w:rsidRPr="001B4240">
        <w:rPr>
          <w:noProof/>
          <w:sz w:val="21"/>
          <w:szCs w:val="21"/>
        </w:rPr>
        <w:t>)</w:t>
      </w:r>
      <w:r w:rsidR="00847EAE" w:rsidRPr="001B4240">
        <w:rPr>
          <w:sz w:val="21"/>
          <w:szCs w:val="21"/>
        </w:rPr>
        <w:t xml:space="preserve">; </w:t>
      </w:r>
      <w:r w:rsidR="00F70D44" w:rsidRPr="001B4240">
        <w:rPr>
          <w:sz w:val="21"/>
          <w:szCs w:val="21"/>
        </w:rPr>
        <w:t>64</w:t>
      </w:r>
      <w:r w:rsidR="00847EAE" w:rsidRPr="001B4240">
        <w:rPr>
          <w:sz w:val="21"/>
          <w:szCs w:val="21"/>
        </w:rPr>
        <w:t>-</w:t>
      </w:r>
      <w:r w:rsidR="00847EAE" w:rsidRPr="001B4240">
        <w:rPr>
          <w:i/>
          <w:noProof/>
          <w:sz w:val="21"/>
          <w:szCs w:val="21"/>
        </w:rPr>
        <w:t>Bittne</w:t>
      </w:r>
      <w:r w:rsidR="00847EAE" w:rsidRPr="00F80CAC">
        <w:rPr>
          <w:i/>
          <w:noProof/>
          <w:sz w:val="21"/>
          <w:szCs w:val="21"/>
        </w:rPr>
        <w:t xml:space="preserve">r </w:t>
      </w:r>
      <w:r w:rsidR="001119A0" w:rsidRPr="00F80CAC">
        <w:rPr>
          <w:i/>
          <w:noProof/>
          <w:sz w:val="21"/>
          <w:szCs w:val="21"/>
        </w:rPr>
        <w:t>&amp;</w:t>
      </w:r>
      <w:r w:rsidR="00847EAE" w:rsidRPr="00F80CAC">
        <w:rPr>
          <w:i/>
          <w:noProof/>
          <w:sz w:val="21"/>
          <w:szCs w:val="21"/>
        </w:rPr>
        <w:t xml:space="preserve"> Schmeling</w:t>
      </w:r>
      <w:r w:rsidR="00847EAE" w:rsidRPr="00F80CAC">
        <w:rPr>
          <w:noProof/>
          <w:sz w:val="21"/>
          <w:szCs w:val="21"/>
        </w:rPr>
        <w:t xml:space="preserve"> </w:t>
      </w:r>
      <w:r w:rsidR="001119A0" w:rsidRPr="00F80CAC">
        <w:rPr>
          <w:noProof/>
          <w:sz w:val="21"/>
          <w:szCs w:val="21"/>
        </w:rPr>
        <w:t>(</w:t>
      </w:r>
      <w:r w:rsidR="00847EAE" w:rsidRPr="00F80CAC">
        <w:rPr>
          <w:noProof/>
          <w:sz w:val="21"/>
          <w:szCs w:val="21"/>
        </w:rPr>
        <w:t>1995</w:t>
      </w:r>
      <w:r w:rsidR="001119A0" w:rsidRPr="00F80CAC">
        <w:rPr>
          <w:noProof/>
          <w:sz w:val="21"/>
          <w:szCs w:val="21"/>
        </w:rPr>
        <w:t>)</w:t>
      </w:r>
      <w:r w:rsidR="00847EAE" w:rsidRPr="00F80CAC">
        <w:rPr>
          <w:sz w:val="21"/>
          <w:szCs w:val="21"/>
        </w:rPr>
        <w:t xml:space="preserve">; </w:t>
      </w:r>
      <w:r w:rsidR="00F70D44" w:rsidRPr="00F80CAC">
        <w:rPr>
          <w:sz w:val="21"/>
          <w:szCs w:val="21"/>
        </w:rPr>
        <w:t>65</w:t>
      </w:r>
      <w:r w:rsidR="00847EAE" w:rsidRPr="00F80CAC">
        <w:rPr>
          <w:sz w:val="21"/>
          <w:szCs w:val="21"/>
        </w:rPr>
        <w:t>-</w:t>
      </w:r>
      <w:r w:rsidR="00847EAE" w:rsidRPr="00F80CAC">
        <w:rPr>
          <w:i/>
          <w:noProof/>
          <w:sz w:val="21"/>
          <w:szCs w:val="21"/>
        </w:rPr>
        <w:t xml:space="preserve">Clauser </w:t>
      </w:r>
      <w:r w:rsidR="001119A0" w:rsidRPr="00F80CAC">
        <w:rPr>
          <w:i/>
          <w:noProof/>
          <w:sz w:val="21"/>
          <w:szCs w:val="21"/>
        </w:rPr>
        <w:t>&amp;</w:t>
      </w:r>
      <w:r w:rsidR="00847EAE" w:rsidRPr="00F80CAC">
        <w:rPr>
          <w:i/>
          <w:noProof/>
          <w:sz w:val="21"/>
          <w:szCs w:val="21"/>
        </w:rPr>
        <w:t xml:space="preserve"> Huenges</w:t>
      </w:r>
      <w:r w:rsidR="00847EAE" w:rsidRPr="00F80CAC">
        <w:rPr>
          <w:noProof/>
          <w:sz w:val="21"/>
          <w:szCs w:val="21"/>
        </w:rPr>
        <w:t xml:space="preserve"> </w:t>
      </w:r>
      <w:r w:rsidR="001119A0" w:rsidRPr="00F80CAC">
        <w:rPr>
          <w:noProof/>
          <w:sz w:val="21"/>
          <w:szCs w:val="21"/>
        </w:rPr>
        <w:t>(</w:t>
      </w:r>
      <w:r w:rsidR="00847EAE" w:rsidRPr="00F80CAC">
        <w:rPr>
          <w:noProof/>
          <w:sz w:val="21"/>
          <w:szCs w:val="21"/>
        </w:rPr>
        <w:t>1995</w:t>
      </w:r>
      <w:r w:rsidR="001119A0" w:rsidRPr="00F80CAC">
        <w:rPr>
          <w:noProof/>
          <w:sz w:val="21"/>
          <w:szCs w:val="21"/>
        </w:rPr>
        <w:t>)</w:t>
      </w:r>
      <w:r w:rsidR="00847EAE" w:rsidRPr="00F80CAC">
        <w:rPr>
          <w:sz w:val="21"/>
          <w:szCs w:val="21"/>
        </w:rPr>
        <w:t>;</w:t>
      </w:r>
      <w:r w:rsidR="00F80CAC" w:rsidRPr="00F80CAC">
        <w:t xml:space="preserve"> </w:t>
      </w:r>
      <w:r w:rsidR="00F80CAC" w:rsidRPr="00F80CAC">
        <w:rPr>
          <w:sz w:val="21"/>
          <w:szCs w:val="21"/>
        </w:rPr>
        <w:t>39</w:t>
      </w:r>
      <w:r w:rsidR="00F80CAC">
        <w:rPr>
          <w:sz w:val="21"/>
          <w:szCs w:val="21"/>
        </w:rPr>
        <w:t>-</w:t>
      </w:r>
      <w:r w:rsidR="00F80CAC" w:rsidRPr="00F80CAC">
        <w:rPr>
          <w:i/>
          <w:sz w:val="21"/>
          <w:szCs w:val="21"/>
        </w:rPr>
        <w:t>Kirby (1983)</w:t>
      </w:r>
      <w:r w:rsidR="00F80CAC">
        <w:rPr>
          <w:sz w:val="21"/>
          <w:szCs w:val="21"/>
        </w:rPr>
        <w:t>;</w:t>
      </w:r>
      <w:r w:rsidR="00F80CAC" w:rsidRPr="00F80CAC">
        <w:rPr>
          <w:sz w:val="21"/>
          <w:szCs w:val="21"/>
        </w:rPr>
        <w:t xml:space="preserve"> 40</w:t>
      </w:r>
      <w:r w:rsidR="00F80CAC">
        <w:rPr>
          <w:sz w:val="21"/>
          <w:szCs w:val="21"/>
        </w:rPr>
        <w:t>-</w:t>
      </w:r>
      <w:r w:rsidR="00F80CAC" w:rsidRPr="00F80CAC">
        <w:rPr>
          <w:i/>
          <w:sz w:val="21"/>
          <w:szCs w:val="21"/>
        </w:rPr>
        <w:t>Kirby and Kronenberg (1987)</w:t>
      </w:r>
      <w:r w:rsidR="00F80CAC">
        <w:rPr>
          <w:sz w:val="21"/>
          <w:szCs w:val="21"/>
        </w:rPr>
        <w:t>;</w:t>
      </w:r>
      <w:r w:rsidR="00F80CAC" w:rsidRPr="00F80CAC">
        <w:rPr>
          <w:sz w:val="21"/>
          <w:szCs w:val="21"/>
        </w:rPr>
        <w:t xml:space="preserve"> 41</w:t>
      </w:r>
      <w:r w:rsidR="00F80CAC">
        <w:rPr>
          <w:sz w:val="21"/>
          <w:szCs w:val="21"/>
        </w:rPr>
        <w:t>-</w:t>
      </w:r>
      <w:r w:rsidR="00F80CAC" w:rsidRPr="00F80CAC">
        <w:rPr>
          <w:i/>
          <w:sz w:val="21"/>
          <w:szCs w:val="21"/>
        </w:rPr>
        <w:t>Ranalli and Murphy (1987)</w:t>
      </w:r>
      <w:r w:rsidR="00F80CAC">
        <w:rPr>
          <w:sz w:val="21"/>
          <w:szCs w:val="21"/>
        </w:rPr>
        <w:t>;</w:t>
      </w:r>
      <w:r w:rsidR="00F80CAC" w:rsidRPr="00F80CAC">
        <w:rPr>
          <w:sz w:val="21"/>
          <w:szCs w:val="21"/>
        </w:rPr>
        <w:t xml:space="preserve"> 42</w:t>
      </w:r>
      <w:r w:rsidR="00F80CAC">
        <w:rPr>
          <w:sz w:val="21"/>
          <w:szCs w:val="21"/>
        </w:rPr>
        <w:t>-</w:t>
      </w:r>
      <w:r w:rsidR="00F80CAC" w:rsidRPr="00F80CAC">
        <w:rPr>
          <w:i/>
          <w:sz w:val="21"/>
          <w:szCs w:val="21"/>
        </w:rPr>
        <w:t>Ji and Zhao (1993)</w:t>
      </w:r>
      <w:r w:rsidR="00F80CAC">
        <w:rPr>
          <w:sz w:val="21"/>
          <w:szCs w:val="21"/>
        </w:rPr>
        <w:t>;</w:t>
      </w:r>
      <w:r w:rsidR="00F80CAC" w:rsidRPr="00F80CAC">
        <w:rPr>
          <w:sz w:val="21"/>
          <w:szCs w:val="21"/>
        </w:rPr>
        <w:t xml:space="preserve"> </w:t>
      </w:r>
      <w:r w:rsidR="00F07E70" w:rsidRPr="00F80CAC">
        <w:rPr>
          <w:sz w:val="21"/>
          <w:szCs w:val="21"/>
        </w:rPr>
        <w:t>43</w:t>
      </w:r>
      <w:r w:rsidR="00847EAE" w:rsidRPr="00F80CAC">
        <w:rPr>
          <w:sz w:val="21"/>
          <w:szCs w:val="21"/>
        </w:rPr>
        <w:t>-</w:t>
      </w:r>
      <w:r w:rsidR="00847EAE" w:rsidRPr="00F80CAC">
        <w:rPr>
          <w:i/>
          <w:noProof/>
          <w:sz w:val="21"/>
          <w:szCs w:val="21"/>
        </w:rPr>
        <w:t>Ranalli</w:t>
      </w:r>
      <w:r w:rsidR="00847EAE" w:rsidRPr="00F80CAC">
        <w:rPr>
          <w:noProof/>
          <w:sz w:val="21"/>
          <w:szCs w:val="21"/>
        </w:rPr>
        <w:t xml:space="preserve"> </w:t>
      </w:r>
      <w:r w:rsidR="001119A0" w:rsidRPr="00F80CAC">
        <w:rPr>
          <w:noProof/>
          <w:sz w:val="21"/>
          <w:szCs w:val="21"/>
        </w:rPr>
        <w:t>(</w:t>
      </w:r>
      <w:r w:rsidR="00847EAE" w:rsidRPr="00F80CAC">
        <w:rPr>
          <w:noProof/>
          <w:sz w:val="21"/>
          <w:szCs w:val="21"/>
        </w:rPr>
        <w:t>1995</w:t>
      </w:r>
      <w:r w:rsidR="001119A0" w:rsidRPr="00F80CAC">
        <w:rPr>
          <w:noProof/>
          <w:sz w:val="21"/>
          <w:szCs w:val="21"/>
        </w:rPr>
        <w:t>)</w:t>
      </w:r>
      <w:r w:rsidR="00847EAE" w:rsidRPr="00F80CAC">
        <w:rPr>
          <w:sz w:val="21"/>
          <w:szCs w:val="21"/>
        </w:rPr>
        <w:t xml:space="preserve">; </w:t>
      </w:r>
      <w:r w:rsidR="00FF1730" w:rsidRPr="00F80CAC">
        <w:rPr>
          <w:sz w:val="21"/>
          <w:szCs w:val="21"/>
        </w:rPr>
        <w:t>6</w:t>
      </w:r>
      <w:r w:rsidR="00F70D44" w:rsidRPr="00F80CAC">
        <w:rPr>
          <w:sz w:val="21"/>
          <w:szCs w:val="21"/>
        </w:rPr>
        <w:t>6</w:t>
      </w:r>
      <w:r w:rsidR="00847EAE" w:rsidRPr="00F80CAC">
        <w:rPr>
          <w:sz w:val="21"/>
          <w:szCs w:val="21"/>
        </w:rPr>
        <w:t>-</w:t>
      </w:r>
      <w:r w:rsidR="00FF1730" w:rsidRPr="00F80CAC">
        <w:rPr>
          <w:i/>
          <w:sz w:val="21"/>
          <w:szCs w:val="21"/>
        </w:rPr>
        <w:t xml:space="preserve">Vogt et al. </w:t>
      </w:r>
      <w:r w:rsidR="001119A0" w:rsidRPr="00F80CAC">
        <w:rPr>
          <w:sz w:val="21"/>
          <w:szCs w:val="21"/>
        </w:rPr>
        <w:t>(</w:t>
      </w:r>
      <w:r w:rsidR="00FF1730" w:rsidRPr="00F80CAC">
        <w:rPr>
          <w:sz w:val="21"/>
          <w:szCs w:val="21"/>
        </w:rPr>
        <w:t>2012</w:t>
      </w:r>
      <w:r w:rsidR="001119A0" w:rsidRPr="00F80CAC">
        <w:rPr>
          <w:sz w:val="21"/>
          <w:szCs w:val="21"/>
        </w:rPr>
        <w:t>)</w:t>
      </w:r>
      <w:r w:rsidR="00FF1730" w:rsidRPr="00F80CAC">
        <w:rPr>
          <w:sz w:val="21"/>
          <w:szCs w:val="21"/>
        </w:rPr>
        <w:t>.</w:t>
      </w:r>
    </w:p>
    <w:p w:rsidR="00546DD9" w:rsidRPr="00C96D02" w:rsidRDefault="00546DD9" w:rsidP="00546DD9">
      <w:pPr>
        <w:rPr>
          <w:rFonts w:ascii="Times New Roman" w:hAnsi="Times New Roman" w:cs="Times New Roman"/>
          <w:sz w:val="20"/>
          <w:szCs w:val="20"/>
        </w:rPr>
      </w:pPr>
    </w:p>
    <w:p w:rsidR="00546DD9" w:rsidRPr="006B0145" w:rsidRDefault="00546DD9" w:rsidP="00546DD9">
      <w:pPr>
        <w:rPr>
          <w:rFonts w:ascii="Times New Roman" w:hAnsi="Times New Roman" w:cs="Times New Roman"/>
          <w:sz w:val="22"/>
        </w:rPr>
        <w:sectPr w:rsidR="00546DD9" w:rsidRPr="006B0145" w:rsidSect="0027005F">
          <w:pgSz w:w="16838" w:h="11906" w:orient="landscape"/>
          <w:pgMar w:top="1134" w:right="1440" w:bottom="1134" w:left="1440" w:header="851" w:footer="992" w:gutter="0"/>
          <w:cols w:space="425"/>
          <w:docGrid w:type="lines" w:linePitch="312"/>
        </w:sectPr>
      </w:pPr>
    </w:p>
    <w:p w:rsidR="00F37B58" w:rsidRPr="006B0145" w:rsidRDefault="00F37B58" w:rsidP="00F37B58">
      <w:pPr>
        <w:rPr>
          <w:rFonts w:ascii="Times New Roman" w:hAnsi="Times New Roman" w:cs="Times New Roman"/>
        </w:rPr>
      </w:pPr>
      <w:r w:rsidRPr="00D169F3">
        <w:rPr>
          <w:rFonts w:ascii="Times New Roman" w:hAnsi="Times New Roman" w:cs="Times New Roman"/>
          <w:b/>
        </w:rPr>
        <w:lastRenderedPageBreak/>
        <w:t>Extended Data Table</w:t>
      </w:r>
      <w:r w:rsidR="002E7AA8" w:rsidRPr="00D169F3">
        <w:rPr>
          <w:rFonts w:ascii="Times New Roman" w:hAnsi="Times New Roman" w:cs="Times New Roman"/>
          <w:b/>
        </w:rPr>
        <w:t xml:space="preserve"> </w:t>
      </w:r>
      <w:r w:rsidR="006D0B32" w:rsidRPr="00D169F3">
        <w:rPr>
          <w:rFonts w:ascii="Times New Roman" w:hAnsi="Times New Roman" w:cs="Times New Roman"/>
          <w:b/>
        </w:rPr>
        <w:t>7</w:t>
      </w:r>
      <w:r w:rsidRPr="00D169F3">
        <w:rPr>
          <w:rFonts w:ascii="Times New Roman" w:hAnsi="Times New Roman" w:cs="Times New Roman"/>
          <w:b/>
        </w:rPr>
        <w:t xml:space="preserve"> |</w:t>
      </w:r>
      <w:r>
        <w:rPr>
          <w:rFonts w:ascii="Times New Roman" w:hAnsi="Times New Roman" w:cs="Times New Roman"/>
        </w:rPr>
        <w:t xml:space="preserve"> </w:t>
      </w:r>
      <w:r w:rsidR="00911E0A" w:rsidRPr="00911E0A">
        <w:rPr>
          <w:rFonts w:ascii="Times New Roman" w:hAnsi="Times New Roman" w:cs="Times New Roman"/>
        </w:rPr>
        <w:t xml:space="preserve">Compilation of the </w:t>
      </w:r>
      <w:r w:rsidR="006B0145">
        <w:rPr>
          <w:rFonts w:ascii="Times New Roman" w:hAnsi="Times New Roman" w:cs="Times New Roman" w:hint="eastAsia"/>
        </w:rPr>
        <w:t>major</w:t>
      </w:r>
      <w:r w:rsidR="006B0145" w:rsidRPr="00911E0A">
        <w:rPr>
          <w:rFonts w:ascii="Times New Roman" w:hAnsi="Times New Roman" w:cs="Times New Roman"/>
        </w:rPr>
        <w:t xml:space="preserve"> </w:t>
      </w:r>
      <w:r w:rsidR="00911E0A" w:rsidRPr="00911E0A">
        <w:rPr>
          <w:rFonts w:ascii="Times New Roman" w:hAnsi="Times New Roman" w:cs="Times New Roman"/>
        </w:rPr>
        <w:t>mineralogical evidences and the peak metamorphic pressures of continental deep subduction worldwide</w:t>
      </w:r>
      <w:r w:rsidR="006B0145">
        <w:rPr>
          <w:rFonts w:ascii="Times New Roman" w:hAnsi="Times New Roman" w:cs="Times New Roman" w:hint="eastAsia"/>
        </w:rPr>
        <w:t>.</w:t>
      </w:r>
    </w:p>
    <w:tbl>
      <w:tblPr>
        <w:tblStyle w:val="a7"/>
        <w:tblW w:w="98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7"/>
        <w:gridCol w:w="2056"/>
        <w:gridCol w:w="1559"/>
        <w:gridCol w:w="1701"/>
        <w:gridCol w:w="2352"/>
      </w:tblGrid>
      <w:tr w:rsidR="00F37B58" w:rsidRPr="0066665A" w:rsidTr="00254A7B">
        <w:trPr>
          <w:trHeight w:val="449"/>
          <w:jc w:val="center"/>
        </w:trPr>
        <w:tc>
          <w:tcPr>
            <w:tcW w:w="2197" w:type="dxa"/>
            <w:tcBorders>
              <w:top w:val="single" w:sz="4" w:space="0" w:color="auto"/>
              <w:bottom w:val="single" w:sz="4" w:space="0" w:color="auto"/>
            </w:tcBorders>
            <w:vAlign w:val="center"/>
          </w:tcPr>
          <w:p w:rsidR="00F37B58" w:rsidRPr="002A0A0F" w:rsidRDefault="00F37B58" w:rsidP="00695CEE">
            <w:pPr>
              <w:jc w:val="left"/>
              <w:rPr>
                <w:rFonts w:ascii="Times New Roman" w:hAnsi="Times New Roman" w:cs="Times New Roman"/>
                <w:b/>
                <w:sz w:val="18"/>
              </w:rPr>
            </w:pPr>
            <w:r w:rsidRPr="002A0A0F">
              <w:rPr>
                <w:rFonts w:ascii="Times New Roman" w:hAnsi="Times New Roman" w:cs="Times New Roman"/>
                <w:b/>
                <w:sz w:val="18"/>
              </w:rPr>
              <w:t>UHP index minerals</w:t>
            </w:r>
          </w:p>
        </w:tc>
        <w:tc>
          <w:tcPr>
            <w:tcW w:w="2056" w:type="dxa"/>
            <w:tcBorders>
              <w:top w:val="single" w:sz="4" w:space="0" w:color="auto"/>
              <w:bottom w:val="single" w:sz="4" w:space="0" w:color="auto"/>
            </w:tcBorders>
            <w:vAlign w:val="center"/>
          </w:tcPr>
          <w:p w:rsidR="00F37B58" w:rsidRPr="002A0A0F" w:rsidRDefault="00F37B58" w:rsidP="00695CEE">
            <w:pPr>
              <w:jc w:val="left"/>
              <w:rPr>
                <w:rFonts w:ascii="Times New Roman" w:hAnsi="Times New Roman" w:cs="Times New Roman"/>
                <w:b/>
                <w:sz w:val="18"/>
              </w:rPr>
            </w:pPr>
            <w:r w:rsidRPr="002A0A0F">
              <w:rPr>
                <w:rFonts w:ascii="Times New Roman" w:hAnsi="Times New Roman" w:cs="Times New Roman"/>
                <w:b/>
                <w:sz w:val="18"/>
              </w:rPr>
              <w:t>Locality</w:t>
            </w:r>
          </w:p>
        </w:tc>
        <w:tc>
          <w:tcPr>
            <w:tcW w:w="1559" w:type="dxa"/>
            <w:tcBorders>
              <w:top w:val="single" w:sz="4" w:space="0" w:color="auto"/>
              <w:bottom w:val="single" w:sz="4" w:space="0" w:color="auto"/>
            </w:tcBorders>
            <w:vAlign w:val="center"/>
          </w:tcPr>
          <w:p w:rsidR="00F37B58" w:rsidRPr="002A0A0F" w:rsidRDefault="00F37B58" w:rsidP="00695CEE">
            <w:pPr>
              <w:jc w:val="left"/>
              <w:rPr>
                <w:rFonts w:ascii="Times New Roman" w:hAnsi="Times New Roman" w:cs="Times New Roman"/>
                <w:b/>
                <w:sz w:val="18"/>
              </w:rPr>
            </w:pPr>
            <w:r w:rsidRPr="002A0A0F">
              <w:rPr>
                <w:rFonts w:ascii="Times New Roman" w:hAnsi="Times New Roman" w:cs="Times New Roman"/>
                <w:b/>
                <w:sz w:val="18"/>
              </w:rPr>
              <w:t>Lithology</w:t>
            </w:r>
          </w:p>
        </w:tc>
        <w:tc>
          <w:tcPr>
            <w:tcW w:w="1701" w:type="dxa"/>
            <w:tcBorders>
              <w:top w:val="single" w:sz="4" w:space="0" w:color="auto"/>
              <w:bottom w:val="single" w:sz="4" w:space="0" w:color="auto"/>
            </w:tcBorders>
            <w:vAlign w:val="center"/>
          </w:tcPr>
          <w:p w:rsidR="00254A7B" w:rsidRDefault="00F37B58" w:rsidP="00695CEE">
            <w:pPr>
              <w:jc w:val="left"/>
              <w:rPr>
                <w:rFonts w:ascii="Times New Roman" w:hAnsi="Times New Roman" w:cs="Times New Roman"/>
                <w:b/>
                <w:sz w:val="18"/>
              </w:rPr>
            </w:pPr>
            <w:r w:rsidRPr="002A0A0F">
              <w:rPr>
                <w:rFonts w:ascii="Times New Roman" w:hAnsi="Times New Roman" w:cs="Times New Roman"/>
                <w:b/>
                <w:sz w:val="18"/>
              </w:rPr>
              <w:t>Peak pressure</w:t>
            </w:r>
          </w:p>
          <w:p w:rsidR="00F37B58" w:rsidRPr="002A0A0F" w:rsidRDefault="00F37B58" w:rsidP="00695CEE">
            <w:pPr>
              <w:jc w:val="left"/>
              <w:rPr>
                <w:rFonts w:ascii="Times New Roman" w:hAnsi="Times New Roman" w:cs="Times New Roman"/>
                <w:b/>
                <w:sz w:val="18"/>
              </w:rPr>
            </w:pPr>
            <w:r w:rsidRPr="002A0A0F">
              <w:rPr>
                <w:rFonts w:ascii="Times New Roman" w:hAnsi="Times New Roman" w:cs="Times New Roman"/>
                <w:b/>
                <w:sz w:val="18"/>
              </w:rPr>
              <w:t>(GPa)</w:t>
            </w:r>
          </w:p>
        </w:tc>
        <w:tc>
          <w:tcPr>
            <w:tcW w:w="2352" w:type="dxa"/>
            <w:tcBorders>
              <w:top w:val="single" w:sz="4" w:space="0" w:color="auto"/>
              <w:bottom w:val="single" w:sz="4" w:space="0" w:color="auto"/>
            </w:tcBorders>
            <w:vAlign w:val="center"/>
          </w:tcPr>
          <w:p w:rsidR="00F37B58" w:rsidRPr="002A0A0F" w:rsidRDefault="00F37B58" w:rsidP="00695CEE">
            <w:pPr>
              <w:jc w:val="left"/>
              <w:rPr>
                <w:rFonts w:ascii="Times New Roman" w:hAnsi="Times New Roman" w:cs="Times New Roman"/>
                <w:b/>
                <w:sz w:val="18"/>
              </w:rPr>
            </w:pPr>
            <w:r w:rsidRPr="002A0A0F">
              <w:rPr>
                <w:rFonts w:ascii="Times New Roman" w:hAnsi="Times New Roman" w:cs="Times New Roman"/>
                <w:b/>
                <w:sz w:val="18"/>
              </w:rPr>
              <w:t>Reference</w:t>
            </w:r>
            <w:r>
              <w:rPr>
                <w:rFonts w:ascii="Times New Roman" w:hAnsi="Times New Roman" w:cs="Times New Roman"/>
                <w:b/>
                <w:sz w:val="18"/>
              </w:rPr>
              <w:t>s</w:t>
            </w:r>
          </w:p>
        </w:tc>
      </w:tr>
      <w:tr w:rsidR="00F37B58" w:rsidRPr="0066665A" w:rsidTr="00254A7B">
        <w:trPr>
          <w:trHeight w:val="295"/>
          <w:jc w:val="center"/>
        </w:trPr>
        <w:tc>
          <w:tcPr>
            <w:tcW w:w="2197" w:type="dxa"/>
            <w:vMerge w:val="restart"/>
            <w:tcBorders>
              <w:top w:val="single" w:sz="4" w:space="0" w:color="auto"/>
            </w:tcBorders>
            <w:vAlign w:val="center"/>
          </w:tcPr>
          <w:p w:rsidR="00F37B58" w:rsidRPr="00D702E3" w:rsidRDefault="00F07C21" w:rsidP="00695CEE">
            <w:pPr>
              <w:jc w:val="left"/>
              <w:rPr>
                <w:rFonts w:ascii="Times New Roman" w:hAnsi="Times New Roman" w:cs="Times New Roman"/>
                <w:b/>
                <w:sz w:val="18"/>
              </w:rPr>
            </w:pPr>
            <w:r>
              <w:rPr>
                <w:rFonts w:ascii="Times New Roman" w:hAnsi="Times New Roman" w:cs="Times New Roman"/>
                <w:b/>
                <w:sz w:val="18"/>
              </w:rPr>
              <w:t xml:space="preserve">1. </w:t>
            </w:r>
            <w:r w:rsidR="00F37B58" w:rsidRPr="00D702E3">
              <w:rPr>
                <w:rFonts w:ascii="Times New Roman" w:hAnsi="Times New Roman" w:cs="Times New Roman"/>
                <w:b/>
                <w:sz w:val="18"/>
              </w:rPr>
              <w:t>Stishovite (pseudomorphism)</w:t>
            </w:r>
          </w:p>
        </w:tc>
        <w:tc>
          <w:tcPr>
            <w:tcW w:w="2056" w:type="dxa"/>
            <w:tcBorders>
              <w:top w:val="single" w:sz="4" w:space="0" w:color="auto"/>
            </w:tcBorders>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Altyn Tagh</w:t>
            </w:r>
          </w:p>
        </w:tc>
        <w:tc>
          <w:tcPr>
            <w:tcW w:w="1559" w:type="dxa"/>
            <w:tcBorders>
              <w:top w:val="single" w:sz="4" w:space="0" w:color="auto"/>
            </w:tcBorders>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pelitic gneiss</w:t>
            </w:r>
          </w:p>
        </w:tc>
        <w:tc>
          <w:tcPr>
            <w:tcW w:w="1701" w:type="dxa"/>
            <w:tcBorders>
              <w:top w:val="single" w:sz="4" w:space="0" w:color="auto"/>
            </w:tcBorders>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 12GPa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(&gt;350km)</w:t>
            </w:r>
          </w:p>
        </w:tc>
        <w:tc>
          <w:tcPr>
            <w:tcW w:w="2352" w:type="dxa"/>
            <w:tcBorders>
              <w:top w:val="single" w:sz="4" w:space="0" w:color="auto"/>
            </w:tcBorders>
            <w:vAlign w:val="center"/>
          </w:tcPr>
          <w:p w:rsidR="00F37B58" w:rsidRPr="00D702E3" w:rsidRDefault="002315E9" w:rsidP="00F70D44">
            <w:pPr>
              <w:jc w:val="left"/>
              <w:rPr>
                <w:rFonts w:ascii="Times New Roman" w:hAnsi="Times New Roman" w:cs="Times New Roman"/>
                <w:sz w:val="18"/>
              </w:rPr>
            </w:pPr>
            <w:r>
              <w:rPr>
                <w:rFonts w:ascii="Times New Roman" w:hAnsi="Times New Roman" w:cs="Times New Roman"/>
                <w:sz w:val="18"/>
                <w:vertAlign w:val="superscript"/>
              </w:rPr>
              <w:t>6</w:t>
            </w:r>
            <w:r w:rsidR="00F70D44">
              <w:rPr>
                <w:rFonts w:ascii="Times New Roman" w:hAnsi="Times New Roman" w:cs="Times New Roman"/>
                <w:sz w:val="18"/>
                <w:vertAlign w:val="superscript"/>
              </w:rPr>
              <w:t>7</w:t>
            </w:r>
            <w:r w:rsidRPr="00D702E3">
              <w:rPr>
                <w:rFonts w:ascii="Times New Roman" w:hAnsi="Times New Roman" w:cs="Times New Roman"/>
                <w:sz w:val="18"/>
              </w:rPr>
              <w:t xml:space="preserve">Liu </w:t>
            </w:r>
            <w:r w:rsidR="00F37B58" w:rsidRPr="00D702E3">
              <w:rPr>
                <w:rFonts w:ascii="Times New Roman" w:hAnsi="Times New Roman" w:cs="Times New Roman"/>
                <w:sz w:val="18"/>
              </w:rPr>
              <w:t>et al., 2007</w:t>
            </w:r>
          </w:p>
        </w:tc>
      </w:tr>
      <w:tr w:rsidR="00F37B58" w:rsidRPr="0066665A" w:rsidTr="00254A7B">
        <w:trPr>
          <w:trHeight w:val="311"/>
          <w:jc w:val="center"/>
        </w:trPr>
        <w:tc>
          <w:tcPr>
            <w:tcW w:w="2197" w:type="dxa"/>
            <w:vMerge/>
            <w:vAlign w:val="center"/>
          </w:tcPr>
          <w:p w:rsidR="00F37B58" w:rsidRPr="00D702E3" w:rsidRDefault="00F37B58" w:rsidP="00695CEE">
            <w:pPr>
              <w:jc w:val="left"/>
              <w:rPr>
                <w:rFonts w:ascii="Times New Roman" w:hAnsi="Times New Roman" w:cs="Times New Roman"/>
                <w:b/>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Altyn Tagh</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eclogite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&gt;8–9 GPa</w:t>
            </w:r>
          </w:p>
        </w:tc>
        <w:tc>
          <w:tcPr>
            <w:tcW w:w="2352" w:type="dxa"/>
            <w:vAlign w:val="center"/>
          </w:tcPr>
          <w:p w:rsidR="00F37B58" w:rsidRPr="00D702E3" w:rsidRDefault="002315E9" w:rsidP="00F70D44">
            <w:pPr>
              <w:jc w:val="left"/>
              <w:rPr>
                <w:rFonts w:ascii="Times New Roman" w:hAnsi="Times New Roman" w:cs="Times New Roman"/>
                <w:sz w:val="18"/>
              </w:rPr>
            </w:pPr>
            <w:r>
              <w:rPr>
                <w:rFonts w:ascii="Times New Roman" w:hAnsi="Times New Roman" w:cs="Times New Roman"/>
                <w:sz w:val="18"/>
                <w:vertAlign w:val="superscript"/>
              </w:rPr>
              <w:t>6</w:t>
            </w:r>
            <w:r w:rsidR="00F70D44">
              <w:rPr>
                <w:rFonts w:ascii="Times New Roman" w:hAnsi="Times New Roman" w:cs="Times New Roman"/>
                <w:sz w:val="18"/>
                <w:vertAlign w:val="superscript"/>
              </w:rPr>
              <w:t>8</w:t>
            </w:r>
            <w:r w:rsidRPr="00D702E3">
              <w:rPr>
                <w:rFonts w:ascii="Times New Roman" w:hAnsi="Times New Roman" w:cs="Times New Roman"/>
                <w:sz w:val="18"/>
              </w:rPr>
              <w:t xml:space="preserve">Liu </w:t>
            </w:r>
            <w:r w:rsidR="00F37B58" w:rsidRPr="00D702E3">
              <w:rPr>
                <w:rFonts w:ascii="Times New Roman" w:hAnsi="Times New Roman" w:cs="Times New Roman"/>
                <w:sz w:val="18"/>
              </w:rPr>
              <w:t>et al., 2018</w:t>
            </w:r>
          </w:p>
        </w:tc>
      </w:tr>
      <w:tr w:rsidR="00F37B58" w:rsidRPr="0066665A" w:rsidTr="00254A7B">
        <w:trPr>
          <w:trHeight w:val="449"/>
          <w:jc w:val="center"/>
        </w:trPr>
        <w:tc>
          <w:tcPr>
            <w:tcW w:w="2197" w:type="dxa"/>
            <w:vMerge w:val="restart"/>
            <w:vAlign w:val="center"/>
          </w:tcPr>
          <w:p w:rsidR="00F37B58" w:rsidRPr="00D702E3" w:rsidRDefault="00F07C21" w:rsidP="00695CEE">
            <w:pPr>
              <w:jc w:val="left"/>
              <w:rPr>
                <w:rFonts w:ascii="Times New Roman" w:hAnsi="Times New Roman" w:cs="Times New Roman"/>
                <w:b/>
                <w:sz w:val="18"/>
              </w:rPr>
            </w:pPr>
            <w:r>
              <w:rPr>
                <w:rFonts w:ascii="Times New Roman" w:hAnsi="Times New Roman" w:cs="Times New Roman"/>
                <w:b/>
                <w:sz w:val="18"/>
              </w:rPr>
              <w:t xml:space="preserve">2. </w:t>
            </w:r>
            <w:r w:rsidR="00F37B58">
              <w:rPr>
                <w:rFonts w:ascii="Times New Roman" w:hAnsi="Times New Roman" w:cs="Times New Roman"/>
                <w:b/>
                <w:sz w:val="18"/>
              </w:rPr>
              <w:t>P</w:t>
            </w:r>
            <w:r w:rsidR="00F37B58" w:rsidRPr="003A512D">
              <w:rPr>
                <w:rFonts w:ascii="Times New Roman" w:hAnsi="Times New Roman" w:cs="Times New Roman"/>
                <w:b/>
                <w:sz w:val="18"/>
              </w:rPr>
              <w:t>yroxene</w:t>
            </w:r>
            <w:r w:rsidR="00F37B58">
              <w:rPr>
                <w:rFonts w:ascii="Times New Roman" w:hAnsi="Times New Roman" w:cs="Times New Roman" w:hint="eastAsia"/>
                <w:b/>
                <w:sz w:val="18"/>
              </w:rPr>
              <w:t>±</w:t>
            </w:r>
            <w:r w:rsidR="00F37B58" w:rsidRPr="003A512D">
              <w:rPr>
                <w:rFonts w:ascii="Times New Roman" w:hAnsi="Times New Roman" w:cs="Times New Roman"/>
                <w:b/>
                <w:sz w:val="18"/>
              </w:rPr>
              <w:t>rutile</w:t>
            </w:r>
            <w:r w:rsidR="00F37B58">
              <w:rPr>
                <w:rFonts w:ascii="Times New Roman" w:hAnsi="Times New Roman" w:cs="Times New Roman" w:hint="eastAsia"/>
                <w:b/>
                <w:sz w:val="18"/>
              </w:rPr>
              <w:t>±</w:t>
            </w:r>
            <w:r w:rsidR="00F37B58" w:rsidRPr="003A512D">
              <w:rPr>
                <w:rFonts w:ascii="Times New Roman" w:hAnsi="Times New Roman" w:cs="Times New Roman"/>
                <w:b/>
                <w:sz w:val="18"/>
              </w:rPr>
              <w:t>apatite exsolutions in garnet</w:t>
            </w: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Western Gneiss Region</w:t>
            </w:r>
          </w:p>
        </w:tc>
        <w:tc>
          <w:tcPr>
            <w:tcW w:w="1559" w:type="dxa"/>
            <w:vAlign w:val="center"/>
          </w:tcPr>
          <w:p w:rsidR="00F37B58" w:rsidRPr="00D702E3" w:rsidRDefault="00F37B58" w:rsidP="00695CEE">
            <w:pPr>
              <w:jc w:val="left"/>
              <w:rPr>
                <w:rFonts w:ascii="Times New Roman" w:hAnsi="Times New Roman" w:cs="Times New Roman"/>
                <w:color w:val="231F20"/>
                <w:sz w:val="18"/>
                <w:szCs w:val="18"/>
              </w:rPr>
            </w:pPr>
            <w:r w:rsidRPr="00D702E3">
              <w:rPr>
                <w:rFonts w:ascii="Times New Roman" w:hAnsi="Times New Roman" w:cs="Times New Roman"/>
                <w:color w:val="231F20"/>
                <w:sz w:val="18"/>
                <w:szCs w:val="18"/>
              </w:rPr>
              <w:t>garnet peridotite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&gt;11.5GPa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w:t>
            </w:r>
            <w:r w:rsidRPr="00D702E3">
              <w:rPr>
                <w:rFonts w:ascii="Times New Roman" w:hAnsi="Times New Roman" w:cs="Times New Roman" w:hint="eastAsia"/>
                <w:sz w:val="18"/>
              </w:rPr>
              <w:t>≥</w:t>
            </w:r>
            <w:r w:rsidRPr="00D702E3">
              <w:rPr>
                <w:rFonts w:ascii="Times New Roman" w:hAnsi="Times New Roman" w:cs="Times New Roman"/>
                <w:sz w:val="18"/>
              </w:rPr>
              <w:t>350</w:t>
            </w:r>
            <w:r w:rsidRPr="00D702E3">
              <w:rPr>
                <w:rFonts w:ascii="Times New Roman" w:hAnsi="Times New Roman" w:cs="Times New Roman" w:hint="eastAsia"/>
                <w:sz w:val="18"/>
              </w:rPr>
              <w:t>km</w:t>
            </w:r>
            <w:r w:rsidRPr="00D702E3">
              <w:rPr>
                <w:rFonts w:ascii="Times New Roman" w:hAnsi="Times New Roman" w:cs="Times New Roman"/>
                <w:sz w:val="18"/>
              </w:rPr>
              <w:t>)</w:t>
            </w:r>
          </w:p>
        </w:tc>
        <w:tc>
          <w:tcPr>
            <w:tcW w:w="2352" w:type="dxa"/>
            <w:vAlign w:val="center"/>
          </w:tcPr>
          <w:p w:rsidR="00F37B58" w:rsidRPr="00D702E3" w:rsidRDefault="002315E9" w:rsidP="00F70D44">
            <w:pPr>
              <w:jc w:val="left"/>
              <w:rPr>
                <w:rFonts w:ascii="Times New Roman" w:hAnsi="Times New Roman" w:cs="Times New Roman"/>
                <w:sz w:val="18"/>
              </w:rPr>
            </w:pPr>
            <w:r>
              <w:rPr>
                <w:rFonts w:ascii="Times New Roman" w:hAnsi="Times New Roman" w:cs="Times New Roman"/>
                <w:sz w:val="18"/>
                <w:vertAlign w:val="superscript"/>
              </w:rPr>
              <w:t>6</w:t>
            </w:r>
            <w:r w:rsidR="00F70D44">
              <w:rPr>
                <w:rFonts w:ascii="Times New Roman" w:hAnsi="Times New Roman" w:cs="Times New Roman"/>
                <w:sz w:val="18"/>
                <w:vertAlign w:val="superscript"/>
              </w:rPr>
              <w:t>9</w:t>
            </w:r>
            <w:r w:rsidRPr="00D702E3">
              <w:rPr>
                <w:rFonts w:ascii="Times New Roman" w:hAnsi="Times New Roman" w:cs="Times New Roman"/>
                <w:sz w:val="18"/>
              </w:rPr>
              <w:t xml:space="preserve">Spengler </w:t>
            </w:r>
            <w:r w:rsidR="00F37B58" w:rsidRPr="00D702E3">
              <w:rPr>
                <w:rFonts w:ascii="Times New Roman" w:hAnsi="Times New Roman" w:cs="Times New Roman"/>
                <w:sz w:val="18"/>
              </w:rPr>
              <w:t>et al., 2006</w:t>
            </w:r>
          </w:p>
        </w:tc>
      </w:tr>
      <w:tr w:rsidR="00F37B58" w:rsidRPr="0066665A" w:rsidTr="00254A7B">
        <w:trPr>
          <w:trHeight w:val="449"/>
          <w:jc w:val="center"/>
        </w:trPr>
        <w:tc>
          <w:tcPr>
            <w:tcW w:w="2197" w:type="dxa"/>
            <w:vMerge/>
            <w:vAlign w:val="center"/>
          </w:tcPr>
          <w:p w:rsidR="00F37B58" w:rsidRPr="003A512D" w:rsidRDefault="00F37B58" w:rsidP="00695CEE">
            <w:pPr>
              <w:jc w:val="left"/>
              <w:rPr>
                <w:rFonts w:ascii="Times New Roman" w:hAnsi="Times New Roman" w:cs="Times New Roman"/>
                <w:b/>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Western Gneiss Region</w:t>
            </w:r>
          </w:p>
        </w:tc>
        <w:tc>
          <w:tcPr>
            <w:tcW w:w="1559" w:type="dxa"/>
            <w:vAlign w:val="center"/>
          </w:tcPr>
          <w:p w:rsidR="00F37B58" w:rsidRPr="00D702E3" w:rsidRDefault="00F37B58" w:rsidP="00695CEE">
            <w:pPr>
              <w:jc w:val="left"/>
              <w:rPr>
                <w:rFonts w:ascii="Times New Roman" w:hAnsi="Times New Roman" w:cs="Times New Roman"/>
                <w:color w:val="231F20"/>
                <w:sz w:val="18"/>
                <w:szCs w:val="18"/>
              </w:rPr>
            </w:pPr>
            <w:r w:rsidRPr="00D702E3">
              <w:rPr>
                <w:rFonts w:ascii="Times New Roman" w:hAnsi="Times New Roman" w:cs="Times New Roman"/>
                <w:color w:val="231F20"/>
                <w:sz w:val="18"/>
                <w:szCs w:val="18"/>
              </w:rPr>
              <w:t>garnet peridotite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&gt;8GPa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w:t>
            </w:r>
            <w:r w:rsidRPr="00D702E3">
              <w:rPr>
                <w:rFonts w:ascii="Times New Roman" w:hAnsi="Times New Roman" w:cs="Times New Roman" w:hint="eastAsia"/>
                <w:sz w:val="18"/>
              </w:rPr>
              <w:t>&gt;2</w:t>
            </w:r>
            <w:r>
              <w:rPr>
                <w:rFonts w:ascii="Times New Roman" w:hAnsi="Times New Roman" w:cs="Times New Roman"/>
                <w:sz w:val="18"/>
              </w:rPr>
              <w:t>46</w:t>
            </w:r>
            <w:r w:rsidRPr="00D702E3">
              <w:rPr>
                <w:rFonts w:ascii="Times New Roman" w:hAnsi="Times New Roman" w:cs="Times New Roman" w:hint="eastAsia"/>
                <w:sz w:val="18"/>
              </w:rPr>
              <w:t>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70</w:t>
            </w:r>
            <w:r w:rsidR="002315E9">
              <w:rPr>
                <w:rFonts w:ascii="Times New Roman" w:hAnsi="Times New Roman" w:cs="Times New Roman"/>
                <w:sz w:val="18"/>
              </w:rPr>
              <w:t>v</w:t>
            </w:r>
            <w:r w:rsidR="002315E9">
              <w:rPr>
                <w:rFonts w:ascii="Times New Roman" w:hAnsi="Times New Roman" w:cs="Times New Roman" w:hint="eastAsia"/>
                <w:sz w:val="18"/>
              </w:rPr>
              <w:t>an</w:t>
            </w:r>
            <w:r w:rsidR="002315E9">
              <w:rPr>
                <w:rFonts w:ascii="Times New Roman" w:hAnsi="Times New Roman" w:cs="Times New Roman"/>
                <w:sz w:val="18"/>
              </w:rPr>
              <w:t xml:space="preserve"> </w:t>
            </w:r>
            <w:r w:rsidR="00F37B58">
              <w:rPr>
                <w:rFonts w:ascii="Times New Roman" w:hAnsi="Times New Roman" w:cs="Times New Roman"/>
                <w:sz w:val="18"/>
              </w:rPr>
              <w:t>Roermund et al., 2001</w:t>
            </w:r>
          </w:p>
        </w:tc>
      </w:tr>
      <w:tr w:rsidR="00F37B58" w:rsidRPr="0066665A" w:rsidTr="00254A7B">
        <w:trPr>
          <w:trHeight w:val="449"/>
          <w:jc w:val="center"/>
        </w:trPr>
        <w:tc>
          <w:tcPr>
            <w:tcW w:w="2197" w:type="dxa"/>
            <w:vMerge/>
            <w:vAlign w:val="center"/>
          </w:tcPr>
          <w:p w:rsidR="00F37B58" w:rsidRPr="003A512D" w:rsidRDefault="00F37B58" w:rsidP="00695CEE">
            <w:pPr>
              <w:jc w:val="left"/>
              <w:rPr>
                <w:rFonts w:ascii="Times New Roman" w:hAnsi="Times New Roman" w:cs="Times New Roman"/>
                <w:b/>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Western Gneiss Region</w:t>
            </w:r>
          </w:p>
        </w:tc>
        <w:tc>
          <w:tcPr>
            <w:tcW w:w="1559" w:type="dxa"/>
            <w:vAlign w:val="center"/>
          </w:tcPr>
          <w:p w:rsidR="00F37B58" w:rsidRPr="00D702E3" w:rsidRDefault="00F37B58" w:rsidP="00695CEE">
            <w:pPr>
              <w:jc w:val="left"/>
              <w:rPr>
                <w:rFonts w:ascii="Times New Roman" w:hAnsi="Times New Roman" w:cs="Times New Roman"/>
                <w:color w:val="231F20"/>
                <w:sz w:val="18"/>
                <w:szCs w:val="18"/>
              </w:rPr>
            </w:pPr>
            <w:r w:rsidRPr="00D702E3">
              <w:rPr>
                <w:rFonts w:ascii="Times New Roman" w:hAnsi="Times New Roman" w:cs="Times New Roman"/>
                <w:color w:val="231F20"/>
                <w:sz w:val="18"/>
                <w:szCs w:val="18"/>
              </w:rPr>
              <w:t>garnet peridotite</w:t>
            </w:r>
          </w:p>
        </w:tc>
        <w:tc>
          <w:tcPr>
            <w:tcW w:w="1701" w:type="dxa"/>
            <w:vAlign w:val="center"/>
          </w:tcPr>
          <w:p w:rsidR="00F37B58" w:rsidRDefault="00F37B58" w:rsidP="00695CEE">
            <w:pPr>
              <w:jc w:val="left"/>
              <w:rPr>
                <w:rFonts w:ascii="Times New Roman" w:hAnsi="Times New Roman" w:cs="Times New Roman"/>
                <w:sz w:val="18"/>
              </w:rPr>
            </w:pPr>
            <w:r>
              <w:rPr>
                <w:rFonts w:ascii="Times New Roman" w:hAnsi="Times New Roman" w:cs="Times New Roman" w:hint="eastAsia"/>
                <w:sz w:val="18"/>
              </w:rPr>
              <w:t>6-6.5GPa</w:t>
            </w:r>
          </w:p>
          <w:p w:rsidR="00F37B58" w:rsidRPr="00D702E3" w:rsidRDefault="00F37B58" w:rsidP="00695CEE">
            <w:pPr>
              <w:jc w:val="left"/>
              <w:rPr>
                <w:rFonts w:ascii="Times New Roman" w:hAnsi="Times New Roman" w:cs="Times New Roman"/>
                <w:sz w:val="18"/>
              </w:rPr>
            </w:pPr>
            <w:r>
              <w:rPr>
                <w:rFonts w:ascii="Times New Roman" w:hAnsi="Times New Roman" w:cs="Times New Roman"/>
                <w:sz w:val="18"/>
              </w:rPr>
              <w:t>(&gt;185km)</w:t>
            </w:r>
          </w:p>
        </w:tc>
        <w:tc>
          <w:tcPr>
            <w:tcW w:w="2352" w:type="dxa"/>
            <w:vAlign w:val="center"/>
          </w:tcPr>
          <w:p w:rsidR="00F37B58" w:rsidRPr="00D702E3" w:rsidRDefault="002315E9" w:rsidP="00F70D44">
            <w:pPr>
              <w:jc w:val="left"/>
              <w:rPr>
                <w:rFonts w:ascii="Times New Roman" w:hAnsi="Times New Roman" w:cs="Times New Roman"/>
                <w:sz w:val="18"/>
              </w:rPr>
            </w:pPr>
            <w:r>
              <w:rPr>
                <w:rFonts w:ascii="Times New Roman" w:hAnsi="Times New Roman" w:cs="Times New Roman"/>
                <w:sz w:val="18"/>
                <w:vertAlign w:val="superscript"/>
              </w:rPr>
              <w:t>7</w:t>
            </w:r>
            <w:r w:rsidR="00F70D44">
              <w:rPr>
                <w:rFonts w:ascii="Times New Roman" w:hAnsi="Times New Roman" w:cs="Times New Roman"/>
                <w:sz w:val="18"/>
                <w:vertAlign w:val="superscript"/>
              </w:rPr>
              <w:t>1</w:t>
            </w:r>
            <w:r>
              <w:rPr>
                <w:rFonts w:ascii="Times New Roman" w:hAnsi="Times New Roman" w:cs="Times New Roman"/>
                <w:sz w:val="18"/>
              </w:rPr>
              <w:t>v</w:t>
            </w:r>
            <w:r>
              <w:rPr>
                <w:rFonts w:ascii="Times New Roman" w:hAnsi="Times New Roman" w:cs="Times New Roman" w:hint="eastAsia"/>
                <w:sz w:val="18"/>
              </w:rPr>
              <w:t>an</w:t>
            </w:r>
            <w:r>
              <w:rPr>
                <w:rFonts w:ascii="Times New Roman" w:hAnsi="Times New Roman" w:cs="Times New Roman"/>
                <w:sz w:val="18"/>
              </w:rPr>
              <w:t xml:space="preserve"> </w:t>
            </w:r>
            <w:r w:rsidR="00F37B58">
              <w:rPr>
                <w:rFonts w:ascii="Times New Roman" w:hAnsi="Times New Roman" w:cs="Times New Roman"/>
                <w:sz w:val="18"/>
              </w:rPr>
              <w:t>Roermund &amp; Drury, 1998</w:t>
            </w:r>
          </w:p>
        </w:tc>
      </w:tr>
      <w:tr w:rsidR="00F37B58" w:rsidRPr="0066665A" w:rsidTr="00254A7B">
        <w:trPr>
          <w:trHeight w:val="449"/>
          <w:jc w:val="center"/>
        </w:trPr>
        <w:tc>
          <w:tcPr>
            <w:tcW w:w="2197" w:type="dxa"/>
            <w:vMerge/>
            <w:vAlign w:val="center"/>
          </w:tcPr>
          <w:p w:rsidR="00F37B58" w:rsidRPr="003A512D" w:rsidRDefault="00F37B58" w:rsidP="00695CEE">
            <w:pPr>
              <w:jc w:val="left"/>
              <w:rPr>
                <w:rFonts w:ascii="Times New Roman" w:hAnsi="Times New Roman" w:cs="Times New Roman"/>
                <w:b/>
                <w:sz w:val="18"/>
              </w:rPr>
            </w:pPr>
          </w:p>
        </w:tc>
        <w:tc>
          <w:tcPr>
            <w:tcW w:w="2056" w:type="dxa"/>
            <w:vAlign w:val="center"/>
          </w:tcPr>
          <w:p w:rsidR="00F37B58" w:rsidRPr="00D702E3" w:rsidRDefault="00F37B58" w:rsidP="00695CEE">
            <w:pPr>
              <w:jc w:val="left"/>
              <w:rPr>
                <w:rFonts w:ascii="Times New Roman" w:hAnsi="Times New Roman" w:cs="Times New Roman"/>
                <w:sz w:val="18"/>
              </w:rPr>
            </w:pPr>
            <w:r>
              <w:rPr>
                <w:rFonts w:ascii="Times New Roman" w:hAnsi="Times New Roman" w:cs="Times New Roman" w:hint="eastAsia"/>
                <w:sz w:val="18"/>
              </w:rPr>
              <w:t>Sulu</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eclogite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&gt;7GPa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(&gt;200km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72</w:t>
            </w:r>
            <w:r w:rsidRPr="00D702E3">
              <w:rPr>
                <w:rFonts w:ascii="Times New Roman" w:hAnsi="Times New Roman" w:cs="Times New Roman" w:hint="eastAsia"/>
                <w:sz w:val="18"/>
              </w:rPr>
              <w:t xml:space="preserve">Ye </w:t>
            </w:r>
            <w:r w:rsidR="00F37B58" w:rsidRPr="00D702E3">
              <w:rPr>
                <w:rFonts w:ascii="Times New Roman" w:hAnsi="Times New Roman" w:cs="Times New Roman" w:hint="eastAsia"/>
                <w:sz w:val="18"/>
              </w:rPr>
              <w:t>et al.,</w:t>
            </w:r>
            <w:r w:rsidR="00F37B58" w:rsidRPr="00D702E3">
              <w:rPr>
                <w:rFonts w:ascii="Times New Roman" w:hAnsi="Times New Roman" w:cs="Times New Roman"/>
                <w:sz w:val="18"/>
              </w:rPr>
              <w:t xml:space="preserve"> 2000</w:t>
            </w:r>
          </w:p>
        </w:tc>
      </w:tr>
      <w:tr w:rsidR="00F37B58" w:rsidRPr="0066665A" w:rsidTr="00254A7B">
        <w:trPr>
          <w:trHeight w:val="303"/>
          <w:jc w:val="center"/>
        </w:trPr>
        <w:tc>
          <w:tcPr>
            <w:tcW w:w="2197" w:type="dxa"/>
            <w:vMerge/>
            <w:vAlign w:val="center"/>
          </w:tcPr>
          <w:p w:rsidR="00F37B58" w:rsidRPr="00D702E3" w:rsidRDefault="00F37B58" w:rsidP="00695CEE">
            <w:pPr>
              <w:jc w:val="left"/>
              <w:rPr>
                <w:rFonts w:ascii="Times New Roman" w:hAnsi="Times New Roman" w:cs="Times New Roman"/>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North Qaidam</w:t>
            </w:r>
          </w:p>
        </w:tc>
        <w:tc>
          <w:tcPr>
            <w:tcW w:w="1559" w:type="dxa"/>
            <w:vAlign w:val="center"/>
          </w:tcPr>
          <w:p w:rsidR="00F37B58" w:rsidRPr="00D702E3" w:rsidRDefault="00F37B58" w:rsidP="00695CEE">
            <w:pPr>
              <w:jc w:val="left"/>
              <w:rPr>
                <w:rFonts w:ascii="Times New Roman" w:hAnsi="Times New Roman" w:cs="Times New Roman"/>
                <w:sz w:val="18"/>
              </w:rPr>
            </w:pPr>
            <w:bookmarkStart w:id="12" w:name="OLE_LINK8"/>
            <w:bookmarkStart w:id="13" w:name="OLE_LINK9"/>
            <w:r w:rsidRPr="00D702E3">
              <w:rPr>
                <w:rFonts w:ascii="Times New Roman" w:hAnsi="Times New Roman" w:cs="Times New Roman"/>
                <w:color w:val="231F20"/>
                <w:sz w:val="18"/>
                <w:szCs w:val="18"/>
              </w:rPr>
              <w:t>garnet peridotite</w:t>
            </w:r>
            <w:bookmarkEnd w:id="12"/>
            <w:bookmarkEnd w:id="13"/>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&gt;7GPa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w:t>
            </w:r>
            <w:r w:rsidRPr="00D702E3">
              <w:rPr>
                <w:rFonts w:ascii="Times New Roman" w:hAnsi="Times New Roman" w:cs="Times New Roman" w:hint="eastAsia"/>
                <w:sz w:val="18"/>
              </w:rPr>
              <w:t>&gt;200km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73</w:t>
            </w:r>
            <w:r w:rsidRPr="00D702E3">
              <w:rPr>
                <w:rFonts w:ascii="Times New Roman" w:hAnsi="Times New Roman" w:cs="Times New Roman" w:hint="eastAsia"/>
                <w:sz w:val="18"/>
              </w:rPr>
              <w:t>Song</w:t>
            </w:r>
            <w:r w:rsidRPr="00D702E3">
              <w:rPr>
                <w:rFonts w:ascii="Times New Roman" w:hAnsi="Times New Roman" w:cs="Times New Roman"/>
                <w:sz w:val="18"/>
              </w:rPr>
              <w:t xml:space="preserve"> </w:t>
            </w:r>
            <w:r w:rsidR="00F37B58" w:rsidRPr="00D702E3">
              <w:rPr>
                <w:rFonts w:ascii="Times New Roman" w:hAnsi="Times New Roman" w:cs="Times New Roman"/>
                <w:sz w:val="18"/>
              </w:rPr>
              <w:t>et al., 2004</w:t>
            </w:r>
          </w:p>
        </w:tc>
      </w:tr>
      <w:tr w:rsidR="00F37B58" w:rsidRPr="0066665A" w:rsidTr="00254A7B">
        <w:trPr>
          <w:trHeight w:val="303"/>
          <w:jc w:val="center"/>
        </w:trPr>
        <w:tc>
          <w:tcPr>
            <w:tcW w:w="2197" w:type="dxa"/>
            <w:vMerge/>
            <w:vAlign w:val="center"/>
          </w:tcPr>
          <w:p w:rsidR="00F37B58" w:rsidRPr="00D702E3" w:rsidRDefault="00F37B58" w:rsidP="00695CEE">
            <w:pPr>
              <w:jc w:val="left"/>
              <w:rPr>
                <w:rFonts w:ascii="Times New Roman" w:hAnsi="Times New Roman" w:cs="Times New Roman"/>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Altyn Tagh</w:t>
            </w:r>
          </w:p>
        </w:tc>
        <w:tc>
          <w:tcPr>
            <w:tcW w:w="1559" w:type="dxa"/>
            <w:vAlign w:val="center"/>
          </w:tcPr>
          <w:p w:rsidR="00F37B58" w:rsidRPr="00D702E3" w:rsidRDefault="00F37B58" w:rsidP="00695CEE">
            <w:pPr>
              <w:widowControl/>
              <w:shd w:val="clear" w:color="auto" w:fill="F9FBFC"/>
              <w:spacing w:after="90"/>
              <w:jc w:val="left"/>
              <w:outlineLvl w:val="2"/>
              <w:rPr>
                <w:rFonts w:ascii="Times New Roman" w:hAnsi="Times New Roman" w:cs="Times New Roman"/>
                <w:color w:val="231F20"/>
                <w:sz w:val="18"/>
                <w:szCs w:val="18"/>
              </w:rPr>
            </w:pPr>
            <w:r w:rsidRPr="00D702E3">
              <w:rPr>
                <w:rFonts w:ascii="Times New Roman" w:hAnsi="Times New Roman" w:cs="Times New Roman"/>
                <w:color w:val="231F20"/>
                <w:sz w:val="18"/>
                <w:szCs w:val="18"/>
              </w:rPr>
              <w:t>garnet pyroxenite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&gt;7GPa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(&gt;200km)</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74</w:t>
            </w:r>
            <w:r>
              <w:rPr>
                <w:rFonts w:ascii="Times New Roman" w:hAnsi="Times New Roman" w:cs="Times New Roman" w:hint="eastAsia"/>
                <w:sz w:val="18"/>
              </w:rPr>
              <w:t>L</w:t>
            </w:r>
            <w:r>
              <w:rPr>
                <w:rFonts w:ascii="Times New Roman" w:hAnsi="Times New Roman" w:cs="Times New Roman"/>
                <w:sz w:val="18"/>
              </w:rPr>
              <w:t xml:space="preserve">iu </w:t>
            </w:r>
            <w:r w:rsidR="00F37B58">
              <w:rPr>
                <w:rFonts w:ascii="Times New Roman" w:hAnsi="Times New Roman" w:cs="Times New Roman"/>
                <w:sz w:val="18"/>
              </w:rPr>
              <w:t xml:space="preserve">et al., </w:t>
            </w:r>
            <w:r w:rsidR="00F37B58" w:rsidRPr="00D702E3">
              <w:rPr>
                <w:rFonts w:ascii="Times New Roman" w:hAnsi="Times New Roman" w:cs="Times New Roman"/>
                <w:sz w:val="18"/>
              </w:rPr>
              <w:t>2005</w:t>
            </w:r>
          </w:p>
        </w:tc>
      </w:tr>
      <w:tr w:rsidR="00F37B58" w:rsidRPr="0066665A" w:rsidTr="00254A7B">
        <w:trPr>
          <w:trHeight w:val="797"/>
          <w:jc w:val="center"/>
        </w:trPr>
        <w:tc>
          <w:tcPr>
            <w:tcW w:w="2197" w:type="dxa"/>
            <w:vAlign w:val="center"/>
          </w:tcPr>
          <w:p w:rsidR="00F37B58" w:rsidRPr="00D702E3" w:rsidRDefault="00F07C21" w:rsidP="00695CEE">
            <w:pPr>
              <w:jc w:val="left"/>
              <w:rPr>
                <w:rFonts w:ascii="Times New Roman" w:hAnsi="Times New Roman" w:cs="Times New Roman"/>
                <w:sz w:val="18"/>
              </w:rPr>
            </w:pPr>
            <w:r>
              <w:rPr>
                <w:rFonts w:ascii="Times New Roman" w:hAnsi="Times New Roman" w:cs="Times New Roman"/>
                <w:b/>
                <w:bCs/>
                <w:sz w:val="18"/>
              </w:rPr>
              <w:t xml:space="preserve">3. </w:t>
            </w:r>
            <w:r w:rsidR="00F37B58">
              <w:rPr>
                <w:rFonts w:ascii="Times New Roman" w:hAnsi="Times New Roman" w:cs="Times New Roman"/>
                <w:b/>
                <w:bCs/>
                <w:sz w:val="18"/>
              </w:rPr>
              <w:t>Sodic amphibole</w:t>
            </w:r>
            <w:r w:rsidR="00F37B58" w:rsidRPr="00D702E3">
              <w:rPr>
                <w:rFonts w:ascii="Times New Roman" w:hAnsi="Times New Roman" w:cs="Times New Roman"/>
                <w:b/>
                <w:bCs/>
                <w:sz w:val="18"/>
              </w:rPr>
              <w:t xml:space="preserve"> exsolution in garnet</w:t>
            </w: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North Qaidam</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color w:val="231F20"/>
                <w:sz w:val="18"/>
                <w:szCs w:val="18"/>
              </w:rPr>
              <w:t>garnet peridotite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&gt;7GPa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w:t>
            </w:r>
            <w:r w:rsidRPr="00D702E3">
              <w:rPr>
                <w:rFonts w:ascii="Times New Roman" w:hAnsi="Times New Roman" w:cs="Times New Roman" w:hint="eastAsia"/>
                <w:sz w:val="18"/>
              </w:rPr>
              <w:t>&gt;200km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75</w:t>
            </w:r>
            <w:r w:rsidRPr="00D702E3">
              <w:rPr>
                <w:rFonts w:ascii="Times New Roman" w:hAnsi="Times New Roman" w:cs="Times New Roman" w:hint="eastAsia"/>
                <w:sz w:val="18"/>
              </w:rPr>
              <w:t>Song</w:t>
            </w:r>
            <w:r>
              <w:rPr>
                <w:rFonts w:ascii="Times New Roman" w:hAnsi="Times New Roman" w:cs="Times New Roman"/>
                <w:sz w:val="18"/>
              </w:rPr>
              <w:t xml:space="preserve"> </w:t>
            </w:r>
            <w:r w:rsidR="00F37B58">
              <w:rPr>
                <w:rFonts w:ascii="Times New Roman" w:hAnsi="Times New Roman" w:cs="Times New Roman"/>
                <w:sz w:val="18"/>
              </w:rPr>
              <w:t xml:space="preserve">et al., </w:t>
            </w:r>
            <w:r w:rsidR="00F37B58" w:rsidRPr="00D702E3">
              <w:rPr>
                <w:rFonts w:ascii="Times New Roman" w:hAnsi="Times New Roman" w:cs="Times New Roman"/>
                <w:sz w:val="18"/>
              </w:rPr>
              <w:t>200</w:t>
            </w:r>
            <w:r w:rsidR="00F37B58">
              <w:rPr>
                <w:rFonts w:ascii="Times New Roman" w:hAnsi="Times New Roman" w:cs="Times New Roman"/>
                <w:sz w:val="18"/>
              </w:rPr>
              <w:t>5</w:t>
            </w:r>
          </w:p>
        </w:tc>
      </w:tr>
      <w:tr w:rsidR="00F37B58" w:rsidRPr="0066665A" w:rsidTr="00254A7B">
        <w:trPr>
          <w:trHeight w:val="756"/>
          <w:jc w:val="center"/>
        </w:trPr>
        <w:tc>
          <w:tcPr>
            <w:tcW w:w="2197" w:type="dxa"/>
            <w:vAlign w:val="center"/>
          </w:tcPr>
          <w:p w:rsidR="00F37B58" w:rsidRPr="00D702E3" w:rsidRDefault="00F07C21" w:rsidP="00695CEE">
            <w:pPr>
              <w:jc w:val="left"/>
              <w:rPr>
                <w:rFonts w:ascii="Times New Roman" w:hAnsi="Times New Roman" w:cs="Times New Roman"/>
                <w:sz w:val="18"/>
              </w:rPr>
            </w:pPr>
            <w:r>
              <w:rPr>
                <w:rFonts w:ascii="Times New Roman" w:hAnsi="Times New Roman" w:cs="Times New Roman"/>
                <w:b/>
                <w:bCs/>
                <w:sz w:val="18"/>
              </w:rPr>
              <w:t xml:space="preserve">4. </w:t>
            </w:r>
            <w:r w:rsidR="00F37B58" w:rsidRPr="003A512D">
              <w:rPr>
                <w:rFonts w:ascii="Times New Roman" w:hAnsi="Times New Roman" w:cs="Times New Roman"/>
                <w:b/>
                <w:bCs/>
                <w:sz w:val="18"/>
              </w:rPr>
              <w:t>Aragonite and magnesite inclusions</w:t>
            </w: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Kokchetav</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gt–cpx dolomitic marbles</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~6-9GPa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(~190-280km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76</w:t>
            </w:r>
            <w:r w:rsidRPr="00D702E3">
              <w:rPr>
                <w:rFonts w:ascii="Times New Roman" w:hAnsi="Times New Roman" w:cs="Times New Roman" w:hint="eastAsia"/>
                <w:sz w:val="18"/>
              </w:rPr>
              <w:t>D</w:t>
            </w:r>
            <w:r w:rsidRPr="00D702E3">
              <w:rPr>
                <w:rFonts w:ascii="Times New Roman" w:hAnsi="Times New Roman" w:cs="Times New Roman"/>
                <w:sz w:val="18"/>
              </w:rPr>
              <w:t xml:space="preserve">obrzhinetskaya </w:t>
            </w:r>
            <w:r w:rsidR="00F37B58" w:rsidRPr="00D702E3">
              <w:rPr>
                <w:rFonts w:ascii="Times New Roman" w:hAnsi="Times New Roman" w:cs="Times New Roman"/>
                <w:sz w:val="18"/>
              </w:rPr>
              <w:t>et al., 2006</w:t>
            </w:r>
          </w:p>
        </w:tc>
      </w:tr>
      <w:tr w:rsidR="00F37B58" w:rsidRPr="0066665A" w:rsidTr="00254A7B">
        <w:trPr>
          <w:trHeight w:val="449"/>
          <w:jc w:val="center"/>
        </w:trPr>
        <w:tc>
          <w:tcPr>
            <w:tcW w:w="2197" w:type="dxa"/>
            <w:vAlign w:val="center"/>
          </w:tcPr>
          <w:p w:rsidR="00F37B58" w:rsidRPr="00D702E3" w:rsidRDefault="00F07C21" w:rsidP="00695CEE">
            <w:pPr>
              <w:jc w:val="left"/>
              <w:rPr>
                <w:rFonts w:ascii="Times New Roman" w:hAnsi="Times New Roman" w:cs="Times New Roman"/>
                <w:b/>
                <w:bCs/>
                <w:sz w:val="18"/>
              </w:rPr>
            </w:pPr>
            <w:bookmarkStart w:id="14" w:name="OLE_LINK5"/>
            <w:bookmarkStart w:id="15" w:name="OLE_LINK6"/>
            <w:bookmarkStart w:id="16" w:name="OLE_LINK7"/>
            <w:r>
              <w:rPr>
                <w:rFonts w:ascii="Times New Roman" w:hAnsi="Times New Roman" w:cs="Times New Roman"/>
                <w:b/>
                <w:bCs/>
                <w:sz w:val="18"/>
              </w:rPr>
              <w:t xml:space="preserve">5. </w:t>
            </w:r>
            <w:r w:rsidR="00F37B58">
              <w:rPr>
                <w:rFonts w:ascii="Times New Roman" w:hAnsi="Times New Roman" w:cs="Times New Roman"/>
                <w:b/>
                <w:bCs/>
                <w:sz w:val="18"/>
              </w:rPr>
              <w:t>C</w:t>
            </w:r>
            <w:r w:rsidR="00F37B58" w:rsidRPr="00D702E3">
              <w:rPr>
                <w:rFonts w:ascii="Times New Roman" w:hAnsi="Times New Roman" w:cs="Times New Roman"/>
                <w:b/>
                <w:bCs/>
                <w:sz w:val="18"/>
              </w:rPr>
              <w:t>oesite exsolution lamellae in titanite</w:t>
            </w:r>
            <w:bookmarkEnd w:id="14"/>
            <w:bookmarkEnd w:id="15"/>
            <w:bookmarkEnd w:id="16"/>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Kokchetav</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an impure calcite marble</w:t>
            </w:r>
          </w:p>
        </w:tc>
        <w:tc>
          <w:tcPr>
            <w:tcW w:w="1701" w:type="dxa"/>
            <w:vAlign w:val="center"/>
          </w:tcPr>
          <w:p w:rsidR="00F37B58" w:rsidRPr="00140810" w:rsidRDefault="00F37B58" w:rsidP="00695CEE">
            <w:pPr>
              <w:jc w:val="left"/>
              <w:rPr>
                <w:rFonts w:ascii="Times New Roman" w:hAnsi="Times New Roman" w:cs="Times New Roman"/>
                <w:sz w:val="18"/>
              </w:rPr>
            </w:pPr>
            <w:r w:rsidRPr="00140810">
              <w:rPr>
                <w:rFonts w:ascii="Times New Roman" w:hAnsi="Times New Roman" w:cs="Times New Roman"/>
                <w:sz w:val="18"/>
              </w:rPr>
              <w:t>&gt;6GPa</w:t>
            </w:r>
          </w:p>
          <w:p w:rsidR="00F37B58" w:rsidRPr="00140810" w:rsidRDefault="00F37B58" w:rsidP="00695CEE">
            <w:pPr>
              <w:jc w:val="left"/>
              <w:rPr>
                <w:rFonts w:ascii="Times New Roman" w:hAnsi="Times New Roman" w:cs="Times New Roman"/>
                <w:sz w:val="18"/>
              </w:rPr>
            </w:pPr>
            <w:r w:rsidRPr="00140810">
              <w:rPr>
                <w:rFonts w:ascii="Times New Roman" w:hAnsi="Times New Roman" w:cs="Times New Roman"/>
                <w:sz w:val="18"/>
              </w:rPr>
              <w:t>(</w:t>
            </w:r>
            <w:r w:rsidRPr="00140810">
              <w:rPr>
                <w:rFonts w:ascii="Times New Roman" w:hAnsi="Times New Roman" w:cs="Times New Roman"/>
                <w:color w:val="000000"/>
                <w:sz w:val="18"/>
                <w:szCs w:val="20"/>
              </w:rPr>
              <w:t>&gt;190km</w:t>
            </w:r>
            <w:r w:rsidRPr="00140810">
              <w:rPr>
                <w:rFonts w:ascii="Times New Roman" w:hAnsi="Times New Roman" w:cs="Times New Roman"/>
                <w:sz w:val="18"/>
              </w:rPr>
              <w:t>)</w:t>
            </w:r>
          </w:p>
        </w:tc>
        <w:tc>
          <w:tcPr>
            <w:tcW w:w="2352" w:type="dxa"/>
            <w:vAlign w:val="center"/>
          </w:tcPr>
          <w:p w:rsidR="00F37B58" w:rsidRPr="00140810" w:rsidRDefault="00F70D44" w:rsidP="00F70D44">
            <w:pPr>
              <w:jc w:val="left"/>
              <w:rPr>
                <w:rFonts w:ascii="Times New Roman" w:hAnsi="Times New Roman" w:cs="Times New Roman"/>
                <w:sz w:val="18"/>
              </w:rPr>
            </w:pPr>
            <w:r>
              <w:rPr>
                <w:rFonts w:ascii="Times New Roman" w:hAnsi="Times New Roman" w:cs="Times New Roman"/>
                <w:sz w:val="18"/>
                <w:vertAlign w:val="superscript"/>
              </w:rPr>
              <w:t>77</w:t>
            </w:r>
            <w:r w:rsidRPr="00140810">
              <w:rPr>
                <w:rFonts w:ascii="Times New Roman" w:hAnsi="Times New Roman" w:cs="Times New Roman"/>
                <w:sz w:val="18"/>
              </w:rPr>
              <w:t xml:space="preserve">Ogasawara </w:t>
            </w:r>
            <w:r w:rsidR="00F37B58" w:rsidRPr="00140810">
              <w:rPr>
                <w:rFonts w:ascii="Times New Roman" w:hAnsi="Times New Roman" w:cs="Times New Roman"/>
                <w:sz w:val="18"/>
              </w:rPr>
              <w:t>et al., 2002</w:t>
            </w:r>
          </w:p>
        </w:tc>
      </w:tr>
      <w:tr w:rsidR="00F37B58" w:rsidRPr="0066665A" w:rsidTr="00254A7B">
        <w:trPr>
          <w:trHeight w:val="449"/>
          <w:jc w:val="center"/>
        </w:trPr>
        <w:tc>
          <w:tcPr>
            <w:tcW w:w="2197" w:type="dxa"/>
            <w:vAlign w:val="center"/>
          </w:tcPr>
          <w:p w:rsidR="00F37B58" w:rsidRPr="00D702E3" w:rsidRDefault="00F07C21" w:rsidP="00695CEE">
            <w:pPr>
              <w:jc w:val="left"/>
              <w:rPr>
                <w:rFonts w:ascii="Times New Roman" w:hAnsi="Times New Roman" w:cs="Times New Roman"/>
                <w:b/>
                <w:bCs/>
                <w:sz w:val="18"/>
              </w:rPr>
            </w:pPr>
            <w:r>
              <w:rPr>
                <w:rFonts w:ascii="Times New Roman" w:hAnsi="Times New Roman" w:cs="Times New Roman"/>
                <w:b/>
                <w:bCs/>
                <w:sz w:val="18"/>
              </w:rPr>
              <w:t xml:space="preserve">6. </w:t>
            </w:r>
            <w:r w:rsidR="00F37B58" w:rsidRPr="00D702E3">
              <w:rPr>
                <w:rFonts w:ascii="Times New Roman" w:hAnsi="Times New Roman" w:cs="Times New Roman" w:hint="eastAsia"/>
                <w:b/>
                <w:bCs/>
                <w:sz w:val="18"/>
              </w:rPr>
              <w:t>FeTiO</w:t>
            </w:r>
            <w:r w:rsidR="00F37B58" w:rsidRPr="007012B1">
              <w:rPr>
                <w:rFonts w:ascii="Times New Roman" w:hAnsi="Times New Roman" w:cs="Times New Roman" w:hint="eastAsia"/>
                <w:b/>
                <w:bCs/>
                <w:sz w:val="18"/>
                <w:vertAlign w:val="subscript"/>
              </w:rPr>
              <w:t>3</w:t>
            </w:r>
            <w:r w:rsidR="00F37B58" w:rsidRPr="00D702E3">
              <w:rPr>
                <w:rFonts w:ascii="Times New Roman" w:hAnsi="Times New Roman" w:cs="Times New Roman" w:hint="eastAsia"/>
                <w:b/>
                <w:bCs/>
                <w:sz w:val="18"/>
              </w:rPr>
              <w:t xml:space="preserve"> </w:t>
            </w:r>
            <w:r w:rsidR="00F37B58" w:rsidRPr="00D702E3">
              <w:rPr>
                <w:rFonts w:ascii="Times New Roman" w:hAnsi="Times New Roman" w:cs="Times New Roman"/>
                <w:b/>
                <w:bCs/>
                <w:sz w:val="18"/>
              </w:rPr>
              <w:t xml:space="preserve">and chromite </w:t>
            </w:r>
            <w:r w:rsidR="00F37B58" w:rsidRPr="00D702E3">
              <w:rPr>
                <w:rFonts w:ascii="Times New Roman" w:hAnsi="Times New Roman" w:cs="Times New Roman" w:hint="eastAsia"/>
                <w:b/>
                <w:bCs/>
                <w:sz w:val="18"/>
              </w:rPr>
              <w:t xml:space="preserve">exsolution </w:t>
            </w:r>
            <w:r w:rsidR="00F37B58" w:rsidRPr="00D702E3">
              <w:rPr>
                <w:rFonts w:ascii="Times New Roman" w:hAnsi="Times New Roman" w:cs="Times New Roman"/>
                <w:b/>
                <w:bCs/>
                <w:sz w:val="18"/>
              </w:rPr>
              <w:t>in olivine</w:t>
            </w: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Alpe Arami</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garnet peridotite</w:t>
            </w:r>
          </w:p>
        </w:tc>
        <w:tc>
          <w:tcPr>
            <w:tcW w:w="1701" w:type="dxa"/>
            <w:vAlign w:val="center"/>
          </w:tcPr>
          <w:p w:rsidR="00F37B58" w:rsidRPr="00140810" w:rsidRDefault="00F37B58" w:rsidP="00695CEE">
            <w:pPr>
              <w:jc w:val="left"/>
              <w:rPr>
                <w:rFonts w:ascii="Times New Roman" w:hAnsi="Times New Roman" w:cs="Times New Roman"/>
                <w:color w:val="000000"/>
                <w:sz w:val="18"/>
                <w:szCs w:val="20"/>
              </w:rPr>
            </w:pPr>
            <w:r w:rsidRPr="00140810">
              <w:rPr>
                <w:rFonts w:ascii="Times New Roman" w:hAnsi="Times New Roman" w:cs="Times New Roman"/>
                <w:color w:val="000000"/>
                <w:sz w:val="18"/>
                <w:szCs w:val="20"/>
              </w:rPr>
              <w:t>10-15GPa</w:t>
            </w:r>
          </w:p>
          <w:p w:rsidR="00F37B58" w:rsidRPr="00140810" w:rsidRDefault="00F37B58" w:rsidP="00695CEE">
            <w:pPr>
              <w:jc w:val="left"/>
              <w:rPr>
                <w:rFonts w:ascii="Times New Roman" w:hAnsi="Times New Roman" w:cs="Times New Roman"/>
                <w:color w:val="000000"/>
                <w:sz w:val="18"/>
                <w:szCs w:val="20"/>
              </w:rPr>
            </w:pPr>
            <w:r w:rsidRPr="00140810">
              <w:rPr>
                <w:rFonts w:ascii="Times New Roman" w:hAnsi="Times New Roman" w:cs="Times New Roman"/>
                <w:color w:val="000000"/>
                <w:sz w:val="18"/>
                <w:szCs w:val="20"/>
              </w:rPr>
              <w:t>(~300-400km)</w:t>
            </w:r>
          </w:p>
        </w:tc>
        <w:tc>
          <w:tcPr>
            <w:tcW w:w="2352" w:type="dxa"/>
            <w:vAlign w:val="center"/>
          </w:tcPr>
          <w:p w:rsidR="00F37B58" w:rsidRPr="00140810" w:rsidRDefault="00F70D44" w:rsidP="00F70D44">
            <w:pPr>
              <w:jc w:val="left"/>
              <w:rPr>
                <w:rFonts w:ascii="Times New Roman" w:hAnsi="Times New Roman" w:cs="Times New Roman"/>
                <w:sz w:val="18"/>
              </w:rPr>
            </w:pPr>
            <w:r>
              <w:rPr>
                <w:rFonts w:ascii="Times New Roman" w:hAnsi="Times New Roman" w:cs="Times New Roman"/>
                <w:sz w:val="18"/>
                <w:vertAlign w:val="superscript"/>
              </w:rPr>
              <w:t>78</w:t>
            </w:r>
            <w:r w:rsidRPr="00140810">
              <w:rPr>
                <w:rFonts w:ascii="Times New Roman" w:hAnsi="Times New Roman" w:cs="Times New Roman"/>
                <w:sz w:val="18"/>
              </w:rPr>
              <w:t xml:space="preserve">Dobrzhinetskaya </w:t>
            </w:r>
            <w:r w:rsidR="00F37B58" w:rsidRPr="00140810">
              <w:rPr>
                <w:rFonts w:ascii="Times New Roman" w:hAnsi="Times New Roman" w:cs="Times New Roman"/>
                <w:sz w:val="18"/>
              </w:rPr>
              <w:t>et al., 1996</w:t>
            </w:r>
          </w:p>
        </w:tc>
      </w:tr>
      <w:tr w:rsidR="00F37B58" w:rsidRPr="0066665A" w:rsidTr="00254A7B">
        <w:trPr>
          <w:trHeight w:val="295"/>
          <w:jc w:val="center"/>
        </w:trPr>
        <w:tc>
          <w:tcPr>
            <w:tcW w:w="2197" w:type="dxa"/>
            <w:vMerge w:val="restart"/>
            <w:vAlign w:val="center"/>
          </w:tcPr>
          <w:p w:rsidR="00F37B58" w:rsidRPr="00D702E3" w:rsidRDefault="00F07C21" w:rsidP="00695CEE">
            <w:pPr>
              <w:jc w:val="left"/>
              <w:rPr>
                <w:rFonts w:ascii="Times New Roman" w:hAnsi="Times New Roman" w:cs="Times New Roman"/>
                <w:b/>
                <w:bCs/>
                <w:sz w:val="18"/>
              </w:rPr>
            </w:pPr>
            <w:r>
              <w:rPr>
                <w:rFonts w:ascii="Times New Roman" w:hAnsi="Times New Roman" w:cs="Times New Roman"/>
                <w:b/>
                <w:bCs/>
                <w:sz w:val="18"/>
              </w:rPr>
              <w:t xml:space="preserve">7. </w:t>
            </w:r>
            <w:r w:rsidR="00F37B58" w:rsidRPr="00D702E3">
              <w:rPr>
                <w:rFonts w:ascii="Times New Roman" w:hAnsi="Times New Roman" w:cs="Times New Roman"/>
                <w:b/>
                <w:bCs/>
                <w:sz w:val="18"/>
              </w:rPr>
              <w:t xml:space="preserve">C2/c clinoenstatite </w:t>
            </w:r>
            <w:r w:rsidR="00F37B58" w:rsidRPr="00D702E3">
              <w:rPr>
                <w:rFonts w:ascii="Times New Roman" w:hAnsi="Times New Roman" w:cs="Times New Roman" w:hint="eastAsia"/>
                <w:b/>
                <w:bCs/>
                <w:sz w:val="18"/>
              </w:rPr>
              <w:t>ex</w:t>
            </w:r>
            <w:r w:rsidR="00F37B58" w:rsidRPr="00D702E3">
              <w:rPr>
                <w:rFonts w:ascii="Times New Roman" w:hAnsi="Times New Roman" w:cs="Times New Roman"/>
                <w:b/>
                <w:bCs/>
                <w:sz w:val="18"/>
              </w:rPr>
              <w:t>solution in clinopyroxene</w:t>
            </w: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A</w:t>
            </w:r>
            <w:r w:rsidRPr="00D702E3">
              <w:rPr>
                <w:rFonts w:ascii="Times New Roman" w:hAnsi="Times New Roman" w:cs="Times New Roman"/>
                <w:sz w:val="18"/>
              </w:rPr>
              <w:t>lpe Arami</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color w:val="231F20"/>
                <w:sz w:val="18"/>
                <w:szCs w:val="18"/>
              </w:rPr>
              <w:t>garnet peridotite</w:t>
            </w:r>
          </w:p>
        </w:tc>
        <w:tc>
          <w:tcPr>
            <w:tcW w:w="1701" w:type="dxa"/>
            <w:vAlign w:val="center"/>
          </w:tcPr>
          <w:p w:rsidR="00F37B58" w:rsidRPr="00140810" w:rsidRDefault="00F37B58" w:rsidP="00695CEE">
            <w:pPr>
              <w:jc w:val="left"/>
              <w:rPr>
                <w:rFonts w:ascii="Times New Roman" w:hAnsi="Times New Roman" w:cs="Times New Roman"/>
                <w:sz w:val="18"/>
              </w:rPr>
            </w:pPr>
            <w:r w:rsidRPr="00140810">
              <w:rPr>
                <w:rFonts w:ascii="Times New Roman" w:hAnsi="Times New Roman" w:cs="Times New Roman"/>
                <w:sz w:val="18"/>
              </w:rPr>
              <w:t>&gt;8GPa</w:t>
            </w:r>
          </w:p>
          <w:p w:rsidR="00F37B58" w:rsidRPr="00140810" w:rsidRDefault="00F37B58" w:rsidP="00695CEE">
            <w:pPr>
              <w:jc w:val="left"/>
              <w:rPr>
                <w:rFonts w:ascii="Times New Roman" w:hAnsi="Times New Roman" w:cs="Times New Roman"/>
                <w:sz w:val="18"/>
              </w:rPr>
            </w:pPr>
            <w:r w:rsidRPr="00140810">
              <w:rPr>
                <w:rFonts w:ascii="Times New Roman" w:hAnsi="Times New Roman" w:cs="Times New Roman"/>
                <w:sz w:val="18"/>
              </w:rPr>
              <w:t>(&gt;250km)</w:t>
            </w:r>
          </w:p>
        </w:tc>
        <w:tc>
          <w:tcPr>
            <w:tcW w:w="2352" w:type="dxa"/>
            <w:vAlign w:val="center"/>
          </w:tcPr>
          <w:p w:rsidR="00F37B58" w:rsidRPr="00140810" w:rsidRDefault="00F70D44" w:rsidP="00F70D44">
            <w:pPr>
              <w:jc w:val="left"/>
              <w:rPr>
                <w:rFonts w:ascii="Times New Roman" w:hAnsi="Times New Roman" w:cs="Times New Roman"/>
                <w:sz w:val="18"/>
              </w:rPr>
            </w:pPr>
            <w:r>
              <w:rPr>
                <w:rFonts w:ascii="Times New Roman" w:hAnsi="Times New Roman" w:cs="Times New Roman"/>
                <w:sz w:val="18"/>
                <w:vertAlign w:val="superscript"/>
              </w:rPr>
              <w:t>79</w:t>
            </w:r>
            <w:r w:rsidRPr="00140810">
              <w:rPr>
                <w:rFonts w:ascii="Times New Roman" w:hAnsi="Times New Roman" w:cs="Times New Roman"/>
                <w:sz w:val="18"/>
              </w:rPr>
              <w:t xml:space="preserve">Bozhilov </w:t>
            </w:r>
            <w:r w:rsidR="00F37B58" w:rsidRPr="00140810">
              <w:rPr>
                <w:rFonts w:ascii="Times New Roman" w:hAnsi="Times New Roman" w:cs="Times New Roman"/>
                <w:sz w:val="18"/>
              </w:rPr>
              <w:t>et al., 1999</w:t>
            </w:r>
          </w:p>
        </w:tc>
      </w:tr>
      <w:tr w:rsidR="00F37B58" w:rsidRPr="0066665A" w:rsidTr="00254A7B">
        <w:trPr>
          <w:trHeight w:val="311"/>
          <w:jc w:val="center"/>
        </w:trPr>
        <w:tc>
          <w:tcPr>
            <w:tcW w:w="2197" w:type="dxa"/>
            <w:vMerge/>
            <w:vAlign w:val="center"/>
          </w:tcPr>
          <w:p w:rsidR="00F37B58" w:rsidRPr="00D702E3" w:rsidRDefault="00F37B58" w:rsidP="00695CEE">
            <w:pPr>
              <w:jc w:val="left"/>
              <w:rPr>
                <w:rFonts w:ascii="Times New Roman" w:hAnsi="Times New Roman" w:cs="Times New Roman"/>
                <w:b/>
                <w:bCs/>
                <w:sz w:val="18"/>
              </w:rPr>
            </w:pPr>
          </w:p>
        </w:tc>
        <w:tc>
          <w:tcPr>
            <w:tcW w:w="2056"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Dabie</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color w:val="231F20"/>
                <w:sz w:val="18"/>
                <w:szCs w:val="18"/>
              </w:rPr>
              <w:t>garnet peridotite</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hint="eastAsia"/>
                <w:sz w:val="18"/>
              </w:rPr>
              <w:t>&gt;</w:t>
            </w:r>
            <w:r w:rsidRPr="00D702E3">
              <w:rPr>
                <w:rFonts w:ascii="Times New Roman" w:hAnsi="Times New Roman" w:cs="Times New Roman"/>
                <w:sz w:val="18"/>
              </w:rPr>
              <w:t>9.</w:t>
            </w:r>
            <w:r w:rsidRPr="00D702E3">
              <w:rPr>
                <w:rFonts w:ascii="Times New Roman" w:hAnsi="Times New Roman" w:cs="Times New Roman" w:hint="eastAsia"/>
                <w:sz w:val="18"/>
              </w:rPr>
              <w:t>5</w:t>
            </w:r>
            <w:r w:rsidRPr="00D702E3">
              <w:rPr>
                <w:rFonts w:ascii="Times New Roman" w:hAnsi="Times New Roman" w:cs="Times New Roman"/>
                <w:sz w:val="18"/>
              </w:rPr>
              <w:t>GPa</w:t>
            </w:r>
          </w:p>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w:t>
            </w:r>
            <w:r w:rsidRPr="00D702E3">
              <w:rPr>
                <w:rFonts w:ascii="Times New Roman" w:hAnsi="Times New Roman" w:cs="Times New Roman" w:hint="eastAsia"/>
                <w:sz w:val="18"/>
              </w:rPr>
              <w:t>&gt;300km</w:t>
            </w:r>
            <w:r w:rsidRPr="00D702E3">
              <w:rPr>
                <w:rFonts w:ascii="Times New Roman" w:hAnsi="Times New Roman" w:cs="Times New Roman"/>
                <w:sz w:val="18"/>
              </w:rPr>
              <w:t>)</w:t>
            </w:r>
          </w:p>
        </w:tc>
        <w:tc>
          <w:tcPr>
            <w:tcW w:w="2352" w:type="dxa"/>
            <w:vAlign w:val="center"/>
          </w:tcPr>
          <w:p w:rsidR="00F37B58" w:rsidRPr="00D702E3" w:rsidRDefault="00F70D44" w:rsidP="00242BDD">
            <w:pPr>
              <w:jc w:val="left"/>
              <w:rPr>
                <w:rFonts w:ascii="Times New Roman" w:hAnsi="Times New Roman" w:cs="Times New Roman"/>
                <w:sz w:val="18"/>
              </w:rPr>
            </w:pPr>
            <w:r>
              <w:rPr>
                <w:rFonts w:ascii="Times New Roman" w:hAnsi="Times New Roman" w:cs="Times New Roman"/>
                <w:sz w:val="18"/>
                <w:vertAlign w:val="superscript"/>
              </w:rPr>
              <w:t>80</w:t>
            </w:r>
            <w:r w:rsidRPr="00D702E3">
              <w:rPr>
                <w:rFonts w:ascii="Times New Roman" w:hAnsi="Times New Roman" w:cs="Times New Roman" w:hint="eastAsia"/>
                <w:sz w:val="18"/>
              </w:rPr>
              <w:t>Liu</w:t>
            </w:r>
            <w:r w:rsidRPr="00D702E3">
              <w:rPr>
                <w:rFonts w:ascii="Times New Roman" w:hAnsi="Times New Roman" w:cs="Times New Roman"/>
                <w:sz w:val="18"/>
              </w:rPr>
              <w:t xml:space="preserve"> </w:t>
            </w:r>
            <w:r w:rsidR="00F37B58" w:rsidRPr="00D702E3">
              <w:rPr>
                <w:rFonts w:ascii="Times New Roman" w:hAnsi="Times New Roman" w:cs="Times New Roman" w:hint="eastAsia"/>
                <w:sz w:val="18"/>
              </w:rPr>
              <w:t>e</w:t>
            </w:r>
            <w:r w:rsidR="00F37B58">
              <w:rPr>
                <w:rFonts w:ascii="Times New Roman" w:hAnsi="Times New Roman" w:cs="Times New Roman"/>
                <w:sz w:val="18"/>
              </w:rPr>
              <w:t>t al.,2007</w:t>
            </w:r>
          </w:p>
        </w:tc>
      </w:tr>
      <w:tr w:rsidR="00F37B58" w:rsidRPr="0066665A" w:rsidTr="00254A7B">
        <w:trPr>
          <w:trHeight w:val="303"/>
          <w:jc w:val="center"/>
        </w:trPr>
        <w:tc>
          <w:tcPr>
            <w:tcW w:w="2197" w:type="dxa"/>
            <w:vAlign w:val="center"/>
          </w:tcPr>
          <w:p w:rsidR="00F37B58" w:rsidRPr="00D702E3" w:rsidRDefault="00F07C21" w:rsidP="00695CEE">
            <w:pPr>
              <w:jc w:val="left"/>
              <w:rPr>
                <w:rFonts w:ascii="Times New Roman" w:hAnsi="Times New Roman" w:cs="Times New Roman"/>
                <w:b/>
                <w:bCs/>
                <w:sz w:val="18"/>
              </w:rPr>
            </w:pPr>
            <w:r>
              <w:rPr>
                <w:rFonts w:ascii="Times New Roman" w:hAnsi="Times New Roman" w:cs="Times New Roman"/>
                <w:b/>
                <w:bCs/>
                <w:sz w:val="18"/>
              </w:rPr>
              <w:t xml:space="preserve">8. </w:t>
            </w:r>
            <w:r w:rsidR="00F37B58" w:rsidRPr="00D702E3">
              <w:rPr>
                <w:rFonts w:ascii="Times New Roman" w:hAnsi="Times New Roman" w:cs="Times New Roman" w:hint="eastAsia"/>
                <w:b/>
                <w:bCs/>
                <w:sz w:val="18"/>
              </w:rPr>
              <w:t>Il</w:t>
            </w:r>
            <w:r w:rsidR="00F37B58" w:rsidRPr="00D702E3">
              <w:rPr>
                <w:rFonts w:ascii="Times New Roman" w:hAnsi="Times New Roman" w:cs="Times New Roman"/>
                <w:b/>
                <w:bCs/>
                <w:sz w:val="18"/>
              </w:rPr>
              <w:t>menite exsolution in olivine</w:t>
            </w:r>
          </w:p>
        </w:tc>
        <w:tc>
          <w:tcPr>
            <w:tcW w:w="2056" w:type="dxa"/>
            <w:vAlign w:val="center"/>
          </w:tcPr>
          <w:p w:rsidR="00F37B58" w:rsidRPr="00577FFA" w:rsidRDefault="00F37B58" w:rsidP="00695CEE">
            <w:pPr>
              <w:jc w:val="left"/>
              <w:rPr>
                <w:rFonts w:ascii="Times New Roman" w:hAnsi="Times New Roman" w:cs="Times New Roman"/>
                <w:sz w:val="18"/>
              </w:rPr>
            </w:pPr>
            <w:r w:rsidRPr="00577FFA">
              <w:rPr>
                <w:rFonts w:ascii="Times New Roman" w:hAnsi="Times New Roman" w:cs="Times New Roman"/>
                <w:bCs/>
                <w:sz w:val="18"/>
              </w:rPr>
              <w:t>Alpe Arami</w:t>
            </w:r>
          </w:p>
        </w:tc>
        <w:tc>
          <w:tcPr>
            <w:tcW w:w="1559"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color w:val="231F20"/>
                <w:sz w:val="18"/>
                <w:szCs w:val="18"/>
              </w:rPr>
              <w:t>garnet peridotite</w:t>
            </w:r>
          </w:p>
        </w:tc>
        <w:tc>
          <w:tcPr>
            <w:tcW w:w="1701" w:type="dxa"/>
            <w:vAlign w:val="center"/>
          </w:tcPr>
          <w:p w:rsidR="00F37B58" w:rsidRDefault="00F37B58" w:rsidP="00695CEE">
            <w:pPr>
              <w:jc w:val="left"/>
              <w:rPr>
                <w:rFonts w:ascii="Times New Roman" w:hAnsi="Times New Roman" w:cs="Times New Roman"/>
                <w:sz w:val="18"/>
              </w:rPr>
            </w:pPr>
            <w:r>
              <w:rPr>
                <w:rFonts w:ascii="Times New Roman" w:hAnsi="Times New Roman" w:cs="Times New Roman" w:hint="eastAsia"/>
                <w:sz w:val="18"/>
              </w:rPr>
              <w:t>9-12</w:t>
            </w:r>
            <w:r>
              <w:rPr>
                <w:rFonts w:ascii="Times New Roman" w:hAnsi="Times New Roman" w:cs="Times New Roman"/>
                <w:sz w:val="18"/>
              </w:rPr>
              <w:t>GPa</w:t>
            </w:r>
          </w:p>
          <w:p w:rsidR="00F37B58" w:rsidRPr="00D702E3" w:rsidRDefault="00F37B58" w:rsidP="00695CEE">
            <w:pPr>
              <w:jc w:val="left"/>
              <w:rPr>
                <w:rFonts w:ascii="Times New Roman" w:hAnsi="Times New Roman" w:cs="Times New Roman"/>
                <w:sz w:val="18"/>
              </w:rPr>
            </w:pPr>
            <w:r>
              <w:rPr>
                <w:rFonts w:ascii="Times New Roman" w:hAnsi="Times New Roman" w:cs="Times New Roman"/>
                <w:sz w:val="18"/>
              </w:rPr>
              <w:t>(280-350Gpa)</w:t>
            </w:r>
          </w:p>
        </w:tc>
        <w:tc>
          <w:tcPr>
            <w:tcW w:w="2352" w:type="dxa"/>
            <w:vAlign w:val="center"/>
          </w:tcPr>
          <w:p w:rsidR="00F37B58" w:rsidRPr="00D702E3" w:rsidRDefault="00F70D44" w:rsidP="00242BDD">
            <w:pPr>
              <w:jc w:val="left"/>
              <w:rPr>
                <w:rFonts w:ascii="Times New Roman" w:hAnsi="Times New Roman" w:cs="Times New Roman"/>
                <w:sz w:val="18"/>
              </w:rPr>
            </w:pPr>
            <w:r>
              <w:rPr>
                <w:rFonts w:ascii="Times New Roman" w:hAnsi="Times New Roman" w:cs="Times New Roman"/>
                <w:sz w:val="18"/>
                <w:vertAlign w:val="superscript"/>
              </w:rPr>
              <w:t>81</w:t>
            </w:r>
            <w:r w:rsidRPr="00D702E3">
              <w:rPr>
                <w:rFonts w:ascii="Times New Roman" w:hAnsi="Times New Roman" w:cs="Times New Roman" w:hint="eastAsia"/>
                <w:sz w:val="18"/>
              </w:rPr>
              <w:t xml:space="preserve">Bozhilov </w:t>
            </w:r>
            <w:r w:rsidR="00F37B58" w:rsidRPr="00D702E3">
              <w:rPr>
                <w:rFonts w:ascii="Times New Roman" w:hAnsi="Times New Roman" w:cs="Times New Roman" w:hint="eastAsia"/>
                <w:sz w:val="18"/>
              </w:rPr>
              <w:t xml:space="preserve">et al., </w:t>
            </w:r>
            <w:r w:rsidR="00F37B58">
              <w:rPr>
                <w:rFonts w:ascii="Times New Roman" w:hAnsi="Times New Roman" w:cs="Times New Roman"/>
                <w:sz w:val="18"/>
              </w:rPr>
              <w:t>2003</w:t>
            </w:r>
          </w:p>
        </w:tc>
      </w:tr>
      <w:tr w:rsidR="00F37B58" w:rsidRPr="0066665A" w:rsidTr="00254A7B">
        <w:trPr>
          <w:trHeight w:val="303"/>
          <w:jc w:val="center"/>
        </w:trPr>
        <w:tc>
          <w:tcPr>
            <w:tcW w:w="2197" w:type="dxa"/>
            <w:vAlign w:val="center"/>
          </w:tcPr>
          <w:p w:rsidR="00F37B58" w:rsidRPr="00D702E3" w:rsidRDefault="00F07C21" w:rsidP="00695CEE">
            <w:pPr>
              <w:jc w:val="left"/>
              <w:rPr>
                <w:rFonts w:ascii="Times New Roman" w:hAnsi="Times New Roman" w:cs="Times New Roman"/>
                <w:b/>
                <w:bCs/>
                <w:sz w:val="18"/>
              </w:rPr>
            </w:pPr>
            <w:r>
              <w:rPr>
                <w:rFonts w:ascii="Times New Roman" w:hAnsi="Times New Roman" w:cs="Times New Roman"/>
                <w:b/>
                <w:bCs/>
                <w:sz w:val="18"/>
              </w:rPr>
              <w:t xml:space="preserve">10. </w:t>
            </w:r>
            <w:r w:rsidR="00F37B58">
              <w:rPr>
                <w:rFonts w:ascii="Times New Roman" w:hAnsi="Times New Roman" w:cs="Times New Roman"/>
                <w:b/>
                <w:bCs/>
                <w:sz w:val="18"/>
              </w:rPr>
              <w:t>Q</w:t>
            </w:r>
            <w:r w:rsidR="00F37B58" w:rsidRPr="00577FFA">
              <w:rPr>
                <w:rFonts w:ascii="Times New Roman" w:hAnsi="Times New Roman" w:cs="Times New Roman"/>
                <w:b/>
                <w:bCs/>
                <w:sz w:val="18"/>
              </w:rPr>
              <w:t>uartz</w:t>
            </w:r>
            <w:r w:rsidR="00F37B58">
              <w:rPr>
                <w:rFonts w:ascii="Times New Roman" w:hAnsi="Times New Roman" w:cs="Times New Roman"/>
                <w:b/>
                <w:bCs/>
                <w:sz w:val="18"/>
              </w:rPr>
              <w:t xml:space="preserve"> + </w:t>
            </w:r>
            <w:r w:rsidR="00F37B58" w:rsidRPr="00577FFA">
              <w:rPr>
                <w:rFonts w:ascii="Times New Roman" w:hAnsi="Times New Roman" w:cs="Times New Roman"/>
                <w:b/>
                <w:bCs/>
                <w:sz w:val="18"/>
              </w:rPr>
              <w:t>rutile</w:t>
            </w:r>
            <w:r w:rsidR="00F37B58">
              <w:rPr>
                <w:rFonts w:ascii="Times New Roman" w:hAnsi="Times New Roman" w:cs="Times New Roman"/>
                <w:b/>
                <w:bCs/>
                <w:sz w:val="18"/>
              </w:rPr>
              <w:t xml:space="preserve">+ </w:t>
            </w:r>
            <w:r w:rsidR="00F37B58" w:rsidRPr="00577FFA">
              <w:rPr>
                <w:rFonts w:ascii="Times New Roman" w:hAnsi="Times New Roman" w:cs="Times New Roman"/>
                <w:b/>
                <w:bCs/>
                <w:sz w:val="18"/>
              </w:rPr>
              <w:t>apatite exsolution</w:t>
            </w:r>
            <w:r w:rsidR="00F37B58">
              <w:rPr>
                <w:rFonts w:ascii="Times New Roman" w:hAnsi="Times New Roman" w:cs="Times New Roman"/>
                <w:b/>
                <w:bCs/>
                <w:sz w:val="18"/>
              </w:rPr>
              <w:t xml:space="preserve"> in garnet</w:t>
            </w:r>
          </w:p>
        </w:tc>
        <w:tc>
          <w:tcPr>
            <w:tcW w:w="2056" w:type="dxa"/>
            <w:vAlign w:val="center"/>
          </w:tcPr>
          <w:p w:rsidR="00F37B58" w:rsidRPr="00D702E3" w:rsidRDefault="00F37B58" w:rsidP="00695CEE">
            <w:pPr>
              <w:jc w:val="left"/>
              <w:rPr>
                <w:rFonts w:ascii="Times New Roman" w:hAnsi="Times New Roman" w:cs="Times New Roman"/>
                <w:sz w:val="18"/>
              </w:rPr>
            </w:pPr>
            <w:r>
              <w:rPr>
                <w:rFonts w:ascii="Times New Roman" w:hAnsi="Times New Roman" w:cs="Times New Roman" w:hint="eastAsia"/>
                <w:sz w:val="18"/>
              </w:rPr>
              <w:t>Greek Rhodope</w:t>
            </w:r>
          </w:p>
        </w:tc>
        <w:tc>
          <w:tcPr>
            <w:tcW w:w="1559" w:type="dxa"/>
            <w:vAlign w:val="center"/>
          </w:tcPr>
          <w:p w:rsidR="00F37B58" w:rsidRPr="00D702E3" w:rsidRDefault="00F37B58" w:rsidP="00695CEE">
            <w:pPr>
              <w:jc w:val="left"/>
              <w:rPr>
                <w:rFonts w:ascii="Times New Roman" w:hAnsi="Times New Roman" w:cs="Times New Roman"/>
                <w:color w:val="231F20"/>
                <w:sz w:val="18"/>
                <w:szCs w:val="18"/>
              </w:rPr>
            </w:pPr>
            <w:r>
              <w:rPr>
                <w:rFonts w:ascii="Times New Roman" w:hAnsi="Times New Roman" w:cs="Times New Roman" w:hint="eastAsia"/>
                <w:color w:val="231F20"/>
                <w:sz w:val="18"/>
                <w:szCs w:val="18"/>
              </w:rPr>
              <w:t>metapelites</w:t>
            </w:r>
          </w:p>
        </w:tc>
        <w:tc>
          <w:tcPr>
            <w:tcW w:w="1701" w:type="dxa"/>
            <w:vAlign w:val="center"/>
          </w:tcPr>
          <w:p w:rsidR="00F37B58" w:rsidRPr="00D702E3" w:rsidRDefault="00F37B58" w:rsidP="00695CEE">
            <w:pPr>
              <w:jc w:val="left"/>
              <w:rPr>
                <w:rFonts w:ascii="Times New Roman" w:hAnsi="Times New Roman" w:cs="Times New Roman"/>
                <w:sz w:val="18"/>
              </w:rPr>
            </w:pPr>
            <w:r w:rsidRPr="00D702E3">
              <w:rPr>
                <w:rFonts w:ascii="Times New Roman" w:hAnsi="Times New Roman" w:cs="Times New Roman"/>
                <w:sz w:val="18"/>
              </w:rPr>
              <w:t>&gt;7GPa</w:t>
            </w:r>
          </w:p>
          <w:p w:rsidR="00F37B58" w:rsidRDefault="00F37B58" w:rsidP="00695CEE">
            <w:pPr>
              <w:jc w:val="left"/>
              <w:rPr>
                <w:rFonts w:ascii="Times New Roman" w:hAnsi="Times New Roman" w:cs="Times New Roman"/>
                <w:sz w:val="18"/>
              </w:rPr>
            </w:pPr>
            <w:r w:rsidRPr="00D702E3">
              <w:rPr>
                <w:rFonts w:ascii="Times New Roman" w:hAnsi="Times New Roman" w:cs="Times New Roman"/>
                <w:sz w:val="18"/>
              </w:rPr>
              <w:t>(</w:t>
            </w:r>
            <w:r>
              <w:rPr>
                <w:rFonts w:ascii="Times New Roman" w:hAnsi="Times New Roman" w:cs="Times New Roman"/>
                <w:sz w:val="18"/>
              </w:rPr>
              <w:t>~</w:t>
            </w:r>
            <w:r>
              <w:rPr>
                <w:rFonts w:ascii="Times New Roman" w:hAnsi="Times New Roman" w:cs="Times New Roman" w:hint="eastAsia"/>
                <w:sz w:val="18"/>
              </w:rPr>
              <w:t>22</w:t>
            </w:r>
            <w:r w:rsidRPr="00D702E3">
              <w:rPr>
                <w:rFonts w:ascii="Times New Roman" w:hAnsi="Times New Roman" w:cs="Times New Roman" w:hint="eastAsia"/>
                <w:sz w:val="18"/>
              </w:rPr>
              <w:t>0km</w:t>
            </w:r>
            <w:r w:rsidRPr="00D702E3">
              <w:rPr>
                <w:rFonts w:ascii="Times New Roman" w:hAnsi="Times New Roman" w:cs="Times New Roman"/>
                <w:sz w:val="18"/>
              </w:rPr>
              <w:t>)</w:t>
            </w:r>
          </w:p>
        </w:tc>
        <w:tc>
          <w:tcPr>
            <w:tcW w:w="2352" w:type="dxa"/>
            <w:vAlign w:val="center"/>
          </w:tcPr>
          <w:p w:rsidR="00F37B58"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82</w:t>
            </w:r>
            <w:r>
              <w:rPr>
                <w:rFonts w:ascii="Times New Roman" w:hAnsi="Times New Roman" w:cs="Times New Roman" w:hint="eastAsia"/>
                <w:sz w:val="18"/>
              </w:rPr>
              <w:t xml:space="preserve">Mposkos </w:t>
            </w:r>
            <w:r w:rsidR="00F37B58">
              <w:rPr>
                <w:rFonts w:ascii="Times New Roman" w:hAnsi="Times New Roman" w:cs="Times New Roman" w:hint="eastAsia"/>
                <w:sz w:val="18"/>
              </w:rPr>
              <w:t>et al., 2001</w:t>
            </w:r>
          </w:p>
        </w:tc>
      </w:tr>
      <w:tr w:rsidR="00F37B58" w:rsidRPr="0066665A" w:rsidTr="00254A7B">
        <w:trPr>
          <w:trHeight w:val="303"/>
          <w:jc w:val="center"/>
        </w:trPr>
        <w:tc>
          <w:tcPr>
            <w:tcW w:w="2197" w:type="dxa"/>
            <w:vAlign w:val="center"/>
          </w:tcPr>
          <w:p w:rsidR="00F37B58" w:rsidRDefault="00F07C21" w:rsidP="00695CEE">
            <w:pPr>
              <w:jc w:val="left"/>
              <w:rPr>
                <w:rFonts w:ascii="Times New Roman" w:hAnsi="Times New Roman" w:cs="Times New Roman"/>
                <w:b/>
                <w:bCs/>
                <w:sz w:val="18"/>
              </w:rPr>
            </w:pPr>
            <w:r>
              <w:rPr>
                <w:rFonts w:ascii="Times New Roman" w:hAnsi="Times New Roman" w:cs="Times New Roman"/>
                <w:b/>
                <w:bCs/>
                <w:sz w:val="18"/>
              </w:rPr>
              <w:t xml:space="preserve">11. </w:t>
            </w:r>
            <w:r w:rsidR="00F37B58" w:rsidRPr="008D3814">
              <w:rPr>
                <w:rFonts w:ascii="Times New Roman" w:hAnsi="Times New Roman" w:cs="Times New Roman"/>
                <w:b/>
                <w:bCs/>
                <w:sz w:val="18"/>
              </w:rPr>
              <w:t xml:space="preserve">Phlogopite and </w:t>
            </w:r>
            <w:r w:rsidR="00F37B58">
              <w:rPr>
                <w:rFonts w:ascii="Times New Roman" w:hAnsi="Times New Roman" w:cs="Times New Roman"/>
                <w:b/>
                <w:bCs/>
                <w:sz w:val="18"/>
              </w:rPr>
              <w:t>c</w:t>
            </w:r>
            <w:r w:rsidR="00F37B58" w:rsidRPr="008D3814">
              <w:rPr>
                <w:rFonts w:ascii="Times New Roman" w:hAnsi="Times New Roman" w:cs="Times New Roman"/>
                <w:b/>
                <w:bCs/>
                <w:sz w:val="18"/>
              </w:rPr>
              <w:t xml:space="preserve">oesite </w:t>
            </w:r>
            <w:r w:rsidR="00F37B58">
              <w:rPr>
                <w:rFonts w:ascii="Times New Roman" w:hAnsi="Times New Roman" w:cs="Times New Roman"/>
                <w:b/>
                <w:bCs/>
                <w:sz w:val="18"/>
              </w:rPr>
              <w:t>e</w:t>
            </w:r>
            <w:r w:rsidR="00F37B58" w:rsidRPr="008D3814">
              <w:rPr>
                <w:rFonts w:ascii="Times New Roman" w:hAnsi="Times New Roman" w:cs="Times New Roman"/>
                <w:b/>
                <w:bCs/>
                <w:sz w:val="18"/>
              </w:rPr>
              <w:t xml:space="preserve">xsolution from </w:t>
            </w:r>
            <w:r w:rsidR="00F37B58">
              <w:rPr>
                <w:rFonts w:ascii="Times New Roman" w:hAnsi="Times New Roman" w:cs="Times New Roman"/>
                <w:b/>
                <w:bCs/>
                <w:sz w:val="18"/>
              </w:rPr>
              <w:t>s</w:t>
            </w:r>
            <w:r w:rsidR="00F37B58" w:rsidRPr="008D3814">
              <w:rPr>
                <w:rFonts w:ascii="Times New Roman" w:hAnsi="Times New Roman" w:cs="Times New Roman"/>
                <w:b/>
                <w:bCs/>
                <w:sz w:val="18"/>
              </w:rPr>
              <w:t>uper-silicic clinopyroxene</w:t>
            </w:r>
          </w:p>
        </w:tc>
        <w:tc>
          <w:tcPr>
            <w:tcW w:w="2056" w:type="dxa"/>
            <w:vAlign w:val="center"/>
          </w:tcPr>
          <w:p w:rsidR="00F37B58" w:rsidRDefault="00F37B58" w:rsidP="00695CEE">
            <w:pPr>
              <w:jc w:val="left"/>
              <w:rPr>
                <w:rFonts w:ascii="Times New Roman" w:hAnsi="Times New Roman" w:cs="Times New Roman"/>
                <w:sz w:val="18"/>
              </w:rPr>
            </w:pPr>
            <w:r w:rsidRPr="00D702E3">
              <w:rPr>
                <w:rFonts w:ascii="Times New Roman" w:hAnsi="Times New Roman" w:cs="Times New Roman"/>
                <w:sz w:val="18"/>
              </w:rPr>
              <w:t>Kokchetav</w:t>
            </w:r>
          </w:p>
        </w:tc>
        <w:tc>
          <w:tcPr>
            <w:tcW w:w="1559" w:type="dxa"/>
            <w:vAlign w:val="center"/>
          </w:tcPr>
          <w:p w:rsidR="00F37B58" w:rsidRDefault="00F37B58" w:rsidP="00695CEE">
            <w:pPr>
              <w:jc w:val="left"/>
              <w:rPr>
                <w:rFonts w:ascii="Times New Roman" w:hAnsi="Times New Roman" w:cs="Times New Roman"/>
                <w:color w:val="231F20"/>
                <w:sz w:val="18"/>
                <w:szCs w:val="18"/>
              </w:rPr>
            </w:pPr>
            <w:r w:rsidRPr="008D3814">
              <w:rPr>
                <w:rFonts w:ascii="Bodoni-Book" w:hAnsi="Bodoni-Book"/>
                <w:color w:val="000000"/>
                <w:sz w:val="18"/>
                <w:szCs w:val="18"/>
              </w:rPr>
              <w:t>dolomite marble</w:t>
            </w:r>
          </w:p>
        </w:tc>
        <w:tc>
          <w:tcPr>
            <w:tcW w:w="1701" w:type="dxa"/>
            <w:vAlign w:val="center"/>
          </w:tcPr>
          <w:p w:rsidR="00F37B58" w:rsidRDefault="00F37B58" w:rsidP="00695CEE">
            <w:pPr>
              <w:jc w:val="left"/>
              <w:rPr>
                <w:rFonts w:ascii="Times New Roman" w:hAnsi="Times New Roman" w:cs="Times New Roman"/>
                <w:sz w:val="18"/>
              </w:rPr>
            </w:pPr>
            <w:r>
              <w:rPr>
                <w:rFonts w:ascii="Times New Roman" w:hAnsi="Times New Roman" w:cs="Times New Roman" w:hint="eastAsia"/>
                <w:sz w:val="18"/>
              </w:rPr>
              <w:t>&gt;8GPa</w:t>
            </w:r>
          </w:p>
          <w:p w:rsidR="00F37B58" w:rsidRPr="00D702E3" w:rsidRDefault="00F37B58" w:rsidP="00695CEE">
            <w:pPr>
              <w:jc w:val="left"/>
              <w:rPr>
                <w:rFonts w:ascii="Times New Roman" w:hAnsi="Times New Roman" w:cs="Times New Roman"/>
                <w:sz w:val="18"/>
              </w:rPr>
            </w:pPr>
            <w:r>
              <w:rPr>
                <w:rFonts w:ascii="Times New Roman" w:hAnsi="Times New Roman" w:cs="Times New Roman" w:hint="eastAsia"/>
                <w:sz w:val="18"/>
              </w:rPr>
              <w:t>(</w:t>
            </w:r>
            <w:r>
              <w:rPr>
                <w:rFonts w:ascii="Times New Roman" w:hAnsi="Times New Roman" w:cs="Times New Roman"/>
                <w:sz w:val="18"/>
              </w:rPr>
              <w:t>&gt;250km</w:t>
            </w:r>
            <w:r>
              <w:rPr>
                <w:rFonts w:ascii="Times New Roman" w:hAnsi="Times New Roman" w:cs="Times New Roman" w:hint="eastAsia"/>
                <w:sz w:val="18"/>
              </w:rPr>
              <w:t>)</w:t>
            </w:r>
          </w:p>
        </w:tc>
        <w:tc>
          <w:tcPr>
            <w:tcW w:w="2352" w:type="dxa"/>
            <w:vAlign w:val="center"/>
          </w:tcPr>
          <w:p w:rsidR="00F37B58" w:rsidRDefault="00F70D44" w:rsidP="00F70D44">
            <w:pPr>
              <w:jc w:val="left"/>
              <w:rPr>
                <w:rFonts w:ascii="Times New Roman" w:hAnsi="Times New Roman" w:cs="Times New Roman"/>
                <w:sz w:val="18"/>
              </w:rPr>
            </w:pPr>
            <w:r>
              <w:rPr>
                <w:rFonts w:ascii="Times New Roman" w:hAnsi="Times New Roman" w:cs="Times New Roman"/>
                <w:sz w:val="18"/>
                <w:vertAlign w:val="superscript"/>
              </w:rPr>
              <w:t>83</w:t>
            </w:r>
            <w:r>
              <w:rPr>
                <w:rFonts w:ascii="Times New Roman" w:hAnsi="Times New Roman" w:cs="Times New Roman" w:hint="eastAsia"/>
                <w:sz w:val="18"/>
              </w:rPr>
              <w:t xml:space="preserve">Zhu </w:t>
            </w:r>
            <w:r w:rsidR="00F37B58">
              <w:rPr>
                <w:rFonts w:ascii="Times New Roman" w:hAnsi="Times New Roman" w:cs="Times New Roman" w:hint="eastAsia"/>
                <w:sz w:val="18"/>
              </w:rPr>
              <w:t>&amp; Ogasawara, 2002</w:t>
            </w:r>
          </w:p>
        </w:tc>
      </w:tr>
      <w:tr w:rsidR="000224F3" w:rsidRPr="00D702E3" w:rsidTr="00254A7B">
        <w:trPr>
          <w:trHeight w:val="449"/>
          <w:jc w:val="center"/>
        </w:trPr>
        <w:tc>
          <w:tcPr>
            <w:tcW w:w="2197" w:type="dxa"/>
            <w:tcBorders>
              <w:bottom w:val="single" w:sz="4" w:space="0" w:color="auto"/>
            </w:tcBorders>
            <w:vAlign w:val="center"/>
          </w:tcPr>
          <w:p w:rsidR="000224F3" w:rsidRPr="00D702E3" w:rsidRDefault="00F07C21" w:rsidP="00695CEE">
            <w:pPr>
              <w:jc w:val="left"/>
              <w:rPr>
                <w:rFonts w:ascii="Times New Roman" w:hAnsi="Times New Roman" w:cs="Times New Roman"/>
                <w:b/>
                <w:sz w:val="18"/>
              </w:rPr>
            </w:pPr>
            <w:r>
              <w:rPr>
                <w:rFonts w:ascii="Times New Roman" w:hAnsi="Times New Roman" w:cs="Times New Roman"/>
                <w:b/>
                <w:sz w:val="18"/>
              </w:rPr>
              <w:t xml:space="preserve">12. </w:t>
            </w:r>
            <w:r w:rsidR="000224F3" w:rsidRPr="00D702E3">
              <w:rPr>
                <w:rFonts w:ascii="Times New Roman" w:hAnsi="Times New Roman" w:cs="Times New Roman"/>
                <w:b/>
                <w:sz w:val="18"/>
              </w:rPr>
              <w:t>Majorite inclusion</w:t>
            </w:r>
          </w:p>
        </w:tc>
        <w:tc>
          <w:tcPr>
            <w:tcW w:w="2056" w:type="dxa"/>
            <w:tcBorders>
              <w:bottom w:val="single" w:sz="4" w:space="0" w:color="auto"/>
            </w:tcBorders>
            <w:vAlign w:val="center"/>
          </w:tcPr>
          <w:p w:rsidR="000224F3" w:rsidRPr="00D702E3" w:rsidRDefault="000224F3" w:rsidP="00695CEE">
            <w:pPr>
              <w:jc w:val="left"/>
              <w:rPr>
                <w:rFonts w:ascii="Times New Roman" w:hAnsi="Times New Roman" w:cs="Times New Roman"/>
                <w:sz w:val="18"/>
              </w:rPr>
            </w:pPr>
            <w:r w:rsidRPr="00D702E3">
              <w:rPr>
                <w:rFonts w:ascii="Times New Roman" w:hAnsi="Times New Roman" w:cs="Times New Roman"/>
                <w:color w:val="000000"/>
                <w:sz w:val="18"/>
                <w:szCs w:val="20"/>
              </w:rPr>
              <w:t>Trans–North China Orogen</w:t>
            </w:r>
          </w:p>
        </w:tc>
        <w:tc>
          <w:tcPr>
            <w:tcW w:w="1559" w:type="dxa"/>
            <w:tcBorders>
              <w:bottom w:val="single" w:sz="4" w:space="0" w:color="auto"/>
            </w:tcBorders>
            <w:vAlign w:val="center"/>
          </w:tcPr>
          <w:p w:rsidR="000224F3" w:rsidRPr="00D702E3" w:rsidRDefault="000224F3" w:rsidP="00695CEE">
            <w:pPr>
              <w:jc w:val="left"/>
              <w:rPr>
                <w:rFonts w:ascii="Times New Roman" w:hAnsi="Times New Roman" w:cs="Times New Roman"/>
                <w:color w:val="231F20"/>
                <w:sz w:val="18"/>
                <w:szCs w:val="18"/>
              </w:rPr>
            </w:pPr>
            <w:r w:rsidRPr="00D702E3">
              <w:rPr>
                <w:rFonts w:ascii="Times New Roman" w:hAnsi="Times New Roman" w:cs="Times New Roman"/>
                <w:color w:val="231F20"/>
                <w:sz w:val="18"/>
                <w:szCs w:val="18"/>
              </w:rPr>
              <w:t>eclogite</w:t>
            </w:r>
          </w:p>
        </w:tc>
        <w:tc>
          <w:tcPr>
            <w:tcW w:w="1701" w:type="dxa"/>
            <w:tcBorders>
              <w:bottom w:val="single" w:sz="4" w:space="0" w:color="auto"/>
            </w:tcBorders>
            <w:vAlign w:val="center"/>
          </w:tcPr>
          <w:p w:rsidR="000224F3" w:rsidRDefault="000224F3" w:rsidP="00695CEE">
            <w:pPr>
              <w:jc w:val="left"/>
              <w:rPr>
                <w:rFonts w:ascii="Times New Roman" w:hAnsi="Times New Roman" w:cs="Times New Roman"/>
                <w:sz w:val="18"/>
              </w:rPr>
            </w:pPr>
            <w:r w:rsidRPr="00D702E3">
              <w:rPr>
                <w:rFonts w:ascii="Times New Roman" w:hAnsi="Times New Roman" w:cs="Times New Roman"/>
                <w:sz w:val="18"/>
              </w:rPr>
              <w:t>13Gpa</w:t>
            </w:r>
          </w:p>
          <w:p w:rsidR="000224F3" w:rsidRPr="00D702E3" w:rsidRDefault="000224F3" w:rsidP="00695CEE">
            <w:pPr>
              <w:jc w:val="left"/>
              <w:rPr>
                <w:rFonts w:ascii="Times New Roman" w:hAnsi="Times New Roman" w:cs="Times New Roman"/>
                <w:sz w:val="18"/>
              </w:rPr>
            </w:pPr>
            <w:r w:rsidRPr="00D702E3">
              <w:rPr>
                <w:rFonts w:ascii="Times New Roman" w:hAnsi="Times New Roman" w:cs="Times New Roman"/>
                <w:sz w:val="18"/>
              </w:rPr>
              <w:t>(~380km)</w:t>
            </w:r>
          </w:p>
        </w:tc>
        <w:tc>
          <w:tcPr>
            <w:tcW w:w="2352" w:type="dxa"/>
            <w:tcBorders>
              <w:bottom w:val="single" w:sz="4" w:space="0" w:color="auto"/>
            </w:tcBorders>
            <w:vAlign w:val="center"/>
          </w:tcPr>
          <w:p w:rsidR="000224F3" w:rsidRPr="00D702E3" w:rsidRDefault="00F70D44" w:rsidP="00F70D44">
            <w:pPr>
              <w:jc w:val="left"/>
              <w:rPr>
                <w:rFonts w:ascii="Times New Roman" w:hAnsi="Times New Roman" w:cs="Times New Roman"/>
                <w:sz w:val="18"/>
              </w:rPr>
            </w:pPr>
            <w:r>
              <w:rPr>
                <w:rFonts w:ascii="Times New Roman" w:hAnsi="Times New Roman" w:cs="Times New Roman"/>
                <w:sz w:val="18"/>
                <w:vertAlign w:val="superscript"/>
              </w:rPr>
              <w:t>84</w:t>
            </w:r>
            <w:r w:rsidRPr="00D702E3">
              <w:rPr>
                <w:rFonts w:ascii="Times New Roman" w:hAnsi="Times New Roman" w:cs="Times New Roman" w:hint="eastAsia"/>
                <w:sz w:val="18"/>
              </w:rPr>
              <w:t xml:space="preserve">Xu </w:t>
            </w:r>
            <w:r w:rsidR="000224F3" w:rsidRPr="00D702E3">
              <w:rPr>
                <w:rFonts w:ascii="Times New Roman" w:hAnsi="Times New Roman" w:cs="Times New Roman" w:hint="eastAsia"/>
                <w:sz w:val="18"/>
              </w:rPr>
              <w:t>e</w:t>
            </w:r>
            <w:r w:rsidR="000224F3" w:rsidRPr="00D702E3">
              <w:rPr>
                <w:rFonts w:ascii="Times New Roman" w:hAnsi="Times New Roman" w:cs="Times New Roman"/>
                <w:sz w:val="18"/>
              </w:rPr>
              <w:t>t al., 2017</w:t>
            </w:r>
          </w:p>
        </w:tc>
      </w:tr>
    </w:tbl>
    <w:p w:rsidR="00060386" w:rsidRDefault="00060386">
      <w:pPr>
        <w:widowControl/>
        <w:jc w:val="left"/>
        <w:rPr>
          <w:rFonts w:ascii="Times New Roman" w:hAnsi="Times New Roman" w:cs="Times New Roman"/>
        </w:rPr>
      </w:pPr>
    </w:p>
    <w:p w:rsidR="007957C1" w:rsidRDefault="003B3FD1" w:rsidP="002F15CB">
      <w:pPr>
        <w:jc w:val="center"/>
        <w:rPr>
          <w:rFonts w:ascii="Times New Roman" w:hAnsi="Times New Roman" w:cs="Times New Roman"/>
        </w:rPr>
      </w:pPr>
      <w:r w:rsidRPr="003B3FD1">
        <w:rPr>
          <w:rFonts w:ascii="Times New Roman" w:hAnsi="Times New Roman" w:cs="Times New Roman"/>
          <w:noProof/>
        </w:rPr>
        <w:lastRenderedPageBreak/>
        <w:drawing>
          <wp:inline distT="0" distB="0" distL="0" distR="0">
            <wp:extent cx="6120130" cy="7416259"/>
            <wp:effectExtent l="0" t="0" r="0" b="0"/>
            <wp:docPr id="3" name="图片 3" descr="F:\王杨-文件夹\学术\paper\3. Paper_Tibet_20200112 (zhli)\修改后\Figure_第3版\附件\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王杨-文件夹\学术\paper\3. Paper_Tibet_20200112 (zhli)\修改后\Figure_第3版\附件\Fig.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7416259"/>
                    </a:xfrm>
                    <a:prstGeom prst="rect">
                      <a:avLst/>
                    </a:prstGeom>
                    <a:noFill/>
                    <a:ln>
                      <a:noFill/>
                    </a:ln>
                  </pic:spPr>
                </pic:pic>
              </a:graphicData>
            </a:graphic>
          </wp:inline>
        </w:drawing>
      </w:r>
    </w:p>
    <w:p w:rsidR="00341AB4" w:rsidRDefault="00AC3007" w:rsidP="00001023">
      <w:pPr>
        <w:rPr>
          <w:rFonts w:ascii="Times New Roman" w:hAnsi="Times New Roman" w:cs="Times New Roman"/>
        </w:rPr>
      </w:pPr>
      <w:r w:rsidRPr="00695CEE">
        <w:rPr>
          <w:rFonts w:ascii="Times New Roman" w:hAnsi="Times New Roman" w:cs="Times New Roman"/>
          <w:b/>
        </w:rPr>
        <w:t xml:space="preserve">Extended Data </w:t>
      </w:r>
      <w:r w:rsidR="00373A7A" w:rsidRPr="00695CEE">
        <w:rPr>
          <w:rFonts w:ascii="Times New Roman" w:hAnsi="Times New Roman" w:cs="Times New Roman"/>
          <w:b/>
        </w:rPr>
        <w:t>Fig</w:t>
      </w:r>
      <w:r w:rsidR="00373A7A">
        <w:rPr>
          <w:rFonts w:ascii="Times New Roman" w:hAnsi="Times New Roman" w:cs="Times New Roman"/>
          <w:b/>
        </w:rPr>
        <w:t>.</w:t>
      </w:r>
      <w:r w:rsidR="00373A7A" w:rsidRPr="00695CEE">
        <w:rPr>
          <w:rFonts w:ascii="Times New Roman" w:hAnsi="Times New Roman" w:cs="Times New Roman"/>
          <w:b/>
        </w:rPr>
        <w:t xml:space="preserve"> </w:t>
      </w:r>
      <w:r w:rsidR="005E0D11" w:rsidRPr="00695CEE">
        <w:rPr>
          <w:rFonts w:ascii="Times New Roman" w:hAnsi="Times New Roman" w:cs="Times New Roman"/>
          <w:b/>
        </w:rPr>
        <w:t>1</w:t>
      </w:r>
      <w:r w:rsidRPr="00695CEE">
        <w:rPr>
          <w:rFonts w:ascii="Times New Roman" w:hAnsi="Times New Roman" w:cs="Times New Roman"/>
          <w:b/>
        </w:rPr>
        <w:t xml:space="preserve"> |</w:t>
      </w:r>
      <w:r w:rsidR="005E0D11" w:rsidRPr="00695CEE">
        <w:rPr>
          <w:rFonts w:ascii="Times New Roman" w:hAnsi="Times New Roman" w:cs="Times New Roman"/>
          <w:b/>
        </w:rPr>
        <w:t xml:space="preserve"> </w:t>
      </w:r>
      <w:r w:rsidR="00885B3A">
        <w:rPr>
          <w:rFonts w:ascii="Times New Roman" w:hAnsi="Times New Roman" w:cs="Times New Roman"/>
        </w:rPr>
        <w:t>D</w:t>
      </w:r>
      <w:r w:rsidR="00885B3A">
        <w:rPr>
          <w:rFonts w:ascii="Times New Roman" w:hAnsi="Times New Roman" w:cs="Times New Roman" w:hint="eastAsia"/>
        </w:rPr>
        <w:t>e</w:t>
      </w:r>
      <w:r w:rsidR="00885B3A">
        <w:rPr>
          <w:rFonts w:ascii="Times New Roman" w:hAnsi="Times New Roman" w:cs="Times New Roman"/>
        </w:rPr>
        <w:t>nsity evolutions</w:t>
      </w:r>
      <w:r w:rsidR="00966153">
        <w:rPr>
          <w:rFonts w:ascii="Times New Roman" w:hAnsi="Times New Roman" w:cs="Times New Roman"/>
        </w:rPr>
        <w:t xml:space="preserve"> for </w:t>
      </w:r>
      <w:r w:rsidR="0086286B">
        <w:rPr>
          <w:rFonts w:ascii="Times New Roman" w:hAnsi="Times New Roman" w:cs="Times New Roman" w:hint="eastAsia"/>
        </w:rPr>
        <w:t xml:space="preserve">the </w:t>
      </w:r>
      <w:r w:rsidR="00966153">
        <w:rPr>
          <w:rFonts w:ascii="Times New Roman" w:hAnsi="Times New Roman" w:cs="Times New Roman"/>
        </w:rPr>
        <w:t>chosen compositions of UCC</w:t>
      </w:r>
      <w:r w:rsidR="005D7F61">
        <w:rPr>
          <w:rFonts w:ascii="Times New Roman" w:hAnsi="Times New Roman" w:cs="Times New Roman"/>
        </w:rPr>
        <w:t xml:space="preserve"> (a)</w:t>
      </w:r>
      <w:r w:rsidR="00966153">
        <w:rPr>
          <w:rFonts w:ascii="Times New Roman" w:hAnsi="Times New Roman" w:cs="Times New Roman"/>
        </w:rPr>
        <w:t>, MCC</w:t>
      </w:r>
      <w:r w:rsidR="005D7F61">
        <w:rPr>
          <w:rFonts w:ascii="Times New Roman" w:hAnsi="Times New Roman" w:cs="Times New Roman"/>
        </w:rPr>
        <w:t xml:space="preserve"> (b)</w:t>
      </w:r>
      <w:r w:rsidR="00966153">
        <w:rPr>
          <w:rFonts w:ascii="Times New Roman" w:hAnsi="Times New Roman" w:cs="Times New Roman"/>
        </w:rPr>
        <w:t>, LCC</w:t>
      </w:r>
      <w:r w:rsidR="005D7F61">
        <w:rPr>
          <w:rFonts w:ascii="Times New Roman" w:hAnsi="Times New Roman" w:cs="Times New Roman"/>
        </w:rPr>
        <w:t xml:space="preserve"> (c), BOC (d) and pyrolite (e). </w:t>
      </w:r>
    </w:p>
    <w:p w:rsidR="007716E7" w:rsidRDefault="00341AB4" w:rsidP="00341AB4">
      <w:pPr>
        <w:widowControl/>
        <w:jc w:val="left"/>
        <w:rPr>
          <w:rFonts w:ascii="Times New Roman" w:hAnsi="Times New Roman" w:cs="Times New Roman"/>
        </w:rPr>
      </w:pPr>
      <w:r>
        <w:rPr>
          <w:rFonts w:ascii="Times New Roman" w:hAnsi="Times New Roman" w:cs="Times New Roman"/>
        </w:rPr>
        <w:br w:type="page"/>
      </w:r>
    </w:p>
    <w:p w:rsidR="007716E7" w:rsidRDefault="00341AB4" w:rsidP="00341AB4">
      <w:pPr>
        <w:jc w:val="left"/>
        <w:rPr>
          <w:rFonts w:ascii="Times New Roman" w:hAnsi="Times New Roman" w:cs="Times New Roman"/>
        </w:rPr>
      </w:pPr>
      <w:r w:rsidRPr="00341AB4">
        <w:rPr>
          <w:rFonts w:ascii="Times New Roman" w:hAnsi="Times New Roman" w:cs="Times New Roman"/>
          <w:noProof/>
        </w:rPr>
        <w:lastRenderedPageBreak/>
        <w:drawing>
          <wp:inline distT="0" distB="0" distL="0" distR="0">
            <wp:extent cx="4010025" cy="4832270"/>
            <wp:effectExtent l="0" t="0" r="0" b="6985"/>
            <wp:docPr id="11" name="图片 11" descr="F:\王杨-文件夹\学术\paper\2. Paper_Tibet_20210103 (zhli)\修改后\Figure_zhli\附件\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王杨-文件夹\学术\paper\2. Paper_Tibet_20210103 (zhli)\修改后\Figure_zhli\附件\Fig.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5185" cy="4838488"/>
                    </a:xfrm>
                    <a:prstGeom prst="rect">
                      <a:avLst/>
                    </a:prstGeom>
                    <a:noFill/>
                    <a:ln>
                      <a:noFill/>
                    </a:ln>
                  </pic:spPr>
                </pic:pic>
              </a:graphicData>
            </a:graphic>
          </wp:inline>
        </w:drawing>
      </w:r>
    </w:p>
    <w:p w:rsidR="007716E7" w:rsidRDefault="007716E7" w:rsidP="003316EC">
      <w:pPr>
        <w:rPr>
          <w:rFonts w:ascii="Times New Roman" w:hAnsi="Times New Roman" w:cs="Times New Roman"/>
        </w:rPr>
      </w:pPr>
      <w:r w:rsidRPr="00695CEE">
        <w:rPr>
          <w:rFonts w:ascii="Times New Roman" w:hAnsi="Times New Roman" w:cs="Times New Roman"/>
          <w:b/>
        </w:rPr>
        <w:t xml:space="preserve">Extended Data </w:t>
      </w:r>
      <w:r w:rsidR="00373A7A" w:rsidRPr="00695CEE">
        <w:rPr>
          <w:rFonts w:ascii="Times New Roman" w:hAnsi="Times New Roman" w:cs="Times New Roman"/>
          <w:b/>
        </w:rPr>
        <w:t>Fig</w:t>
      </w:r>
      <w:r w:rsidR="00373A7A">
        <w:rPr>
          <w:rFonts w:ascii="Times New Roman" w:hAnsi="Times New Roman" w:cs="Times New Roman"/>
          <w:b/>
        </w:rPr>
        <w:t>.</w:t>
      </w:r>
      <w:r w:rsidR="00373A7A" w:rsidRPr="00695CEE">
        <w:rPr>
          <w:rFonts w:ascii="Times New Roman" w:hAnsi="Times New Roman" w:cs="Times New Roman"/>
          <w:b/>
        </w:rPr>
        <w:t xml:space="preserve"> </w:t>
      </w:r>
      <w:r w:rsidRPr="00695CEE">
        <w:rPr>
          <w:rFonts w:ascii="Times New Roman" w:hAnsi="Times New Roman" w:cs="Times New Roman"/>
          <w:b/>
        </w:rPr>
        <w:t xml:space="preserve">2 | </w:t>
      </w:r>
      <w:r w:rsidR="008C0C69" w:rsidRPr="00C862BE">
        <w:rPr>
          <w:rFonts w:ascii="Times New Roman" w:hAnsi="Times New Roman" w:cs="Times New Roman"/>
          <w:b/>
        </w:rPr>
        <w:t>Compar</w:t>
      </w:r>
      <w:r w:rsidR="003316EC" w:rsidRPr="00C862BE">
        <w:rPr>
          <w:rFonts w:ascii="Times New Roman" w:hAnsi="Times New Roman" w:cs="Times New Roman"/>
          <w:b/>
        </w:rPr>
        <w:t>is</w:t>
      </w:r>
      <w:r w:rsidR="008C0C69" w:rsidRPr="00C862BE">
        <w:rPr>
          <w:rFonts w:ascii="Times New Roman" w:hAnsi="Times New Roman" w:cs="Times New Roman"/>
          <w:b/>
        </w:rPr>
        <w:t xml:space="preserve">on </w:t>
      </w:r>
      <w:r w:rsidR="003316EC" w:rsidRPr="00C862BE">
        <w:rPr>
          <w:rFonts w:ascii="Times New Roman" w:hAnsi="Times New Roman" w:cs="Times New Roman"/>
          <w:b/>
        </w:rPr>
        <w:t>of calculated density evolutions of UCC with respect to the density profiles derived from experimental petrology</w:t>
      </w:r>
      <w:r w:rsidR="000F1B6A" w:rsidRPr="00C862BE">
        <w:rPr>
          <w:rFonts w:ascii="Times New Roman" w:hAnsi="Times New Roman" w:cs="Times New Roman"/>
          <w:b/>
          <w:vertAlign w:val="superscript"/>
        </w:rPr>
        <w:t>15,16,17,</w:t>
      </w:r>
      <w:r w:rsidR="00F70D44" w:rsidRPr="00C862BE">
        <w:rPr>
          <w:rFonts w:ascii="Times New Roman" w:hAnsi="Times New Roman" w:cs="Times New Roman"/>
          <w:b/>
          <w:vertAlign w:val="superscript"/>
        </w:rPr>
        <w:t>85</w:t>
      </w:r>
      <w:r w:rsidR="000F1B6A" w:rsidRPr="00C862BE">
        <w:rPr>
          <w:rFonts w:ascii="Times New Roman" w:hAnsi="Times New Roman" w:cs="Times New Roman"/>
          <w:b/>
          <w:vertAlign w:val="superscript"/>
        </w:rPr>
        <w:t>,</w:t>
      </w:r>
      <w:r w:rsidR="00F70D44" w:rsidRPr="00C862BE">
        <w:rPr>
          <w:rFonts w:ascii="Times New Roman" w:hAnsi="Times New Roman" w:cs="Times New Roman"/>
          <w:b/>
          <w:vertAlign w:val="superscript"/>
        </w:rPr>
        <w:t>86</w:t>
      </w:r>
      <w:r w:rsidR="00F70D44" w:rsidRPr="00C862BE">
        <w:rPr>
          <w:rFonts w:ascii="Times New Roman" w:hAnsi="Times New Roman" w:cs="Times New Roman"/>
          <w:b/>
        </w:rPr>
        <w:t xml:space="preserve"> </w:t>
      </w:r>
      <w:r w:rsidR="003316EC" w:rsidRPr="00C862BE">
        <w:rPr>
          <w:rFonts w:ascii="Times New Roman" w:hAnsi="Times New Roman" w:cs="Times New Roman"/>
          <w:b/>
        </w:rPr>
        <w:t xml:space="preserve">and PREM </w:t>
      </w:r>
      <w:r w:rsidR="00F70D44" w:rsidRPr="00C862BE">
        <w:rPr>
          <w:rFonts w:ascii="Times New Roman" w:hAnsi="Times New Roman" w:cs="Times New Roman"/>
          <w:b/>
        </w:rPr>
        <w:t>model</w:t>
      </w:r>
      <w:r w:rsidR="00F70D44" w:rsidRPr="00C862BE">
        <w:rPr>
          <w:rFonts w:ascii="Times New Roman" w:hAnsi="Times New Roman" w:cs="Times New Roman"/>
          <w:b/>
          <w:vertAlign w:val="superscript"/>
        </w:rPr>
        <w:t>44</w:t>
      </w:r>
      <w:r w:rsidR="003316EC">
        <w:rPr>
          <w:rFonts w:ascii="Times New Roman" w:hAnsi="Times New Roman" w:cs="Times New Roman"/>
        </w:rPr>
        <w:t xml:space="preserve">. Calculated density profiles are carried out along </w:t>
      </w:r>
      <w:r w:rsidR="003316EC" w:rsidRPr="003316EC">
        <w:rPr>
          <w:rFonts w:ascii="Times New Roman" w:hAnsi="Times New Roman" w:cs="Times New Roman"/>
        </w:rPr>
        <w:t>three geotherms which are typical for cold</w:t>
      </w:r>
      <w:r w:rsidR="003316EC">
        <w:rPr>
          <w:rFonts w:ascii="Times New Roman" w:hAnsi="Times New Roman" w:cs="Times New Roman"/>
        </w:rPr>
        <w:t xml:space="preserve">, </w:t>
      </w:r>
      <w:r w:rsidR="00CB2330">
        <w:rPr>
          <w:rFonts w:ascii="Times New Roman" w:hAnsi="Times New Roman" w:cs="Times New Roman"/>
        </w:rPr>
        <w:t>normal</w:t>
      </w:r>
      <w:r w:rsidR="00CB2330" w:rsidRPr="003316EC">
        <w:rPr>
          <w:rFonts w:ascii="Times New Roman" w:hAnsi="Times New Roman" w:cs="Times New Roman"/>
        </w:rPr>
        <w:t xml:space="preserve"> </w:t>
      </w:r>
      <w:r w:rsidR="003316EC" w:rsidRPr="003316EC">
        <w:rPr>
          <w:rFonts w:ascii="Times New Roman" w:hAnsi="Times New Roman" w:cs="Times New Roman"/>
        </w:rPr>
        <w:t>and hot subduction</w:t>
      </w:r>
      <w:r w:rsidR="003316EC">
        <w:rPr>
          <w:rFonts w:ascii="Times New Roman" w:hAnsi="Times New Roman" w:cs="Times New Roman"/>
        </w:rPr>
        <w:t>.</w:t>
      </w:r>
      <w:r w:rsidR="009034AD">
        <w:rPr>
          <w:rFonts w:ascii="Times New Roman" w:hAnsi="Times New Roman" w:cs="Times New Roman"/>
        </w:rPr>
        <w:t xml:space="preserve"> SIL: </w:t>
      </w:r>
      <w:r w:rsidR="009072ED" w:rsidRPr="009072ED">
        <w:rPr>
          <w:rFonts w:ascii="Times New Roman" w:hAnsi="Times New Roman" w:cs="Times New Roman"/>
        </w:rPr>
        <w:t>siliceous facies</w:t>
      </w:r>
      <w:r w:rsidR="009072ED">
        <w:rPr>
          <w:rFonts w:ascii="Times New Roman" w:hAnsi="Times New Roman" w:cs="Times New Roman" w:hint="eastAsia"/>
        </w:rPr>
        <w:t>;</w:t>
      </w:r>
      <w:r w:rsidR="009034AD">
        <w:rPr>
          <w:rFonts w:ascii="Times New Roman" w:hAnsi="Times New Roman" w:cs="Times New Roman"/>
        </w:rPr>
        <w:t xml:space="preserve"> CC:</w:t>
      </w:r>
      <w:r w:rsidR="009072ED" w:rsidRPr="009072ED">
        <w:t xml:space="preserve"> </w:t>
      </w:r>
      <w:r w:rsidR="009072ED" w:rsidRPr="009072ED">
        <w:rPr>
          <w:rFonts w:ascii="Times New Roman" w:hAnsi="Times New Roman" w:cs="Times New Roman"/>
        </w:rPr>
        <w:t>continental crust</w:t>
      </w:r>
      <w:r w:rsidR="009072ED">
        <w:rPr>
          <w:rFonts w:ascii="Times New Roman" w:hAnsi="Times New Roman" w:cs="Times New Roman" w:hint="eastAsia"/>
        </w:rPr>
        <w:t>;</w:t>
      </w:r>
      <w:r w:rsidR="009072ED">
        <w:rPr>
          <w:rFonts w:ascii="Times New Roman" w:hAnsi="Times New Roman" w:cs="Times New Roman"/>
        </w:rPr>
        <w:t xml:space="preserve"> </w:t>
      </w:r>
      <w:r w:rsidR="009034AD">
        <w:rPr>
          <w:rFonts w:ascii="Times New Roman" w:hAnsi="Times New Roman" w:cs="Times New Roman"/>
        </w:rPr>
        <w:t>ARG:</w:t>
      </w:r>
      <w:r w:rsidR="009072ED" w:rsidRPr="009072ED">
        <w:t xml:space="preserve"> </w:t>
      </w:r>
      <w:r w:rsidR="009072ED" w:rsidRPr="009072ED">
        <w:rPr>
          <w:rFonts w:ascii="Times New Roman" w:hAnsi="Times New Roman" w:cs="Times New Roman"/>
        </w:rPr>
        <w:t>argillaceous facies</w:t>
      </w:r>
      <w:r w:rsidR="009072ED">
        <w:rPr>
          <w:rFonts w:ascii="Times New Roman" w:hAnsi="Times New Roman" w:cs="Times New Roman" w:hint="eastAsia"/>
        </w:rPr>
        <w:t>;</w:t>
      </w:r>
      <w:r w:rsidR="009072ED">
        <w:rPr>
          <w:rFonts w:ascii="Times New Roman" w:hAnsi="Times New Roman" w:cs="Times New Roman"/>
        </w:rPr>
        <w:t xml:space="preserve"> </w:t>
      </w:r>
      <w:r w:rsidR="009034AD">
        <w:rPr>
          <w:rFonts w:ascii="Times New Roman" w:hAnsi="Times New Roman" w:cs="Times New Roman"/>
        </w:rPr>
        <w:t xml:space="preserve">TTG: </w:t>
      </w:r>
      <w:r w:rsidR="009072ED">
        <w:rPr>
          <w:rFonts w:ascii="Times New Roman" w:hAnsi="Times New Roman" w:cs="Times New Roman"/>
        </w:rPr>
        <w:t>t</w:t>
      </w:r>
      <w:r w:rsidR="009072ED" w:rsidRPr="009072ED">
        <w:rPr>
          <w:rFonts w:ascii="Times New Roman" w:hAnsi="Times New Roman" w:cs="Times New Roman"/>
        </w:rPr>
        <w:t>onalite-</w:t>
      </w:r>
      <w:r w:rsidR="009072ED">
        <w:rPr>
          <w:rFonts w:ascii="Times New Roman" w:hAnsi="Times New Roman" w:cs="Times New Roman"/>
        </w:rPr>
        <w:t>t</w:t>
      </w:r>
      <w:r w:rsidR="009072ED" w:rsidRPr="009072ED">
        <w:rPr>
          <w:rFonts w:ascii="Times New Roman" w:hAnsi="Times New Roman" w:cs="Times New Roman"/>
        </w:rPr>
        <w:t>rondhjemite-</w:t>
      </w:r>
      <w:r w:rsidR="009072ED">
        <w:rPr>
          <w:rFonts w:ascii="Times New Roman" w:hAnsi="Times New Roman" w:cs="Times New Roman"/>
        </w:rPr>
        <w:t>g</w:t>
      </w:r>
      <w:r w:rsidR="009072ED" w:rsidRPr="009072ED">
        <w:rPr>
          <w:rFonts w:ascii="Times New Roman" w:hAnsi="Times New Roman" w:cs="Times New Roman"/>
        </w:rPr>
        <w:t>ranodiorite</w:t>
      </w:r>
      <w:r w:rsidR="009072ED">
        <w:rPr>
          <w:rFonts w:ascii="Times New Roman" w:hAnsi="Times New Roman" w:cs="Times New Roman"/>
        </w:rPr>
        <w:t>.</w:t>
      </w:r>
    </w:p>
    <w:p w:rsidR="007716E7" w:rsidRPr="007716E7" w:rsidRDefault="007716E7" w:rsidP="007716E7">
      <w:pPr>
        <w:widowControl/>
        <w:jc w:val="left"/>
        <w:rPr>
          <w:rFonts w:ascii="Times New Roman" w:hAnsi="Times New Roman" w:cs="Times New Roman"/>
        </w:rPr>
      </w:pPr>
      <w:r>
        <w:rPr>
          <w:rFonts w:ascii="Times New Roman" w:hAnsi="Times New Roman" w:cs="Times New Roman"/>
        </w:rPr>
        <w:br w:type="page"/>
      </w:r>
    </w:p>
    <w:p w:rsidR="00AD7819" w:rsidRDefault="003B3FD1" w:rsidP="00001023">
      <w:pPr>
        <w:spacing w:line="360" w:lineRule="auto"/>
        <w:rPr>
          <w:noProof/>
        </w:rPr>
      </w:pPr>
      <w:r w:rsidRPr="003B3FD1">
        <w:rPr>
          <w:noProof/>
        </w:rPr>
        <w:lastRenderedPageBreak/>
        <w:drawing>
          <wp:inline distT="0" distB="0" distL="0" distR="0">
            <wp:extent cx="6120130" cy="3445539"/>
            <wp:effectExtent l="0" t="0" r="0" b="2540"/>
            <wp:docPr id="5" name="图片 5" descr="F:\王杨-文件夹\学术\paper\3. Paper_Tibet_20200112 (zhli)\修改后\Figure_第3版\附件\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王杨-文件夹\学术\paper\3. Paper_Tibet_20200112 (zhli)\修改后\Figure_第3版\附件\Fig.S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5539"/>
                    </a:xfrm>
                    <a:prstGeom prst="rect">
                      <a:avLst/>
                    </a:prstGeom>
                    <a:noFill/>
                    <a:ln>
                      <a:noFill/>
                    </a:ln>
                  </pic:spPr>
                </pic:pic>
              </a:graphicData>
            </a:graphic>
          </wp:inline>
        </w:drawing>
      </w:r>
    </w:p>
    <w:p w:rsidR="008A205F" w:rsidRDefault="008A205F" w:rsidP="00001023">
      <w:pPr>
        <w:spacing w:line="360" w:lineRule="auto"/>
        <w:rPr>
          <w:rFonts w:ascii="Times New Roman" w:hAnsi="Times New Roman" w:cs="Times New Roman"/>
        </w:rPr>
      </w:pPr>
      <w:r w:rsidRPr="00924C36">
        <w:rPr>
          <w:rFonts w:ascii="Times New Roman" w:hAnsi="Times New Roman" w:cs="Times New Roman"/>
          <w:b/>
        </w:rPr>
        <w:t xml:space="preserve">Extended Data </w:t>
      </w:r>
      <w:r w:rsidR="00373A7A" w:rsidRPr="00924C36">
        <w:rPr>
          <w:rFonts w:ascii="Times New Roman" w:hAnsi="Times New Roman" w:cs="Times New Roman"/>
          <w:b/>
        </w:rPr>
        <w:t>Fig</w:t>
      </w:r>
      <w:r w:rsidR="00373A7A">
        <w:rPr>
          <w:rFonts w:ascii="Times New Roman" w:hAnsi="Times New Roman" w:cs="Times New Roman"/>
          <w:b/>
        </w:rPr>
        <w:t>.</w:t>
      </w:r>
      <w:r w:rsidR="00373A7A" w:rsidRPr="00924C36">
        <w:rPr>
          <w:rFonts w:ascii="Times New Roman" w:hAnsi="Times New Roman" w:cs="Times New Roman"/>
          <w:b/>
        </w:rPr>
        <w:t xml:space="preserve"> </w:t>
      </w:r>
      <w:r w:rsidRPr="00924C36">
        <w:rPr>
          <w:rFonts w:ascii="Times New Roman" w:hAnsi="Times New Roman" w:cs="Times New Roman"/>
          <w:b/>
        </w:rPr>
        <w:t>3 |</w:t>
      </w:r>
      <w:r w:rsidR="00000430" w:rsidRPr="00924C36">
        <w:rPr>
          <w:rFonts w:ascii="Times New Roman" w:hAnsi="Times New Roman" w:cs="Times New Roman"/>
          <w:b/>
        </w:rPr>
        <w:t xml:space="preserve"> </w:t>
      </w:r>
      <w:r w:rsidR="007F4432" w:rsidRPr="00C862BE">
        <w:rPr>
          <w:rFonts w:ascii="Times New Roman" w:hAnsi="Times New Roman" w:cs="Times New Roman"/>
          <w:b/>
        </w:rPr>
        <w:t xml:space="preserve">The density profiles of UCC along average subduction </w:t>
      </w:r>
      <w:r w:rsidR="008C30A9" w:rsidRPr="00C862BE">
        <w:rPr>
          <w:rFonts w:ascii="Times New Roman" w:hAnsi="Times New Roman" w:cs="Times New Roman" w:hint="eastAsia"/>
          <w:b/>
        </w:rPr>
        <w:t xml:space="preserve">P-T </w:t>
      </w:r>
      <w:r w:rsidR="007F4432" w:rsidRPr="00C862BE">
        <w:rPr>
          <w:rFonts w:ascii="Times New Roman" w:hAnsi="Times New Roman" w:cs="Times New Roman"/>
          <w:b/>
        </w:rPr>
        <w:t xml:space="preserve">path with </w:t>
      </w:r>
      <w:r w:rsidR="008C30A9" w:rsidRPr="00C862BE">
        <w:rPr>
          <w:rFonts w:ascii="Times New Roman" w:hAnsi="Times New Roman" w:cs="Times New Roman" w:hint="eastAsia"/>
          <w:b/>
        </w:rPr>
        <w:t>variable</w:t>
      </w:r>
      <w:r w:rsidR="008C30A9" w:rsidRPr="00C862BE">
        <w:rPr>
          <w:rFonts w:ascii="Times New Roman" w:hAnsi="Times New Roman" w:cs="Times New Roman"/>
          <w:b/>
        </w:rPr>
        <w:t xml:space="preserve"> </w:t>
      </w:r>
      <w:r w:rsidR="007F4432" w:rsidRPr="00C862BE">
        <w:rPr>
          <w:rFonts w:ascii="Times New Roman" w:hAnsi="Times New Roman" w:cs="Times New Roman"/>
          <w:b/>
        </w:rPr>
        <w:t>bulk-rock compositions</w:t>
      </w:r>
      <w:r w:rsidR="00765F6C" w:rsidRPr="00C862BE">
        <w:rPr>
          <w:rFonts w:ascii="Times New Roman" w:hAnsi="Times New Roman" w:cs="Times New Roman"/>
          <w:b/>
        </w:rPr>
        <w:t xml:space="preserve"> (</w:t>
      </w:r>
      <w:r w:rsidR="003F2FA9" w:rsidRPr="00C862BE">
        <w:rPr>
          <w:rFonts w:ascii="Times New Roman" w:hAnsi="Times New Roman" w:cs="Times New Roman"/>
          <w:b/>
        </w:rPr>
        <w:t xml:space="preserve">Extended Data </w:t>
      </w:r>
      <w:r w:rsidR="00765F6C" w:rsidRPr="00C862BE">
        <w:rPr>
          <w:rFonts w:ascii="Times New Roman" w:hAnsi="Times New Roman" w:cs="Times New Roman"/>
          <w:b/>
        </w:rPr>
        <w:t>Table 4</w:t>
      </w:r>
      <w:r w:rsidR="0001452C" w:rsidRPr="00C862BE">
        <w:rPr>
          <w:rFonts w:ascii="Times New Roman" w:hAnsi="Times New Roman" w:cs="Times New Roman"/>
          <w:b/>
        </w:rPr>
        <w:t>)</w:t>
      </w:r>
      <w:r w:rsidR="0001452C">
        <w:rPr>
          <w:rFonts w:ascii="Times New Roman" w:hAnsi="Times New Roman" w:cs="Times New Roman"/>
        </w:rPr>
        <w:t>.</w:t>
      </w:r>
      <w:r w:rsidR="0001452C">
        <w:rPr>
          <w:rFonts w:ascii="Times New Roman" w:hAnsi="Times New Roman" w:cs="Times New Roman" w:hint="eastAsia"/>
        </w:rPr>
        <w:t xml:space="preserve"> </w:t>
      </w:r>
      <w:r w:rsidR="00C862BE">
        <w:rPr>
          <w:rFonts w:ascii="Times New Roman" w:hAnsi="Times New Roman" w:cs="Times New Roman"/>
        </w:rPr>
        <w:t>a,</w:t>
      </w:r>
      <w:r w:rsidR="007F4432">
        <w:rPr>
          <w:rFonts w:ascii="Times New Roman" w:hAnsi="Times New Roman" w:cs="Times New Roman"/>
        </w:rPr>
        <w:t xml:space="preserve"> Si content (</w:t>
      </w:r>
      <w:r w:rsidR="004B0408">
        <w:rPr>
          <w:rFonts w:ascii="Times New Roman" w:hAnsi="Times New Roman" w:cs="Times New Roman"/>
        </w:rPr>
        <w:t xml:space="preserve">ranging from </w:t>
      </w:r>
      <w:r w:rsidR="004B0408" w:rsidRPr="004B0408">
        <w:rPr>
          <w:rFonts w:ascii="Times New Roman" w:hAnsi="Times New Roman" w:cs="Times New Roman"/>
        </w:rPr>
        <w:t>64.70</w:t>
      </w:r>
      <w:r w:rsidR="004B0408">
        <w:rPr>
          <w:rFonts w:ascii="Times New Roman" w:hAnsi="Times New Roman" w:cs="Times New Roman"/>
        </w:rPr>
        <w:t xml:space="preserve"> to </w:t>
      </w:r>
      <w:r w:rsidR="004B0408" w:rsidRPr="004B0408">
        <w:rPr>
          <w:rFonts w:ascii="Times New Roman" w:hAnsi="Times New Roman" w:cs="Times New Roman"/>
        </w:rPr>
        <w:t>73.20</w:t>
      </w:r>
      <w:r w:rsidR="00C862BE">
        <w:rPr>
          <w:rFonts w:ascii="Times New Roman" w:hAnsi="Times New Roman" w:cs="Times New Roman"/>
        </w:rPr>
        <w:t>). b,</w:t>
      </w:r>
      <w:r w:rsidR="007F4432">
        <w:rPr>
          <w:rFonts w:ascii="Times New Roman" w:hAnsi="Times New Roman" w:cs="Times New Roman"/>
        </w:rPr>
        <w:t xml:space="preserve"> </w:t>
      </w:r>
      <w:r w:rsidR="007F4432" w:rsidRPr="00EF1218">
        <w:rPr>
          <w:rFonts w:ascii="Times New Roman" w:hAnsi="Times New Roman" w:cs="Times New Roman"/>
          <w:szCs w:val="21"/>
        </w:rPr>
        <w:t>X</w:t>
      </w:r>
      <w:r w:rsidR="007F4432" w:rsidRPr="00EF1218">
        <w:rPr>
          <w:rFonts w:ascii="Times New Roman" w:hAnsi="Times New Roman" w:cs="Times New Roman"/>
          <w:szCs w:val="21"/>
          <w:vertAlign w:val="subscript"/>
        </w:rPr>
        <w:t>Mg</w:t>
      </w:r>
      <w:r w:rsidR="007F4432">
        <w:rPr>
          <w:rFonts w:ascii="Times New Roman" w:hAnsi="Times New Roman" w:cs="Times New Roman"/>
        </w:rPr>
        <w:t xml:space="preserve"> (</w:t>
      </w:r>
      <w:r w:rsidR="004B0408">
        <w:rPr>
          <w:rFonts w:ascii="Times New Roman" w:hAnsi="Times New Roman" w:cs="Times New Roman"/>
        </w:rPr>
        <w:t xml:space="preserve">ranging from </w:t>
      </w:r>
      <w:r w:rsidR="004B0408" w:rsidRPr="004B0408">
        <w:rPr>
          <w:rFonts w:ascii="Times New Roman" w:hAnsi="Times New Roman" w:cs="Times New Roman"/>
        </w:rPr>
        <w:t>0.43</w:t>
      </w:r>
      <w:r w:rsidR="004B0408">
        <w:rPr>
          <w:rFonts w:ascii="Times New Roman" w:hAnsi="Times New Roman" w:cs="Times New Roman"/>
        </w:rPr>
        <w:t xml:space="preserve"> to </w:t>
      </w:r>
      <w:r w:rsidR="004B0408" w:rsidRPr="004B0408">
        <w:rPr>
          <w:rFonts w:ascii="Times New Roman" w:hAnsi="Times New Roman" w:cs="Times New Roman"/>
        </w:rPr>
        <w:t>0.53</w:t>
      </w:r>
      <w:r w:rsidR="00C862BE">
        <w:rPr>
          <w:rFonts w:ascii="Times New Roman" w:hAnsi="Times New Roman" w:cs="Times New Roman"/>
        </w:rPr>
        <w:t>).</w:t>
      </w:r>
      <w:r w:rsidR="00C862BE" w:rsidRPr="00EF1218">
        <w:rPr>
          <w:rFonts w:ascii="Times New Roman" w:hAnsi="Times New Roman" w:cs="Times New Roman"/>
        </w:rPr>
        <w:t xml:space="preserve"> </w:t>
      </w:r>
      <w:r w:rsidR="00C862BE">
        <w:rPr>
          <w:rFonts w:ascii="Times New Roman" w:hAnsi="Times New Roman" w:cs="Times New Roman"/>
        </w:rPr>
        <w:t>c,</w:t>
      </w:r>
      <w:r w:rsidR="007F4432">
        <w:rPr>
          <w:rFonts w:ascii="Times New Roman" w:hAnsi="Times New Roman" w:cs="Times New Roman"/>
        </w:rPr>
        <w:t xml:space="preserve"> </w:t>
      </w:r>
      <w:r w:rsidR="007F4432" w:rsidRPr="00EF1218">
        <w:rPr>
          <w:rFonts w:ascii="Times New Roman" w:eastAsia="等线" w:hAnsi="Times New Roman" w:cs="Times New Roman"/>
          <w:bCs/>
          <w:color w:val="000000"/>
          <w:kern w:val="0"/>
          <w:szCs w:val="21"/>
        </w:rPr>
        <w:t>X</w:t>
      </w:r>
      <w:r w:rsidR="007F4432" w:rsidRPr="00EF1218">
        <w:rPr>
          <w:rFonts w:ascii="Times New Roman" w:eastAsia="等线" w:hAnsi="Times New Roman" w:cs="Times New Roman"/>
          <w:bCs/>
          <w:color w:val="000000"/>
          <w:kern w:val="0"/>
          <w:szCs w:val="21"/>
          <w:vertAlign w:val="subscript"/>
        </w:rPr>
        <w:t>Al</w:t>
      </w:r>
      <w:r w:rsidR="007F4432">
        <w:rPr>
          <w:rFonts w:ascii="Times New Roman" w:hAnsi="Times New Roman" w:cs="Times New Roman"/>
        </w:rPr>
        <w:t xml:space="preserve"> (</w:t>
      </w:r>
      <w:r w:rsidR="004B0408">
        <w:rPr>
          <w:rFonts w:ascii="Times New Roman" w:hAnsi="Times New Roman" w:cs="Times New Roman"/>
        </w:rPr>
        <w:t xml:space="preserve">ranging from </w:t>
      </w:r>
      <w:r w:rsidR="004B0408" w:rsidRPr="004B0408">
        <w:rPr>
          <w:rFonts w:ascii="Times New Roman" w:hAnsi="Times New Roman" w:cs="Times New Roman"/>
        </w:rPr>
        <w:t>0.41</w:t>
      </w:r>
      <w:r w:rsidR="004B0408">
        <w:rPr>
          <w:rFonts w:ascii="Times New Roman" w:hAnsi="Times New Roman" w:cs="Times New Roman"/>
        </w:rPr>
        <w:t xml:space="preserve"> to </w:t>
      </w:r>
      <w:r w:rsidR="004B0408" w:rsidRPr="004B0408">
        <w:rPr>
          <w:rFonts w:ascii="Times New Roman" w:hAnsi="Times New Roman" w:cs="Times New Roman"/>
        </w:rPr>
        <w:t>0.58</w:t>
      </w:r>
      <w:r w:rsidR="00C862BE">
        <w:rPr>
          <w:rFonts w:ascii="Times New Roman" w:hAnsi="Times New Roman" w:cs="Times New Roman"/>
        </w:rPr>
        <w:t>).</w:t>
      </w:r>
      <w:r w:rsidR="00C862BE" w:rsidRPr="00EF1218">
        <w:rPr>
          <w:rFonts w:ascii="Times New Roman" w:hAnsi="Times New Roman" w:cs="Times New Roman"/>
        </w:rPr>
        <w:t xml:space="preserve"> </w:t>
      </w:r>
      <w:r w:rsidR="00C862BE">
        <w:rPr>
          <w:rFonts w:ascii="Times New Roman" w:hAnsi="Times New Roman" w:cs="Times New Roman"/>
        </w:rPr>
        <w:t>d.</w:t>
      </w:r>
      <w:r w:rsidR="007F4432">
        <w:rPr>
          <w:rFonts w:ascii="Times New Roman" w:hAnsi="Times New Roman" w:cs="Times New Roman"/>
        </w:rPr>
        <w:t xml:space="preserve"> </w:t>
      </w:r>
      <w:r w:rsidR="007F4432" w:rsidRPr="00EF1218">
        <w:rPr>
          <w:rFonts w:ascii="Times New Roman" w:eastAsia="等线" w:hAnsi="Times New Roman" w:cs="Times New Roman"/>
          <w:bCs/>
          <w:color w:val="000000"/>
          <w:kern w:val="0"/>
          <w:szCs w:val="21"/>
        </w:rPr>
        <w:t>X</w:t>
      </w:r>
      <w:r w:rsidR="007F4432" w:rsidRPr="00EF1218">
        <w:rPr>
          <w:rFonts w:ascii="Times New Roman" w:eastAsia="等线" w:hAnsi="Times New Roman" w:cs="Times New Roman"/>
          <w:bCs/>
          <w:color w:val="000000"/>
          <w:kern w:val="0"/>
          <w:szCs w:val="21"/>
          <w:vertAlign w:val="subscript"/>
        </w:rPr>
        <w:t>Ca</w:t>
      </w:r>
      <w:r w:rsidR="007F4432">
        <w:rPr>
          <w:rFonts w:ascii="Times New Roman" w:hAnsi="Times New Roman" w:cs="Times New Roman"/>
        </w:rPr>
        <w:t xml:space="preserve"> </w:t>
      </w:r>
      <w:r w:rsidR="004B0408">
        <w:rPr>
          <w:rFonts w:ascii="Times New Roman" w:hAnsi="Times New Roman" w:cs="Times New Roman"/>
        </w:rPr>
        <w:t xml:space="preserve">(ranging from </w:t>
      </w:r>
      <w:r w:rsidR="004B0408" w:rsidRPr="004B0408">
        <w:rPr>
          <w:rFonts w:ascii="Times New Roman" w:hAnsi="Times New Roman" w:cs="Times New Roman"/>
        </w:rPr>
        <w:t>0.21</w:t>
      </w:r>
      <w:r w:rsidR="004B0408">
        <w:rPr>
          <w:rFonts w:ascii="Times New Roman" w:hAnsi="Times New Roman" w:cs="Times New Roman"/>
        </w:rPr>
        <w:t xml:space="preserve"> to </w:t>
      </w:r>
      <w:r w:rsidR="004B0408" w:rsidRPr="004B0408">
        <w:rPr>
          <w:rFonts w:ascii="Times New Roman" w:hAnsi="Times New Roman" w:cs="Times New Roman"/>
        </w:rPr>
        <w:t>0.31</w:t>
      </w:r>
      <w:r w:rsidR="007F4432">
        <w:rPr>
          <w:rFonts w:ascii="Times New Roman" w:hAnsi="Times New Roman" w:cs="Times New Roman"/>
        </w:rPr>
        <w:t>)</w:t>
      </w:r>
      <w:r w:rsidR="004B0408">
        <w:rPr>
          <w:rFonts w:ascii="Times New Roman" w:hAnsi="Times New Roman" w:cs="Times New Roman"/>
        </w:rPr>
        <w:t>.</w:t>
      </w:r>
    </w:p>
    <w:p w:rsidR="008A205F" w:rsidRDefault="008A205F">
      <w:pPr>
        <w:widowControl/>
        <w:jc w:val="left"/>
        <w:rPr>
          <w:rFonts w:ascii="Times New Roman" w:hAnsi="Times New Roman" w:cs="Times New Roman"/>
        </w:rPr>
      </w:pPr>
      <w:r>
        <w:rPr>
          <w:rFonts w:ascii="Times New Roman" w:hAnsi="Times New Roman" w:cs="Times New Roman"/>
        </w:rPr>
        <w:br w:type="page"/>
      </w:r>
    </w:p>
    <w:p w:rsidR="00AD7819" w:rsidRDefault="003B3FD1" w:rsidP="007716E7">
      <w:pPr>
        <w:rPr>
          <w:noProof/>
        </w:rPr>
      </w:pPr>
      <w:r w:rsidRPr="003B3FD1">
        <w:rPr>
          <w:noProof/>
        </w:rPr>
        <w:lastRenderedPageBreak/>
        <w:drawing>
          <wp:inline distT="0" distB="0" distL="0" distR="0">
            <wp:extent cx="6120130" cy="3912205"/>
            <wp:effectExtent l="0" t="0" r="0" b="0"/>
            <wp:docPr id="8" name="图片 8" descr="F:\王杨-文件夹\学术\paper\3. Paper_Tibet_20200112 (zhli)\修改后\Figure_第3版\附件\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王杨-文件夹\学术\paper\3. Paper_Tibet_20200112 (zhli)\修改后\Figure_第3版\附件\Fig.S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912205"/>
                    </a:xfrm>
                    <a:prstGeom prst="rect">
                      <a:avLst/>
                    </a:prstGeom>
                    <a:noFill/>
                    <a:ln>
                      <a:noFill/>
                    </a:ln>
                  </pic:spPr>
                </pic:pic>
              </a:graphicData>
            </a:graphic>
          </wp:inline>
        </w:drawing>
      </w:r>
    </w:p>
    <w:p w:rsidR="008A205F" w:rsidRDefault="008A205F" w:rsidP="00834D66">
      <w:pPr>
        <w:spacing w:line="360" w:lineRule="auto"/>
        <w:rPr>
          <w:rFonts w:ascii="Times New Roman" w:hAnsi="Times New Roman" w:cs="Times New Roman"/>
        </w:rPr>
      </w:pPr>
      <w:r w:rsidRPr="00695CEE">
        <w:rPr>
          <w:rFonts w:ascii="Times New Roman" w:hAnsi="Times New Roman" w:cs="Times New Roman"/>
          <w:b/>
        </w:rPr>
        <w:t xml:space="preserve">Extended Data </w:t>
      </w:r>
      <w:r w:rsidR="00373A7A" w:rsidRPr="00695CEE">
        <w:rPr>
          <w:rFonts w:ascii="Times New Roman" w:hAnsi="Times New Roman" w:cs="Times New Roman"/>
          <w:b/>
        </w:rPr>
        <w:t>Fig</w:t>
      </w:r>
      <w:r w:rsidR="00373A7A">
        <w:rPr>
          <w:rFonts w:ascii="Times New Roman" w:hAnsi="Times New Roman" w:cs="Times New Roman"/>
          <w:b/>
        </w:rPr>
        <w:t>.</w:t>
      </w:r>
      <w:r w:rsidR="00373A7A" w:rsidRPr="00695CEE">
        <w:rPr>
          <w:rFonts w:ascii="Times New Roman" w:hAnsi="Times New Roman" w:cs="Times New Roman"/>
          <w:b/>
        </w:rPr>
        <w:t xml:space="preserve"> </w:t>
      </w:r>
      <w:r w:rsidRPr="00695CEE">
        <w:rPr>
          <w:rFonts w:ascii="Times New Roman" w:hAnsi="Times New Roman" w:cs="Times New Roman"/>
          <w:b/>
        </w:rPr>
        <w:t>4 |</w:t>
      </w:r>
      <w:r w:rsidR="00DB2ECF" w:rsidRPr="00695CEE">
        <w:rPr>
          <w:b/>
        </w:rPr>
        <w:t xml:space="preserve"> </w:t>
      </w:r>
      <w:r w:rsidR="00DB2ECF" w:rsidRPr="00C862BE">
        <w:rPr>
          <w:rFonts w:ascii="Times New Roman" w:hAnsi="Times New Roman" w:cs="Times New Roman"/>
          <w:b/>
        </w:rPr>
        <w:t xml:space="preserve">The UCC density </w:t>
      </w:r>
      <w:r w:rsidR="001937FE" w:rsidRPr="00C862BE">
        <w:rPr>
          <w:rFonts w:ascii="Times New Roman" w:hAnsi="Times New Roman" w:cs="Times New Roman"/>
          <w:b/>
        </w:rPr>
        <w:t xml:space="preserve">variations </w:t>
      </w:r>
      <w:r w:rsidR="00DB2ECF" w:rsidRPr="00C862BE">
        <w:rPr>
          <w:rFonts w:ascii="Times New Roman" w:hAnsi="Times New Roman" w:cs="Times New Roman"/>
          <w:b/>
        </w:rPr>
        <w:t>(</w:t>
      </w:r>
      <m:oMath>
        <m:r>
          <m:rPr>
            <m:sty m:val="b"/>
          </m:rPr>
          <w:rPr>
            <w:rFonts w:ascii="Cambria Math" w:hAnsi="Cambria Math" w:cs="Times New Roman"/>
          </w:rPr>
          <m:t>d</m:t>
        </m:r>
        <m:r>
          <m:rPr>
            <m:sty m:val="b"/>
          </m:rPr>
          <w:rPr>
            <w:rFonts w:ascii="Cambria Math" w:eastAsia="等线" w:hAnsi="Cambria Math" w:cs="Times New Roman"/>
          </w:rPr>
          <m:t>ρ</m:t>
        </m:r>
        <m:r>
          <m:rPr>
            <m:sty m:val="b"/>
          </m:rPr>
          <w:rPr>
            <w:rFonts w:ascii="Cambria Math" w:hAnsi="Cambria Math" w:cs="Times New Roman"/>
          </w:rPr>
          <m:t>=</m:t>
        </m:r>
        <m:f>
          <m:fPr>
            <m:ctrlPr>
              <w:rPr>
                <w:rFonts w:ascii="Cambria Math" w:hAnsi="Cambria Math" w:cs="Times New Roman"/>
                <w:b/>
              </w:rPr>
            </m:ctrlPr>
          </m:fPr>
          <m:num>
            <m:r>
              <m:rPr>
                <m:sty m:val="b"/>
              </m:rPr>
              <w:rPr>
                <w:rFonts w:ascii="Cambria Math" w:eastAsia="等线" w:hAnsi="Cambria Math" w:cs="Times New Roman"/>
              </w:rPr>
              <m:t>ρ</m:t>
            </m:r>
            <m:r>
              <m:rPr>
                <m:sty m:val="b"/>
              </m:rPr>
              <w:rPr>
                <w:rFonts w:ascii="Cambria Math" w:eastAsia="等线" w:hAnsi="Times New Roman" w:cs="Times New Roman"/>
              </w:rPr>
              <m:t>-</m:t>
            </m:r>
            <m:sSub>
              <m:sSubPr>
                <m:ctrlPr>
                  <w:rPr>
                    <w:rFonts w:ascii="Cambria Math" w:eastAsia="等线" w:hAnsi="Cambria Math" w:cs="Times New Roman"/>
                    <w:b/>
                  </w:rPr>
                </m:ctrlPr>
              </m:sSubPr>
              <m:e>
                <m:r>
                  <m:rPr>
                    <m:sty m:val="b"/>
                  </m:rPr>
                  <w:rPr>
                    <w:rFonts w:ascii="Cambria Math" w:eastAsia="等线" w:hAnsi="Cambria Math" w:cs="Times New Roman"/>
                  </w:rPr>
                  <m:t>ρ</m:t>
                </m:r>
              </m:e>
              <m:sub>
                <m:r>
                  <m:rPr>
                    <m:sty m:val="bi"/>
                  </m:rPr>
                  <w:rPr>
                    <w:rFonts w:ascii="Cambria Math" w:eastAsia="等线" w:hAnsi="Cambria Math" w:cs="Times New Roman"/>
                  </w:rPr>
                  <m:t>RG</m:t>
                </m:r>
              </m:sub>
            </m:sSub>
          </m:num>
          <m:den>
            <m:sSub>
              <m:sSubPr>
                <m:ctrlPr>
                  <w:rPr>
                    <w:rFonts w:ascii="Cambria Math" w:hAnsi="Cambria Math" w:cs="Times New Roman"/>
                    <w:b/>
                    <w:i/>
                  </w:rPr>
                </m:ctrlPr>
              </m:sSubPr>
              <m:e>
                <m:r>
                  <m:rPr>
                    <m:sty m:val="b"/>
                  </m:rPr>
                  <w:rPr>
                    <w:rFonts w:ascii="Cambria Math" w:eastAsia="等线" w:hAnsi="Cambria Math" w:cs="Times New Roman"/>
                  </w:rPr>
                  <m:t>ρ</m:t>
                </m:r>
              </m:e>
              <m:sub>
                <m:r>
                  <m:rPr>
                    <m:sty m:val="bi"/>
                  </m:rPr>
                  <w:rPr>
                    <w:rFonts w:ascii="Cambria Math" w:hAnsi="Cambria Math" w:cs="Times New Roman"/>
                  </w:rPr>
                  <m:t>RG</m:t>
                </m:r>
              </m:sub>
            </m:sSub>
          </m:den>
        </m:f>
      </m:oMath>
      <w:r w:rsidR="00DB2ECF" w:rsidRPr="00C862BE">
        <w:rPr>
          <w:rFonts w:ascii="Times New Roman" w:hAnsi="Times New Roman" w:cs="Times New Roman"/>
          <w:b/>
        </w:rPr>
        <w:t xml:space="preserve">) due to different bulk-rock compositions along </w:t>
      </w:r>
      <w:r w:rsidR="001937FE" w:rsidRPr="00C862BE">
        <w:rPr>
          <w:rFonts w:ascii="Times New Roman" w:hAnsi="Times New Roman" w:cs="Times New Roman" w:hint="eastAsia"/>
          <w:b/>
        </w:rPr>
        <w:t xml:space="preserve">an </w:t>
      </w:r>
      <w:r w:rsidR="00DB2ECF" w:rsidRPr="00C862BE">
        <w:rPr>
          <w:rFonts w:ascii="Times New Roman" w:hAnsi="Times New Roman" w:cs="Times New Roman"/>
          <w:b/>
        </w:rPr>
        <w:t xml:space="preserve">average subduction </w:t>
      </w:r>
      <w:r w:rsidR="001937FE" w:rsidRPr="00C862BE">
        <w:rPr>
          <w:rFonts w:ascii="Times New Roman" w:hAnsi="Times New Roman" w:cs="Times New Roman" w:hint="eastAsia"/>
          <w:b/>
        </w:rPr>
        <w:t xml:space="preserve">P-T </w:t>
      </w:r>
      <w:r w:rsidR="00DB2ECF" w:rsidRPr="00C862BE">
        <w:rPr>
          <w:rFonts w:ascii="Times New Roman" w:hAnsi="Times New Roman" w:cs="Times New Roman"/>
          <w:b/>
        </w:rPr>
        <w:t>path</w:t>
      </w:r>
      <w:r w:rsidR="00C862BE">
        <w:rPr>
          <w:rFonts w:ascii="Times New Roman" w:hAnsi="Times New Roman" w:cs="Times New Roman"/>
        </w:rPr>
        <w:t xml:space="preserve">. a, </w:t>
      </w:r>
      <w:r w:rsidR="00834D66">
        <w:rPr>
          <w:rFonts w:ascii="Times New Roman" w:hAnsi="Times New Roman" w:cs="Times New Roman"/>
        </w:rPr>
        <w:t>Si content</w:t>
      </w:r>
      <w:r w:rsidR="00C862BE">
        <w:rPr>
          <w:rFonts w:ascii="Times New Roman" w:hAnsi="Times New Roman" w:cs="Times New Roman"/>
        </w:rPr>
        <w:t>.</w:t>
      </w:r>
      <w:r w:rsidR="00834D66">
        <w:rPr>
          <w:rFonts w:ascii="Times New Roman" w:hAnsi="Times New Roman" w:cs="Times New Roman"/>
        </w:rPr>
        <w:t xml:space="preserve"> </w:t>
      </w:r>
      <w:r w:rsidR="00C862BE">
        <w:rPr>
          <w:rFonts w:ascii="Times New Roman" w:hAnsi="Times New Roman" w:cs="Times New Roman" w:hint="eastAsia"/>
        </w:rPr>
        <w:t>b</w:t>
      </w:r>
      <w:r w:rsidR="00C862BE">
        <w:rPr>
          <w:rFonts w:ascii="Times New Roman" w:hAnsi="Times New Roman" w:cs="Times New Roman"/>
        </w:rPr>
        <w:t xml:space="preserve">, </w:t>
      </w:r>
      <w:r w:rsidR="00834D66" w:rsidRPr="00EF1218">
        <w:rPr>
          <w:rFonts w:ascii="Times New Roman" w:hAnsi="Times New Roman" w:cs="Times New Roman"/>
          <w:szCs w:val="21"/>
        </w:rPr>
        <w:t>X</w:t>
      </w:r>
      <w:r w:rsidR="00834D66" w:rsidRPr="00EF1218">
        <w:rPr>
          <w:rFonts w:ascii="Times New Roman" w:hAnsi="Times New Roman" w:cs="Times New Roman"/>
          <w:szCs w:val="21"/>
          <w:vertAlign w:val="subscript"/>
        </w:rPr>
        <w:t>Mg</w:t>
      </w:r>
      <w:r w:rsidR="00C862BE">
        <w:rPr>
          <w:rFonts w:ascii="Times New Roman" w:hAnsi="Times New Roman" w:cs="Times New Roman"/>
        </w:rPr>
        <w:t>. c,</w:t>
      </w:r>
      <w:r w:rsidR="00834D66" w:rsidRPr="00EF1218">
        <w:rPr>
          <w:rFonts w:ascii="Times New Roman" w:hAnsi="Times New Roman" w:cs="Times New Roman"/>
        </w:rPr>
        <w:t xml:space="preserve"> </w:t>
      </w:r>
      <w:r w:rsidR="00834D66" w:rsidRPr="00EF1218">
        <w:rPr>
          <w:rFonts w:ascii="Times New Roman" w:eastAsia="等线" w:hAnsi="Times New Roman" w:cs="Times New Roman"/>
          <w:bCs/>
          <w:color w:val="000000"/>
          <w:kern w:val="0"/>
          <w:szCs w:val="21"/>
        </w:rPr>
        <w:t>X</w:t>
      </w:r>
      <w:r w:rsidR="00834D66" w:rsidRPr="00EF1218">
        <w:rPr>
          <w:rFonts w:ascii="Times New Roman" w:eastAsia="等线" w:hAnsi="Times New Roman" w:cs="Times New Roman"/>
          <w:bCs/>
          <w:color w:val="000000"/>
          <w:kern w:val="0"/>
          <w:szCs w:val="21"/>
          <w:vertAlign w:val="subscript"/>
        </w:rPr>
        <w:t>Al</w:t>
      </w:r>
      <w:r w:rsidR="00C862BE">
        <w:rPr>
          <w:rFonts w:ascii="Times New Roman" w:hAnsi="Times New Roman" w:cs="Times New Roman"/>
        </w:rPr>
        <w:t>.</w:t>
      </w:r>
      <w:r w:rsidR="00834D66" w:rsidRPr="00EF1218">
        <w:rPr>
          <w:rFonts w:ascii="Times New Roman" w:hAnsi="Times New Roman" w:cs="Times New Roman"/>
        </w:rPr>
        <w:t xml:space="preserve"> </w:t>
      </w:r>
      <w:r w:rsidR="00C862BE">
        <w:rPr>
          <w:rFonts w:ascii="Times New Roman" w:hAnsi="Times New Roman" w:cs="Times New Roman"/>
        </w:rPr>
        <w:t xml:space="preserve">d, </w:t>
      </w:r>
      <w:r w:rsidR="00834D66" w:rsidRPr="00EF1218">
        <w:rPr>
          <w:rFonts w:ascii="Times New Roman" w:eastAsia="等线" w:hAnsi="Times New Roman" w:cs="Times New Roman"/>
          <w:bCs/>
          <w:color w:val="000000"/>
          <w:kern w:val="0"/>
          <w:szCs w:val="21"/>
        </w:rPr>
        <w:t>X</w:t>
      </w:r>
      <w:r w:rsidR="00834D66" w:rsidRPr="00EF1218">
        <w:rPr>
          <w:rFonts w:ascii="Times New Roman" w:eastAsia="等线" w:hAnsi="Times New Roman" w:cs="Times New Roman"/>
          <w:bCs/>
          <w:color w:val="000000"/>
          <w:kern w:val="0"/>
          <w:szCs w:val="21"/>
          <w:vertAlign w:val="subscript"/>
        </w:rPr>
        <w:t>Ca</w:t>
      </w:r>
      <w:r w:rsidR="00DB2ECF">
        <w:rPr>
          <w:rFonts w:ascii="Times New Roman" w:hAnsi="Times New Roman" w:cs="Times New Roman"/>
        </w:rPr>
        <w:t xml:space="preserve">. </w:t>
      </w:r>
      <w:r w:rsidR="00834D66">
        <w:rPr>
          <w:rFonts w:ascii="Times New Roman" w:hAnsi="Times New Roman" w:cs="Times New Roman"/>
        </w:rPr>
        <w:t xml:space="preserve">RG and the dashed red lines represent the reference composition of UCC in </w:t>
      </w:r>
      <w:r w:rsidR="00834D66" w:rsidRPr="00507FA0">
        <w:rPr>
          <w:rFonts w:ascii="Times New Roman" w:hAnsi="Times New Roman" w:cs="Times New Roman"/>
        </w:rPr>
        <w:t xml:space="preserve">Rudnick and Gao </w:t>
      </w:r>
      <w:r w:rsidR="00834D66">
        <w:rPr>
          <w:rFonts w:ascii="Times New Roman" w:hAnsi="Times New Roman" w:cs="Times New Roman"/>
        </w:rPr>
        <w:t>(</w:t>
      </w:r>
      <w:r w:rsidR="00834D66" w:rsidRPr="00507FA0">
        <w:rPr>
          <w:rFonts w:ascii="Times New Roman" w:hAnsi="Times New Roman" w:cs="Times New Roman"/>
        </w:rPr>
        <w:t>2014</w:t>
      </w:r>
      <w:r w:rsidR="00834D66">
        <w:rPr>
          <w:rFonts w:ascii="Times New Roman" w:hAnsi="Times New Roman" w:cs="Times New Roman"/>
        </w:rPr>
        <w:t>)</w:t>
      </w:r>
      <w:r w:rsidR="009034AD" w:rsidRPr="009034AD">
        <w:rPr>
          <w:rFonts w:ascii="Times New Roman" w:hAnsi="Times New Roman" w:cs="Times New Roman"/>
          <w:vertAlign w:val="superscript"/>
        </w:rPr>
        <w:t>10</w:t>
      </w:r>
      <w:r w:rsidR="00834D66">
        <w:rPr>
          <w:rFonts w:ascii="Times New Roman" w:hAnsi="Times New Roman" w:cs="Times New Roman"/>
        </w:rPr>
        <w:t xml:space="preserve">. </w:t>
      </w:r>
      <w:r w:rsidR="00507FA0" w:rsidRPr="00507FA0">
        <w:rPr>
          <w:rFonts w:ascii="Times New Roman" w:eastAsia="等线" w:hAnsi="Times New Roman" w:cs="Times New Roman"/>
        </w:rPr>
        <w:t>ρ</w:t>
      </w:r>
      <w:r w:rsidR="00507FA0" w:rsidRPr="00507FA0">
        <w:rPr>
          <w:rFonts w:ascii="Times New Roman" w:hAnsi="Times New Roman" w:cs="Times New Roman"/>
          <w:vertAlign w:val="subscript"/>
        </w:rPr>
        <w:t>RG</w:t>
      </w:r>
      <w:r w:rsidR="00507FA0" w:rsidRPr="00507FA0">
        <w:rPr>
          <w:rFonts w:ascii="Times New Roman" w:hAnsi="Times New Roman" w:cs="Times New Roman"/>
        </w:rPr>
        <w:t xml:space="preserve"> </w:t>
      </w:r>
      <w:r w:rsidR="00507FA0">
        <w:rPr>
          <w:rFonts w:ascii="Times New Roman" w:hAnsi="Times New Roman" w:cs="Times New Roman"/>
        </w:rPr>
        <w:t xml:space="preserve">is the reference </w:t>
      </w:r>
      <w:r w:rsidR="00507FA0" w:rsidRPr="00DB2ECF">
        <w:rPr>
          <w:rFonts w:ascii="Times New Roman" w:hAnsi="Times New Roman" w:cs="Times New Roman"/>
        </w:rPr>
        <w:t>density</w:t>
      </w:r>
      <w:r w:rsidR="00507FA0">
        <w:rPr>
          <w:rFonts w:ascii="Times New Roman" w:hAnsi="Times New Roman" w:cs="Times New Roman"/>
        </w:rPr>
        <w:t xml:space="preserve"> of UCC</w:t>
      </w:r>
      <w:r w:rsidR="00834D66">
        <w:rPr>
          <w:rFonts w:ascii="Times New Roman" w:hAnsi="Times New Roman" w:cs="Times New Roman"/>
        </w:rPr>
        <w:t>.</w:t>
      </w:r>
    </w:p>
    <w:p w:rsidR="008A205F" w:rsidRPr="00507FA0" w:rsidRDefault="008A205F" w:rsidP="007716E7">
      <w:pPr>
        <w:rPr>
          <w:noProof/>
        </w:rPr>
      </w:pPr>
    </w:p>
    <w:p w:rsidR="00AD7819" w:rsidRDefault="00AD7819">
      <w:pPr>
        <w:widowControl/>
        <w:jc w:val="left"/>
        <w:rPr>
          <w:noProof/>
        </w:rPr>
      </w:pPr>
      <w:r>
        <w:rPr>
          <w:noProof/>
        </w:rPr>
        <w:br w:type="page"/>
      </w:r>
    </w:p>
    <w:p w:rsidR="006C55F9" w:rsidRDefault="003B3FD1" w:rsidP="00061A35">
      <w:pPr>
        <w:rPr>
          <w:rFonts w:ascii="Times New Roman" w:hAnsi="Times New Roman" w:cs="Times New Roman"/>
          <w:iCs/>
          <w:szCs w:val="21"/>
        </w:rPr>
      </w:pPr>
      <w:r w:rsidRPr="003B3FD1">
        <w:rPr>
          <w:rFonts w:ascii="Times New Roman" w:hAnsi="Times New Roman" w:cs="Times New Roman"/>
          <w:iCs/>
          <w:noProof/>
          <w:szCs w:val="21"/>
        </w:rPr>
        <w:lastRenderedPageBreak/>
        <w:drawing>
          <wp:inline distT="0" distB="0" distL="0" distR="0">
            <wp:extent cx="6120130" cy="1717060"/>
            <wp:effectExtent l="0" t="0" r="0" b="0"/>
            <wp:docPr id="10" name="图片 10" descr="F:\王杨-文件夹\学术\paper\3. Paper_Tibet_20200112 (zhli)\修改后\Figure_第3版\附件\Fi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王杨-文件夹\学术\paper\3. Paper_Tibet_20200112 (zhli)\修改后\Figure_第3版\附件\Fig.S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717060"/>
                    </a:xfrm>
                    <a:prstGeom prst="rect">
                      <a:avLst/>
                    </a:prstGeom>
                    <a:noFill/>
                    <a:ln>
                      <a:noFill/>
                    </a:ln>
                  </pic:spPr>
                </pic:pic>
              </a:graphicData>
            </a:graphic>
          </wp:inline>
        </w:drawing>
      </w:r>
    </w:p>
    <w:p w:rsidR="00C578B1" w:rsidRDefault="006C55F9" w:rsidP="00061A35">
      <w:pPr>
        <w:rPr>
          <w:rFonts w:ascii="Times New Roman" w:hAnsi="Times New Roman" w:cs="Times New Roman"/>
          <w:szCs w:val="21"/>
        </w:rPr>
      </w:pPr>
      <w:r w:rsidRPr="00695CEE">
        <w:rPr>
          <w:rFonts w:ascii="Times New Roman" w:hAnsi="Times New Roman" w:cs="Times New Roman"/>
          <w:b/>
        </w:rPr>
        <w:t xml:space="preserve">Extended Data </w:t>
      </w:r>
      <w:r w:rsidR="00373A7A" w:rsidRPr="00695CEE">
        <w:rPr>
          <w:rFonts w:ascii="Times New Roman" w:hAnsi="Times New Roman" w:cs="Times New Roman"/>
          <w:b/>
        </w:rPr>
        <w:t>Fig</w:t>
      </w:r>
      <w:r w:rsidR="00373A7A">
        <w:rPr>
          <w:rFonts w:ascii="Times New Roman" w:hAnsi="Times New Roman" w:cs="Times New Roman"/>
          <w:b/>
        </w:rPr>
        <w:t>.</w:t>
      </w:r>
      <w:r w:rsidR="00373A7A" w:rsidRPr="00695CEE">
        <w:rPr>
          <w:rFonts w:ascii="Times New Roman" w:hAnsi="Times New Roman" w:cs="Times New Roman"/>
          <w:b/>
        </w:rPr>
        <w:t xml:space="preserve"> </w:t>
      </w:r>
      <w:r w:rsidR="00C578B1" w:rsidRPr="00695CEE">
        <w:rPr>
          <w:rFonts w:ascii="Times New Roman" w:hAnsi="Times New Roman" w:cs="Times New Roman"/>
          <w:b/>
        </w:rPr>
        <w:t>5</w:t>
      </w:r>
      <w:r w:rsidRPr="00695CEE">
        <w:rPr>
          <w:rFonts w:ascii="Times New Roman" w:hAnsi="Times New Roman" w:cs="Times New Roman"/>
          <w:b/>
        </w:rPr>
        <w:t xml:space="preserve"> |</w:t>
      </w:r>
      <w:r w:rsidRPr="00965CA0">
        <w:rPr>
          <w:rFonts w:ascii="Times New Roman" w:hAnsi="Times New Roman" w:cs="Times New Roman"/>
          <w:szCs w:val="21"/>
        </w:rPr>
        <w:t xml:space="preserve"> (a)</w:t>
      </w:r>
      <w:r>
        <w:rPr>
          <w:rFonts w:ascii="Times New Roman" w:hAnsi="Times New Roman" w:cs="Times New Roman"/>
          <w:szCs w:val="21"/>
        </w:rPr>
        <w:t xml:space="preserve"> </w:t>
      </w:r>
      <w:r w:rsidRPr="006C55F9">
        <w:rPr>
          <w:rFonts w:ascii="Times New Roman" w:hAnsi="Times New Roman" w:cs="Times New Roman"/>
          <w:szCs w:val="21"/>
        </w:rPr>
        <w:t xml:space="preserve">The </w:t>
      </w:r>
      <w:r w:rsidR="00953C47">
        <w:rPr>
          <w:rFonts w:ascii="Times New Roman" w:hAnsi="Times New Roman" w:cs="Times New Roman" w:hint="eastAsia"/>
          <w:szCs w:val="21"/>
        </w:rPr>
        <w:t xml:space="preserve">depth-dependent </w:t>
      </w:r>
      <w:r w:rsidRPr="006C55F9">
        <w:rPr>
          <w:rFonts w:ascii="Times New Roman" w:hAnsi="Times New Roman" w:cs="Times New Roman"/>
          <w:szCs w:val="21"/>
        </w:rPr>
        <w:t xml:space="preserve">slab pull </w:t>
      </w:r>
      <w:r w:rsidR="00953C47">
        <w:rPr>
          <w:rFonts w:ascii="Times New Roman" w:hAnsi="Times New Roman" w:cs="Times New Roman" w:hint="eastAsia"/>
          <w:szCs w:val="21"/>
        </w:rPr>
        <w:t xml:space="preserve">evolution </w:t>
      </w:r>
      <w:r w:rsidRPr="006C55F9">
        <w:rPr>
          <w:rFonts w:ascii="Times New Roman" w:hAnsi="Times New Roman" w:cs="Times New Roman"/>
          <w:szCs w:val="21"/>
        </w:rPr>
        <w:t xml:space="preserve">of subducted </w:t>
      </w:r>
      <w:r w:rsidR="00953C47">
        <w:rPr>
          <w:rFonts w:ascii="Times New Roman" w:hAnsi="Times New Roman" w:cs="Times New Roman" w:hint="eastAsia"/>
          <w:szCs w:val="21"/>
        </w:rPr>
        <w:t>continental crust</w:t>
      </w:r>
      <w:r w:rsidR="00D53AE1">
        <w:rPr>
          <w:rFonts w:ascii="Times New Roman" w:hAnsi="Times New Roman" w:cs="Times New Roman" w:hint="eastAsia"/>
          <w:szCs w:val="21"/>
        </w:rPr>
        <w:t xml:space="preserve"> (CC)</w:t>
      </w:r>
      <w:r w:rsidR="00953C47" w:rsidRPr="006C55F9">
        <w:rPr>
          <w:rFonts w:ascii="Times New Roman" w:hAnsi="Times New Roman" w:cs="Times New Roman"/>
          <w:szCs w:val="21"/>
        </w:rPr>
        <w:t xml:space="preserve"> </w:t>
      </w:r>
      <w:r w:rsidR="00953C47">
        <w:rPr>
          <w:rFonts w:ascii="Times New Roman" w:hAnsi="Times New Roman" w:cs="Times New Roman" w:hint="eastAsia"/>
          <w:szCs w:val="21"/>
        </w:rPr>
        <w:t>with</w:t>
      </w:r>
      <w:r w:rsidRPr="006C55F9">
        <w:rPr>
          <w:rFonts w:ascii="Times New Roman" w:hAnsi="Times New Roman" w:cs="Times New Roman"/>
          <w:szCs w:val="21"/>
        </w:rPr>
        <w:t xml:space="preserve"> scrap</w:t>
      </w:r>
      <w:r w:rsidR="00953C47">
        <w:rPr>
          <w:rFonts w:ascii="Times New Roman" w:hAnsi="Times New Roman" w:cs="Times New Roman" w:hint="eastAsia"/>
          <w:szCs w:val="21"/>
        </w:rPr>
        <w:t>ing</w:t>
      </w:r>
      <w:r w:rsidRPr="006C55F9">
        <w:rPr>
          <w:rFonts w:ascii="Times New Roman" w:hAnsi="Times New Roman" w:cs="Times New Roman"/>
          <w:szCs w:val="21"/>
        </w:rPr>
        <w:t xml:space="preserve"> off</w:t>
      </w:r>
      <w:r w:rsidR="00953C47">
        <w:rPr>
          <w:rFonts w:ascii="Times New Roman" w:hAnsi="Times New Roman" w:cs="Times New Roman" w:hint="eastAsia"/>
          <w:szCs w:val="21"/>
        </w:rPr>
        <w:t xml:space="preserve"> a certain thickness of UCC/MCC, assuming a typical P-T path in the subduction channel</w:t>
      </w:r>
      <w:r w:rsidRPr="006C55F9">
        <w:rPr>
          <w:rFonts w:ascii="Times New Roman" w:hAnsi="Times New Roman" w:cs="Times New Roman"/>
          <w:szCs w:val="21"/>
        </w:rPr>
        <w:t>.</w:t>
      </w:r>
      <w:r w:rsidR="00953C47">
        <w:rPr>
          <w:rFonts w:ascii="Times New Roman" w:hAnsi="Times New Roman" w:cs="Times New Roman" w:hint="eastAsia"/>
          <w:szCs w:val="21"/>
        </w:rPr>
        <w:t xml:space="preserve"> T</w:t>
      </w:r>
      <w:r w:rsidR="00953C47">
        <w:rPr>
          <w:rFonts w:ascii="Times New Roman" w:hAnsi="Times New Roman" w:cs="Times New Roman"/>
          <w:szCs w:val="21"/>
        </w:rPr>
        <w:t>h</w:t>
      </w:r>
      <w:r w:rsidR="00953C47">
        <w:rPr>
          <w:rFonts w:ascii="Times New Roman" w:hAnsi="Times New Roman" w:cs="Times New Roman" w:hint="eastAsia"/>
          <w:szCs w:val="21"/>
        </w:rPr>
        <w:t>e colors of lines represent different experiments with contrasting amounts/thicknesses of scraped UCC/MCC.</w:t>
      </w:r>
      <w:r w:rsidRPr="006C55F9">
        <w:rPr>
          <w:rFonts w:ascii="Times New Roman" w:hAnsi="Times New Roman" w:cs="Times New Roman"/>
          <w:szCs w:val="21"/>
        </w:rPr>
        <w:t xml:space="preserve"> (</w:t>
      </w:r>
      <w:r>
        <w:rPr>
          <w:rFonts w:ascii="Times New Roman" w:hAnsi="Times New Roman" w:cs="Times New Roman"/>
          <w:szCs w:val="21"/>
        </w:rPr>
        <w:t>b</w:t>
      </w:r>
      <w:r w:rsidRPr="006C55F9">
        <w:rPr>
          <w:rFonts w:ascii="Times New Roman" w:hAnsi="Times New Roman" w:cs="Times New Roman"/>
          <w:szCs w:val="21"/>
        </w:rPr>
        <w:t xml:space="preserve">) The correlation between </w:t>
      </w:r>
      <w:r w:rsidR="003223F0">
        <w:rPr>
          <w:rFonts w:ascii="Times New Roman" w:hAnsi="Times New Roman" w:cs="Times New Roman" w:hint="eastAsia"/>
          <w:szCs w:val="21"/>
        </w:rPr>
        <w:t>the entire</w:t>
      </w:r>
      <w:r w:rsidR="003223F0" w:rsidRPr="006C55F9">
        <w:rPr>
          <w:rFonts w:ascii="Times New Roman" w:hAnsi="Times New Roman" w:cs="Times New Roman"/>
          <w:szCs w:val="21"/>
        </w:rPr>
        <w:t xml:space="preserve"> </w:t>
      </w:r>
      <w:r w:rsidRPr="006C55F9">
        <w:rPr>
          <w:rFonts w:ascii="Times New Roman" w:hAnsi="Times New Roman" w:cs="Times New Roman"/>
          <w:szCs w:val="21"/>
        </w:rPr>
        <w:t>slab pull of subducted CC</w:t>
      </w:r>
      <w:r w:rsidR="003223F0">
        <w:rPr>
          <w:rFonts w:ascii="Times New Roman" w:hAnsi="Times New Roman" w:cs="Times New Roman" w:hint="eastAsia"/>
          <w:szCs w:val="21"/>
        </w:rPr>
        <w:t xml:space="preserve"> </w:t>
      </w:r>
      <w:r w:rsidR="00D53AE1" w:rsidRPr="00924C36">
        <w:rPr>
          <w:rFonts w:ascii="Times New Roman" w:hAnsi="Times New Roman" w:cs="Times New Roman" w:hint="eastAsia"/>
          <w:szCs w:val="21"/>
        </w:rPr>
        <w:t>above</w:t>
      </w:r>
      <w:r w:rsidR="003223F0" w:rsidRPr="00924C36">
        <w:rPr>
          <w:rFonts w:ascii="Times New Roman" w:hAnsi="Times New Roman" w:cs="Times New Roman"/>
          <w:szCs w:val="21"/>
        </w:rPr>
        <w:t xml:space="preserve"> the depth of </w:t>
      </w:r>
      <w:r w:rsidR="00695CEE" w:rsidRPr="00924C36">
        <w:rPr>
          <w:rFonts w:ascii="Times New Roman" w:hAnsi="Times New Roman" w:cs="Times New Roman"/>
          <w:szCs w:val="21"/>
        </w:rPr>
        <w:t>66</w:t>
      </w:r>
      <w:r w:rsidR="00695CEE">
        <w:rPr>
          <w:rFonts w:ascii="Times New Roman" w:hAnsi="Times New Roman" w:cs="Times New Roman"/>
          <w:szCs w:val="21"/>
        </w:rPr>
        <w:t>0</w:t>
      </w:r>
      <w:r w:rsidR="003223F0">
        <w:rPr>
          <w:rFonts w:ascii="Times New Roman" w:hAnsi="Times New Roman" w:cs="Times New Roman" w:hint="eastAsia"/>
          <w:szCs w:val="21"/>
        </w:rPr>
        <w:t xml:space="preserve"> km</w:t>
      </w:r>
      <w:r w:rsidRPr="006C55F9">
        <w:rPr>
          <w:rFonts w:ascii="Times New Roman" w:hAnsi="Times New Roman" w:cs="Times New Roman"/>
          <w:szCs w:val="21"/>
        </w:rPr>
        <w:t xml:space="preserve"> and the thickness of </w:t>
      </w:r>
      <w:r w:rsidR="00953C47">
        <w:rPr>
          <w:rFonts w:ascii="Times New Roman" w:hAnsi="Times New Roman" w:cs="Times New Roman" w:hint="eastAsia"/>
          <w:szCs w:val="21"/>
        </w:rPr>
        <w:t xml:space="preserve">scraped </w:t>
      </w:r>
      <w:r w:rsidRPr="006C55F9">
        <w:rPr>
          <w:rFonts w:ascii="Times New Roman" w:hAnsi="Times New Roman" w:cs="Times New Roman"/>
          <w:szCs w:val="21"/>
        </w:rPr>
        <w:t>UCC/MCC.</w:t>
      </w:r>
    </w:p>
    <w:p w:rsidR="00D169F3" w:rsidRDefault="00D169F3" w:rsidP="00061A35">
      <w:pPr>
        <w:rPr>
          <w:rFonts w:ascii="Times New Roman" w:hAnsi="Times New Roman" w:cs="Times New Roman"/>
          <w:szCs w:val="21"/>
        </w:rPr>
      </w:pPr>
    </w:p>
    <w:p w:rsidR="00D169F3" w:rsidRDefault="00D169F3" w:rsidP="00061A35">
      <w:pPr>
        <w:rPr>
          <w:rFonts w:ascii="Times New Roman" w:hAnsi="Times New Roman" w:cs="Times New Roman"/>
          <w:szCs w:val="21"/>
        </w:rPr>
      </w:pPr>
    </w:p>
    <w:p w:rsidR="00D169F3" w:rsidRDefault="00D169F3" w:rsidP="00061A35">
      <w:pPr>
        <w:rPr>
          <w:rFonts w:ascii="Times New Roman" w:hAnsi="Times New Roman" w:cs="Times New Roman"/>
          <w:szCs w:val="21"/>
        </w:rPr>
      </w:pPr>
    </w:p>
    <w:p w:rsidR="00C578B1" w:rsidRPr="00461569" w:rsidRDefault="00EC484B" w:rsidP="00C578B1">
      <w:pPr>
        <w:widowControl/>
        <w:rPr>
          <w:rFonts w:ascii="Times New Roman" w:hAnsi="Times New Roman" w:cs="Times New Roman"/>
        </w:rPr>
      </w:pPr>
      <w:r w:rsidRPr="00EC484B">
        <w:rPr>
          <w:rFonts w:ascii="Times New Roman" w:hAnsi="Times New Roman" w:cs="Times New Roman"/>
          <w:noProof/>
        </w:rPr>
        <w:drawing>
          <wp:inline distT="0" distB="0" distL="0" distR="0">
            <wp:extent cx="6120130" cy="1665553"/>
            <wp:effectExtent l="0" t="0" r="0" b="0"/>
            <wp:docPr id="12" name="图片 12" descr="F:\王杨-文件夹\学术\paper\3. Paper_Tibet_20200112 (zhli)\修改后\Figure_第3版\附件\Fi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王杨-文件夹\学术\paper\3. Paper_Tibet_20200112 (zhli)\修改后\Figure_第3版\附件\Fig.S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665553"/>
                    </a:xfrm>
                    <a:prstGeom prst="rect">
                      <a:avLst/>
                    </a:prstGeom>
                    <a:noFill/>
                    <a:ln>
                      <a:noFill/>
                    </a:ln>
                  </pic:spPr>
                </pic:pic>
              </a:graphicData>
            </a:graphic>
          </wp:inline>
        </w:drawing>
      </w:r>
    </w:p>
    <w:p w:rsidR="00C578B1" w:rsidRDefault="00C578B1" w:rsidP="00C578B1">
      <w:pPr>
        <w:rPr>
          <w:rFonts w:ascii="Times New Roman" w:hAnsi="Times New Roman" w:cs="Times New Roman"/>
          <w:iCs/>
          <w:szCs w:val="21"/>
        </w:rPr>
      </w:pPr>
      <w:r w:rsidRPr="00D169F3">
        <w:rPr>
          <w:rFonts w:ascii="Times New Roman" w:hAnsi="Times New Roman" w:cs="Times New Roman"/>
          <w:b/>
        </w:rPr>
        <w:t xml:space="preserve">Extended Data </w:t>
      </w:r>
      <w:r w:rsidR="00373A7A" w:rsidRPr="00D169F3">
        <w:rPr>
          <w:rFonts w:ascii="Times New Roman" w:hAnsi="Times New Roman" w:cs="Times New Roman"/>
          <w:b/>
        </w:rPr>
        <w:t>Fig</w:t>
      </w:r>
      <w:r w:rsidR="00373A7A">
        <w:rPr>
          <w:rFonts w:ascii="Times New Roman" w:hAnsi="Times New Roman" w:cs="Times New Roman"/>
          <w:b/>
        </w:rPr>
        <w:t>.</w:t>
      </w:r>
      <w:r w:rsidR="00373A7A" w:rsidRPr="00D169F3">
        <w:rPr>
          <w:rFonts w:ascii="Times New Roman" w:hAnsi="Times New Roman" w:cs="Times New Roman"/>
          <w:b/>
        </w:rPr>
        <w:t xml:space="preserve"> </w:t>
      </w:r>
      <w:r w:rsidRPr="00D169F3">
        <w:rPr>
          <w:rFonts w:ascii="Times New Roman" w:hAnsi="Times New Roman" w:cs="Times New Roman"/>
          <w:b/>
        </w:rPr>
        <w:t>6 |</w:t>
      </w:r>
      <w:r w:rsidRPr="00965CA0">
        <w:rPr>
          <w:rFonts w:ascii="Times New Roman" w:hAnsi="Times New Roman" w:cs="Times New Roman"/>
          <w:szCs w:val="21"/>
        </w:rPr>
        <w:t xml:space="preserve"> (a) The slab pull evolutions of </w:t>
      </w:r>
      <w:r w:rsidR="00A12049" w:rsidRPr="006C55F9">
        <w:rPr>
          <w:rFonts w:ascii="Times New Roman" w:hAnsi="Times New Roman" w:cs="Times New Roman"/>
          <w:szCs w:val="21"/>
        </w:rPr>
        <w:t xml:space="preserve">subducted </w:t>
      </w:r>
      <w:r w:rsidR="00A12049">
        <w:rPr>
          <w:rFonts w:ascii="Times New Roman" w:hAnsi="Times New Roman" w:cs="Times New Roman" w:hint="eastAsia"/>
          <w:szCs w:val="21"/>
        </w:rPr>
        <w:t>continental crust</w:t>
      </w:r>
      <w:r w:rsidR="00F8515C">
        <w:rPr>
          <w:rFonts w:ascii="Times New Roman" w:hAnsi="Times New Roman" w:cs="Times New Roman" w:hint="eastAsia"/>
          <w:szCs w:val="21"/>
        </w:rPr>
        <w:t xml:space="preserve"> (CC)</w:t>
      </w:r>
      <w:r w:rsidRPr="00965CA0">
        <w:rPr>
          <w:rFonts w:ascii="Times New Roman" w:hAnsi="Times New Roman" w:cs="Times New Roman"/>
          <w:szCs w:val="21"/>
        </w:rPr>
        <w:t xml:space="preserve"> </w:t>
      </w:r>
      <w:r w:rsidRPr="00965CA0">
        <w:rPr>
          <w:rFonts w:ascii="Times New Roman" w:hAnsi="Times New Roman" w:cs="Times New Roman" w:hint="eastAsia"/>
          <w:szCs w:val="21"/>
        </w:rPr>
        <w:t>with</w:t>
      </w:r>
      <w:r w:rsidRPr="00965CA0">
        <w:rPr>
          <w:rFonts w:ascii="Times New Roman" w:hAnsi="Times New Roman" w:cs="Times New Roman"/>
          <w:szCs w:val="21"/>
        </w:rPr>
        <w:t xml:space="preserve"> variable </w:t>
      </w:r>
      <w:r w:rsidR="00A12049">
        <w:rPr>
          <w:rFonts w:ascii="Times New Roman" w:hAnsi="Times New Roman" w:cs="Times New Roman" w:hint="eastAsia"/>
          <w:szCs w:val="21"/>
        </w:rPr>
        <w:t>slab dip</w:t>
      </w:r>
      <w:r w:rsidR="00A12049" w:rsidRPr="00965CA0">
        <w:rPr>
          <w:rFonts w:ascii="Times New Roman" w:hAnsi="Times New Roman" w:cs="Times New Roman"/>
          <w:szCs w:val="21"/>
        </w:rPr>
        <w:t xml:space="preserve"> </w:t>
      </w:r>
      <w:r w:rsidRPr="00965CA0">
        <w:rPr>
          <w:rFonts w:ascii="Times New Roman" w:hAnsi="Times New Roman" w:cs="Times New Roman"/>
          <w:szCs w:val="21"/>
        </w:rPr>
        <w:t>angle</w:t>
      </w:r>
      <w:r w:rsidR="00A12049">
        <w:rPr>
          <w:rFonts w:ascii="Times New Roman" w:hAnsi="Times New Roman" w:cs="Times New Roman" w:hint="eastAsia"/>
          <w:szCs w:val="21"/>
        </w:rPr>
        <w:t>s of</w:t>
      </w:r>
      <w:r w:rsidRPr="00965CA0">
        <w:rPr>
          <w:rFonts w:ascii="Times New Roman" w:hAnsi="Times New Roman" w:cs="Times New Roman"/>
          <w:szCs w:val="21"/>
        </w:rPr>
        <w:t xml:space="preserve"> θ=30</w:t>
      </w:r>
      <w:r w:rsidRPr="00965CA0">
        <w:rPr>
          <w:rFonts w:ascii="Times New Roman" w:hAnsi="Times New Roman" w:cs="Times New Roman"/>
          <w:szCs w:val="21"/>
          <w:vertAlign w:val="superscript"/>
        </w:rPr>
        <w:t>o</w:t>
      </w:r>
      <w:r w:rsidRPr="00965CA0">
        <w:rPr>
          <w:rFonts w:ascii="Times New Roman" w:hAnsi="Times New Roman" w:cs="Times New Roman"/>
          <w:szCs w:val="21"/>
        </w:rPr>
        <w:t>, 45</w:t>
      </w:r>
      <w:r w:rsidRPr="00965CA0">
        <w:rPr>
          <w:rFonts w:ascii="Times New Roman" w:hAnsi="Times New Roman" w:cs="Times New Roman"/>
          <w:szCs w:val="21"/>
          <w:vertAlign w:val="superscript"/>
        </w:rPr>
        <w:t>o</w:t>
      </w:r>
      <w:r w:rsidRPr="00965CA0">
        <w:rPr>
          <w:rFonts w:ascii="Times New Roman" w:hAnsi="Times New Roman" w:cs="Times New Roman"/>
          <w:szCs w:val="21"/>
        </w:rPr>
        <w:t>, 60</w:t>
      </w:r>
      <w:r w:rsidRPr="00965CA0">
        <w:rPr>
          <w:rFonts w:ascii="Times New Roman" w:hAnsi="Times New Roman" w:cs="Times New Roman"/>
          <w:szCs w:val="21"/>
          <w:vertAlign w:val="superscript"/>
        </w:rPr>
        <w:t>o</w:t>
      </w:r>
      <w:r w:rsidRPr="00965CA0">
        <w:rPr>
          <w:rFonts w:ascii="Times New Roman" w:hAnsi="Times New Roman" w:cs="Times New Roman"/>
          <w:szCs w:val="21"/>
        </w:rPr>
        <w:t>, respective</w:t>
      </w:r>
      <w:r w:rsidRPr="00D169F3">
        <w:rPr>
          <w:rFonts w:ascii="Times New Roman" w:hAnsi="Times New Roman" w:cs="Times New Roman"/>
          <w:szCs w:val="21"/>
        </w:rPr>
        <w:t>ly</w:t>
      </w:r>
      <w:r w:rsidR="00A40886" w:rsidRPr="00D169F3">
        <w:rPr>
          <w:rFonts w:ascii="Times New Roman" w:hAnsi="Times New Roman" w:cs="Times New Roman" w:hint="eastAsia"/>
          <w:iCs/>
          <w:szCs w:val="21"/>
        </w:rPr>
        <w:t xml:space="preserve">, </w:t>
      </w:r>
      <w:r w:rsidR="00A40886" w:rsidRPr="00D169F3">
        <w:rPr>
          <w:rFonts w:ascii="Times New Roman" w:hAnsi="Times New Roman" w:cs="Times New Roman"/>
          <w:iCs/>
          <w:szCs w:val="21"/>
        </w:rPr>
        <w:t>assuming that no crustal layer is scrap</w:t>
      </w:r>
      <w:r w:rsidR="00A40886" w:rsidRPr="00D169F3">
        <w:rPr>
          <w:rFonts w:ascii="Times New Roman" w:hAnsi="Times New Roman" w:cs="Times New Roman" w:hint="eastAsia"/>
          <w:iCs/>
          <w:szCs w:val="21"/>
        </w:rPr>
        <w:t>ed</w:t>
      </w:r>
      <w:r w:rsidR="00A40886" w:rsidRPr="00D169F3">
        <w:rPr>
          <w:rFonts w:ascii="Times New Roman" w:hAnsi="Times New Roman" w:cs="Times New Roman"/>
          <w:iCs/>
          <w:szCs w:val="21"/>
        </w:rPr>
        <w:t xml:space="preserve"> off during subduction</w:t>
      </w:r>
      <w:r w:rsidR="00A40886" w:rsidRPr="00D169F3">
        <w:rPr>
          <w:rFonts w:ascii="Times New Roman" w:hAnsi="Times New Roman" w:cs="Times New Roman" w:hint="eastAsia"/>
          <w:iCs/>
          <w:szCs w:val="21"/>
        </w:rPr>
        <w:t>.</w:t>
      </w:r>
      <w:r w:rsidRPr="00965CA0">
        <w:rPr>
          <w:rFonts w:ascii="Times New Roman" w:hAnsi="Times New Roman" w:cs="Times New Roman" w:hint="eastAsia"/>
          <w:iCs/>
          <w:szCs w:val="21"/>
        </w:rPr>
        <w:t xml:space="preserve"> </w:t>
      </w:r>
      <w:r w:rsidRPr="00965CA0">
        <w:rPr>
          <w:rFonts w:ascii="Times New Roman" w:hAnsi="Times New Roman" w:cs="Times New Roman"/>
          <w:iCs/>
          <w:szCs w:val="21"/>
        </w:rPr>
        <w:t xml:space="preserve">(b) </w:t>
      </w:r>
      <w:r w:rsidRPr="00965CA0">
        <w:rPr>
          <w:rFonts w:ascii="Times New Roman" w:hAnsi="Times New Roman" w:cs="Times New Roman"/>
          <w:szCs w:val="21"/>
        </w:rPr>
        <w:t xml:space="preserve">The </w:t>
      </w:r>
      <w:r w:rsidRPr="00D169F3">
        <w:rPr>
          <w:rFonts w:ascii="Times New Roman" w:hAnsi="Times New Roman" w:cs="Times New Roman"/>
          <w:szCs w:val="21"/>
        </w:rPr>
        <w:t xml:space="preserve">slab pull evolutions of </w:t>
      </w:r>
      <w:r w:rsidR="00F8515C" w:rsidRPr="00D169F3">
        <w:rPr>
          <w:rFonts w:ascii="Times New Roman" w:hAnsi="Times New Roman" w:cs="Times New Roman"/>
          <w:szCs w:val="21"/>
        </w:rPr>
        <w:t xml:space="preserve">subducted </w:t>
      </w:r>
      <w:r w:rsidR="00F8515C" w:rsidRPr="00D169F3">
        <w:rPr>
          <w:rFonts w:ascii="Times New Roman" w:hAnsi="Times New Roman" w:cs="Times New Roman" w:hint="eastAsia"/>
          <w:szCs w:val="21"/>
        </w:rPr>
        <w:t xml:space="preserve">upper </w:t>
      </w:r>
      <w:r w:rsidR="00F8515C" w:rsidRPr="00D169F3">
        <w:rPr>
          <w:rFonts w:ascii="Times New Roman" w:hAnsi="Times New Roman" w:cs="Times New Roman"/>
          <w:szCs w:val="21"/>
        </w:rPr>
        <w:t>continental</w:t>
      </w:r>
      <w:r w:rsidR="00F8515C" w:rsidRPr="00D169F3">
        <w:rPr>
          <w:rFonts w:ascii="Times New Roman" w:hAnsi="Times New Roman" w:cs="Times New Roman" w:hint="eastAsia"/>
          <w:szCs w:val="21"/>
        </w:rPr>
        <w:t xml:space="preserve"> crust (</w:t>
      </w:r>
      <w:r w:rsidRPr="00D169F3">
        <w:rPr>
          <w:rFonts w:ascii="Times New Roman" w:hAnsi="Times New Roman" w:cs="Times New Roman"/>
          <w:szCs w:val="21"/>
        </w:rPr>
        <w:t>UCC</w:t>
      </w:r>
      <w:r w:rsidR="00F8515C" w:rsidRPr="00D169F3">
        <w:rPr>
          <w:rFonts w:ascii="Times New Roman" w:hAnsi="Times New Roman" w:cs="Times New Roman" w:hint="eastAsia"/>
          <w:szCs w:val="21"/>
        </w:rPr>
        <w:t xml:space="preserve">) </w:t>
      </w:r>
      <w:r w:rsidRPr="00D169F3">
        <w:rPr>
          <w:rFonts w:ascii="Times New Roman" w:hAnsi="Times New Roman" w:cs="Times New Roman" w:hint="eastAsia"/>
          <w:szCs w:val="21"/>
        </w:rPr>
        <w:t>with</w:t>
      </w:r>
      <w:r w:rsidRPr="00D169F3">
        <w:rPr>
          <w:rFonts w:ascii="Times New Roman" w:hAnsi="Times New Roman" w:cs="Times New Roman"/>
          <w:szCs w:val="21"/>
        </w:rPr>
        <w:t xml:space="preserve"> variable </w:t>
      </w:r>
      <w:r w:rsidR="00F8515C" w:rsidRPr="00D169F3">
        <w:rPr>
          <w:rFonts w:ascii="Times New Roman" w:hAnsi="Times New Roman" w:cs="Times New Roman" w:hint="eastAsia"/>
          <w:szCs w:val="21"/>
        </w:rPr>
        <w:t>slab dip</w:t>
      </w:r>
      <w:r w:rsidR="00F8515C" w:rsidRPr="00D169F3" w:rsidDel="00F8515C">
        <w:rPr>
          <w:rFonts w:ascii="Times New Roman" w:hAnsi="Times New Roman" w:cs="Times New Roman"/>
          <w:szCs w:val="21"/>
        </w:rPr>
        <w:t xml:space="preserve"> </w:t>
      </w:r>
      <w:r w:rsidRPr="00D169F3">
        <w:rPr>
          <w:rFonts w:ascii="Times New Roman" w:hAnsi="Times New Roman" w:cs="Times New Roman"/>
          <w:szCs w:val="21"/>
        </w:rPr>
        <w:t>angle</w:t>
      </w:r>
      <w:r w:rsidR="00F8515C" w:rsidRPr="00D169F3">
        <w:rPr>
          <w:rFonts w:ascii="Times New Roman" w:hAnsi="Times New Roman" w:cs="Times New Roman" w:hint="eastAsia"/>
          <w:szCs w:val="21"/>
        </w:rPr>
        <w:t>s of</w:t>
      </w:r>
      <w:r w:rsidRPr="00D169F3">
        <w:rPr>
          <w:rFonts w:ascii="Times New Roman" w:hAnsi="Times New Roman" w:cs="Times New Roman"/>
          <w:szCs w:val="21"/>
        </w:rPr>
        <w:t xml:space="preserve"> θ=30</w:t>
      </w:r>
      <w:r w:rsidRPr="00D169F3">
        <w:rPr>
          <w:rFonts w:ascii="Times New Roman" w:hAnsi="Times New Roman" w:cs="Times New Roman"/>
          <w:szCs w:val="21"/>
          <w:vertAlign w:val="superscript"/>
        </w:rPr>
        <w:t>o</w:t>
      </w:r>
      <w:r w:rsidRPr="00D169F3">
        <w:rPr>
          <w:rFonts w:ascii="Times New Roman" w:hAnsi="Times New Roman" w:cs="Times New Roman"/>
          <w:szCs w:val="21"/>
        </w:rPr>
        <w:t>, 45</w:t>
      </w:r>
      <w:r w:rsidRPr="00D169F3">
        <w:rPr>
          <w:rFonts w:ascii="Times New Roman" w:hAnsi="Times New Roman" w:cs="Times New Roman"/>
          <w:szCs w:val="21"/>
          <w:vertAlign w:val="superscript"/>
        </w:rPr>
        <w:t>o</w:t>
      </w:r>
      <w:r w:rsidRPr="00D169F3">
        <w:rPr>
          <w:rFonts w:ascii="Times New Roman" w:hAnsi="Times New Roman" w:cs="Times New Roman"/>
          <w:szCs w:val="21"/>
        </w:rPr>
        <w:t>, 60</w:t>
      </w:r>
      <w:r w:rsidRPr="00D169F3">
        <w:rPr>
          <w:rFonts w:ascii="Times New Roman" w:hAnsi="Times New Roman" w:cs="Times New Roman"/>
          <w:szCs w:val="21"/>
          <w:vertAlign w:val="superscript"/>
        </w:rPr>
        <w:t>o</w:t>
      </w:r>
      <w:r w:rsidRPr="00D169F3">
        <w:rPr>
          <w:rFonts w:ascii="Times New Roman" w:hAnsi="Times New Roman" w:cs="Times New Roman"/>
          <w:szCs w:val="21"/>
        </w:rPr>
        <w:t>, respectively</w:t>
      </w:r>
      <w:r w:rsidR="00F8515C" w:rsidRPr="00D169F3">
        <w:rPr>
          <w:rFonts w:ascii="Times New Roman" w:hAnsi="Times New Roman" w:cs="Times New Roman" w:hint="eastAsia"/>
          <w:iCs/>
          <w:szCs w:val="21"/>
        </w:rPr>
        <w:t>, assuming again that no crustal layer is scraped</w:t>
      </w:r>
      <w:r w:rsidR="00F8515C" w:rsidRPr="00D169F3">
        <w:rPr>
          <w:rFonts w:ascii="Times New Roman" w:hAnsi="Times New Roman" w:cs="Times New Roman"/>
          <w:iCs/>
          <w:szCs w:val="21"/>
        </w:rPr>
        <w:t xml:space="preserve"> off during subduction</w:t>
      </w:r>
      <w:r w:rsidRPr="00D169F3">
        <w:rPr>
          <w:rFonts w:ascii="Times New Roman" w:hAnsi="Times New Roman" w:cs="Times New Roman"/>
          <w:iCs/>
          <w:szCs w:val="21"/>
        </w:rPr>
        <w:t>.</w:t>
      </w:r>
      <w:r w:rsidR="00F8515C" w:rsidRPr="00D169F3">
        <w:rPr>
          <w:rFonts w:ascii="Times New Roman" w:hAnsi="Times New Roman" w:cs="Times New Roman"/>
          <w:iCs/>
          <w:szCs w:val="21"/>
        </w:rPr>
        <w:t xml:space="preserve"> </w:t>
      </w:r>
    </w:p>
    <w:p w:rsidR="00C578B1" w:rsidRPr="00C578B1" w:rsidRDefault="00C578B1" w:rsidP="00061A35">
      <w:pPr>
        <w:rPr>
          <w:rFonts w:ascii="Times New Roman" w:hAnsi="Times New Roman" w:cs="Times New Roman"/>
          <w:szCs w:val="21"/>
        </w:rPr>
      </w:pPr>
    </w:p>
    <w:p w:rsidR="00061A35" w:rsidRDefault="00061A35" w:rsidP="00061A35">
      <w:pPr>
        <w:widowControl/>
        <w:jc w:val="left"/>
        <w:rPr>
          <w:rFonts w:ascii="Times New Roman" w:eastAsia="等线" w:hAnsi="Times New Roman" w:cs="Times New Roman"/>
          <w:kern w:val="0"/>
          <w:sz w:val="24"/>
          <w:szCs w:val="24"/>
        </w:rPr>
      </w:pPr>
      <w:r>
        <w:rPr>
          <w:rFonts w:ascii="Times New Roman" w:hAnsi="Times New Roman" w:cs="Times New Roman"/>
        </w:rPr>
        <w:br w:type="page"/>
      </w:r>
    </w:p>
    <w:p w:rsidR="00001023" w:rsidRPr="00061813" w:rsidRDefault="00001023" w:rsidP="00001023">
      <w:pPr>
        <w:pStyle w:val="FlushParagraph"/>
        <w:spacing w:line="480" w:lineRule="auto"/>
        <w:rPr>
          <w:lang w:eastAsia="zh-CN"/>
        </w:rPr>
      </w:pPr>
      <w:r w:rsidRPr="00C00BD9">
        <w:rPr>
          <w:noProof/>
          <w:lang w:eastAsia="zh-CN"/>
        </w:rPr>
        <w:lastRenderedPageBreak/>
        <w:drawing>
          <wp:inline distT="0" distB="0" distL="0" distR="0" wp14:anchorId="5FD36D32" wp14:editId="4D110E00">
            <wp:extent cx="5943600" cy="2426143"/>
            <wp:effectExtent l="0" t="0" r="0" b="0"/>
            <wp:docPr id="4" name="图片 4" descr="C:\Users\yasasii\Desktop\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asii\Desktop\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26143"/>
                    </a:xfrm>
                    <a:prstGeom prst="rect">
                      <a:avLst/>
                    </a:prstGeom>
                    <a:noFill/>
                    <a:ln>
                      <a:noFill/>
                    </a:ln>
                  </pic:spPr>
                </pic:pic>
              </a:graphicData>
            </a:graphic>
          </wp:inline>
        </w:drawing>
      </w:r>
    </w:p>
    <w:p w:rsidR="00001023" w:rsidRPr="00464761" w:rsidRDefault="00001023" w:rsidP="00001023">
      <w:pPr>
        <w:pStyle w:val="FlushParagraph"/>
        <w:spacing w:line="360" w:lineRule="auto"/>
        <w:rPr>
          <w:rFonts w:eastAsiaTheme="minorEastAsia"/>
          <w:kern w:val="2"/>
          <w:sz w:val="21"/>
          <w:szCs w:val="21"/>
          <w:lang w:eastAsia="zh-CN"/>
        </w:rPr>
      </w:pPr>
      <w:r w:rsidRPr="00D169F3">
        <w:rPr>
          <w:rFonts w:eastAsiaTheme="minorEastAsia"/>
          <w:b/>
          <w:kern w:val="2"/>
          <w:sz w:val="21"/>
          <w:szCs w:val="21"/>
          <w:lang w:eastAsia="zh-CN"/>
        </w:rPr>
        <w:t xml:space="preserve">Extended Data </w:t>
      </w:r>
      <w:r w:rsidR="00373A7A" w:rsidRPr="00D169F3">
        <w:rPr>
          <w:rFonts w:eastAsiaTheme="minorEastAsia"/>
          <w:b/>
          <w:kern w:val="2"/>
          <w:sz w:val="21"/>
          <w:szCs w:val="21"/>
          <w:lang w:eastAsia="zh-CN"/>
        </w:rPr>
        <w:t>Fig</w:t>
      </w:r>
      <w:r w:rsidR="00373A7A">
        <w:rPr>
          <w:rFonts w:eastAsiaTheme="minorEastAsia"/>
          <w:b/>
          <w:kern w:val="2"/>
          <w:sz w:val="21"/>
          <w:szCs w:val="21"/>
          <w:lang w:eastAsia="zh-CN"/>
        </w:rPr>
        <w:t>.</w:t>
      </w:r>
      <w:r w:rsidR="00373A7A" w:rsidRPr="00D169F3">
        <w:rPr>
          <w:rFonts w:eastAsiaTheme="minorEastAsia"/>
          <w:b/>
          <w:kern w:val="2"/>
          <w:sz w:val="21"/>
          <w:szCs w:val="21"/>
          <w:lang w:eastAsia="zh-CN"/>
        </w:rPr>
        <w:t xml:space="preserve"> </w:t>
      </w:r>
      <w:r w:rsidR="006C55F9" w:rsidRPr="00D169F3">
        <w:rPr>
          <w:rFonts w:eastAsiaTheme="minorEastAsia"/>
          <w:b/>
          <w:kern w:val="2"/>
          <w:sz w:val="21"/>
          <w:szCs w:val="21"/>
          <w:lang w:eastAsia="zh-CN"/>
        </w:rPr>
        <w:t>7</w:t>
      </w:r>
      <w:r w:rsidRPr="0001452C">
        <w:rPr>
          <w:rFonts w:eastAsiaTheme="minorEastAsia"/>
          <w:b/>
          <w:kern w:val="2"/>
          <w:sz w:val="21"/>
          <w:szCs w:val="21"/>
          <w:lang w:eastAsia="zh-CN"/>
        </w:rPr>
        <w:t xml:space="preserve"> |</w:t>
      </w:r>
      <w:r w:rsidRPr="00C862BE">
        <w:rPr>
          <w:rFonts w:eastAsiaTheme="minorEastAsia"/>
          <w:b/>
          <w:kern w:val="2"/>
          <w:sz w:val="21"/>
          <w:szCs w:val="21"/>
          <w:lang w:eastAsia="zh-CN"/>
        </w:rPr>
        <w:t xml:space="preserve"> Compilation of the </w:t>
      </w:r>
      <w:r w:rsidR="00340E40" w:rsidRPr="00C862BE">
        <w:rPr>
          <w:rFonts w:eastAsiaTheme="minorEastAsia" w:hint="eastAsia"/>
          <w:b/>
          <w:kern w:val="2"/>
          <w:sz w:val="21"/>
          <w:szCs w:val="21"/>
          <w:lang w:eastAsia="zh-CN"/>
        </w:rPr>
        <w:t>major</w:t>
      </w:r>
      <w:r w:rsidR="00340E40" w:rsidRPr="00C862BE">
        <w:rPr>
          <w:rFonts w:eastAsiaTheme="minorEastAsia"/>
          <w:b/>
          <w:kern w:val="2"/>
          <w:sz w:val="21"/>
          <w:szCs w:val="21"/>
          <w:lang w:eastAsia="zh-CN"/>
        </w:rPr>
        <w:t xml:space="preserve"> </w:t>
      </w:r>
      <w:r w:rsidRPr="00C862BE">
        <w:rPr>
          <w:rFonts w:eastAsiaTheme="minorEastAsia"/>
          <w:b/>
          <w:kern w:val="2"/>
          <w:sz w:val="21"/>
          <w:szCs w:val="21"/>
          <w:lang w:eastAsia="zh-CN"/>
        </w:rPr>
        <w:t xml:space="preserve">mineralogical evidences and the peak metamorphic pressures of continental deep subduction worldwide (Extended Data Table </w:t>
      </w:r>
      <w:r w:rsidR="006D0B32" w:rsidRPr="00C862BE">
        <w:rPr>
          <w:rFonts w:eastAsiaTheme="minorEastAsia" w:hint="eastAsia"/>
          <w:b/>
          <w:kern w:val="2"/>
          <w:sz w:val="21"/>
          <w:szCs w:val="21"/>
          <w:lang w:eastAsia="zh-CN"/>
        </w:rPr>
        <w:t>7</w:t>
      </w:r>
      <w:r w:rsidRPr="00C862BE">
        <w:rPr>
          <w:rFonts w:eastAsiaTheme="minorEastAsia"/>
          <w:b/>
          <w:kern w:val="2"/>
          <w:sz w:val="21"/>
          <w:szCs w:val="21"/>
          <w:lang w:eastAsia="zh-CN"/>
        </w:rPr>
        <w:t>).</w:t>
      </w:r>
      <w:r w:rsidRPr="00464761">
        <w:rPr>
          <w:rFonts w:eastAsiaTheme="minorEastAsia"/>
          <w:kern w:val="2"/>
          <w:sz w:val="21"/>
          <w:szCs w:val="21"/>
          <w:lang w:eastAsia="zh-CN"/>
        </w:rPr>
        <w:t xml:space="preserve"> The dashed blue line represents the depth</w:t>
      </w:r>
      <w:r w:rsidR="00340E40">
        <w:rPr>
          <w:rFonts w:eastAsiaTheme="minorEastAsia" w:hint="eastAsia"/>
          <w:kern w:val="2"/>
          <w:sz w:val="21"/>
          <w:szCs w:val="21"/>
          <w:lang w:eastAsia="zh-CN"/>
        </w:rPr>
        <w:t xml:space="preserve"> at which</w:t>
      </w:r>
      <w:r w:rsidRPr="00464761">
        <w:rPr>
          <w:rFonts w:eastAsiaTheme="minorEastAsia"/>
          <w:kern w:val="2"/>
          <w:sz w:val="21"/>
          <w:szCs w:val="21"/>
          <w:lang w:eastAsia="zh-CN"/>
        </w:rPr>
        <w:t xml:space="preserve"> the body force of </w:t>
      </w:r>
      <w:r w:rsidR="00340E40">
        <w:rPr>
          <w:rFonts w:eastAsiaTheme="minorEastAsia" w:hint="eastAsia"/>
          <w:kern w:val="2"/>
          <w:sz w:val="21"/>
          <w:szCs w:val="21"/>
          <w:lang w:eastAsia="zh-CN"/>
        </w:rPr>
        <w:t xml:space="preserve">the </w:t>
      </w:r>
      <w:r w:rsidRPr="00464761">
        <w:rPr>
          <w:rFonts w:eastAsiaTheme="minorEastAsia"/>
          <w:kern w:val="2"/>
          <w:sz w:val="21"/>
          <w:szCs w:val="21"/>
          <w:lang w:eastAsia="zh-CN"/>
        </w:rPr>
        <w:t xml:space="preserve">entire </w:t>
      </w:r>
      <w:r w:rsidR="00340E40">
        <w:rPr>
          <w:rFonts w:eastAsiaTheme="minorEastAsia" w:hint="eastAsia"/>
          <w:kern w:val="2"/>
          <w:sz w:val="21"/>
          <w:szCs w:val="21"/>
          <w:lang w:eastAsia="zh-CN"/>
        </w:rPr>
        <w:t xml:space="preserve">subducted </w:t>
      </w:r>
      <w:r w:rsidRPr="00464761">
        <w:rPr>
          <w:rFonts w:eastAsiaTheme="minorEastAsia"/>
          <w:kern w:val="2"/>
          <w:sz w:val="21"/>
          <w:szCs w:val="21"/>
          <w:lang w:eastAsia="zh-CN"/>
        </w:rPr>
        <w:t>contin</w:t>
      </w:r>
      <w:r w:rsidRPr="00D169F3">
        <w:rPr>
          <w:rFonts w:eastAsiaTheme="minorEastAsia"/>
          <w:kern w:val="2"/>
          <w:sz w:val="21"/>
          <w:szCs w:val="21"/>
          <w:lang w:eastAsia="zh-CN"/>
        </w:rPr>
        <w:t xml:space="preserve">ental </w:t>
      </w:r>
      <w:r w:rsidR="00CD3FBB" w:rsidRPr="00D169F3">
        <w:rPr>
          <w:rFonts w:eastAsiaTheme="minorEastAsia" w:hint="eastAsia"/>
          <w:kern w:val="2"/>
          <w:sz w:val="21"/>
          <w:szCs w:val="21"/>
          <w:lang w:eastAsia="zh-CN"/>
        </w:rPr>
        <w:t>crust (CC)</w:t>
      </w:r>
      <w:r w:rsidR="00CD3FBB" w:rsidRPr="00D169F3">
        <w:rPr>
          <w:rFonts w:eastAsiaTheme="minorEastAsia"/>
          <w:kern w:val="2"/>
          <w:sz w:val="21"/>
          <w:szCs w:val="21"/>
          <w:lang w:eastAsia="zh-CN"/>
        </w:rPr>
        <w:t xml:space="preserve"> </w:t>
      </w:r>
      <w:r w:rsidRPr="00D169F3">
        <w:rPr>
          <w:rFonts w:eastAsiaTheme="minorEastAsia"/>
          <w:kern w:val="2"/>
          <w:sz w:val="21"/>
          <w:szCs w:val="21"/>
          <w:lang w:eastAsia="zh-CN"/>
        </w:rPr>
        <w:t>is z</w:t>
      </w:r>
      <w:r w:rsidRPr="00464761">
        <w:rPr>
          <w:rFonts w:eastAsiaTheme="minorEastAsia"/>
          <w:kern w:val="2"/>
          <w:sz w:val="21"/>
          <w:szCs w:val="21"/>
          <w:lang w:eastAsia="zh-CN"/>
        </w:rPr>
        <w:t xml:space="preserve">ero; the dashed red line represents the depth where the body force of </w:t>
      </w:r>
      <w:r w:rsidR="00340E40" w:rsidRPr="00695CEE">
        <w:rPr>
          <w:rFonts w:eastAsiaTheme="minorEastAsia"/>
          <w:kern w:val="2"/>
          <w:sz w:val="21"/>
          <w:szCs w:val="21"/>
          <w:lang w:eastAsia="zh-CN"/>
        </w:rPr>
        <w:t>subducted upper continental crust (UCC)</w:t>
      </w:r>
      <w:r w:rsidR="00340E40">
        <w:rPr>
          <w:rFonts w:eastAsiaTheme="minorEastAsia" w:hint="eastAsia"/>
          <w:kern w:val="2"/>
          <w:sz w:val="21"/>
          <w:szCs w:val="21"/>
          <w:lang w:eastAsia="zh-CN"/>
        </w:rPr>
        <w:t xml:space="preserve"> </w:t>
      </w:r>
      <w:r w:rsidRPr="00464761">
        <w:rPr>
          <w:rFonts w:eastAsiaTheme="minorEastAsia"/>
          <w:kern w:val="2"/>
          <w:sz w:val="21"/>
          <w:szCs w:val="21"/>
          <w:lang w:eastAsia="zh-CN"/>
        </w:rPr>
        <w:t xml:space="preserve">is zero. </w:t>
      </w:r>
    </w:p>
    <w:p w:rsidR="007716E7" w:rsidRPr="00001023" w:rsidRDefault="007716E7" w:rsidP="007716E7">
      <w:pPr>
        <w:rPr>
          <w:rFonts w:ascii="Times New Roman" w:hAnsi="Times New Roman" w:cs="Times New Roman"/>
        </w:rPr>
      </w:pPr>
    </w:p>
    <w:p w:rsidR="0004349C" w:rsidRPr="00001023" w:rsidRDefault="0004349C">
      <w:pPr>
        <w:widowControl/>
        <w:jc w:val="left"/>
        <w:rPr>
          <w:rFonts w:ascii="Times New Roman" w:hAnsi="Times New Roman" w:cs="Times New Roman"/>
        </w:rPr>
      </w:pPr>
      <w:r>
        <w:rPr>
          <w:rFonts w:ascii="Times New Roman" w:hAnsi="Times New Roman" w:cs="Times New Roman"/>
        </w:rPr>
        <w:br w:type="page"/>
      </w:r>
    </w:p>
    <w:p w:rsidR="00FE7FCA" w:rsidRPr="007E30D9" w:rsidRDefault="00FE7FCA" w:rsidP="00FE7FCA">
      <w:pPr>
        <w:pStyle w:val="ReferenceHead"/>
        <w:spacing w:line="480" w:lineRule="auto"/>
      </w:pPr>
      <w:r w:rsidRPr="0032160F">
        <w:lastRenderedPageBreak/>
        <w:t>RE</w:t>
      </w:r>
      <w:r w:rsidRPr="007E30D9">
        <w:t>FERENCES CITED</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 xml:space="preserve">Ali, J. R. &amp; Aitchison, J. C. Greater India. </w:t>
      </w:r>
      <w:r w:rsidRPr="007E30D9">
        <w:rPr>
          <w:rFonts w:ascii="Times New Roman" w:eastAsia="等线" w:hAnsi="Times New Roman" w:cs="Times New Roman"/>
          <w:i/>
          <w:color w:val="000000"/>
          <w:kern w:val="0"/>
          <w:sz w:val="20"/>
          <w:szCs w:val="20"/>
          <w:shd w:val="clear" w:color="auto" w:fill="FFFFFF"/>
          <w:lang w:eastAsia="en-US"/>
        </w:rPr>
        <w:t>Earth-Sci. Rev.</w:t>
      </w:r>
      <w:r w:rsidRPr="007E30D9">
        <w:rPr>
          <w:rFonts w:ascii="Times New Roman" w:eastAsia="等线" w:hAnsi="Times New Roman" w:cs="Times New Roman"/>
          <w:b/>
          <w:color w:val="000000"/>
          <w:kern w:val="0"/>
          <w:sz w:val="20"/>
          <w:szCs w:val="20"/>
          <w:shd w:val="clear" w:color="auto" w:fill="FFFFFF"/>
          <w:lang w:eastAsia="en-US"/>
        </w:rPr>
        <w:t xml:space="preserve"> 72,</w:t>
      </w:r>
      <w:r w:rsidRPr="007E30D9">
        <w:rPr>
          <w:rFonts w:ascii="Times New Roman" w:eastAsia="等线" w:hAnsi="Times New Roman" w:cs="Times New Roman"/>
          <w:color w:val="000000"/>
          <w:kern w:val="0"/>
          <w:sz w:val="20"/>
          <w:szCs w:val="20"/>
          <w:shd w:val="clear" w:color="auto" w:fill="FFFFFF"/>
          <w:lang w:eastAsia="en-US"/>
        </w:rPr>
        <w:t xml:space="preserve"> 169-188 (2005).</w:t>
      </w:r>
    </w:p>
    <w:p w:rsidR="00F43597" w:rsidRPr="007E30D9" w:rsidRDefault="00F43597" w:rsidP="001B4240">
      <w:pPr>
        <w:pStyle w:val="a8"/>
        <w:widowControl/>
        <w:numPr>
          <w:ilvl w:val="0"/>
          <w:numId w:val="17"/>
        </w:numPr>
        <w:spacing w:line="360" w:lineRule="auto"/>
        <w:ind w:firstLineChars="0"/>
        <w:contextualSpacing/>
        <w:jc w:val="left"/>
        <w:rPr>
          <w:rFonts w:ascii="Times New Roman" w:eastAsia="等线" w:hAnsi="Times New Roman" w:cs="Times New Roman"/>
          <w:color w:val="000000"/>
          <w:kern w:val="0"/>
          <w:sz w:val="20"/>
          <w:szCs w:val="20"/>
          <w:shd w:val="clear" w:color="auto" w:fill="FFFFFF"/>
        </w:rPr>
      </w:pPr>
      <w:r w:rsidRPr="007E30D9">
        <w:rPr>
          <w:rFonts w:ascii="Times New Roman" w:eastAsia="等线" w:hAnsi="Times New Roman" w:cs="Times New Roman"/>
          <w:color w:val="000000"/>
          <w:kern w:val="0"/>
          <w:sz w:val="20"/>
          <w:szCs w:val="20"/>
          <w:shd w:val="clear" w:color="auto" w:fill="FFFFFF"/>
          <w:lang w:eastAsia="en-US"/>
        </w:rPr>
        <w:t>Yi, Z., Huang, B., Chen, J., Chen, L. &amp; Wang, H</w:t>
      </w:r>
      <w:r w:rsidRPr="007E30D9">
        <w:rPr>
          <w:rFonts w:ascii="Times New Roman" w:eastAsia="等线" w:hAnsi="Times New Roman" w:cs="Times New Roman"/>
          <w:color w:val="000000"/>
          <w:kern w:val="0"/>
          <w:sz w:val="20"/>
          <w:szCs w:val="20"/>
          <w:shd w:val="clear" w:color="auto" w:fill="FFFFFF"/>
        </w:rPr>
        <w:t xml:space="preserve">. Paleomagnetism of early Paleogene marine sediments in southern Tibet, China: Implications to onset of the India–Asia collision and size of Greater India. </w:t>
      </w:r>
      <w:r w:rsidRPr="007E30D9">
        <w:rPr>
          <w:rFonts w:ascii="Times New Roman" w:hAnsi="Times New Roman" w:cs="Times New Roman"/>
          <w:i/>
          <w:color w:val="000000"/>
          <w:sz w:val="20"/>
          <w:szCs w:val="20"/>
          <w:shd w:val="clear" w:color="auto" w:fill="FFFFFF"/>
        </w:rPr>
        <w:t>Earth Planet. Sci. Lett.</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309(1-2)</w:t>
      </w:r>
      <w:r w:rsidRPr="007E30D9">
        <w:rPr>
          <w:rFonts w:ascii="Times New Roman" w:hAnsi="Times New Roman" w:cs="Times New Roman"/>
          <w:color w:val="000000"/>
          <w:sz w:val="20"/>
          <w:szCs w:val="20"/>
          <w:shd w:val="clear" w:color="auto" w:fill="FFFFFF"/>
        </w:rPr>
        <w:t>, 524-541 (2011).</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val="de-CH" w:eastAsia="en-US"/>
        </w:rPr>
        <w:t>van Hinsbergen, D. J. J. et al.</w:t>
      </w:r>
      <w:r w:rsidRPr="00C96D02">
        <w:rPr>
          <w:rFonts w:ascii="Times New Roman" w:eastAsia="等线" w:hAnsi="Times New Roman" w:cs="Times New Roman"/>
          <w:color w:val="000000"/>
          <w:kern w:val="0"/>
          <w:sz w:val="20"/>
          <w:szCs w:val="20"/>
          <w:shd w:val="clear" w:color="auto" w:fill="FFFFFF"/>
          <w:lang w:val="de-CH" w:eastAsia="en-US"/>
        </w:rPr>
        <w:t xml:space="preserve"> </w:t>
      </w:r>
      <w:r w:rsidRPr="007E30D9">
        <w:rPr>
          <w:rFonts w:ascii="Times New Roman" w:eastAsia="等线" w:hAnsi="Times New Roman" w:cs="Times New Roman"/>
          <w:color w:val="000000"/>
          <w:kern w:val="0"/>
          <w:sz w:val="20"/>
          <w:szCs w:val="20"/>
          <w:shd w:val="clear" w:color="auto" w:fill="FFFFFF"/>
          <w:lang w:eastAsia="en-US"/>
        </w:rPr>
        <w:t xml:space="preserve">Restoration of Cenozoic deformation in Asia and the size of Greater India. </w:t>
      </w:r>
      <w:r w:rsidRPr="007E30D9">
        <w:rPr>
          <w:rFonts w:ascii="Times New Roman" w:eastAsia="等线" w:hAnsi="Times New Roman" w:cs="Times New Roman"/>
          <w:i/>
          <w:color w:val="000000"/>
          <w:kern w:val="0"/>
          <w:sz w:val="20"/>
          <w:szCs w:val="20"/>
          <w:shd w:val="clear" w:color="auto" w:fill="FFFFFF"/>
          <w:lang w:eastAsia="en-US"/>
        </w:rPr>
        <w:t>Tectonics</w:t>
      </w:r>
      <w:r w:rsidRPr="007E30D9">
        <w:rPr>
          <w:rFonts w:ascii="Times New Roman" w:eastAsia="等线" w:hAnsi="Times New Roman" w:cs="Times New Roman"/>
          <w:color w:val="000000"/>
          <w:kern w:val="0"/>
          <w:sz w:val="20"/>
          <w:szCs w:val="20"/>
          <w:shd w:val="clear" w:color="auto" w:fill="FFFFFF"/>
          <w:lang w:eastAsia="en-US"/>
        </w:rPr>
        <w:t xml:space="preserve"> </w:t>
      </w:r>
      <w:r w:rsidRPr="007E30D9">
        <w:rPr>
          <w:rFonts w:ascii="Times New Roman" w:eastAsia="等线" w:hAnsi="Times New Roman" w:cs="Times New Roman"/>
          <w:b/>
          <w:color w:val="000000"/>
          <w:kern w:val="0"/>
          <w:sz w:val="20"/>
          <w:szCs w:val="20"/>
          <w:shd w:val="clear" w:color="auto" w:fill="FFFFFF"/>
          <w:lang w:eastAsia="en-US"/>
        </w:rPr>
        <w:t>30,</w:t>
      </w:r>
      <w:r w:rsidRPr="007E30D9">
        <w:rPr>
          <w:rFonts w:ascii="Times New Roman" w:eastAsia="等线" w:hAnsi="Times New Roman" w:cs="Times New Roman"/>
          <w:color w:val="000000"/>
          <w:kern w:val="0"/>
          <w:sz w:val="20"/>
          <w:szCs w:val="20"/>
          <w:shd w:val="clear" w:color="auto" w:fill="FFFFFF"/>
          <w:lang w:eastAsia="en-US"/>
        </w:rPr>
        <w:t xml:space="preserve"> TC5003 (2011).</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 xml:space="preserve">Scotese. </w:t>
      </w:r>
      <w:hyperlink r:id="rId16" w:history="1">
        <w:r w:rsidRPr="007E30D9">
          <w:rPr>
            <w:rFonts w:ascii="Times New Roman" w:eastAsia="等线" w:hAnsi="Times New Roman" w:cs="Times New Roman"/>
            <w:color w:val="000000"/>
            <w:kern w:val="0"/>
            <w:sz w:val="20"/>
            <w:szCs w:val="20"/>
            <w:shd w:val="clear" w:color="auto" w:fill="FFFFFF"/>
            <w:lang w:eastAsia="en-US"/>
          </w:rPr>
          <w:t>Paleomap PaleoAtlas for GPlates and the PaleoData plotter program</w:t>
        </w:r>
      </w:hyperlink>
      <w:r w:rsidRPr="007E30D9">
        <w:rPr>
          <w:rFonts w:ascii="Times New Roman" w:eastAsia="等线" w:hAnsi="Times New Roman" w:cs="Times New Roman"/>
          <w:color w:val="000000"/>
          <w:kern w:val="0"/>
          <w:sz w:val="20"/>
          <w:szCs w:val="20"/>
          <w:shd w:val="clear" w:color="auto" w:fill="FFFFFF"/>
          <w:lang w:eastAsia="en-US"/>
        </w:rPr>
        <w:t>. (2016). DOI: 10.13140/RG.2.2.34367.00166</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 xml:space="preserve">Wang et al. The latest Jurassic protoliths of the Sangsang mafic schists in southern Tibet: Implications for the spatial extent of Greater India. </w:t>
      </w:r>
      <w:r w:rsidRPr="007E30D9">
        <w:rPr>
          <w:rFonts w:ascii="Times New Roman" w:hAnsi="Times New Roman" w:cs="Times New Roman"/>
          <w:i/>
          <w:iCs/>
          <w:color w:val="000000"/>
          <w:sz w:val="20"/>
          <w:szCs w:val="20"/>
          <w:shd w:val="clear" w:color="auto" w:fill="FFFFFF"/>
        </w:rPr>
        <w:t>Gondwana Res.</w:t>
      </w:r>
      <w:r w:rsidRPr="007E30D9">
        <w:rPr>
          <w:rStyle w:val="apple-converted-space"/>
          <w:rFonts w:ascii="Times New Roman" w:hAnsi="Times New Roman" w:cs="Times New Roman"/>
          <w:color w:val="000000"/>
          <w:sz w:val="20"/>
          <w:szCs w:val="20"/>
          <w:shd w:val="clear" w:color="auto" w:fill="FFFFFF"/>
        </w:rPr>
        <w:t> </w:t>
      </w:r>
      <w:r w:rsidRPr="007E30D9">
        <w:rPr>
          <w:rFonts w:ascii="Times New Roman" w:eastAsia="等线" w:hAnsi="Times New Roman" w:cs="Times New Roman"/>
          <w:b/>
          <w:color w:val="000000"/>
          <w:kern w:val="0"/>
          <w:sz w:val="20"/>
          <w:szCs w:val="20"/>
          <w:shd w:val="clear" w:color="auto" w:fill="FFFFFF"/>
          <w:lang w:eastAsia="en-US"/>
        </w:rPr>
        <w:t xml:space="preserve">79, </w:t>
      </w:r>
      <w:r w:rsidRPr="007E30D9">
        <w:rPr>
          <w:rFonts w:ascii="Times New Roman" w:eastAsia="等线" w:hAnsi="Times New Roman" w:cs="Times New Roman"/>
          <w:color w:val="000000"/>
          <w:kern w:val="0"/>
          <w:sz w:val="20"/>
          <w:szCs w:val="20"/>
          <w:shd w:val="clear" w:color="auto" w:fill="FFFFFF"/>
          <w:lang w:eastAsia="en-US"/>
        </w:rPr>
        <w:t>248–262 (2020)</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Melson, W. G., O'Hearn, T. &amp; Jarosewich, E. A data brief on the Smithsonian abyssal volcanic glass data file. </w:t>
      </w:r>
      <w:r w:rsidRPr="007E30D9">
        <w:rPr>
          <w:rFonts w:ascii="Times New Roman" w:hAnsi="Times New Roman" w:cs="Times New Roman"/>
          <w:i/>
          <w:color w:val="000000"/>
          <w:sz w:val="20"/>
          <w:szCs w:val="20"/>
          <w:shd w:val="clear" w:color="auto" w:fill="FFFFFF"/>
        </w:rPr>
        <w:t>Geochem. Geophys. Geosyst.</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b/>
          <w:color w:val="000000"/>
          <w:sz w:val="20"/>
          <w:szCs w:val="20"/>
          <w:shd w:val="clear" w:color="auto" w:fill="FFFFFF"/>
        </w:rPr>
        <w:t>3(4)</w:t>
      </w:r>
      <w:r w:rsidRPr="007E30D9">
        <w:rPr>
          <w:rFonts w:ascii="Times New Roman" w:hAnsi="Times New Roman" w:cs="Times New Roman"/>
          <w:color w:val="000000"/>
          <w:sz w:val="20"/>
          <w:szCs w:val="20"/>
          <w:shd w:val="clear" w:color="auto" w:fill="FFFFFF"/>
        </w:rPr>
        <w:t>, 1023 (2002).</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Mcdonough, W. F. &amp; Sun, S. S. The composition of the Earth. </w:t>
      </w:r>
      <w:r w:rsidRPr="007E30D9">
        <w:rPr>
          <w:rFonts w:ascii="Times New Roman" w:hAnsi="Times New Roman" w:cs="Times New Roman"/>
          <w:i/>
          <w:color w:val="000000"/>
          <w:sz w:val="20"/>
          <w:szCs w:val="20"/>
          <w:shd w:val="clear" w:color="auto" w:fill="FFFFFF"/>
        </w:rPr>
        <w:t>Chem. Geol. </w:t>
      </w:r>
      <w:r w:rsidRPr="007E30D9">
        <w:rPr>
          <w:rFonts w:ascii="Times New Roman" w:hAnsi="Times New Roman" w:cs="Times New Roman"/>
          <w:b/>
          <w:color w:val="000000"/>
          <w:sz w:val="20"/>
          <w:szCs w:val="20"/>
          <w:shd w:val="clear" w:color="auto" w:fill="FFFFFF"/>
        </w:rPr>
        <w:t>120(3–4)</w:t>
      </w:r>
      <w:r w:rsidRPr="007E30D9">
        <w:rPr>
          <w:rFonts w:ascii="Times New Roman" w:hAnsi="Times New Roman" w:cs="Times New Roman"/>
          <w:color w:val="000000"/>
          <w:sz w:val="20"/>
          <w:szCs w:val="20"/>
          <w:shd w:val="clear" w:color="auto" w:fill="FFFFFF"/>
        </w:rPr>
        <w:t>, 223-253 (1995).</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Clarke, F. W. The relative abundance of the chemical elements. </w:t>
      </w:r>
      <w:r w:rsidRPr="007E30D9">
        <w:rPr>
          <w:rFonts w:ascii="Times New Roman" w:hAnsi="Times New Roman" w:cs="Times New Roman"/>
          <w:i/>
          <w:color w:val="000000"/>
          <w:sz w:val="20"/>
          <w:szCs w:val="20"/>
          <w:shd w:val="clear" w:color="auto" w:fill="FFFFFF"/>
        </w:rPr>
        <w:t xml:space="preserve">Philosophical Society of Washington Bulletin </w:t>
      </w:r>
      <w:r w:rsidRPr="007E30D9">
        <w:rPr>
          <w:rFonts w:ascii="Times New Roman" w:hAnsi="Times New Roman" w:cs="Times New Roman"/>
          <w:b/>
          <w:color w:val="000000"/>
          <w:sz w:val="20"/>
          <w:szCs w:val="20"/>
          <w:shd w:val="clear" w:color="auto" w:fill="FFFFFF"/>
        </w:rPr>
        <w:t xml:space="preserve">XI, </w:t>
      </w:r>
      <w:r w:rsidRPr="007E30D9">
        <w:rPr>
          <w:rFonts w:ascii="Times New Roman" w:hAnsi="Times New Roman" w:cs="Times New Roman"/>
          <w:color w:val="000000"/>
          <w:sz w:val="20"/>
          <w:szCs w:val="20"/>
          <w:shd w:val="clear" w:color="auto" w:fill="FFFFFF"/>
        </w:rPr>
        <w:t>131–142 (1889).</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Clarke, F. W. &amp; Washington, H. S. The composition of the Earth’s crust. </w:t>
      </w:r>
      <w:r w:rsidRPr="007E30D9">
        <w:rPr>
          <w:rFonts w:ascii="Times New Roman" w:hAnsi="Times New Roman" w:cs="Times New Roman"/>
          <w:i/>
          <w:color w:val="000000"/>
          <w:sz w:val="20"/>
          <w:szCs w:val="20"/>
          <w:shd w:val="clear" w:color="auto" w:fill="FFFFFF"/>
        </w:rPr>
        <w:t xml:space="preserve">US Geological Survey Professional Paper </w:t>
      </w:r>
      <w:r w:rsidRPr="007E30D9">
        <w:rPr>
          <w:rFonts w:ascii="Times New Roman" w:hAnsi="Times New Roman" w:cs="Times New Roman"/>
          <w:color w:val="000000"/>
          <w:sz w:val="20"/>
          <w:szCs w:val="20"/>
          <w:shd w:val="clear" w:color="auto" w:fill="FFFFFF"/>
        </w:rPr>
        <w:t>127 (1924).</w:t>
      </w:r>
    </w:p>
    <w:p w:rsidR="00F43597" w:rsidRPr="00C96D02"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lang w:val="de-CH"/>
        </w:rPr>
      </w:pPr>
      <w:r w:rsidRPr="00C96D02">
        <w:rPr>
          <w:rFonts w:ascii="Times New Roman" w:hAnsi="Times New Roman" w:cs="Times New Roman"/>
          <w:color w:val="000000"/>
          <w:sz w:val="20"/>
          <w:szCs w:val="20"/>
          <w:shd w:val="clear" w:color="auto" w:fill="FFFFFF"/>
          <w:lang w:val="de-CH"/>
        </w:rPr>
        <w:t xml:space="preserve">Goldschmidt, V. M. Grundlagen der quantitativen Geochemie. </w:t>
      </w:r>
      <w:r w:rsidRPr="00C96D02">
        <w:rPr>
          <w:rFonts w:ascii="Times New Roman" w:hAnsi="Times New Roman" w:cs="Times New Roman"/>
          <w:i/>
          <w:color w:val="000000"/>
          <w:sz w:val="20"/>
          <w:szCs w:val="20"/>
          <w:shd w:val="clear" w:color="auto" w:fill="FFFFFF"/>
          <w:lang w:val="de-CH"/>
        </w:rPr>
        <w:t>Fortschritte der Mineralogie, Kristallographie und Petrographie</w:t>
      </w:r>
      <w:r w:rsidRPr="00C96D02">
        <w:rPr>
          <w:rFonts w:ascii="Times New Roman" w:hAnsi="Times New Roman" w:cs="Times New Roman"/>
          <w:color w:val="000000"/>
          <w:sz w:val="20"/>
          <w:szCs w:val="20"/>
          <w:shd w:val="clear" w:color="auto" w:fill="FFFFFF"/>
          <w:lang w:val="de-CH"/>
        </w:rPr>
        <w:t xml:space="preserve"> </w:t>
      </w:r>
      <w:r w:rsidRPr="00C96D02">
        <w:rPr>
          <w:rFonts w:ascii="Times New Roman" w:hAnsi="Times New Roman" w:cs="Times New Roman"/>
          <w:b/>
          <w:color w:val="000000"/>
          <w:sz w:val="20"/>
          <w:szCs w:val="20"/>
          <w:shd w:val="clear" w:color="auto" w:fill="FFFFFF"/>
          <w:lang w:val="de-CH"/>
        </w:rPr>
        <w:t xml:space="preserve">17, </w:t>
      </w:r>
      <w:r w:rsidRPr="00C96D02">
        <w:rPr>
          <w:rFonts w:ascii="Times New Roman" w:hAnsi="Times New Roman" w:cs="Times New Roman"/>
          <w:color w:val="000000"/>
          <w:sz w:val="20"/>
          <w:szCs w:val="20"/>
          <w:shd w:val="clear" w:color="auto" w:fill="FFFFFF"/>
          <w:lang w:val="de-CH"/>
        </w:rPr>
        <w:t>112 (1933).</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Shaw, D. M., Reilly, G. A., Muysson, J. R., Pattenden, G. E. &amp; Campbell, F. E. An estimate of the chemical composition of the Canadian Precambrian shield. </w:t>
      </w:r>
      <w:r w:rsidRPr="007E30D9">
        <w:rPr>
          <w:rFonts w:ascii="Times New Roman" w:hAnsi="Times New Roman" w:cs="Times New Roman"/>
          <w:i/>
          <w:color w:val="000000"/>
          <w:sz w:val="20"/>
          <w:szCs w:val="20"/>
          <w:shd w:val="clear" w:color="auto" w:fill="FFFFFF"/>
        </w:rPr>
        <w:t xml:space="preserve">Can. J. Earth Sci. </w:t>
      </w:r>
      <w:r w:rsidRPr="007E30D9">
        <w:rPr>
          <w:rFonts w:ascii="Times New Roman" w:hAnsi="Times New Roman" w:cs="Times New Roman"/>
          <w:b/>
          <w:color w:val="000000"/>
          <w:sz w:val="20"/>
          <w:szCs w:val="20"/>
          <w:shd w:val="clear" w:color="auto" w:fill="FFFFFF"/>
        </w:rPr>
        <w:t xml:space="preserve">4, </w:t>
      </w:r>
      <w:r w:rsidRPr="007E30D9">
        <w:rPr>
          <w:rFonts w:ascii="Times New Roman" w:hAnsi="Times New Roman" w:cs="Times New Roman"/>
          <w:color w:val="000000"/>
          <w:sz w:val="20"/>
          <w:szCs w:val="20"/>
          <w:shd w:val="clear" w:color="auto" w:fill="FFFFFF"/>
        </w:rPr>
        <w:t>829–853 (1967).</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Fahrig, W. F. &amp; Eade, K. E. The chemical evolution of the Canadian Shield. </w:t>
      </w:r>
      <w:r w:rsidRPr="007E30D9">
        <w:rPr>
          <w:rFonts w:ascii="Times New Roman" w:hAnsi="Times New Roman" w:cs="Times New Roman"/>
          <w:i/>
          <w:color w:val="000000"/>
          <w:sz w:val="20"/>
          <w:szCs w:val="20"/>
          <w:shd w:val="clear" w:color="auto" w:fill="FFFFFF"/>
        </w:rPr>
        <w:t>Geochim. Cosmochim. Acta</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 xml:space="preserve">5, </w:t>
      </w:r>
      <w:r w:rsidRPr="007E30D9">
        <w:rPr>
          <w:rFonts w:ascii="Times New Roman" w:hAnsi="Times New Roman" w:cs="Times New Roman"/>
          <w:color w:val="000000"/>
          <w:sz w:val="20"/>
          <w:szCs w:val="20"/>
          <w:shd w:val="clear" w:color="auto" w:fill="FFFFFF"/>
        </w:rPr>
        <w:t>1247–1252 (1968).</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Ronov, A. B. &amp; Yaroshevsky, A. A. A new model for the chemical structure of the Earth’s crust. </w:t>
      </w:r>
      <w:r w:rsidRPr="007E30D9">
        <w:rPr>
          <w:rFonts w:ascii="Times New Roman" w:hAnsi="Times New Roman" w:cs="Times New Roman"/>
          <w:i/>
          <w:color w:val="000000"/>
          <w:sz w:val="20"/>
          <w:szCs w:val="20"/>
          <w:shd w:val="clear" w:color="auto" w:fill="FFFFFF"/>
        </w:rPr>
        <w:t xml:space="preserve">Geokhimiya </w:t>
      </w:r>
      <w:r w:rsidRPr="007E30D9">
        <w:rPr>
          <w:rFonts w:ascii="Times New Roman" w:hAnsi="Times New Roman" w:cs="Times New Roman"/>
          <w:b/>
          <w:color w:val="000000"/>
          <w:sz w:val="20"/>
          <w:szCs w:val="20"/>
          <w:shd w:val="clear" w:color="auto" w:fill="FFFFFF"/>
        </w:rPr>
        <w:t xml:space="preserve">12, </w:t>
      </w:r>
      <w:r w:rsidRPr="007E30D9">
        <w:rPr>
          <w:rFonts w:ascii="Times New Roman" w:hAnsi="Times New Roman" w:cs="Times New Roman"/>
          <w:color w:val="000000"/>
          <w:sz w:val="20"/>
          <w:szCs w:val="20"/>
          <w:shd w:val="clear" w:color="auto" w:fill="FFFFFF"/>
        </w:rPr>
        <w:t>1761–1795 (1976).</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Condie, K. C. Chemical composition and evolution of the upper continental crust: Contrasting results from surface samples and shales. </w:t>
      </w:r>
      <w:r w:rsidRPr="007E30D9">
        <w:rPr>
          <w:rFonts w:ascii="Times New Roman" w:hAnsi="Times New Roman" w:cs="Times New Roman"/>
          <w:i/>
          <w:color w:val="000000"/>
          <w:sz w:val="20"/>
          <w:szCs w:val="20"/>
          <w:shd w:val="clear" w:color="auto" w:fill="FFFFFF"/>
        </w:rPr>
        <w:t>Chem. Geol.</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104,</w:t>
      </w:r>
      <w:r w:rsidRPr="007E30D9">
        <w:rPr>
          <w:rFonts w:ascii="Times New Roman" w:hAnsi="Times New Roman" w:cs="Times New Roman"/>
          <w:color w:val="000000"/>
          <w:sz w:val="20"/>
          <w:szCs w:val="20"/>
          <w:shd w:val="clear" w:color="auto" w:fill="FFFFFF"/>
        </w:rPr>
        <w:t xml:space="preserve"> 1-37 (1993).</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lastRenderedPageBreak/>
        <w:t xml:space="preserve">Gao S. et al. Chemical composition of the continental crust as revealed by studies in east China. </w:t>
      </w:r>
      <w:r w:rsidRPr="007E30D9">
        <w:rPr>
          <w:rFonts w:ascii="Times New Roman" w:hAnsi="Times New Roman" w:cs="Times New Roman"/>
          <w:i/>
          <w:color w:val="000000"/>
          <w:sz w:val="20"/>
          <w:szCs w:val="20"/>
          <w:shd w:val="clear" w:color="auto" w:fill="FFFFFF"/>
        </w:rPr>
        <w:t>Geochim. Cosmochim. Acta</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 xml:space="preserve">62, </w:t>
      </w:r>
      <w:r w:rsidRPr="007E30D9">
        <w:rPr>
          <w:rFonts w:ascii="Times New Roman" w:hAnsi="Times New Roman" w:cs="Times New Roman"/>
          <w:color w:val="000000"/>
          <w:sz w:val="20"/>
          <w:szCs w:val="20"/>
          <w:shd w:val="clear" w:color="auto" w:fill="FFFFFF"/>
        </w:rPr>
        <w:t>1959–1975 (1998)</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Borodin, L. S. Estimated chemical composition and petrochemical evolution of the upper continental crust. </w:t>
      </w:r>
      <w:r w:rsidRPr="007E30D9">
        <w:rPr>
          <w:rFonts w:ascii="Times New Roman" w:hAnsi="Times New Roman" w:cs="Times New Roman"/>
          <w:i/>
          <w:color w:val="000000"/>
          <w:sz w:val="20"/>
          <w:szCs w:val="20"/>
          <w:shd w:val="clear" w:color="auto" w:fill="FFFFFF"/>
        </w:rPr>
        <w:t xml:space="preserve">Geochem. Int. </w:t>
      </w:r>
      <w:r w:rsidRPr="007E30D9">
        <w:rPr>
          <w:rFonts w:ascii="Times New Roman" w:hAnsi="Times New Roman" w:cs="Times New Roman"/>
          <w:b/>
          <w:color w:val="000000"/>
          <w:sz w:val="20"/>
          <w:szCs w:val="20"/>
          <w:shd w:val="clear" w:color="auto" w:fill="FFFFFF"/>
        </w:rPr>
        <w:t>37(8),</w:t>
      </w:r>
      <w:r w:rsidRPr="007E30D9">
        <w:rPr>
          <w:rFonts w:ascii="Times New Roman" w:hAnsi="Times New Roman" w:cs="Times New Roman"/>
          <w:color w:val="000000"/>
          <w:sz w:val="20"/>
          <w:szCs w:val="20"/>
          <w:shd w:val="clear" w:color="auto" w:fill="FFFFFF"/>
        </w:rPr>
        <w:t xml:space="preserve"> 723–734 (1998).</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Taylor, S. R. &amp; McLennan, S. M. The geochemical evolution of the continental crust. </w:t>
      </w:r>
      <w:r w:rsidRPr="007E30D9">
        <w:rPr>
          <w:rFonts w:ascii="Times New Roman" w:hAnsi="Times New Roman" w:cs="Times New Roman"/>
          <w:i/>
          <w:color w:val="000000"/>
          <w:sz w:val="20"/>
          <w:szCs w:val="20"/>
          <w:shd w:val="clear" w:color="auto" w:fill="FFFFFF"/>
        </w:rPr>
        <w:t xml:space="preserve">Rev. Geophys </w:t>
      </w:r>
      <w:r w:rsidRPr="007E30D9">
        <w:rPr>
          <w:rFonts w:ascii="Times New Roman" w:hAnsi="Times New Roman" w:cs="Times New Roman"/>
          <w:b/>
          <w:color w:val="000000"/>
          <w:sz w:val="20"/>
          <w:szCs w:val="20"/>
          <w:shd w:val="clear" w:color="auto" w:fill="FFFFFF"/>
        </w:rPr>
        <w:t xml:space="preserve">33, </w:t>
      </w:r>
      <w:r w:rsidRPr="007E30D9">
        <w:rPr>
          <w:rFonts w:ascii="Times New Roman" w:hAnsi="Times New Roman" w:cs="Times New Roman"/>
          <w:color w:val="000000"/>
          <w:sz w:val="20"/>
          <w:szCs w:val="20"/>
          <w:shd w:val="clear" w:color="auto" w:fill="FFFFFF"/>
        </w:rPr>
        <w:t>241–265 (1995).</w:t>
      </w:r>
    </w:p>
    <w:p w:rsidR="00F43597" w:rsidRPr="007E30D9"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Wedepohl, H. The composition of the continental crust. </w:t>
      </w:r>
      <w:r w:rsidRPr="007E30D9">
        <w:rPr>
          <w:rFonts w:ascii="Times New Roman" w:hAnsi="Times New Roman" w:cs="Times New Roman"/>
          <w:i/>
          <w:color w:val="000000"/>
          <w:sz w:val="20"/>
          <w:szCs w:val="20"/>
          <w:shd w:val="clear" w:color="auto" w:fill="FFFFFF"/>
        </w:rPr>
        <w:t>Geochim. Cosmochim. Acta</w:t>
      </w:r>
      <w:r w:rsidRPr="007E30D9">
        <w:rPr>
          <w:rFonts w:ascii="Times New Roman" w:hAnsi="Times New Roman" w:cs="Times New Roman"/>
          <w:b/>
          <w:i/>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 xml:space="preserve">59, </w:t>
      </w:r>
      <w:r w:rsidRPr="007E30D9">
        <w:rPr>
          <w:rFonts w:ascii="Times New Roman" w:hAnsi="Times New Roman" w:cs="Times New Roman"/>
          <w:color w:val="000000"/>
          <w:sz w:val="20"/>
          <w:szCs w:val="20"/>
          <w:shd w:val="clear" w:color="auto" w:fill="FFFFFF"/>
        </w:rPr>
        <w:t>1217–1239 (1995).</w:t>
      </w:r>
    </w:p>
    <w:p w:rsidR="00F43597" w:rsidRDefault="00F43597"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Kirby, S.H. &amp; Kronenberg, A.K. Rheology of the lithosphere: selected topics.</w:t>
      </w:r>
      <w:r w:rsidRPr="007E30D9">
        <w:rPr>
          <w:rFonts w:ascii="Times New Roman" w:hAnsi="Times New Roman" w:cs="Times New Roman"/>
          <w:i/>
          <w:color w:val="000000"/>
          <w:sz w:val="20"/>
          <w:szCs w:val="20"/>
          <w:shd w:val="clear" w:color="auto" w:fill="FFFFFF"/>
        </w:rPr>
        <w:t xml:space="preserve"> Rev. Geophys.</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 xml:space="preserve">25, </w:t>
      </w:r>
      <w:r w:rsidRPr="007E30D9">
        <w:rPr>
          <w:rFonts w:ascii="Times New Roman" w:hAnsi="Times New Roman" w:cs="Times New Roman"/>
          <w:color w:val="000000"/>
          <w:sz w:val="20"/>
          <w:szCs w:val="20"/>
          <w:shd w:val="clear" w:color="auto" w:fill="FFFFFF"/>
        </w:rPr>
        <w:t>1219–1244 (1987).</w:t>
      </w:r>
    </w:p>
    <w:p w:rsidR="001119A0" w:rsidRPr="009924BD" w:rsidRDefault="009924BD" w:rsidP="001B4240">
      <w:pPr>
        <w:pStyle w:val="a8"/>
        <w:widowControl/>
        <w:numPr>
          <w:ilvl w:val="0"/>
          <w:numId w:val="17"/>
        </w:numPr>
        <w:spacing w:line="360" w:lineRule="auto"/>
        <w:ind w:firstLineChars="0"/>
        <w:contextualSpacing/>
        <w:jc w:val="left"/>
        <w:rPr>
          <w:rFonts w:ascii="Times New Roman" w:eastAsia="等线" w:hAnsi="Times New Roman" w:cs="Times New Roman"/>
          <w:color w:val="000000"/>
          <w:kern w:val="0"/>
          <w:sz w:val="20"/>
          <w:szCs w:val="20"/>
          <w:shd w:val="clear" w:color="auto" w:fill="FFFFFF"/>
          <w:lang w:eastAsia="en-US"/>
        </w:rPr>
      </w:pPr>
      <w:r w:rsidRPr="009924BD">
        <w:rPr>
          <w:rFonts w:ascii="Times New Roman" w:eastAsia="等线" w:hAnsi="Times New Roman" w:cs="Times New Roman"/>
          <w:color w:val="000000"/>
          <w:kern w:val="0"/>
          <w:sz w:val="20"/>
          <w:szCs w:val="20"/>
          <w:shd w:val="clear" w:color="auto" w:fill="FFFFFF"/>
          <w:lang w:eastAsia="en-US"/>
        </w:rPr>
        <w:t xml:space="preserve">Bittner, D. &amp; Schmeling, H. Numerical modelling of melting processes and induced diapirism in the lower crust. </w:t>
      </w:r>
      <w:r w:rsidR="00BA3FBE" w:rsidRPr="00BA3FBE">
        <w:rPr>
          <w:rFonts w:ascii="Times New Roman" w:eastAsia="等线" w:hAnsi="Times New Roman" w:cs="Times New Roman"/>
          <w:i/>
          <w:color w:val="000000"/>
          <w:kern w:val="0"/>
          <w:sz w:val="20"/>
          <w:szCs w:val="20"/>
          <w:shd w:val="clear" w:color="auto" w:fill="FFFFFF"/>
          <w:lang w:eastAsia="en-US"/>
        </w:rPr>
        <w:t>Geophys. J. Int.</w:t>
      </w:r>
      <w:r w:rsidRPr="00BA3FBE">
        <w:rPr>
          <w:rFonts w:ascii="Times New Roman" w:eastAsia="等线" w:hAnsi="Times New Roman" w:cs="Times New Roman"/>
          <w:i/>
          <w:color w:val="000000"/>
          <w:kern w:val="0"/>
          <w:sz w:val="20"/>
          <w:szCs w:val="20"/>
          <w:shd w:val="clear" w:color="auto" w:fill="FFFFFF"/>
          <w:lang w:eastAsia="en-US"/>
        </w:rPr>
        <w:t xml:space="preserve"> </w:t>
      </w:r>
      <w:r w:rsidRPr="009924BD">
        <w:rPr>
          <w:rFonts w:ascii="Times New Roman" w:eastAsia="等线" w:hAnsi="Times New Roman" w:cs="Times New Roman"/>
          <w:b/>
          <w:color w:val="000000"/>
          <w:kern w:val="0"/>
          <w:sz w:val="20"/>
          <w:szCs w:val="20"/>
          <w:shd w:val="clear" w:color="auto" w:fill="FFFFFF"/>
          <w:lang w:eastAsia="en-US"/>
        </w:rPr>
        <w:t>123(1),</w:t>
      </w:r>
      <w:r w:rsidRPr="009924BD">
        <w:rPr>
          <w:rFonts w:ascii="Times New Roman" w:eastAsia="等线" w:hAnsi="Times New Roman" w:cs="Times New Roman"/>
          <w:color w:val="000000"/>
          <w:kern w:val="0"/>
          <w:sz w:val="20"/>
          <w:szCs w:val="20"/>
          <w:shd w:val="clear" w:color="auto" w:fill="FFFFFF"/>
          <w:lang w:eastAsia="en-US"/>
        </w:rPr>
        <w:t xml:space="preserve"> 59–70 (1995).</w:t>
      </w:r>
    </w:p>
    <w:p w:rsidR="001119A0" w:rsidRDefault="009924BD" w:rsidP="001B4240">
      <w:pPr>
        <w:pStyle w:val="a8"/>
        <w:widowControl/>
        <w:numPr>
          <w:ilvl w:val="0"/>
          <w:numId w:val="17"/>
        </w:numPr>
        <w:spacing w:line="360" w:lineRule="auto"/>
        <w:ind w:firstLineChars="0"/>
        <w:contextualSpacing/>
        <w:jc w:val="left"/>
        <w:rPr>
          <w:rFonts w:ascii="Times New Roman" w:eastAsia="等线" w:hAnsi="Times New Roman" w:cs="Times New Roman"/>
          <w:color w:val="000000"/>
          <w:kern w:val="0"/>
          <w:sz w:val="20"/>
          <w:szCs w:val="20"/>
          <w:shd w:val="clear" w:color="auto" w:fill="FFFFFF"/>
          <w:lang w:eastAsia="en-US"/>
        </w:rPr>
      </w:pPr>
      <w:r w:rsidRPr="009924BD">
        <w:rPr>
          <w:rFonts w:ascii="Times New Roman" w:eastAsia="等线" w:hAnsi="Times New Roman" w:cs="Times New Roman"/>
          <w:color w:val="000000"/>
          <w:kern w:val="0"/>
          <w:sz w:val="20"/>
          <w:szCs w:val="20"/>
          <w:shd w:val="clear" w:color="auto" w:fill="FFFFFF"/>
          <w:lang w:eastAsia="en-US"/>
        </w:rPr>
        <w:t xml:space="preserve">Clauser, C. &amp; Huenges, E. Thermal Conductivity of Rocks and Minerals. </w:t>
      </w:r>
      <w:r w:rsidRPr="00BA3FBE">
        <w:rPr>
          <w:rFonts w:ascii="Times New Roman" w:eastAsia="等线" w:hAnsi="Times New Roman" w:cs="Times New Roman"/>
          <w:i/>
          <w:color w:val="000000"/>
          <w:kern w:val="0"/>
          <w:sz w:val="20"/>
          <w:szCs w:val="20"/>
          <w:shd w:val="clear" w:color="auto" w:fill="FFFFFF"/>
          <w:lang w:eastAsia="en-US"/>
        </w:rPr>
        <w:t>Rock Physics &amp; Phase Relations</w:t>
      </w:r>
      <w:r w:rsidRPr="009924BD">
        <w:rPr>
          <w:rFonts w:ascii="Times New Roman" w:eastAsia="等线" w:hAnsi="Times New Roman" w:cs="Times New Roman"/>
          <w:color w:val="000000"/>
          <w:kern w:val="0"/>
          <w:sz w:val="20"/>
          <w:szCs w:val="20"/>
          <w:shd w:val="clear" w:color="auto" w:fill="FFFFFF"/>
          <w:lang w:eastAsia="en-US"/>
        </w:rPr>
        <w:t xml:space="preserve"> 105–126 </w:t>
      </w:r>
      <w:r w:rsidR="00D075F2" w:rsidRPr="009924BD">
        <w:rPr>
          <w:rFonts w:ascii="Times New Roman" w:eastAsia="等线" w:hAnsi="Times New Roman" w:cs="Times New Roman"/>
          <w:color w:val="000000"/>
          <w:kern w:val="0"/>
          <w:sz w:val="20"/>
          <w:szCs w:val="20"/>
          <w:shd w:val="clear" w:color="auto" w:fill="FFFFFF"/>
          <w:lang w:eastAsia="en-US"/>
        </w:rPr>
        <w:t>(1995).</w:t>
      </w:r>
    </w:p>
    <w:p w:rsidR="00F61A65" w:rsidRPr="001B4240" w:rsidRDefault="00F61A65" w:rsidP="001B4240">
      <w:pPr>
        <w:pStyle w:val="a8"/>
        <w:widowControl/>
        <w:numPr>
          <w:ilvl w:val="0"/>
          <w:numId w:val="17"/>
        </w:numPr>
        <w:spacing w:line="360" w:lineRule="auto"/>
        <w:ind w:firstLineChars="0"/>
        <w:contextualSpacing/>
        <w:jc w:val="left"/>
        <w:rPr>
          <w:rFonts w:ascii="Times New Roman" w:eastAsia="等线" w:hAnsi="Times New Roman" w:cs="Times New Roman"/>
          <w:color w:val="000000"/>
          <w:kern w:val="0"/>
          <w:sz w:val="20"/>
          <w:szCs w:val="20"/>
          <w:shd w:val="clear" w:color="auto" w:fill="FFFFFF"/>
          <w:lang w:eastAsia="en-US"/>
        </w:rPr>
      </w:pPr>
      <w:r w:rsidRPr="00F61A65">
        <w:rPr>
          <w:rFonts w:ascii="Times New Roman" w:eastAsia="等线" w:hAnsi="Times New Roman" w:cs="Times New Roman"/>
          <w:color w:val="000000"/>
          <w:kern w:val="0"/>
          <w:sz w:val="20"/>
          <w:szCs w:val="20"/>
          <w:shd w:val="clear" w:color="auto" w:fill="FFFFFF"/>
          <w:lang w:eastAsia="en-US"/>
        </w:rPr>
        <w:t>Vo</w:t>
      </w:r>
      <w:r>
        <w:rPr>
          <w:rFonts w:ascii="Times New Roman" w:eastAsia="等线" w:hAnsi="Times New Roman" w:cs="Times New Roman"/>
          <w:color w:val="000000"/>
          <w:kern w:val="0"/>
          <w:sz w:val="20"/>
          <w:szCs w:val="20"/>
          <w:shd w:val="clear" w:color="auto" w:fill="FFFFFF"/>
          <w:lang w:eastAsia="en-US"/>
        </w:rPr>
        <w:t>gt, K., Gerya,</w:t>
      </w:r>
      <w:r w:rsidRPr="00F61A65">
        <w:rPr>
          <w:rFonts w:ascii="Times New Roman" w:eastAsia="等线" w:hAnsi="Times New Roman" w:cs="Times New Roman"/>
          <w:color w:val="000000"/>
          <w:kern w:val="0"/>
          <w:sz w:val="20"/>
          <w:szCs w:val="20"/>
          <w:shd w:val="clear" w:color="auto" w:fill="FFFFFF"/>
          <w:lang w:eastAsia="en-US"/>
        </w:rPr>
        <w:t xml:space="preserve"> </w:t>
      </w:r>
      <w:r>
        <w:rPr>
          <w:rFonts w:ascii="Times New Roman" w:eastAsia="等线" w:hAnsi="Times New Roman" w:cs="Times New Roman"/>
          <w:color w:val="000000"/>
          <w:kern w:val="0"/>
          <w:sz w:val="20"/>
          <w:szCs w:val="20"/>
          <w:shd w:val="clear" w:color="auto" w:fill="FFFFFF"/>
          <w:lang w:eastAsia="en-US"/>
        </w:rPr>
        <w:t>T. &amp; Castro, A.</w:t>
      </w:r>
      <w:r w:rsidRPr="00F61A65">
        <w:rPr>
          <w:rFonts w:ascii="Times New Roman" w:eastAsia="等线" w:hAnsi="Times New Roman" w:cs="Times New Roman"/>
          <w:color w:val="000000"/>
          <w:kern w:val="0"/>
          <w:sz w:val="20"/>
          <w:szCs w:val="20"/>
          <w:shd w:val="clear" w:color="auto" w:fill="FFFFFF"/>
          <w:lang w:eastAsia="en-US"/>
        </w:rPr>
        <w:t xml:space="preserve"> Crustal growth at active continental margins: Numerical modeling</w:t>
      </w:r>
      <w:r>
        <w:rPr>
          <w:rFonts w:ascii="Times New Roman" w:eastAsia="等线" w:hAnsi="Times New Roman" w:cs="Times New Roman"/>
          <w:color w:val="000000"/>
          <w:kern w:val="0"/>
          <w:sz w:val="20"/>
          <w:szCs w:val="20"/>
          <w:shd w:val="clear" w:color="auto" w:fill="FFFFFF"/>
          <w:lang w:eastAsia="en-US"/>
        </w:rPr>
        <w:t>, Phys. Earth Planet. Inter.</w:t>
      </w:r>
      <w:r w:rsidRPr="00F61A65">
        <w:rPr>
          <w:rFonts w:ascii="Times New Roman" w:eastAsia="等线" w:hAnsi="Times New Roman" w:cs="Times New Roman"/>
          <w:color w:val="000000"/>
          <w:kern w:val="0"/>
          <w:sz w:val="20"/>
          <w:szCs w:val="20"/>
          <w:shd w:val="clear" w:color="auto" w:fill="FFFFFF"/>
          <w:lang w:eastAsia="en-US"/>
        </w:rPr>
        <w:t xml:space="preserve"> 192–193,</w:t>
      </w:r>
      <w:r>
        <w:rPr>
          <w:rFonts w:ascii="Times New Roman" w:eastAsia="等线" w:hAnsi="Times New Roman" w:cs="Times New Roman"/>
          <w:color w:val="000000"/>
          <w:kern w:val="0"/>
          <w:sz w:val="20"/>
          <w:szCs w:val="20"/>
          <w:shd w:val="clear" w:color="auto" w:fill="FFFFFF"/>
          <w:lang w:eastAsia="en-US"/>
        </w:rPr>
        <w:t xml:space="preserve"> </w:t>
      </w:r>
      <w:r w:rsidRPr="001B4240">
        <w:rPr>
          <w:rFonts w:ascii="Times New Roman" w:eastAsia="等线" w:hAnsi="Times New Roman" w:cs="Times New Roman"/>
          <w:color w:val="000000"/>
          <w:kern w:val="0"/>
          <w:sz w:val="20"/>
          <w:szCs w:val="20"/>
          <w:shd w:val="clear" w:color="auto" w:fill="FFFFFF"/>
          <w:lang w:eastAsia="en-US"/>
        </w:rPr>
        <w:t>1–20</w:t>
      </w:r>
      <w:r>
        <w:rPr>
          <w:rFonts w:ascii="Times New Roman" w:eastAsia="等线" w:hAnsi="Times New Roman" w:cs="Times New Roman"/>
          <w:color w:val="000000"/>
          <w:kern w:val="0"/>
          <w:sz w:val="20"/>
          <w:szCs w:val="20"/>
          <w:shd w:val="clear" w:color="auto" w:fill="FFFFFF"/>
          <w:lang w:eastAsia="en-US"/>
        </w:rPr>
        <w:t xml:space="preserve"> </w:t>
      </w:r>
      <w:r w:rsidRPr="00F61A65">
        <w:rPr>
          <w:rFonts w:ascii="Times New Roman" w:eastAsia="等线" w:hAnsi="Times New Roman" w:cs="Times New Roman"/>
          <w:color w:val="000000"/>
          <w:kern w:val="0"/>
          <w:sz w:val="20"/>
          <w:szCs w:val="20"/>
          <w:shd w:val="clear" w:color="auto" w:fill="FFFFFF"/>
          <w:lang w:eastAsia="en-US"/>
        </w:rPr>
        <w:t>(2012)</w:t>
      </w:r>
      <w:r w:rsidRPr="001B4240">
        <w:rPr>
          <w:rFonts w:ascii="Times New Roman" w:eastAsia="等线" w:hAnsi="Times New Roman" w:cs="Times New Roman"/>
          <w:color w:val="000000"/>
          <w:kern w:val="0"/>
          <w:sz w:val="20"/>
          <w:szCs w:val="20"/>
          <w:shd w:val="clear" w:color="auto" w:fill="FFFFFF"/>
          <w:lang w:eastAsia="en-US"/>
        </w:rPr>
        <w:t>.</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Liu, L., Zhang, J., Ii, H. W. G., Jin, Z. &amp; Bozhilov, K. N. Evidence of former stishovite in metamorphosed sediments, implying subduction to &gt; 350km.</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i/>
          <w:color w:val="000000"/>
          <w:kern w:val="0"/>
          <w:sz w:val="20"/>
          <w:szCs w:val="20"/>
          <w:shd w:val="clear" w:color="auto" w:fill="FFFFFF"/>
          <w:lang w:eastAsia="en-US"/>
        </w:rPr>
        <w:t xml:space="preserve">Earth Planet. Sci. Lett. </w:t>
      </w:r>
      <w:r w:rsidRPr="007E30D9">
        <w:rPr>
          <w:rFonts w:ascii="Times New Roman" w:eastAsia="等线" w:hAnsi="Times New Roman" w:cs="Times New Roman"/>
          <w:b/>
          <w:color w:val="000000"/>
          <w:kern w:val="0"/>
          <w:sz w:val="20"/>
          <w:szCs w:val="20"/>
          <w:shd w:val="clear" w:color="auto" w:fill="FFFFFF"/>
          <w:lang w:eastAsia="en-US"/>
        </w:rPr>
        <w:t>263(3)</w:t>
      </w:r>
      <w:r w:rsidRPr="007E30D9">
        <w:rPr>
          <w:rFonts w:ascii="Times New Roman" w:eastAsia="等线" w:hAnsi="Times New Roman" w:cs="Times New Roman"/>
          <w:color w:val="000000"/>
          <w:kern w:val="0"/>
          <w:sz w:val="20"/>
          <w:szCs w:val="20"/>
          <w:shd w:val="clear" w:color="auto" w:fill="FFFFFF"/>
          <w:lang w:eastAsia="en-US"/>
        </w:rPr>
        <w:t>, 180-191 (2007).</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Liu et al. Evidence of former stishovite in UHP eclogite from the south Altyn Tagh, western China.</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i/>
          <w:color w:val="000000"/>
          <w:kern w:val="0"/>
          <w:sz w:val="20"/>
          <w:szCs w:val="20"/>
          <w:shd w:val="clear" w:color="auto" w:fill="FFFFFF"/>
          <w:lang w:eastAsia="en-US"/>
        </w:rPr>
        <w:t>Earth Planet. Sci. Lett.</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b/>
          <w:color w:val="000000"/>
          <w:kern w:val="0"/>
          <w:sz w:val="20"/>
          <w:szCs w:val="20"/>
          <w:shd w:val="clear" w:color="auto" w:fill="FFFFFF"/>
          <w:lang w:eastAsia="en-US"/>
        </w:rPr>
        <w:t>484</w:t>
      </w:r>
      <w:r w:rsidRPr="007E30D9">
        <w:rPr>
          <w:rFonts w:ascii="Times New Roman" w:eastAsia="等线" w:hAnsi="Times New Roman" w:cs="Times New Roman"/>
          <w:color w:val="000000"/>
          <w:kern w:val="0"/>
          <w:sz w:val="20"/>
          <w:szCs w:val="20"/>
          <w:shd w:val="clear" w:color="auto" w:fill="FFFFFF"/>
          <w:lang w:eastAsia="en-US"/>
        </w:rPr>
        <w:t>, 353-362 (2018).</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Spengler, D., van Roermund, H. L., Drury, M. R., Ottolini, L., Mason, P. R. &amp; Davies, G. R. Deep origin and hot melting of an Archaean orogenic peridotite massif in Norway.</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i/>
          <w:color w:val="000000"/>
          <w:kern w:val="0"/>
          <w:sz w:val="20"/>
          <w:szCs w:val="20"/>
          <w:shd w:val="clear" w:color="auto" w:fill="FFFFFF"/>
          <w:lang w:eastAsia="en-US"/>
        </w:rPr>
        <w:t>Nature</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b/>
          <w:color w:val="000000"/>
          <w:kern w:val="0"/>
          <w:sz w:val="20"/>
          <w:szCs w:val="20"/>
          <w:shd w:val="clear" w:color="auto" w:fill="FFFFFF"/>
          <w:lang w:eastAsia="en-US"/>
        </w:rPr>
        <w:t>440(7086)</w:t>
      </w:r>
      <w:r w:rsidRPr="007E30D9">
        <w:rPr>
          <w:rFonts w:ascii="Times New Roman" w:eastAsia="等线" w:hAnsi="Times New Roman" w:cs="Times New Roman"/>
          <w:color w:val="000000"/>
          <w:kern w:val="0"/>
          <w:sz w:val="20"/>
          <w:szCs w:val="20"/>
          <w:shd w:val="clear" w:color="auto" w:fill="FFFFFF"/>
          <w:lang w:eastAsia="en-US"/>
        </w:rPr>
        <w:t>, 913-7 (2006).</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van Roermund, H. L. M., Drury, M. R., Barnhoorn, A. &amp; De Ronde, A. Relict majoritic garnet microstructures from ultra-deep orogenic peridotites in western Norway. </w:t>
      </w:r>
      <w:r w:rsidRPr="007E30D9">
        <w:rPr>
          <w:rFonts w:ascii="Times New Roman" w:hAnsi="Times New Roman" w:cs="Times New Roman"/>
          <w:i/>
          <w:color w:val="000000"/>
          <w:sz w:val="20"/>
          <w:szCs w:val="20"/>
          <w:shd w:val="clear" w:color="auto" w:fill="FFFFFF"/>
        </w:rPr>
        <w:t>J. Petrol. </w:t>
      </w:r>
      <w:r w:rsidRPr="007E30D9">
        <w:rPr>
          <w:rFonts w:ascii="Times New Roman" w:hAnsi="Times New Roman" w:cs="Times New Roman"/>
          <w:b/>
          <w:color w:val="000000"/>
          <w:sz w:val="20"/>
          <w:szCs w:val="20"/>
          <w:shd w:val="clear" w:color="auto" w:fill="FFFFFF"/>
        </w:rPr>
        <w:t>42(1)</w:t>
      </w:r>
      <w:r w:rsidRPr="007E30D9">
        <w:rPr>
          <w:rFonts w:ascii="Times New Roman" w:hAnsi="Times New Roman" w:cs="Times New Roman"/>
          <w:color w:val="000000"/>
          <w:sz w:val="20"/>
          <w:szCs w:val="20"/>
          <w:shd w:val="clear" w:color="auto" w:fill="FFFFFF"/>
        </w:rPr>
        <w:t>, 117-130 (2001).</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van Roermund, H. L. M. &amp; Drury, M. R. Ultra‐high pressure (P &gt;6 GPa) garnet peridotites in western Norway: Exhumation of mantle rocks from &gt;185 km depth. </w:t>
      </w:r>
      <w:r w:rsidRPr="007E30D9">
        <w:rPr>
          <w:rFonts w:ascii="Times New Roman" w:hAnsi="Times New Roman" w:cs="Times New Roman"/>
          <w:i/>
          <w:color w:val="000000"/>
          <w:sz w:val="20"/>
          <w:szCs w:val="20"/>
          <w:shd w:val="clear" w:color="auto" w:fill="FFFFFF"/>
        </w:rPr>
        <w:t>Terr. Nova</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b/>
          <w:color w:val="000000"/>
          <w:sz w:val="20"/>
          <w:szCs w:val="20"/>
          <w:shd w:val="clear" w:color="auto" w:fill="FFFFFF"/>
        </w:rPr>
        <w:t>10</w:t>
      </w:r>
      <w:r w:rsidRPr="007E30D9">
        <w:rPr>
          <w:rFonts w:ascii="Times New Roman" w:hAnsi="Times New Roman" w:cs="Times New Roman"/>
          <w:color w:val="000000"/>
          <w:sz w:val="20"/>
          <w:szCs w:val="20"/>
          <w:shd w:val="clear" w:color="auto" w:fill="FFFFFF"/>
        </w:rPr>
        <w:t>, 295-301(1998).</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Ye, K., Cong, B. &amp; Ye, D. The possible subduction of continental material to depths greater than 200 km.</w:t>
      </w:r>
      <w:r w:rsidRPr="007E30D9">
        <w:rPr>
          <w:rFonts w:ascii="Times New Roman" w:eastAsia="等线" w:hAnsi="Times New Roman" w:cs="Times New Roman"/>
          <w:i/>
          <w:kern w:val="0"/>
          <w:sz w:val="20"/>
          <w:szCs w:val="20"/>
          <w:lang w:eastAsia="en-US"/>
        </w:rPr>
        <w:t> </w:t>
      </w:r>
      <w:r w:rsidRPr="007E30D9">
        <w:rPr>
          <w:rFonts w:ascii="Times New Roman" w:eastAsia="等线" w:hAnsi="Times New Roman" w:cs="Times New Roman"/>
          <w:i/>
          <w:color w:val="000000"/>
          <w:kern w:val="0"/>
          <w:sz w:val="20"/>
          <w:szCs w:val="20"/>
          <w:shd w:val="clear" w:color="auto" w:fill="FFFFFF"/>
          <w:lang w:eastAsia="en-US"/>
        </w:rPr>
        <w:t>Nature</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b/>
          <w:color w:val="000000"/>
          <w:kern w:val="0"/>
          <w:sz w:val="20"/>
          <w:szCs w:val="20"/>
          <w:shd w:val="clear" w:color="auto" w:fill="FFFFFF"/>
          <w:lang w:eastAsia="en-US"/>
        </w:rPr>
        <w:t>407(6805)</w:t>
      </w:r>
      <w:r w:rsidRPr="007E30D9">
        <w:rPr>
          <w:rFonts w:ascii="Times New Roman" w:eastAsia="等线" w:hAnsi="Times New Roman" w:cs="Times New Roman"/>
          <w:color w:val="000000"/>
          <w:kern w:val="0"/>
          <w:sz w:val="20"/>
          <w:szCs w:val="20"/>
          <w:shd w:val="clear" w:color="auto" w:fill="FFFFFF"/>
          <w:lang w:eastAsia="en-US"/>
        </w:rPr>
        <w:t>, 734-736 (2000).</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Song, S., Zhang, L., Chen, J., Liou J.G., &amp; Niu, Y. Sodic amphibole exsolutions in garnet from garnet-peridotite, North Qaidam UHPM belt, NW China: Implications for ultradeep-origin and hydroxyl defects in mantle garnets.</w:t>
      </w:r>
      <w:r w:rsidRPr="007E30D9">
        <w:rPr>
          <w:rFonts w:ascii="Times New Roman" w:hAnsi="Times New Roman" w:cs="Times New Roman"/>
        </w:rPr>
        <w:t> </w:t>
      </w:r>
      <w:r w:rsidRPr="007E30D9">
        <w:rPr>
          <w:rFonts w:ascii="Times New Roman" w:hAnsi="Times New Roman" w:cs="Times New Roman"/>
          <w:i/>
          <w:color w:val="000000"/>
          <w:sz w:val="20"/>
          <w:szCs w:val="20"/>
          <w:shd w:val="clear" w:color="auto" w:fill="FFFFFF"/>
        </w:rPr>
        <w:t>Am. Miner.</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b/>
          <w:color w:val="000000"/>
          <w:sz w:val="20"/>
          <w:szCs w:val="20"/>
          <w:shd w:val="clear" w:color="auto" w:fill="FFFFFF"/>
        </w:rPr>
        <w:t>90(5-6)</w:t>
      </w:r>
      <w:r w:rsidRPr="007E30D9">
        <w:rPr>
          <w:rFonts w:ascii="Times New Roman" w:hAnsi="Times New Roman" w:cs="Times New Roman"/>
          <w:color w:val="000000"/>
          <w:sz w:val="20"/>
          <w:szCs w:val="20"/>
          <w:shd w:val="clear" w:color="auto" w:fill="FFFFFF"/>
        </w:rPr>
        <w:t>, 814-820 (2005).</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lastRenderedPageBreak/>
        <w:t>Liu, L., Chen, D.L., Zhang, A.D., Sun, Y., Wang, Y., Yang, J.X. &amp; Luo, J.H. Ultrahigh pressure (&gt;7 GPa) gneissic K-feldspar (-bearing) garnet clinopyroxenite in the Altyn Tagh, NW China: evidence from clinopyroxene exsolution in garnet.</w:t>
      </w:r>
      <w:r w:rsidRPr="007E30D9">
        <w:rPr>
          <w:rFonts w:ascii="Times New Roman" w:hAnsi="Times New Roman" w:cs="Times New Roman"/>
          <w:i/>
          <w:color w:val="000000"/>
          <w:sz w:val="20"/>
          <w:szCs w:val="20"/>
          <w:shd w:val="clear" w:color="auto" w:fill="FFFFFF"/>
        </w:rPr>
        <w:t xml:space="preserve"> Sci. China, Ser. D</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48</w:t>
      </w:r>
      <w:r w:rsidRPr="007E30D9">
        <w:rPr>
          <w:rFonts w:ascii="Times New Roman" w:hAnsi="Times New Roman" w:cs="Times New Roman"/>
          <w:color w:val="000000"/>
          <w:sz w:val="20"/>
          <w:szCs w:val="20"/>
          <w:shd w:val="clear" w:color="auto" w:fill="FFFFFF"/>
        </w:rPr>
        <w:t>, 1000–1010 (2005).</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Song, S., Zhang, L., Chen, J., Liou J.G., &amp; Niu, Y. Sodic amphibole exsolutions in garnet from garnet-peridotite, North Qaidam UHPM belt, NW China: Implications for ultradeep-origin and hydroxyl defects in mantle garnets.</w:t>
      </w:r>
      <w:r w:rsidRPr="007E30D9">
        <w:rPr>
          <w:rFonts w:ascii="Times New Roman" w:hAnsi="Times New Roman" w:cs="Times New Roman"/>
        </w:rPr>
        <w:t> </w:t>
      </w:r>
      <w:r w:rsidRPr="007E30D9">
        <w:rPr>
          <w:rFonts w:ascii="Times New Roman" w:hAnsi="Times New Roman" w:cs="Times New Roman"/>
          <w:i/>
          <w:color w:val="000000"/>
          <w:sz w:val="20"/>
          <w:szCs w:val="20"/>
          <w:shd w:val="clear" w:color="auto" w:fill="FFFFFF"/>
        </w:rPr>
        <w:t>Am. Miner.</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b/>
          <w:color w:val="000000"/>
          <w:sz w:val="20"/>
          <w:szCs w:val="20"/>
          <w:shd w:val="clear" w:color="auto" w:fill="FFFFFF"/>
        </w:rPr>
        <w:t>90(5-6)</w:t>
      </w:r>
      <w:r w:rsidRPr="007E30D9">
        <w:rPr>
          <w:rFonts w:ascii="Times New Roman" w:hAnsi="Times New Roman" w:cs="Times New Roman"/>
          <w:color w:val="000000"/>
          <w:sz w:val="20"/>
          <w:szCs w:val="20"/>
          <w:shd w:val="clear" w:color="auto" w:fill="FFFFFF"/>
        </w:rPr>
        <w:t>, 814-820 (2005).</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Dobrzhinetskaya, L. F., Wirth, R. &amp; Ii, H. W. G. Nanometric inclusions of carbonates in Kokchetav diamonds from Kazakhstan: a new constraint for the depth of metamorphic diamond crystallization.</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i/>
          <w:color w:val="000000"/>
          <w:kern w:val="0"/>
          <w:sz w:val="20"/>
          <w:szCs w:val="20"/>
          <w:shd w:val="clear" w:color="auto" w:fill="FFFFFF"/>
          <w:lang w:eastAsia="en-US"/>
        </w:rPr>
        <w:t>Earth Planet. Sci. Lett.</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b/>
          <w:color w:val="000000"/>
          <w:kern w:val="0"/>
          <w:sz w:val="20"/>
          <w:szCs w:val="20"/>
          <w:shd w:val="clear" w:color="auto" w:fill="FFFFFF"/>
          <w:lang w:eastAsia="en-US"/>
        </w:rPr>
        <w:t>243(1)</w:t>
      </w:r>
      <w:r w:rsidRPr="007E30D9">
        <w:rPr>
          <w:rFonts w:ascii="Times New Roman" w:eastAsia="等线" w:hAnsi="Times New Roman" w:cs="Times New Roman"/>
          <w:color w:val="000000"/>
          <w:kern w:val="0"/>
          <w:sz w:val="20"/>
          <w:szCs w:val="20"/>
          <w:shd w:val="clear" w:color="auto" w:fill="FFFFFF"/>
          <w:lang w:eastAsia="en-US"/>
        </w:rPr>
        <w:t>, 85-93 (2006).</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Ogasawara, Y., Fukasawa, K. &amp; Maruyama, S. Coesite exsolution from supersilicic titanite in UHP marble from the Kokchetav massif, Northern Kazakhstan.</w:t>
      </w:r>
      <w:r w:rsidRPr="007E30D9">
        <w:rPr>
          <w:rFonts w:ascii="Times New Roman" w:hAnsi="Times New Roman" w:cs="Times New Roman"/>
        </w:rPr>
        <w:t> </w:t>
      </w:r>
      <w:r w:rsidRPr="007E30D9">
        <w:rPr>
          <w:rFonts w:ascii="Times New Roman" w:hAnsi="Times New Roman" w:cs="Times New Roman"/>
          <w:i/>
          <w:color w:val="000000"/>
          <w:sz w:val="20"/>
          <w:szCs w:val="20"/>
          <w:shd w:val="clear" w:color="auto" w:fill="FFFFFF"/>
        </w:rPr>
        <w:t>Am. Miner.</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b/>
          <w:color w:val="000000"/>
          <w:sz w:val="20"/>
          <w:szCs w:val="20"/>
          <w:shd w:val="clear" w:color="auto" w:fill="FFFFFF"/>
        </w:rPr>
        <w:t>87(4)</w:t>
      </w:r>
      <w:r w:rsidRPr="007E30D9">
        <w:rPr>
          <w:rFonts w:ascii="Times New Roman" w:hAnsi="Times New Roman" w:cs="Times New Roman"/>
          <w:color w:val="000000"/>
          <w:sz w:val="20"/>
          <w:szCs w:val="20"/>
          <w:shd w:val="clear" w:color="auto" w:fill="FFFFFF"/>
        </w:rPr>
        <w:t>, 454-461 (2002).</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Dobrzhinetskaya, L., Green, H. W. &amp; Wang, S. Alpe Arami: a peridotite massif from depths of more than 300 kilometers.</w:t>
      </w:r>
      <w:r w:rsidRPr="007E30D9">
        <w:rPr>
          <w:rFonts w:ascii="Times New Roman" w:eastAsia="等线" w:hAnsi="Times New Roman" w:cs="Times New Roman"/>
          <w:i/>
          <w:color w:val="000000"/>
          <w:kern w:val="0"/>
          <w:sz w:val="20"/>
          <w:szCs w:val="20"/>
          <w:shd w:val="clear" w:color="auto" w:fill="FFFFFF"/>
          <w:lang w:eastAsia="en-US"/>
        </w:rPr>
        <w:t> Science</w:t>
      </w:r>
      <w:r w:rsidRPr="007E30D9">
        <w:rPr>
          <w:rFonts w:ascii="Times New Roman" w:eastAsia="等线" w:hAnsi="Times New Roman" w:cs="Times New Roman"/>
          <w:color w:val="000000"/>
          <w:kern w:val="0"/>
          <w:sz w:val="20"/>
          <w:szCs w:val="20"/>
          <w:shd w:val="clear" w:color="auto" w:fill="FFFFFF"/>
          <w:lang w:eastAsia="en-US"/>
        </w:rPr>
        <w:t xml:space="preserve"> </w:t>
      </w:r>
      <w:r w:rsidRPr="007E30D9">
        <w:rPr>
          <w:rFonts w:ascii="Times New Roman" w:eastAsia="等线" w:hAnsi="Times New Roman" w:cs="Times New Roman"/>
          <w:b/>
          <w:color w:val="000000"/>
          <w:kern w:val="0"/>
          <w:sz w:val="20"/>
          <w:szCs w:val="20"/>
          <w:shd w:val="clear" w:color="auto" w:fill="FFFFFF"/>
          <w:lang w:eastAsia="en-US"/>
        </w:rPr>
        <w:t>271(5257)</w:t>
      </w:r>
      <w:r w:rsidRPr="007E30D9">
        <w:rPr>
          <w:rFonts w:ascii="Times New Roman" w:eastAsia="等线" w:hAnsi="Times New Roman" w:cs="Times New Roman"/>
          <w:color w:val="000000"/>
          <w:kern w:val="0"/>
          <w:sz w:val="20"/>
          <w:szCs w:val="20"/>
          <w:shd w:val="clear" w:color="auto" w:fill="FFFFFF"/>
          <w:lang w:eastAsia="en-US"/>
        </w:rPr>
        <w:t>, 1841-1845 (1996).</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Bozhilov, K. N., Nd, G. H. &amp; Dobrzhinetskaya, L. Clinoenstatite in Alpe Arami peridotite: additional evidence of very high pressure.</w:t>
      </w:r>
      <w:r w:rsidRPr="007E30D9">
        <w:rPr>
          <w:rFonts w:ascii="Times New Roman" w:hAnsi="Times New Roman" w:cs="Times New Roman"/>
        </w:rPr>
        <w:t> </w:t>
      </w:r>
      <w:r w:rsidRPr="007E30D9">
        <w:rPr>
          <w:rFonts w:ascii="Times New Roman" w:hAnsi="Times New Roman" w:cs="Times New Roman"/>
          <w:i/>
          <w:color w:val="000000"/>
          <w:sz w:val="20"/>
          <w:szCs w:val="20"/>
          <w:shd w:val="clear" w:color="auto" w:fill="FFFFFF"/>
        </w:rPr>
        <w:t>Science</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284(5411)</w:t>
      </w:r>
      <w:r w:rsidRPr="007E30D9">
        <w:rPr>
          <w:rFonts w:ascii="Times New Roman" w:hAnsi="Times New Roman" w:cs="Times New Roman"/>
          <w:color w:val="000000"/>
          <w:sz w:val="20"/>
          <w:szCs w:val="20"/>
          <w:shd w:val="clear" w:color="auto" w:fill="FFFFFF"/>
        </w:rPr>
        <w:t>, 128-132 (1999).</w:t>
      </w:r>
    </w:p>
    <w:p w:rsidR="00F43597" w:rsidRPr="007E30D9" w:rsidRDefault="00F43597" w:rsidP="001B4240">
      <w:pPr>
        <w:widowControl/>
        <w:numPr>
          <w:ilvl w:val="0"/>
          <w:numId w:val="17"/>
        </w:numPr>
        <w:spacing w:line="360" w:lineRule="auto"/>
        <w:jc w:val="left"/>
        <w:rPr>
          <w:rFonts w:ascii="Times New Roman" w:eastAsia="等线" w:hAnsi="Times New Roman" w:cs="Times New Roman"/>
          <w:color w:val="000000"/>
          <w:kern w:val="0"/>
          <w:sz w:val="20"/>
          <w:szCs w:val="20"/>
          <w:shd w:val="clear" w:color="auto" w:fill="FFFFFF"/>
          <w:lang w:eastAsia="en-US"/>
        </w:rPr>
      </w:pPr>
      <w:r w:rsidRPr="007E30D9">
        <w:rPr>
          <w:rFonts w:ascii="Times New Roman" w:eastAsia="等线" w:hAnsi="Times New Roman" w:cs="Times New Roman"/>
          <w:color w:val="000000"/>
          <w:kern w:val="0"/>
          <w:sz w:val="20"/>
          <w:szCs w:val="20"/>
          <w:shd w:val="clear" w:color="auto" w:fill="FFFFFF"/>
          <w:lang w:eastAsia="en-US"/>
        </w:rPr>
        <w:t xml:space="preserve">Liu, X. W., Jin, Z. M. &amp; Green, H. W. Clinoenstatite exsolution in diopsidic augite of Dabieshan: garnet peridotite from depth of 300 km. </w:t>
      </w:r>
      <w:r w:rsidRPr="007E30D9">
        <w:rPr>
          <w:rFonts w:ascii="Times New Roman" w:eastAsia="等线" w:hAnsi="Times New Roman" w:cs="Times New Roman"/>
          <w:i/>
          <w:color w:val="000000"/>
          <w:kern w:val="0"/>
          <w:sz w:val="20"/>
          <w:szCs w:val="20"/>
          <w:shd w:val="clear" w:color="auto" w:fill="FFFFFF"/>
          <w:lang w:eastAsia="en-US"/>
        </w:rPr>
        <w:t>Am. Miner.</w:t>
      </w:r>
      <w:r w:rsidRPr="007E30D9">
        <w:rPr>
          <w:rFonts w:ascii="Times New Roman" w:eastAsia="等线" w:hAnsi="Times New Roman" w:cs="Times New Roman"/>
          <w:kern w:val="0"/>
          <w:sz w:val="20"/>
          <w:szCs w:val="20"/>
          <w:lang w:eastAsia="en-US"/>
        </w:rPr>
        <w:t> </w:t>
      </w:r>
      <w:r w:rsidRPr="007E30D9">
        <w:rPr>
          <w:rFonts w:ascii="Times New Roman" w:eastAsia="等线" w:hAnsi="Times New Roman" w:cs="Times New Roman"/>
          <w:b/>
          <w:color w:val="000000"/>
          <w:kern w:val="0"/>
          <w:sz w:val="20"/>
          <w:szCs w:val="20"/>
          <w:shd w:val="clear" w:color="auto" w:fill="FFFFFF"/>
          <w:lang w:eastAsia="en-US"/>
        </w:rPr>
        <w:t>92(4)</w:t>
      </w:r>
      <w:r w:rsidRPr="007E30D9">
        <w:rPr>
          <w:rFonts w:ascii="Times New Roman" w:eastAsia="等线" w:hAnsi="Times New Roman" w:cs="Times New Roman"/>
          <w:color w:val="000000"/>
          <w:kern w:val="0"/>
          <w:sz w:val="20"/>
          <w:szCs w:val="20"/>
          <w:shd w:val="clear" w:color="auto" w:fill="FFFFFF"/>
          <w:lang w:eastAsia="en-US"/>
        </w:rPr>
        <w:t>, 546-552 (2007).</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Bozhilov, K. N., Green, H. W. &amp; Dobrzhinetskaya, L. F. Quantitative 3D measurement of ilmenite abundance in Alpe Arami olivine by confocal microscopy: Confirmation of high-pressure origin.</w:t>
      </w:r>
      <w:r w:rsidRPr="007E30D9">
        <w:rPr>
          <w:rFonts w:ascii="Times New Roman" w:hAnsi="Times New Roman" w:cs="Times New Roman"/>
        </w:rPr>
        <w:t> </w:t>
      </w:r>
      <w:r w:rsidRPr="007E30D9">
        <w:rPr>
          <w:rFonts w:ascii="Times New Roman" w:hAnsi="Times New Roman" w:cs="Times New Roman"/>
          <w:i/>
          <w:color w:val="000000"/>
          <w:sz w:val="20"/>
          <w:szCs w:val="20"/>
          <w:shd w:val="clear" w:color="auto" w:fill="FFFFFF"/>
        </w:rPr>
        <w:t>Am. Miner.</w:t>
      </w:r>
      <w:r w:rsidRPr="007E30D9">
        <w:rPr>
          <w:rFonts w:ascii="Times New Roman" w:hAnsi="Times New Roman" w:cs="Times New Roman"/>
          <w:color w:val="000000"/>
          <w:sz w:val="20"/>
          <w:szCs w:val="20"/>
          <w:shd w:val="clear" w:color="auto" w:fill="FFFFFF"/>
        </w:rPr>
        <w:t> </w:t>
      </w:r>
      <w:r w:rsidRPr="007E30D9">
        <w:rPr>
          <w:rFonts w:ascii="Times New Roman" w:hAnsi="Times New Roman" w:cs="Times New Roman"/>
        </w:rPr>
        <w:t> </w:t>
      </w:r>
      <w:r w:rsidRPr="007E30D9">
        <w:rPr>
          <w:rFonts w:ascii="Times New Roman" w:hAnsi="Times New Roman" w:cs="Times New Roman"/>
          <w:b/>
          <w:color w:val="000000"/>
          <w:sz w:val="20"/>
          <w:szCs w:val="20"/>
          <w:shd w:val="clear" w:color="auto" w:fill="FFFFFF"/>
        </w:rPr>
        <w:t>88(4)</w:t>
      </w:r>
      <w:r w:rsidRPr="007E30D9">
        <w:rPr>
          <w:rFonts w:ascii="Times New Roman" w:hAnsi="Times New Roman" w:cs="Times New Roman"/>
          <w:color w:val="000000"/>
          <w:sz w:val="20"/>
          <w:szCs w:val="20"/>
          <w:shd w:val="clear" w:color="auto" w:fill="FFFFFF"/>
        </w:rPr>
        <w:t>, 596-603 (2003).</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Mposkos, E. D. &amp; Kostopoulos, D. K. Diamond, former coesite and supersilicic garnet in metasedimentary rocks from the Greek Rhodope: A new ultrahigh-pressure metamorphic province established. </w:t>
      </w:r>
      <w:r w:rsidRPr="007E30D9">
        <w:rPr>
          <w:rFonts w:ascii="Times New Roman" w:hAnsi="Times New Roman" w:cs="Times New Roman"/>
          <w:i/>
          <w:color w:val="000000"/>
          <w:sz w:val="20"/>
          <w:szCs w:val="20"/>
          <w:shd w:val="clear" w:color="auto" w:fill="FFFFFF"/>
        </w:rPr>
        <w:t>Earth Planet. Sci. Lett.</w:t>
      </w:r>
      <w:r w:rsidRPr="007E30D9">
        <w:rPr>
          <w:rFonts w:ascii="Times New Roman" w:hAnsi="Times New Roman" w:cs="Times New Roman"/>
          <w:b/>
          <w:i/>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192(4)</w:t>
      </w:r>
      <w:r w:rsidRPr="007E30D9">
        <w:rPr>
          <w:rFonts w:ascii="Times New Roman" w:hAnsi="Times New Roman" w:cs="Times New Roman"/>
          <w:color w:val="000000"/>
          <w:sz w:val="20"/>
          <w:szCs w:val="20"/>
          <w:shd w:val="clear" w:color="auto" w:fill="FFFFFF"/>
        </w:rPr>
        <w:t>, 497-506 (2003).</w:t>
      </w:r>
    </w:p>
    <w:p w:rsidR="00F43597" w:rsidRPr="007E30D9" w:rsidRDefault="00F43597" w:rsidP="001B4240">
      <w:pPr>
        <w:pStyle w:val="a8"/>
        <w:numPr>
          <w:ilvl w:val="0"/>
          <w:numId w:val="17"/>
        </w:numPr>
        <w:spacing w:line="360" w:lineRule="auto"/>
        <w:ind w:firstLineChars="0"/>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Zhu, Y.F. &amp; Ogasawara, Y. Phlogopite and coesite exsolution from super-silicic clinopyroxene. </w:t>
      </w:r>
      <w:r w:rsidRPr="007E30D9">
        <w:rPr>
          <w:rFonts w:ascii="Times New Roman" w:hAnsi="Times New Roman" w:cs="Times New Roman"/>
          <w:i/>
          <w:color w:val="000000"/>
          <w:sz w:val="20"/>
          <w:szCs w:val="20"/>
          <w:shd w:val="clear" w:color="auto" w:fill="FFFFFF"/>
        </w:rPr>
        <w:t xml:space="preserve">Int. Geol. Rev. </w:t>
      </w:r>
      <w:r w:rsidRPr="007E30D9">
        <w:rPr>
          <w:rFonts w:ascii="Times New Roman" w:hAnsi="Times New Roman" w:cs="Times New Roman"/>
          <w:b/>
          <w:color w:val="000000"/>
          <w:sz w:val="20"/>
          <w:szCs w:val="20"/>
          <w:shd w:val="clear" w:color="auto" w:fill="FFFFFF"/>
        </w:rPr>
        <w:t>44(9)</w:t>
      </w:r>
      <w:r w:rsidRPr="007E30D9">
        <w:rPr>
          <w:rFonts w:ascii="Times New Roman" w:hAnsi="Times New Roman" w:cs="Times New Roman"/>
          <w:color w:val="000000"/>
          <w:sz w:val="20"/>
          <w:szCs w:val="20"/>
          <w:shd w:val="clear" w:color="auto" w:fill="FFFFFF"/>
        </w:rPr>
        <w:t>, 831-836 (2002).</w:t>
      </w:r>
    </w:p>
    <w:p w:rsidR="007E30D9" w:rsidRPr="007E30D9" w:rsidRDefault="007E30D9" w:rsidP="001B4240">
      <w:pPr>
        <w:pStyle w:val="a8"/>
        <w:numPr>
          <w:ilvl w:val="0"/>
          <w:numId w:val="17"/>
        </w:numPr>
        <w:spacing w:line="360" w:lineRule="auto"/>
        <w:ind w:firstLineChars="0"/>
        <w:contextualSpacing/>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Xu, C et al. Recovery of an oxidized majorite inclusion from earth’s deep asthenosphere. Sci. Adv. 3(4), e1601589 (2017).</w:t>
      </w:r>
    </w:p>
    <w:p w:rsidR="007E30D9" w:rsidRPr="007E30D9" w:rsidRDefault="007E30D9"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t xml:space="preserve">Kawai, K., Yamamoto, S., Tsuchiya, T. &amp; Maruyama, S. The second continent: existence of granitic continental materials around the bottom of the </w:t>
      </w:r>
      <w:bookmarkStart w:id="17" w:name="_GoBack"/>
      <w:r w:rsidRPr="007E30D9">
        <w:rPr>
          <w:rFonts w:ascii="Times New Roman" w:hAnsi="Times New Roman" w:cs="Times New Roman"/>
          <w:color w:val="000000"/>
          <w:sz w:val="20"/>
          <w:szCs w:val="20"/>
          <w:shd w:val="clear" w:color="auto" w:fill="FFFFFF"/>
        </w:rPr>
        <w:t>m</w:t>
      </w:r>
      <w:bookmarkEnd w:id="17"/>
      <w:r w:rsidRPr="007E30D9">
        <w:rPr>
          <w:rFonts w:ascii="Times New Roman" w:hAnsi="Times New Roman" w:cs="Times New Roman"/>
          <w:color w:val="000000"/>
          <w:sz w:val="20"/>
          <w:szCs w:val="20"/>
          <w:shd w:val="clear" w:color="auto" w:fill="FFFFFF"/>
        </w:rPr>
        <w:t xml:space="preserve">antle transition zone. </w:t>
      </w:r>
      <w:r w:rsidRPr="007E30D9">
        <w:rPr>
          <w:rFonts w:ascii="Times New Roman" w:hAnsi="Times New Roman" w:cs="Times New Roman"/>
          <w:i/>
          <w:color w:val="000000"/>
          <w:sz w:val="20"/>
          <w:szCs w:val="20"/>
          <w:shd w:val="clear" w:color="auto" w:fill="FFFFFF"/>
        </w:rPr>
        <w:t>Geosci. Front.</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 xml:space="preserve">4, </w:t>
      </w:r>
      <w:r w:rsidRPr="007E30D9">
        <w:rPr>
          <w:rFonts w:ascii="Times New Roman" w:hAnsi="Times New Roman" w:cs="Times New Roman"/>
          <w:color w:val="000000"/>
          <w:sz w:val="20"/>
          <w:szCs w:val="20"/>
          <w:shd w:val="clear" w:color="auto" w:fill="FFFFFF"/>
        </w:rPr>
        <w:t>1-6 (2013).</w:t>
      </w:r>
    </w:p>
    <w:p w:rsidR="007E30D9" w:rsidRPr="007E30D9" w:rsidRDefault="007E30D9" w:rsidP="001B4240">
      <w:pPr>
        <w:pStyle w:val="a8"/>
        <w:widowControl/>
        <w:numPr>
          <w:ilvl w:val="0"/>
          <w:numId w:val="17"/>
        </w:numPr>
        <w:spacing w:line="360" w:lineRule="auto"/>
        <w:ind w:firstLineChars="0"/>
        <w:contextualSpacing/>
        <w:jc w:val="left"/>
        <w:rPr>
          <w:rFonts w:ascii="Times New Roman" w:hAnsi="Times New Roman" w:cs="Times New Roman"/>
          <w:color w:val="000000"/>
          <w:sz w:val="20"/>
          <w:szCs w:val="20"/>
          <w:shd w:val="clear" w:color="auto" w:fill="FFFFFF"/>
        </w:rPr>
      </w:pPr>
      <w:r w:rsidRPr="007E30D9">
        <w:rPr>
          <w:rFonts w:ascii="Times New Roman" w:hAnsi="Times New Roman" w:cs="Times New Roman"/>
          <w:color w:val="000000"/>
          <w:sz w:val="20"/>
          <w:szCs w:val="20"/>
          <w:shd w:val="clear" w:color="auto" w:fill="FFFFFF"/>
        </w:rPr>
        <w:lastRenderedPageBreak/>
        <w:t xml:space="preserve">Irifune, T. &amp; Ringwood, A.E. Phase transformations in a harzburgite composition to 26 GPa: implications for dynamical behaviour of the subducting slab. </w:t>
      </w:r>
      <w:r w:rsidRPr="007E30D9">
        <w:rPr>
          <w:rFonts w:ascii="Times New Roman" w:hAnsi="Times New Roman" w:cs="Times New Roman"/>
          <w:i/>
          <w:color w:val="000000"/>
          <w:sz w:val="20"/>
          <w:szCs w:val="20"/>
          <w:shd w:val="clear" w:color="auto" w:fill="FFFFFF"/>
        </w:rPr>
        <w:t>Earth Planet. Sci. Lett.</w:t>
      </w:r>
      <w:r w:rsidRPr="007E30D9">
        <w:rPr>
          <w:rFonts w:ascii="Times New Roman" w:hAnsi="Times New Roman" w:cs="Times New Roman"/>
          <w:color w:val="000000"/>
          <w:sz w:val="20"/>
          <w:szCs w:val="20"/>
          <w:shd w:val="clear" w:color="auto" w:fill="FFFFFF"/>
        </w:rPr>
        <w:t xml:space="preserve"> </w:t>
      </w:r>
      <w:r w:rsidRPr="007E30D9">
        <w:rPr>
          <w:rFonts w:ascii="Times New Roman" w:hAnsi="Times New Roman" w:cs="Times New Roman"/>
          <w:b/>
          <w:color w:val="000000"/>
          <w:sz w:val="20"/>
          <w:szCs w:val="20"/>
          <w:shd w:val="clear" w:color="auto" w:fill="FFFFFF"/>
        </w:rPr>
        <w:t>86,</w:t>
      </w:r>
      <w:r w:rsidRPr="007E30D9">
        <w:rPr>
          <w:rFonts w:ascii="Times New Roman" w:hAnsi="Times New Roman" w:cs="Times New Roman"/>
          <w:color w:val="000000"/>
          <w:sz w:val="20"/>
          <w:szCs w:val="20"/>
          <w:shd w:val="clear" w:color="auto" w:fill="FFFFFF"/>
        </w:rPr>
        <w:t xml:space="preserve"> 365e376. (1987).</w:t>
      </w:r>
    </w:p>
    <w:sectPr w:rsidR="007E30D9" w:rsidRPr="007E30D9" w:rsidSect="007957C1">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F69" w:rsidRDefault="00D34F69" w:rsidP="00AA2672">
      <w:r>
        <w:separator/>
      </w:r>
    </w:p>
  </w:endnote>
  <w:endnote w:type="continuationSeparator" w:id="0">
    <w:p w:rsidR="00D34F69" w:rsidRDefault="00D34F69" w:rsidP="00AA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Bold">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doni-Book">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F69" w:rsidRDefault="00D34F69" w:rsidP="00AA2672">
      <w:r>
        <w:separator/>
      </w:r>
    </w:p>
  </w:footnote>
  <w:footnote w:type="continuationSeparator" w:id="0">
    <w:p w:rsidR="00D34F69" w:rsidRDefault="00D34F69" w:rsidP="00AA2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FA6"/>
    <w:multiLevelType w:val="hybridMultilevel"/>
    <w:tmpl w:val="CC2647FA"/>
    <w:lvl w:ilvl="0" w:tplc="DE260638">
      <w:start w:val="43"/>
      <w:numFmt w:val="decimal"/>
      <w:lvlText w:val="%1."/>
      <w:lvlJc w:val="left"/>
      <w:pPr>
        <w:ind w:left="420" w:hanging="420"/>
      </w:pPr>
      <w:rPr>
        <w:rFonts w:hint="eastAsia"/>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8C12C6"/>
    <w:multiLevelType w:val="hybridMultilevel"/>
    <w:tmpl w:val="49C2E7B6"/>
    <w:lvl w:ilvl="0" w:tplc="9954B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715606"/>
    <w:multiLevelType w:val="hybridMultilevel"/>
    <w:tmpl w:val="370C3A6C"/>
    <w:lvl w:ilvl="0" w:tplc="809EA71A">
      <w:start w:val="34"/>
      <w:numFmt w:val="decimal"/>
      <w:lvlText w:val="%1."/>
      <w:lvlJc w:val="left"/>
      <w:pPr>
        <w:ind w:left="420" w:hanging="420"/>
      </w:pPr>
      <w:rPr>
        <w:rFonts w:hint="eastAsia"/>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E51783"/>
    <w:multiLevelType w:val="hybridMultilevel"/>
    <w:tmpl w:val="E18A2EDE"/>
    <w:lvl w:ilvl="0" w:tplc="652268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E14ACC"/>
    <w:multiLevelType w:val="hybridMultilevel"/>
    <w:tmpl w:val="5A1A0DC0"/>
    <w:lvl w:ilvl="0" w:tplc="6C2C490A">
      <w:start w:val="1"/>
      <w:numFmt w:val="decimal"/>
      <w:lvlText w:val="%1."/>
      <w:lvlJc w:val="left"/>
      <w:pPr>
        <w:ind w:left="360" w:hanging="360"/>
      </w:pPr>
      <w:rPr>
        <w:rFonts w:ascii="Times-Roman" w:hAnsi="Times-Roman" w:cstheme="minorBidi" w:hint="default"/>
        <w:color w:val="231F1F"/>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CA365D"/>
    <w:multiLevelType w:val="hybridMultilevel"/>
    <w:tmpl w:val="D48C9AB4"/>
    <w:lvl w:ilvl="0" w:tplc="056C66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6131581"/>
    <w:multiLevelType w:val="hybridMultilevel"/>
    <w:tmpl w:val="7BD28BD0"/>
    <w:lvl w:ilvl="0" w:tplc="5C98A9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C03742"/>
    <w:multiLevelType w:val="hybridMultilevel"/>
    <w:tmpl w:val="6DE66A40"/>
    <w:lvl w:ilvl="0" w:tplc="FDD0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506DC1"/>
    <w:multiLevelType w:val="hybridMultilevel"/>
    <w:tmpl w:val="05EC9236"/>
    <w:lvl w:ilvl="0" w:tplc="98289CC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5340FB"/>
    <w:multiLevelType w:val="hybridMultilevel"/>
    <w:tmpl w:val="B4908A18"/>
    <w:lvl w:ilvl="0" w:tplc="B504CCAE">
      <w:start w:val="1"/>
      <w:numFmt w:val="decimal"/>
      <w:lvlText w:val="%1."/>
      <w:lvlJc w:val="left"/>
      <w:pPr>
        <w:ind w:left="360" w:hanging="360"/>
      </w:pPr>
      <w:rPr>
        <w:rFonts w:ascii="Times New Roman" w:hAnsi="Times New Roman" w:cs="Times New Roman"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365035"/>
    <w:multiLevelType w:val="hybridMultilevel"/>
    <w:tmpl w:val="2B26BF6A"/>
    <w:lvl w:ilvl="0" w:tplc="16368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FE6D1B"/>
    <w:multiLevelType w:val="hybridMultilevel"/>
    <w:tmpl w:val="62642960"/>
    <w:lvl w:ilvl="0" w:tplc="C01461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ADA2131"/>
    <w:multiLevelType w:val="hybridMultilevel"/>
    <w:tmpl w:val="6310BD2E"/>
    <w:lvl w:ilvl="0" w:tplc="17601C6A">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C9F1C92"/>
    <w:multiLevelType w:val="hybridMultilevel"/>
    <w:tmpl w:val="8E0C0700"/>
    <w:lvl w:ilvl="0" w:tplc="073CD400">
      <w:start w:val="45"/>
      <w:numFmt w:val="decimal"/>
      <w:lvlText w:val="%1."/>
      <w:lvlJc w:val="left"/>
      <w:pPr>
        <w:ind w:left="420" w:hanging="420"/>
      </w:pPr>
      <w:rPr>
        <w:rFonts w:hint="eastAsia"/>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43721F9"/>
    <w:multiLevelType w:val="hybridMultilevel"/>
    <w:tmpl w:val="D5CA52EC"/>
    <w:lvl w:ilvl="0" w:tplc="5194EBE2">
      <w:start w:val="1"/>
      <w:numFmt w:val="decimal"/>
      <w:lvlText w:val="%1."/>
      <w:lvlJc w:val="left"/>
      <w:pPr>
        <w:ind w:left="360" w:hanging="360"/>
      </w:pPr>
      <w:rPr>
        <w:rFonts w:ascii="Times New Roman" w:hAnsi="Times New Roman" w:cs="Times New Roman"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EB079F9"/>
    <w:multiLevelType w:val="hybridMultilevel"/>
    <w:tmpl w:val="29343876"/>
    <w:lvl w:ilvl="0" w:tplc="59C41C9C">
      <w:start w:val="44"/>
      <w:numFmt w:val="decimal"/>
      <w:lvlText w:val="%1."/>
      <w:lvlJc w:val="left"/>
      <w:pPr>
        <w:ind w:left="420" w:hanging="420"/>
      </w:pPr>
      <w:rPr>
        <w:rFonts w:hint="eastAsia"/>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4"/>
  </w:num>
  <w:num w:numId="4">
    <w:abstractNumId w:val="1"/>
  </w:num>
  <w:num w:numId="5">
    <w:abstractNumId w:val="10"/>
  </w:num>
  <w:num w:numId="6">
    <w:abstractNumId w:val="11"/>
  </w:num>
  <w:num w:numId="7">
    <w:abstractNumId w:val="6"/>
  </w:num>
  <w:num w:numId="8">
    <w:abstractNumId w:val="9"/>
  </w:num>
  <w:num w:numId="9">
    <w:abstractNumId w:val="14"/>
  </w:num>
  <w:num w:numId="10">
    <w:abstractNumId w:val="2"/>
  </w:num>
  <w:num w:numId="11">
    <w:abstractNumId w:val="12"/>
  </w:num>
  <w:num w:numId="12">
    <w:abstractNumId w:val="8"/>
  </w:num>
  <w:num w:numId="13">
    <w:abstractNumId w:val="5"/>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6FC"/>
    <w:rsid w:val="00000430"/>
    <w:rsid w:val="00001023"/>
    <w:rsid w:val="0001452C"/>
    <w:rsid w:val="000224F3"/>
    <w:rsid w:val="0002508B"/>
    <w:rsid w:val="0004349C"/>
    <w:rsid w:val="000475CB"/>
    <w:rsid w:val="00053450"/>
    <w:rsid w:val="00060386"/>
    <w:rsid w:val="00061A35"/>
    <w:rsid w:val="000766D1"/>
    <w:rsid w:val="00077A80"/>
    <w:rsid w:val="0008490E"/>
    <w:rsid w:val="00084C47"/>
    <w:rsid w:val="00085D70"/>
    <w:rsid w:val="000A0EB2"/>
    <w:rsid w:val="000D0802"/>
    <w:rsid w:val="000D1861"/>
    <w:rsid w:val="000D2057"/>
    <w:rsid w:val="000D208C"/>
    <w:rsid w:val="000E0AC6"/>
    <w:rsid w:val="000E30AF"/>
    <w:rsid w:val="000F0851"/>
    <w:rsid w:val="000F1B6A"/>
    <w:rsid w:val="00106169"/>
    <w:rsid w:val="00110926"/>
    <w:rsid w:val="001119A0"/>
    <w:rsid w:val="00122DD5"/>
    <w:rsid w:val="001306D7"/>
    <w:rsid w:val="00133E3E"/>
    <w:rsid w:val="00140810"/>
    <w:rsid w:val="00151260"/>
    <w:rsid w:val="00163EFB"/>
    <w:rsid w:val="00166924"/>
    <w:rsid w:val="00171002"/>
    <w:rsid w:val="001937FE"/>
    <w:rsid w:val="001B4240"/>
    <w:rsid w:val="001C42B6"/>
    <w:rsid w:val="001C6E10"/>
    <w:rsid w:val="001E5BC3"/>
    <w:rsid w:val="002003E2"/>
    <w:rsid w:val="00206091"/>
    <w:rsid w:val="002076D9"/>
    <w:rsid w:val="0021038D"/>
    <w:rsid w:val="002106F6"/>
    <w:rsid w:val="002315E9"/>
    <w:rsid w:val="00242BDD"/>
    <w:rsid w:val="0024484F"/>
    <w:rsid w:val="0025084C"/>
    <w:rsid w:val="00254A7B"/>
    <w:rsid w:val="00262A16"/>
    <w:rsid w:val="0027005F"/>
    <w:rsid w:val="00270CA5"/>
    <w:rsid w:val="002714E3"/>
    <w:rsid w:val="00272DDC"/>
    <w:rsid w:val="00280EC4"/>
    <w:rsid w:val="0029258E"/>
    <w:rsid w:val="00297DEB"/>
    <w:rsid w:val="002A0A0F"/>
    <w:rsid w:val="002C0159"/>
    <w:rsid w:val="002C4D78"/>
    <w:rsid w:val="002D3DD6"/>
    <w:rsid w:val="002E7AA8"/>
    <w:rsid w:val="002F15CB"/>
    <w:rsid w:val="002F2EB6"/>
    <w:rsid w:val="003223F0"/>
    <w:rsid w:val="003234F2"/>
    <w:rsid w:val="003316EC"/>
    <w:rsid w:val="00334EDF"/>
    <w:rsid w:val="00340E40"/>
    <w:rsid w:val="00341AB4"/>
    <w:rsid w:val="00342901"/>
    <w:rsid w:val="00345015"/>
    <w:rsid w:val="003533AC"/>
    <w:rsid w:val="00353EDD"/>
    <w:rsid w:val="0036163B"/>
    <w:rsid w:val="00373A7A"/>
    <w:rsid w:val="00390EC5"/>
    <w:rsid w:val="00392723"/>
    <w:rsid w:val="003A4BBA"/>
    <w:rsid w:val="003A512D"/>
    <w:rsid w:val="003B3FD1"/>
    <w:rsid w:val="003B5849"/>
    <w:rsid w:val="003C526E"/>
    <w:rsid w:val="003C661B"/>
    <w:rsid w:val="003D400D"/>
    <w:rsid w:val="003D6BD9"/>
    <w:rsid w:val="003E4DC5"/>
    <w:rsid w:val="003E6D18"/>
    <w:rsid w:val="003F2FA9"/>
    <w:rsid w:val="00401003"/>
    <w:rsid w:val="00401646"/>
    <w:rsid w:val="0040590A"/>
    <w:rsid w:val="0042444C"/>
    <w:rsid w:val="00430116"/>
    <w:rsid w:val="004337AA"/>
    <w:rsid w:val="00442539"/>
    <w:rsid w:val="004612C7"/>
    <w:rsid w:val="00461569"/>
    <w:rsid w:val="00464761"/>
    <w:rsid w:val="004720C2"/>
    <w:rsid w:val="004A4DA7"/>
    <w:rsid w:val="004B0408"/>
    <w:rsid w:val="004C3318"/>
    <w:rsid w:val="004F136E"/>
    <w:rsid w:val="00507FA0"/>
    <w:rsid w:val="005247FA"/>
    <w:rsid w:val="00546DD9"/>
    <w:rsid w:val="00553460"/>
    <w:rsid w:val="005601BE"/>
    <w:rsid w:val="00564990"/>
    <w:rsid w:val="005719E0"/>
    <w:rsid w:val="00577FFA"/>
    <w:rsid w:val="005A1F06"/>
    <w:rsid w:val="005B2CF8"/>
    <w:rsid w:val="005B703C"/>
    <w:rsid w:val="005C578A"/>
    <w:rsid w:val="005D6195"/>
    <w:rsid w:val="005D7F61"/>
    <w:rsid w:val="005E0D11"/>
    <w:rsid w:val="005F7CFA"/>
    <w:rsid w:val="006001D7"/>
    <w:rsid w:val="00622AE7"/>
    <w:rsid w:val="006335E6"/>
    <w:rsid w:val="00652B5A"/>
    <w:rsid w:val="00656C99"/>
    <w:rsid w:val="006627D6"/>
    <w:rsid w:val="00662CA9"/>
    <w:rsid w:val="0067710A"/>
    <w:rsid w:val="006823FB"/>
    <w:rsid w:val="0068329A"/>
    <w:rsid w:val="00685B29"/>
    <w:rsid w:val="00690E0B"/>
    <w:rsid w:val="00691C2E"/>
    <w:rsid w:val="00695CEE"/>
    <w:rsid w:val="006A4975"/>
    <w:rsid w:val="006B0145"/>
    <w:rsid w:val="006B0C31"/>
    <w:rsid w:val="006B2A71"/>
    <w:rsid w:val="006C39C5"/>
    <w:rsid w:val="006C55F9"/>
    <w:rsid w:val="006C5EE9"/>
    <w:rsid w:val="006D0804"/>
    <w:rsid w:val="006D0B32"/>
    <w:rsid w:val="006E4D96"/>
    <w:rsid w:val="006F4A9F"/>
    <w:rsid w:val="00700542"/>
    <w:rsid w:val="007012B1"/>
    <w:rsid w:val="00707981"/>
    <w:rsid w:val="0071112B"/>
    <w:rsid w:val="0073440A"/>
    <w:rsid w:val="00743AA4"/>
    <w:rsid w:val="00765F6C"/>
    <w:rsid w:val="007716E7"/>
    <w:rsid w:val="00772C1D"/>
    <w:rsid w:val="007872A2"/>
    <w:rsid w:val="007957C1"/>
    <w:rsid w:val="007E07C9"/>
    <w:rsid w:val="007E1197"/>
    <w:rsid w:val="007E30D9"/>
    <w:rsid w:val="007E5CDD"/>
    <w:rsid w:val="007F2906"/>
    <w:rsid w:val="007F4432"/>
    <w:rsid w:val="00805E6C"/>
    <w:rsid w:val="008066FC"/>
    <w:rsid w:val="00834D66"/>
    <w:rsid w:val="00840B77"/>
    <w:rsid w:val="00847EAE"/>
    <w:rsid w:val="00857FC0"/>
    <w:rsid w:val="0086286B"/>
    <w:rsid w:val="00864BD0"/>
    <w:rsid w:val="00873137"/>
    <w:rsid w:val="00877309"/>
    <w:rsid w:val="00885B3A"/>
    <w:rsid w:val="00893446"/>
    <w:rsid w:val="00893D6F"/>
    <w:rsid w:val="008968EC"/>
    <w:rsid w:val="00897B16"/>
    <w:rsid w:val="008A205F"/>
    <w:rsid w:val="008B00E1"/>
    <w:rsid w:val="008B7EE7"/>
    <w:rsid w:val="008C0C69"/>
    <w:rsid w:val="008C1888"/>
    <w:rsid w:val="008C30A9"/>
    <w:rsid w:val="008D2914"/>
    <w:rsid w:val="008D3814"/>
    <w:rsid w:val="008E2F97"/>
    <w:rsid w:val="008E4DF9"/>
    <w:rsid w:val="008F1123"/>
    <w:rsid w:val="008F5186"/>
    <w:rsid w:val="008F66CF"/>
    <w:rsid w:val="009034AD"/>
    <w:rsid w:val="00907287"/>
    <w:rsid w:val="009072ED"/>
    <w:rsid w:val="00911E0A"/>
    <w:rsid w:val="00917FD8"/>
    <w:rsid w:val="00922B23"/>
    <w:rsid w:val="00924C36"/>
    <w:rsid w:val="00953C47"/>
    <w:rsid w:val="00965CA0"/>
    <w:rsid w:val="00966153"/>
    <w:rsid w:val="009730B6"/>
    <w:rsid w:val="00980DEC"/>
    <w:rsid w:val="0098187E"/>
    <w:rsid w:val="00985580"/>
    <w:rsid w:val="009924BD"/>
    <w:rsid w:val="009A15B4"/>
    <w:rsid w:val="009C540F"/>
    <w:rsid w:val="009E56D3"/>
    <w:rsid w:val="009F30D6"/>
    <w:rsid w:val="009F4D71"/>
    <w:rsid w:val="009F65C0"/>
    <w:rsid w:val="00A12049"/>
    <w:rsid w:val="00A16925"/>
    <w:rsid w:val="00A23CC4"/>
    <w:rsid w:val="00A275FE"/>
    <w:rsid w:val="00A40886"/>
    <w:rsid w:val="00A428C4"/>
    <w:rsid w:val="00A866C2"/>
    <w:rsid w:val="00A86FF2"/>
    <w:rsid w:val="00AA2672"/>
    <w:rsid w:val="00AB6CB9"/>
    <w:rsid w:val="00AC3007"/>
    <w:rsid w:val="00AD7819"/>
    <w:rsid w:val="00AF41FF"/>
    <w:rsid w:val="00B03723"/>
    <w:rsid w:val="00B13428"/>
    <w:rsid w:val="00B17001"/>
    <w:rsid w:val="00B20536"/>
    <w:rsid w:val="00B248AE"/>
    <w:rsid w:val="00B26AF1"/>
    <w:rsid w:val="00B31600"/>
    <w:rsid w:val="00B33B68"/>
    <w:rsid w:val="00B409E9"/>
    <w:rsid w:val="00B64EBF"/>
    <w:rsid w:val="00B64F2C"/>
    <w:rsid w:val="00B65BE8"/>
    <w:rsid w:val="00B97359"/>
    <w:rsid w:val="00BA3FBE"/>
    <w:rsid w:val="00BA588E"/>
    <w:rsid w:val="00BA5AD9"/>
    <w:rsid w:val="00BB437B"/>
    <w:rsid w:val="00BB5668"/>
    <w:rsid w:val="00BB7E3E"/>
    <w:rsid w:val="00BF21C0"/>
    <w:rsid w:val="00C00239"/>
    <w:rsid w:val="00C122D0"/>
    <w:rsid w:val="00C14A3E"/>
    <w:rsid w:val="00C44D44"/>
    <w:rsid w:val="00C46EAD"/>
    <w:rsid w:val="00C551B9"/>
    <w:rsid w:val="00C55F81"/>
    <w:rsid w:val="00C56BC9"/>
    <w:rsid w:val="00C578B1"/>
    <w:rsid w:val="00C862BE"/>
    <w:rsid w:val="00C86A14"/>
    <w:rsid w:val="00C96D02"/>
    <w:rsid w:val="00C975DC"/>
    <w:rsid w:val="00CB2330"/>
    <w:rsid w:val="00CC09E9"/>
    <w:rsid w:val="00CC2151"/>
    <w:rsid w:val="00CD3FBB"/>
    <w:rsid w:val="00CD53FD"/>
    <w:rsid w:val="00CD72B5"/>
    <w:rsid w:val="00CD73F6"/>
    <w:rsid w:val="00CE121F"/>
    <w:rsid w:val="00D00D65"/>
    <w:rsid w:val="00D02A28"/>
    <w:rsid w:val="00D04BB8"/>
    <w:rsid w:val="00D06DA4"/>
    <w:rsid w:val="00D075F2"/>
    <w:rsid w:val="00D07F15"/>
    <w:rsid w:val="00D13D5C"/>
    <w:rsid w:val="00D169F3"/>
    <w:rsid w:val="00D20CB5"/>
    <w:rsid w:val="00D34F69"/>
    <w:rsid w:val="00D414A1"/>
    <w:rsid w:val="00D42285"/>
    <w:rsid w:val="00D45C78"/>
    <w:rsid w:val="00D517CF"/>
    <w:rsid w:val="00D53AE1"/>
    <w:rsid w:val="00D64CC8"/>
    <w:rsid w:val="00D702E3"/>
    <w:rsid w:val="00D710F8"/>
    <w:rsid w:val="00D758CD"/>
    <w:rsid w:val="00D81725"/>
    <w:rsid w:val="00D9022D"/>
    <w:rsid w:val="00DB2ECF"/>
    <w:rsid w:val="00DE2C11"/>
    <w:rsid w:val="00DE465C"/>
    <w:rsid w:val="00DF208C"/>
    <w:rsid w:val="00E254A2"/>
    <w:rsid w:val="00E31209"/>
    <w:rsid w:val="00E40773"/>
    <w:rsid w:val="00E41491"/>
    <w:rsid w:val="00E430E8"/>
    <w:rsid w:val="00E43297"/>
    <w:rsid w:val="00E510FD"/>
    <w:rsid w:val="00E60D1B"/>
    <w:rsid w:val="00E8335C"/>
    <w:rsid w:val="00EA286C"/>
    <w:rsid w:val="00EC484B"/>
    <w:rsid w:val="00EF1218"/>
    <w:rsid w:val="00F03B19"/>
    <w:rsid w:val="00F07C21"/>
    <w:rsid w:val="00F07E70"/>
    <w:rsid w:val="00F22D8D"/>
    <w:rsid w:val="00F37B58"/>
    <w:rsid w:val="00F43597"/>
    <w:rsid w:val="00F43AF5"/>
    <w:rsid w:val="00F44820"/>
    <w:rsid w:val="00F4764D"/>
    <w:rsid w:val="00F50948"/>
    <w:rsid w:val="00F61A65"/>
    <w:rsid w:val="00F70D44"/>
    <w:rsid w:val="00F77176"/>
    <w:rsid w:val="00F800D8"/>
    <w:rsid w:val="00F80CAC"/>
    <w:rsid w:val="00F8515C"/>
    <w:rsid w:val="00F904AA"/>
    <w:rsid w:val="00FE57FD"/>
    <w:rsid w:val="00FE7FCA"/>
    <w:rsid w:val="00FF1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69165"/>
  <w15:docId w15:val="{B08BBF15-B1A6-469D-A26C-489518A8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E4DC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6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A2672"/>
    <w:rPr>
      <w:sz w:val="18"/>
      <w:szCs w:val="18"/>
    </w:rPr>
  </w:style>
  <w:style w:type="paragraph" w:styleId="a5">
    <w:name w:val="footer"/>
    <w:basedOn w:val="a"/>
    <w:link w:val="a6"/>
    <w:uiPriority w:val="99"/>
    <w:unhideWhenUsed/>
    <w:rsid w:val="00AA2672"/>
    <w:pPr>
      <w:tabs>
        <w:tab w:val="center" w:pos="4153"/>
        <w:tab w:val="right" w:pos="8306"/>
      </w:tabs>
      <w:snapToGrid w:val="0"/>
      <w:jc w:val="left"/>
    </w:pPr>
    <w:rPr>
      <w:sz w:val="18"/>
      <w:szCs w:val="18"/>
    </w:rPr>
  </w:style>
  <w:style w:type="character" w:customStyle="1" w:styleId="a6">
    <w:name w:val="页脚 字符"/>
    <w:basedOn w:val="a0"/>
    <w:link w:val="a5"/>
    <w:uiPriority w:val="99"/>
    <w:rsid w:val="00AA2672"/>
    <w:rPr>
      <w:sz w:val="18"/>
      <w:szCs w:val="18"/>
    </w:rPr>
  </w:style>
  <w:style w:type="table" w:styleId="a7">
    <w:name w:val="Table Grid"/>
    <w:basedOn w:val="a1"/>
    <w:uiPriority w:val="59"/>
    <w:rsid w:val="00AA2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92723"/>
    <w:pPr>
      <w:ind w:firstLineChars="200" w:firstLine="420"/>
    </w:pPr>
  </w:style>
  <w:style w:type="character" w:customStyle="1" w:styleId="fontstyle01">
    <w:name w:val="fontstyle01"/>
    <w:basedOn w:val="a0"/>
    <w:rsid w:val="00577FFA"/>
    <w:rPr>
      <w:rFonts w:ascii="Times-Bold" w:hAnsi="Times-Bold" w:hint="default"/>
      <w:b/>
      <w:bCs/>
      <w:i w:val="0"/>
      <w:iCs w:val="0"/>
      <w:color w:val="231F1F"/>
      <w:sz w:val="24"/>
      <w:szCs w:val="24"/>
    </w:rPr>
  </w:style>
  <w:style w:type="paragraph" w:customStyle="1" w:styleId="ReferenceHead">
    <w:name w:val="Reference Head"/>
    <w:basedOn w:val="a"/>
    <w:rsid w:val="00965CA0"/>
    <w:pPr>
      <w:widowControl/>
      <w:jc w:val="left"/>
      <w:outlineLvl w:val="0"/>
    </w:pPr>
    <w:rPr>
      <w:rFonts w:ascii="Times New Roman" w:eastAsia="等线" w:hAnsi="Times New Roman" w:cs="Times New Roman"/>
      <w:b/>
      <w:kern w:val="0"/>
      <w:sz w:val="24"/>
      <w:szCs w:val="24"/>
      <w:lang w:eastAsia="en-US"/>
    </w:rPr>
  </w:style>
  <w:style w:type="character" w:customStyle="1" w:styleId="apple-converted-space">
    <w:name w:val="apple-converted-space"/>
    <w:basedOn w:val="a0"/>
    <w:rsid w:val="00965CA0"/>
  </w:style>
  <w:style w:type="character" w:styleId="a9">
    <w:name w:val="Placeholder Text"/>
    <w:basedOn w:val="a0"/>
    <w:uiPriority w:val="99"/>
    <w:semiHidden/>
    <w:rsid w:val="00DB2ECF"/>
    <w:rPr>
      <w:color w:val="808080"/>
    </w:rPr>
  </w:style>
  <w:style w:type="paragraph" w:customStyle="1" w:styleId="SMHeading">
    <w:name w:val="SM Heading"/>
    <w:basedOn w:val="1"/>
    <w:qFormat/>
    <w:rsid w:val="003E4DC5"/>
    <w:pPr>
      <w:keepLines w:val="0"/>
      <w:widowControl/>
      <w:spacing w:before="240" w:after="60" w:line="240" w:lineRule="auto"/>
      <w:jc w:val="left"/>
    </w:pPr>
    <w:rPr>
      <w:rFonts w:ascii="Times New Roman" w:eastAsia="宋体" w:hAnsi="Times New Roman" w:cs="Times New Roman"/>
      <w:kern w:val="32"/>
      <w:sz w:val="24"/>
      <w:szCs w:val="24"/>
      <w:lang w:eastAsia="en-US"/>
    </w:rPr>
  </w:style>
  <w:style w:type="paragraph" w:customStyle="1" w:styleId="SMcaption">
    <w:name w:val="SM caption"/>
    <w:basedOn w:val="a"/>
    <w:qFormat/>
    <w:rsid w:val="003E4DC5"/>
    <w:pPr>
      <w:widowControl/>
      <w:jc w:val="left"/>
    </w:pPr>
    <w:rPr>
      <w:rFonts w:ascii="Times New Roman" w:eastAsia="宋体" w:hAnsi="Times New Roman" w:cs="Times New Roman"/>
      <w:kern w:val="0"/>
      <w:sz w:val="24"/>
      <w:szCs w:val="20"/>
      <w:lang w:eastAsia="en-US"/>
    </w:rPr>
  </w:style>
  <w:style w:type="character" w:customStyle="1" w:styleId="10">
    <w:name w:val="标题 1 字符"/>
    <w:basedOn w:val="a0"/>
    <w:link w:val="1"/>
    <w:uiPriority w:val="9"/>
    <w:rsid w:val="003E4DC5"/>
    <w:rPr>
      <w:b/>
      <w:bCs/>
      <w:kern w:val="44"/>
      <w:sz w:val="44"/>
      <w:szCs w:val="44"/>
    </w:rPr>
  </w:style>
  <w:style w:type="paragraph" w:customStyle="1" w:styleId="FlushParagraph">
    <w:name w:val="Flush Paragraph"/>
    <w:basedOn w:val="a"/>
    <w:rsid w:val="00001023"/>
    <w:pPr>
      <w:widowControl/>
      <w:jc w:val="left"/>
    </w:pPr>
    <w:rPr>
      <w:rFonts w:ascii="Times New Roman" w:eastAsia="等线" w:hAnsi="Times New Roman" w:cs="Times New Roman"/>
      <w:kern w:val="0"/>
      <w:sz w:val="24"/>
      <w:szCs w:val="24"/>
      <w:lang w:eastAsia="en-US"/>
    </w:rPr>
  </w:style>
  <w:style w:type="paragraph" w:styleId="aa">
    <w:name w:val="Balloon Text"/>
    <w:basedOn w:val="a"/>
    <w:link w:val="ab"/>
    <w:uiPriority w:val="99"/>
    <w:semiHidden/>
    <w:unhideWhenUsed/>
    <w:rsid w:val="007E30D9"/>
    <w:rPr>
      <w:sz w:val="18"/>
      <w:szCs w:val="18"/>
    </w:rPr>
  </w:style>
  <w:style w:type="character" w:customStyle="1" w:styleId="ab">
    <w:name w:val="批注框文本 字符"/>
    <w:basedOn w:val="a0"/>
    <w:link w:val="aa"/>
    <w:uiPriority w:val="99"/>
    <w:semiHidden/>
    <w:rsid w:val="007E30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268711">
      <w:bodyDiv w:val="1"/>
      <w:marLeft w:val="0"/>
      <w:marRight w:val="0"/>
      <w:marTop w:val="0"/>
      <w:marBottom w:val="0"/>
      <w:divBdr>
        <w:top w:val="none" w:sz="0" w:space="0" w:color="auto"/>
        <w:left w:val="none" w:sz="0" w:space="0" w:color="auto"/>
        <w:bottom w:val="none" w:sz="0" w:space="0" w:color="auto"/>
        <w:right w:val="none" w:sz="0" w:space="0" w:color="auto"/>
      </w:divBdr>
    </w:div>
    <w:div w:id="417095610">
      <w:bodyDiv w:val="1"/>
      <w:marLeft w:val="0"/>
      <w:marRight w:val="0"/>
      <w:marTop w:val="0"/>
      <w:marBottom w:val="0"/>
      <w:divBdr>
        <w:top w:val="none" w:sz="0" w:space="0" w:color="auto"/>
        <w:left w:val="none" w:sz="0" w:space="0" w:color="auto"/>
        <w:bottom w:val="none" w:sz="0" w:space="0" w:color="auto"/>
        <w:right w:val="none" w:sz="0" w:space="0" w:color="auto"/>
      </w:divBdr>
    </w:div>
    <w:div w:id="993215944">
      <w:bodyDiv w:val="1"/>
      <w:marLeft w:val="0"/>
      <w:marRight w:val="0"/>
      <w:marTop w:val="0"/>
      <w:marBottom w:val="0"/>
      <w:divBdr>
        <w:top w:val="none" w:sz="0" w:space="0" w:color="auto"/>
        <w:left w:val="none" w:sz="0" w:space="0" w:color="auto"/>
        <w:bottom w:val="none" w:sz="0" w:space="0" w:color="auto"/>
        <w:right w:val="none" w:sz="0" w:space="0" w:color="auto"/>
      </w:divBdr>
    </w:div>
    <w:div w:id="1163815785">
      <w:bodyDiv w:val="1"/>
      <w:marLeft w:val="0"/>
      <w:marRight w:val="0"/>
      <w:marTop w:val="0"/>
      <w:marBottom w:val="0"/>
      <w:divBdr>
        <w:top w:val="none" w:sz="0" w:space="0" w:color="auto"/>
        <w:left w:val="none" w:sz="0" w:space="0" w:color="auto"/>
        <w:bottom w:val="none" w:sz="0" w:space="0" w:color="auto"/>
        <w:right w:val="none" w:sz="0" w:space="0" w:color="auto"/>
      </w:divBdr>
    </w:div>
    <w:div w:id="1497112756">
      <w:bodyDiv w:val="1"/>
      <w:marLeft w:val="0"/>
      <w:marRight w:val="0"/>
      <w:marTop w:val="0"/>
      <w:marBottom w:val="0"/>
      <w:divBdr>
        <w:top w:val="none" w:sz="0" w:space="0" w:color="auto"/>
        <w:left w:val="none" w:sz="0" w:space="0" w:color="auto"/>
        <w:bottom w:val="none" w:sz="0" w:space="0" w:color="auto"/>
        <w:right w:val="none" w:sz="0" w:space="0" w:color="auto"/>
      </w:divBdr>
    </w:div>
    <w:div w:id="1627539290">
      <w:bodyDiv w:val="1"/>
      <w:marLeft w:val="0"/>
      <w:marRight w:val="0"/>
      <w:marTop w:val="0"/>
      <w:marBottom w:val="0"/>
      <w:divBdr>
        <w:top w:val="none" w:sz="0" w:space="0" w:color="auto"/>
        <w:left w:val="none" w:sz="0" w:space="0" w:color="auto"/>
        <w:bottom w:val="none" w:sz="0" w:space="0" w:color="auto"/>
        <w:right w:val="none" w:sz="0" w:space="0" w:color="auto"/>
      </w:divBdr>
    </w:div>
    <w:div w:id="17216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Dict\7.2.0.0703\resultui\dict\?keyword=percent"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F01CC-123F-487E-8973-D71F5C98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1</Pages>
  <Words>3123</Words>
  <Characters>17803</Characters>
  <Application>Microsoft Office Word</Application>
  <DocSecurity>0</DocSecurity>
  <Lines>148</Lines>
  <Paragraphs>41</Paragraphs>
  <ScaleCrop>false</ScaleCrop>
  <Company/>
  <LinksUpToDate>false</LinksUpToDate>
  <CharactersWithSpaces>20885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wangyang</dc:creator>
  <cp:keywords/>
  <dc:description/>
  <cp:lastModifiedBy>wangyang</cp:lastModifiedBy>
  <cp:revision>153</cp:revision>
  <dcterms:created xsi:type="dcterms:W3CDTF">2020-12-25T15:23:00Z</dcterms:created>
  <dcterms:modified xsi:type="dcterms:W3CDTF">2021-01-26T14:01:00Z</dcterms:modified>
</cp:coreProperties>
</file>