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8C" w:rsidRPr="000139EA" w:rsidRDefault="00E01F8C" w:rsidP="00E01F8C">
      <w:pPr>
        <w:rPr>
          <w:rFonts w:ascii="Arial" w:hAnsi="Arial" w:cs="Arial"/>
          <w:b/>
          <w:lang w:val="en-US"/>
        </w:rPr>
      </w:pPr>
      <w:r w:rsidRPr="000139EA">
        <w:rPr>
          <w:rFonts w:ascii="Arial" w:hAnsi="Arial" w:cs="Arial"/>
          <w:b/>
          <w:lang w:val="en-US"/>
        </w:rPr>
        <w:t xml:space="preserve">Supplementary </w:t>
      </w:r>
      <w:r w:rsidR="00F70C54">
        <w:rPr>
          <w:rFonts w:ascii="Arial" w:hAnsi="Arial" w:cs="Arial"/>
          <w:b/>
          <w:lang w:val="en-US"/>
        </w:rPr>
        <w:t>data</w:t>
      </w:r>
    </w:p>
    <w:p w:rsidR="008D38C5" w:rsidRPr="000139EA" w:rsidRDefault="006A01D7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b/>
          <w:lang w:val="en-US"/>
        </w:rPr>
      </w:pPr>
      <w:bookmarkStart w:id="0" w:name="_Hlk117585248"/>
      <w:r>
        <w:rPr>
          <w:rFonts w:ascii="Arial" w:hAnsi="Arial" w:cs="Arial"/>
          <w:b/>
          <w:lang w:val="en-US"/>
        </w:rPr>
        <w:t>T</w:t>
      </w:r>
      <w:bookmarkStart w:id="1" w:name="_GoBack"/>
      <w:bookmarkEnd w:id="1"/>
      <w:r>
        <w:rPr>
          <w:rFonts w:ascii="Arial" w:hAnsi="Arial" w:cs="Arial"/>
          <w:b/>
          <w:lang w:val="en-US"/>
        </w:rPr>
        <w:t>able of enzyme dataset</w:t>
      </w:r>
      <w:r w:rsidR="00E01F8C">
        <w:rPr>
          <w:rFonts w:ascii="Arial" w:hAnsi="Arial" w:cs="Arial"/>
          <w:b/>
          <w:lang w:val="en-US"/>
        </w:rPr>
        <w:t>.</w:t>
      </w:r>
      <w:r w:rsidR="008D38C5" w:rsidRPr="000139EA">
        <w:rPr>
          <w:rFonts w:ascii="Arial" w:hAnsi="Arial" w:cs="Arial"/>
          <w:b/>
          <w:lang w:val="en-US"/>
        </w:rPr>
        <w:t xml:space="preserve"> </w:t>
      </w:r>
      <w:r w:rsidR="008D38C5" w:rsidRPr="000139EA">
        <w:rPr>
          <w:rFonts w:ascii="Arial" w:hAnsi="Arial" w:cs="Arial"/>
          <w:lang w:val="en-US"/>
        </w:rPr>
        <w:t xml:space="preserve">List of identified enzymes in tears and </w:t>
      </w:r>
      <w:proofErr w:type="spellStart"/>
      <w:r w:rsidR="008D38C5" w:rsidRPr="000139EA">
        <w:rPr>
          <w:rFonts w:ascii="Arial" w:hAnsi="Arial" w:cs="Arial"/>
          <w:lang w:val="en-US"/>
        </w:rPr>
        <w:t>Schimer</w:t>
      </w:r>
      <w:proofErr w:type="spellEnd"/>
      <w:r w:rsidR="008D38C5" w:rsidRPr="000139EA">
        <w:rPr>
          <w:rFonts w:ascii="Arial" w:hAnsi="Arial" w:cs="Arial"/>
          <w:lang w:val="en-US"/>
        </w:rPr>
        <w:t xml:space="preserve"> strip-extracted proteome (SEP).</w:t>
      </w:r>
      <w:r w:rsidR="008D38C5" w:rsidRPr="000139EA">
        <w:rPr>
          <w:rFonts w:ascii="Arial" w:hAnsi="Arial" w:cs="Arial"/>
          <w:b/>
          <w:lang w:val="en-US"/>
        </w:rPr>
        <w:t xml:space="preserve"> </w:t>
      </w:r>
      <w:r w:rsidR="00CB4B78" w:rsidRPr="009D04CB">
        <w:rPr>
          <w:rFonts w:ascii="Arial" w:hAnsi="Arial" w:cs="Arial"/>
          <w:lang w:val="en-US"/>
        </w:rPr>
        <w:t>Protein ID, protein name, gene name and enzyme commission (EC)</w:t>
      </w:r>
      <w:r w:rsidR="00CB4B78">
        <w:rPr>
          <w:rFonts w:ascii="Arial" w:hAnsi="Arial" w:cs="Arial"/>
          <w:lang w:val="en-US"/>
        </w:rPr>
        <w:t xml:space="preserve"> </w:t>
      </w:r>
      <w:r w:rsidR="00CB4B78" w:rsidRPr="009D04CB">
        <w:rPr>
          <w:rFonts w:ascii="Arial" w:hAnsi="Arial" w:cs="Arial"/>
          <w:lang w:val="en-US"/>
        </w:rPr>
        <w:t>number of Tears-specific (</w:t>
      </w:r>
      <w:r w:rsidR="00D45BE1">
        <w:rPr>
          <w:rFonts w:ascii="Arial" w:hAnsi="Arial" w:cs="Arial"/>
          <w:lang w:val="en-US"/>
        </w:rPr>
        <w:t>n=</w:t>
      </w:r>
      <w:r w:rsidR="00CB4B78" w:rsidRPr="009D04CB">
        <w:rPr>
          <w:rFonts w:ascii="Arial" w:hAnsi="Arial" w:cs="Arial"/>
          <w:lang w:val="en-US"/>
        </w:rPr>
        <w:t>197), SEP-specific (</w:t>
      </w:r>
      <w:r w:rsidR="00D45BE1">
        <w:rPr>
          <w:rFonts w:ascii="Arial" w:hAnsi="Arial" w:cs="Arial"/>
          <w:lang w:val="en-US"/>
        </w:rPr>
        <w:t>n=</w:t>
      </w:r>
      <w:r w:rsidR="00CB4B78" w:rsidRPr="009D04CB">
        <w:rPr>
          <w:rFonts w:ascii="Arial" w:hAnsi="Arial" w:cs="Arial"/>
          <w:lang w:val="en-US"/>
        </w:rPr>
        <w:t>314), and common (</w:t>
      </w:r>
      <w:r w:rsidR="00D45BE1">
        <w:rPr>
          <w:rFonts w:ascii="Arial" w:hAnsi="Arial" w:cs="Arial"/>
          <w:lang w:val="en-US"/>
        </w:rPr>
        <w:t>n=</w:t>
      </w:r>
      <w:r w:rsidR="00CB4B78" w:rsidRPr="009D04CB">
        <w:rPr>
          <w:rFonts w:ascii="Arial" w:hAnsi="Arial" w:cs="Arial"/>
          <w:lang w:val="en-US"/>
        </w:rPr>
        <w:t>499) enzymes are provided in this supplementary data.</w:t>
      </w:r>
      <w:r w:rsidR="00CB4B78">
        <w:rPr>
          <w:rFonts w:ascii="Arial" w:hAnsi="Arial" w:cs="Arial"/>
          <w:lang w:val="en-US"/>
        </w:rPr>
        <w:t xml:space="preserve"> Reviewed proteins in these lists come from </w:t>
      </w:r>
      <w:r w:rsidR="00CB4B78">
        <w:rPr>
          <w:rFonts w:ascii="Arial" w:hAnsi="Arial" w:cs="Arial"/>
          <w:color w:val="0A0A0A"/>
          <w:shd w:val="clear" w:color="auto" w:fill="FBFEFF"/>
        </w:rPr>
        <w:t>the Swiss-</w:t>
      </w:r>
      <w:proofErr w:type="spellStart"/>
      <w:r w:rsidR="00CB4B78">
        <w:rPr>
          <w:rFonts w:ascii="Arial" w:hAnsi="Arial" w:cs="Arial"/>
          <w:color w:val="0A0A0A"/>
          <w:shd w:val="clear" w:color="auto" w:fill="FBFEFF"/>
        </w:rPr>
        <w:t>Prot</w:t>
      </w:r>
      <w:proofErr w:type="spellEnd"/>
      <w:r w:rsidR="00CB4B78">
        <w:rPr>
          <w:rFonts w:ascii="Arial" w:hAnsi="Arial" w:cs="Arial"/>
          <w:color w:val="0A0A0A"/>
          <w:shd w:val="clear" w:color="auto" w:fill="FBFEFF"/>
        </w:rPr>
        <w:t xml:space="preserve"> section and </w:t>
      </w:r>
      <w:proofErr w:type="spellStart"/>
      <w:r w:rsidR="00CB4B78">
        <w:rPr>
          <w:rFonts w:ascii="Arial" w:hAnsi="Arial" w:cs="Arial"/>
          <w:color w:val="0A0A0A"/>
          <w:shd w:val="clear" w:color="auto" w:fill="FBFEFF"/>
        </w:rPr>
        <w:t>unreviewed</w:t>
      </w:r>
      <w:proofErr w:type="spellEnd"/>
      <w:r w:rsidR="00CB4B78">
        <w:rPr>
          <w:rFonts w:ascii="Arial" w:hAnsi="Arial" w:cs="Arial"/>
          <w:color w:val="0A0A0A"/>
          <w:shd w:val="clear" w:color="auto" w:fill="FBFEFF"/>
        </w:rPr>
        <w:t xml:space="preserve"> proteins from the </w:t>
      </w:r>
      <w:proofErr w:type="spellStart"/>
      <w:r w:rsidR="00CB4B78">
        <w:rPr>
          <w:rFonts w:ascii="Arial" w:hAnsi="Arial" w:cs="Arial"/>
          <w:color w:val="0A0A0A"/>
          <w:shd w:val="clear" w:color="auto" w:fill="FBFEFF"/>
        </w:rPr>
        <w:t>TrEMBL</w:t>
      </w:r>
      <w:proofErr w:type="spellEnd"/>
      <w:r w:rsidR="00CB4B78">
        <w:rPr>
          <w:rFonts w:ascii="Arial" w:hAnsi="Arial" w:cs="Arial"/>
          <w:color w:val="0A0A0A"/>
          <w:shd w:val="clear" w:color="auto" w:fill="FBFEFF"/>
        </w:rPr>
        <w:t xml:space="preserve"> section of </w:t>
      </w:r>
      <w:proofErr w:type="spellStart"/>
      <w:r w:rsidR="00CB4B78">
        <w:rPr>
          <w:rFonts w:ascii="Arial" w:hAnsi="Arial" w:cs="Arial"/>
          <w:color w:val="0A0A0A"/>
          <w:shd w:val="clear" w:color="auto" w:fill="FBFEFF"/>
        </w:rPr>
        <w:t>UniProtKB</w:t>
      </w:r>
      <w:proofErr w:type="spellEnd"/>
      <w:r w:rsidR="00CB4B78">
        <w:rPr>
          <w:rFonts w:ascii="Arial" w:hAnsi="Arial" w:cs="Arial"/>
          <w:color w:val="0A0A0A"/>
          <w:shd w:val="clear" w:color="auto" w:fill="FBFEFF"/>
        </w:rPr>
        <w:t>.</w:t>
      </w:r>
    </w:p>
    <w:p w:rsidR="0065224C" w:rsidRDefault="0065224C" w:rsidP="0065224C">
      <w:pPr>
        <w:spacing w:line="360" w:lineRule="auto"/>
        <w:jc w:val="both"/>
        <w:rPr>
          <w:rFonts w:ascii="Arial" w:hAnsi="Arial" w:cs="Arial"/>
          <w:lang w:val="en-US"/>
        </w:rPr>
      </w:pPr>
      <w:r w:rsidRPr="000139EA">
        <w:rPr>
          <w:rFonts w:ascii="Arial" w:hAnsi="Arial" w:cs="Arial"/>
          <w:b/>
          <w:lang w:val="en-US"/>
        </w:rPr>
        <w:t>Table S</w:t>
      </w:r>
      <w:r>
        <w:rPr>
          <w:rFonts w:ascii="Arial" w:hAnsi="Arial" w:cs="Arial"/>
          <w:b/>
          <w:lang w:val="en-US"/>
        </w:rPr>
        <w:t>1</w:t>
      </w:r>
      <w:r w:rsidRPr="000139EA">
        <w:rPr>
          <w:rFonts w:ascii="Arial" w:hAnsi="Arial" w:cs="Arial"/>
          <w:b/>
          <w:lang w:val="en-US"/>
        </w:rPr>
        <w:t xml:space="preserve">. </w:t>
      </w:r>
      <w:r w:rsidRPr="000139EA">
        <w:rPr>
          <w:rFonts w:ascii="Arial" w:hAnsi="Arial" w:cs="Arial"/>
          <w:lang w:val="en-US"/>
        </w:rPr>
        <w:t xml:space="preserve">List of proteins that are involved in the immune system, protein-carbohydrates-lipid metabolism and glycosylation pathways. </w:t>
      </w:r>
      <w:r>
        <w:rPr>
          <w:rFonts w:ascii="Arial" w:hAnsi="Arial" w:cs="Arial"/>
          <w:lang w:val="en-US"/>
        </w:rPr>
        <w:t xml:space="preserve">The enzymes which are additionally involved in glycosylation processes, glycan biosynthesis or metabolic pathways are indicated in bold. </w:t>
      </w:r>
      <w:r w:rsidR="00D45BE1">
        <w:rPr>
          <w:rFonts w:ascii="Arial" w:hAnsi="Arial" w:cs="Arial"/>
          <w:lang w:val="en-US"/>
        </w:rPr>
        <w:t>The total number of enzymes in each pathway is shown between the brackets.</w:t>
      </w:r>
    </w:p>
    <w:p w:rsidR="00816D6C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lang w:val="en-US"/>
        </w:rPr>
      </w:pPr>
      <w:r w:rsidRPr="000139EA">
        <w:rPr>
          <w:rFonts w:ascii="Arial" w:hAnsi="Arial" w:cs="Arial"/>
          <w:b/>
          <w:lang w:val="en-US"/>
        </w:rPr>
        <w:t>T</w:t>
      </w:r>
      <w:r w:rsidR="00816D6C" w:rsidRPr="000139EA">
        <w:rPr>
          <w:rFonts w:ascii="Arial" w:hAnsi="Arial" w:cs="Arial"/>
          <w:b/>
          <w:lang w:val="en-US"/>
        </w:rPr>
        <w:t xml:space="preserve">able </w:t>
      </w:r>
      <w:r w:rsidR="008D38C5" w:rsidRPr="000139EA">
        <w:rPr>
          <w:rFonts w:ascii="Arial" w:hAnsi="Arial" w:cs="Arial"/>
          <w:b/>
          <w:lang w:val="en-US"/>
        </w:rPr>
        <w:t>S</w:t>
      </w:r>
      <w:r w:rsidR="0065224C">
        <w:rPr>
          <w:rFonts w:ascii="Arial" w:hAnsi="Arial" w:cs="Arial"/>
          <w:b/>
          <w:lang w:val="en-US"/>
        </w:rPr>
        <w:t>2</w:t>
      </w:r>
      <w:r w:rsidR="00816D6C" w:rsidRPr="000139EA">
        <w:rPr>
          <w:rFonts w:ascii="Arial" w:hAnsi="Arial" w:cs="Arial"/>
          <w:b/>
          <w:lang w:val="en-US"/>
        </w:rPr>
        <w:t>.</w:t>
      </w:r>
      <w:r w:rsidR="00816D6C" w:rsidRPr="00D03B5C">
        <w:rPr>
          <w:rFonts w:ascii="Arial" w:hAnsi="Arial" w:cs="Arial"/>
          <w:lang w:val="en-US"/>
        </w:rPr>
        <w:t xml:space="preserve"> Enriched term</w:t>
      </w:r>
      <w:r w:rsidR="00F41C97" w:rsidRPr="00D03B5C">
        <w:rPr>
          <w:rFonts w:ascii="Arial" w:hAnsi="Arial" w:cs="Arial"/>
          <w:lang w:val="en-US"/>
        </w:rPr>
        <w:t>s</w:t>
      </w:r>
      <w:r w:rsidR="00816D6C" w:rsidRPr="00D03B5C">
        <w:rPr>
          <w:rFonts w:ascii="Arial" w:hAnsi="Arial" w:cs="Arial"/>
          <w:lang w:val="en-US"/>
        </w:rPr>
        <w:t xml:space="preserve"> of GO biological processes and pathways with their representative enriched terms. </w:t>
      </w:r>
      <w:r w:rsidR="00D03B5C" w:rsidRPr="00D03B5C">
        <w:rPr>
          <w:rFonts w:ascii="Arial" w:hAnsi="Arial" w:cs="Arial"/>
          <w:lang w:val="en-US"/>
        </w:rPr>
        <w:t>T</w:t>
      </w:r>
      <w:r w:rsidR="00816D6C" w:rsidRPr="00D03B5C">
        <w:rPr>
          <w:rFonts w:ascii="Arial" w:hAnsi="Arial" w:cs="Arial"/>
          <w:lang w:val="en-US"/>
        </w:rPr>
        <w:t xml:space="preserve">he </w:t>
      </w:r>
      <w:r w:rsidR="00D03B5C" w:rsidRPr="00D03B5C">
        <w:rPr>
          <w:rFonts w:ascii="Arial" w:hAnsi="Arial" w:cs="Arial"/>
          <w:lang w:val="en-US"/>
        </w:rPr>
        <w:t>“</w:t>
      </w:r>
      <w:r w:rsidR="00816D6C" w:rsidRPr="00D03B5C">
        <w:rPr>
          <w:rFonts w:ascii="Arial" w:hAnsi="Arial" w:cs="Arial"/>
          <w:lang w:val="en-US"/>
        </w:rPr>
        <w:t>number</w:t>
      </w:r>
      <w:r w:rsidR="00D03B5C" w:rsidRPr="00D03B5C">
        <w:rPr>
          <w:rFonts w:ascii="Arial" w:hAnsi="Arial" w:cs="Arial"/>
          <w:lang w:val="en-US"/>
        </w:rPr>
        <w:t>”</w:t>
      </w:r>
      <w:r w:rsidR="00816D6C" w:rsidRPr="00D03B5C">
        <w:rPr>
          <w:rFonts w:ascii="Arial" w:hAnsi="Arial" w:cs="Arial"/>
          <w:lang w:val="en-US"/>
        </w:rPr>
        <w:t xml:space="preserve"> of genes in the user-provided lists with membership in the given ontology term</w:t>
      </w:r>
      <w:r w:rsidR="00D03B5C" w:rsidRPr="00D03B5C">
        <w:rPr>
          <w:rFonts w:ascii="Arial" w:hAnsi="Arial" w:cs="Arial"/>
          <w:lang w:val="en-US"/>
        </w:rPr>
        <w:t xml:space="preserve"> i</w:t>
      </w:r>
      <w:r w:rsidR="0056741C">
        <w:rPr>
          <w:rFonts w:ascii="Arial" w:hAnsi="Arial" w:cs="Arial"/>
          <w:lang w:val="en-US"/>
        </w:rPr>
        <w:t>s</w:t>
      </w:r>
      <w:r w:rsidR="00D03B5C" w:rsidRPr="00D03B5C">
        <w:rPr>
          <w:rFonts w:ascii="Arial" w:hAnsi="Arial" w:cs="Arial"/>
          <w:lang w:val="en-US"/>
        </w:rPr>
        <w:t xml:space="preserve"> provided for each term.</w:t>
      </w:r>
      <w:r w:rsidR="00816D6C" w:rsidRPr="00D03B5C">
        <w:rPr>
          <w:rFonts w:ascii="Arial" w:hAnsi="Arial" w:cs="Arial"/>
          <w:lang w:val="en-US"/>
        </w:rPr>
        <w:t xml:space="preserve"> </w:t>
      </w:r>
      <w:r w:rsidR="0056741C">
        <w:rPr>
          <w:rFonts w:ascii="Arial" w:hAnsi="Arial" w:cs="Arial"/>
          <w:lang w:val="en-US"/>
        </w:rPr>
        <w:t>The p</w:t>
      </w:r>
      <w:r w:rsidR="00816D6C" w:rsidRPr="00D03B5C">
        <w:rPr>
          <w:rFonts w:ascii="Arial" w:hAnsi="Arial" w:cs="Arial"/>
          <w:lang w:val="en-US"/>
        </w:rPr>
        <w:t xml:space="preserve">ercentage of all of the user-provided genes that are found in the given ontology term </w:t>
      </w:r>
      <w:r w:rsidR="000139EA" w:rsidRPr="00D03B5C">
        <w:rPr>
          <w:rFonts w:ascii="Arial" w:hAnsi="Arial" w:cs="Arial"/>
          <w:lang w:val="en-US"/>
        </w:rPr>
        <w:t xml:space="preserve">is shown by "%" </w:t>
      </w:r>
      <w:r w:rsidR="00816D6C" w:rsidRPr="00D03B5C">
        <w:rPr>
          <w:rFonts w:ascii="Arial" w:hAnsi="Arial" w:cs="Arial"/>
          <w:lang w:val="en-US"/>
        </w:rPr>
        <w:t>(only input genes with at least one ontology term annotation are included in the calculation).</w:t>
      </w:r>
      <w:r w:rsidR="0065224C">
        <w:rPr>
          <w:rFonts w:ascii="Arial" w:hAnsi="Arial" w:cs="Arial"/>
          <w:lang w:val="en-US"/>
        </w:rPr>
        <w:t xml:space="preserve"> </w:t>
      </w:r>
      <w:r w:rsidR="002C5AF1" w:rsidRPr="00D03B5C">
        <w:rPr>
          <w:rFonts w:ascii="Arial" w:hAnsi="Arial" w:cs="Arial"/>
          <w:lang w:val="en-US"/>
        </w:rPr>
        <w:t>T</w:t>
      </w:r>
      <w:r w:rsidR="00D03B5C" w:rsidRPr="00D03B5C">
        <w:rPr>
          <w:rFonts w:ascii="Arial" w:hAnsi="Arial" w:cs="Arial"/>
          <w:lang w:val="en-US"/>
        </w:rPr>
        <w:t>he p-value in log base 10 is indicated</w:t>
      </w:r>
      <w:r w:rsidR="002C5AF1" w:rsidRPr="00D03B5C">
        <w:rPr>
          <w:rFonts w:ascii="Arial" w:hAnsi="Arial" w:cs="Arial"/>
          <w:lang w:val="en-US"/>
        </w:rPr>
        <w:t xml:space="preserve"> by</w:t>
      </w:r>
      <w:r w:rsidR="00816D6C" w:rsidRPr="00D03B5C">
        <w:rPr>
          <w:rFonts w:ascii="Arial" w:hAnsi="Arial" w:cs="Arial"/>
          <w:lang w:val="en-US"/>
        </w:rPr>
        <w:t xml:space="preserve"> "Log10(P)".</w:t>
      </w:r>
      <w:r w:rsidR="002C5AF1" w:rsidRPr="00D03B5C">
        <w:rPr>
          <w:rFonts w:ascii="Arial" w:hAnsi="Arial" w:cs="Arial"/>
          <w:lang w:val="en-US"/>
        </w:rPr>
        <w:t xml:space="preserve"> </w:t>
      </w:r>
      <w:r w:rsidR="00D03B5C" w:rsidRPr="00D03B5C">
        <w:rPr>
          <w:rFonts w:ascii="Arial" w:hAnsi="Arial" w:cs="Arial"/>
          <w:lang w:val="en-US"/>
        </w:rPr>
        <w:t xml:space="preserve">the multi-test adjusted p-value in log base 10 is shown by </w:t>
      </w:r>
      <w:r w:rsidR="00816D6C" w:rsidRPr="00D03B5C">
        <w:rPr>
          <w:rFonts w:ascii="Arial" w:hAnsi="Arial" w:cs="Arial"/>
          <w:lang w:val="en-US"/>
        </w:rPr>
        <w:t xml:space="preserve">"Log10(q)". </w:t>
      </w:r>
    </w:p>
    <w:bookmarkEnd w:id="0"/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1E03" w:rsidRDefault="00E91E03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E91E03" w:rsidRDefault="00E91E03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E91E03" w:rsidRDefault="00E91E03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E91E03" w:rsidRDefault="00E91E03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E91E03" w:rsidRDefault="00E91E03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Default="00CD2EE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BF6326" w:rsidRDefault="00BF6326" w:rsidP="00816D6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D2EE6" w:rsidRPr="000139EA" w:rsidRDefault="008D38C5">
      <w:pPr>
        <w:rPr>
          <w:rFonts w:ascii="Arial" w:hAnsi="Arial" w:cs="Arial"/>
          <w:sz w:val="20"/>
          <w:lang w:val="en-US"/>
        </w:rPr>
      </w:pPr>
      <w:r w:rsidRPr="000139EA">
        <w:rPr>
          <w:rFonts w:ascii="Arial" w:hAnsi="Arial" w:cs="Arial"/>
          <w:b/>
          <w:szCs w:val="24"/>
          <w:lang w:val="en-US"/>
        </w:rPr>
        <w:lastRenderedPageBreak/>
        <w:t>Table S</w:t>
      </w:r>
      <w:r w:rsidR="0065224C">
        <w:rPr>
          <w:rFonts w:ascii="Arial" w:hAnsi="Arial" w:cs="Arial"/>
          <w:b/>
          <w:szCs w:val="24"/>
          <w:lang w:val="en-US"/>
        </w:rPr>
        <w:t>1</w:t>
      </w:r>
    </w:p>
    <w:tbl>
      <w:tblPr>
        <w:tblStyle w:val="TableauGrille1Clair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1350"/>
        <w:gridCol w:w="1260"/>
        <w:gridCol w:w="1170"/>
        <w:gridCol w:w="1350"/>
        <w:gridCol w:w="1911"/>
      </w:tblGrid>
      <w:tr w:rsidR="00CD2EE6" w:rsidRPr="000240FB" w:rsidTr="00BF6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Arial" w:hAnsi="Arial" w:cs="Arial"/>
                <w:b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</w:rPr>
              <w:t>Pathway</w:t>
            </w:r>
          </w:p>
        </w:tc>
        <w:tc>
          <w:tcPr>
            <w:tcW w:w="704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</w:rPr>
              <w:t>Gene names</w:t>
            </w:r>
          </w:p>
        </w:tc>
      </w:tr>
      <w:tr w:rsidR="00CD2EE6" w:rsidRPr="000240FB" w:rsidTr="00BF6326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Arial" w:hAnsi="Arial" w:cs="Arial"/>
                <w:b w:val="0"/>
                <w:bCs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  <w:lang w:val="en-US"/>
              </w:rPr>
              <w:t>Immune system (216)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ACLY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ACP3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ADAM10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AGA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AGL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AKT1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ALAD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ALDOA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ALDOC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ALPK1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AMPD3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ANPEP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APEH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APRT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ARG1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ARIH1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ARSA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ART1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ASAH1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ATP6V1A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B4GALT1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BLMH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C1R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C1S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CANT1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CAPN1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CASP1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CASP10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CASP3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CASP4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CASP8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CAT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CBL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CDA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CDC42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CFB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CFD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CFI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CPB2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CPPED1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CSK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CTSA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CTSB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CTSC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CTSD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CTSF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CTSG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CTSL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CTSO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CTSS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CTSV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CTSZ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CYB5R3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DCD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DDX3X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DDX58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DERA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DHX9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DNM2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DPP7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DUSP3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EIF4A1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EIF4A2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ELANE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ERAP1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ERAP2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FKBP1A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FTH1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FUCA1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FUCA2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FYN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GBP2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GBP6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GGH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GLA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GLB1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GPI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GSTA2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GSTO1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GSTP1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GYG1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  <w:lang w:val="fr-FR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HERC4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HEXB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HK3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HMOX1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HMOX2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HSP90AA1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HSPA5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HSPA8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HUWE1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IDH1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IFI30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IKBKB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IMPDH2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IRAK4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ISG20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LGMN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LPO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LTA4H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LTF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LYN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LYZ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MAN2B1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MANBA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MAP2K3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MAP2K4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MAPK1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MAPK13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MAPK14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A230E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A230EB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MAPK3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MAPKAPK3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MASP1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MIF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MMP8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MMP9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MPO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MTAP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NAPRT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NEU1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NIT2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NME2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NPEPPS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P4HB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PAFAH1B2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PAK2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PDIA3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PDXK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PFKL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PGAM1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PGLYRP2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PGM1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PGM2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PIN1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PKM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PLA2G2A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PNP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PPIA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PPM1B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PPP2CA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PPP2CB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PPP3CA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PRDX4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PRDX6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PRKCB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PRKCD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PRTN3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PSMB10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PSMB5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PSMB7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PSMB8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PSMB9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PSMD14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PTK2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PTPN11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PTPN13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PTPN23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PTPN6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PTPRJ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PYGB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PYGL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QPCT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QSOX1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RAB10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RAB27A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RAB5C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  <w:lang w:val="fr-FR"/>
              </w:rPr>
            </w:pP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RAB7A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RAC1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RAP1A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RAP1B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RBX1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RHOA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RIPK1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RNASE3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RNASE7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RNASET2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RNF213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RNF216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RPS6KA1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RPS6KA3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SAMHD1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SOD1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SOD2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SRC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STUB1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TALDO1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THOP1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TKFC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TLR2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TPP2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TRAF3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TRIM25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UBE2D2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UBE2D3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UBE2K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UBE2L3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UBE2L6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UBE2M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UBE2N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UBE2O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UBR4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USP14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VAT1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VCP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XDH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XRCC5</w:t>
                  </w:r>
                </w:p>
              </w:tc>
            </w:tr>
            <w:tr w:rsidR="00CD2EE6" w:rsidRPr="000240FB" w:rsidTr="0035471C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XRCC6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  <w:lang w:val="fr-FR"/>
              </w:rPr>
            </w:pPr>
          </w:p>
        </w:tc>
      </w:tr>
      <w:tr w:rsidR="00CD2EE6" w:rsidRPr="000240FB" w:rsidTr="00BF6326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Arial" w:hAnsi="Arial" w:cs="Arial"/>
                <w:b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  <w:lang w:val="en-US"/>
              </w:rPr>
              <w:lastRenderedPageBreak/>
              <w:t>Protein metabolism (173)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407" w:type="dxa"/>
              <w:tblLayout w:type="fixed"/>
              <w:tblLook w:val="04A0" w:firstRow="1" w:lastRow="0" w:firstColumn="1" w:lastColumn="0" w:noHBand="0" w:noVBand="1"/>
            </w:tblPr>
            <w:tblGrid>
              <w:gridCol w:w="1407"/>
            </w:tblGrid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AARS1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ACE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ADAM10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ADAMTS20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ADAMTS6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AGBL1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ALPL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ANPEP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APEH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ARSA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  <w:t>B3GNT2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  <w:t>B3GNT3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  <w:t>B3GNT7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  <w:t>B4GALT1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color w:val="000000" w:themeColor="text1"/>
                      <w:sz w:val="16"/>
                      <w:szCs w:val="18"/>
                      <w:lang w:val="en-US"/>
                    </w:rPr>
                    <w:t>B4GAT1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CARS1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CES1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COPS5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CP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CPB2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CPM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CTSA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CTSC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CTSD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CTSG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CTSH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CTSZ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DARS1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DDX17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DDX5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DDX58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DPP4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EIF2S3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EIF3F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EIF4A1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EIF4A2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EIF5B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EPRS1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ERO1A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FARSA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FARSB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FCSK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FN3KRP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FUCA1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FUCA2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FURIN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FUT3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GALNT4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GALNT7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GANAB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GAPDHS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GCNT3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GFPT1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GFUS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GGCX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GLB1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GMDS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GMPPB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GNPNAT1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GPLD1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HDAC4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HSPA8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IDE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KARS1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KLK13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LTF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LYZ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MAN1A1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MAN2A1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MGAT1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MGAT2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MGAT5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MOGS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MPI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MSRA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NAGK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NANS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NAPSA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NEU1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NEU2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NSF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OTUB1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P4HB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PARK7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PCMT1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PCSK2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PDIA3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PDIA6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PGM3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PLG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PMM2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PPA1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PPA2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PPP6C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PRSS23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PSMB10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PSMB7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PSMB8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PSMB9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PSMD14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QARS1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QSOX1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RAB10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RAB11A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RAB11B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RAB1A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RAB1B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RAB27A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RAB27B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RAB5C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RAB7A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RABGGTA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RABGGTB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RBX1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RHOA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RIPK1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RPS3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RUVBL1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SENP5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ST3GAL1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ST3GAL4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ST3GAL6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ST6GAL1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</w:tblGrid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BF6326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ST6GALNA</w:t>
                  </w:r>
                  <w:r w:rsidR="001C05AF"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TPST2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TRAF3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TRIM25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TTLL13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UAP1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UBA6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UBE2D2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UBE2D3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UBE2I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UBE2K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UBE2L3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UBE2L6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UBE2M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UBE2N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UCHL3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UCHL5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UGGT1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UGGT2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USP14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USP15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USP24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USP47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USP5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USP9X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VARS1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VCP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WARS1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YARS1</w:t>
                  </w:r>
                </w:p>
              </w:tc>
            </w:tr>
            <w:tr w:rsidR="00CD2EE6" w:rsidRPr="000240FB" w:rsidTr="00CF1080">
              <w:trPr>
                <w:trHeight w:val="300"/>
              </w:trPr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YOD1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</w:tr>
      <w:tr w:rsidR="00CD2EE6" w:rsidRPr="000240FB" w:rsidTr="00BF6326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Arial" w:hAnsi="Arial" w:cs="Arial"/>
                <w:b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  <w:lang w:val="en-US"/>
              </w:rPr>
              <w:t>Carbohydrate metabolism (91)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AGL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AKR1A1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AKR1B1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ALDH1A1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ALDOA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ALDOC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B3GAT3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B3GNT2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B3GNT3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B3GNT7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B4GALT1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B4GAT1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CHST1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CRYL1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DCXR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DERA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ENO1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ENO2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ENO3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lastRenderedPageBreak/>
                    <w:t>EXT1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FBP1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FBP2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FUT3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FUT5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FUT6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G6PD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GAA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GALE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GALK1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GALT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GAPDH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GAPDHS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GBE1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GLB1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GNPDA1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GNPDA2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GOT1</w:t>
                  </w:r>
                </w:p>
              </w:tc>
            </w:tr>
            <w:tr w:rsidR="00CD2EE6" w:rsidRPr="000240FB" w:rsidTr="00624461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GOT2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060" w:type="dxa"/>
              <w:tblLayout w:type="fixed"/>
              <w:tblLook w:val="04A0" w:firstRow="1" w:lastRow="0" w:firstColumn="1" w:lastColumn="0" w:noHBand="0" w:noVBand="1"/>
            </w:tblPr>
            <w:tblGrid>
              <w:gridCol w:w="1060"/>
            </w:tblGrid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GPI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GYG1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lastRenderedPageBreak/>
                    <w:t>HAS2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HEXA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HEXB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HK1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HK3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IDS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IDUA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KHK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MAN2B1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MAN2B2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MAN2C1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MANBA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MDH1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MDH2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NAGLU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NHLRC1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PAPSS1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971" w:type="dxa"/>
              <w:tblLayout w:type="fixed"/>
              <w:tblLook w:val="04A0" w:firstRow="1" w:lastRow="0" w:firstColumn="1" w:lastColumn="0" w:noHBand="0" w:noVBand="1"/>
            </w:tblPr>
            <w:tblGrid>
              <w:gridCol w:w="971"/>
            </w:tblGrid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PFKL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PFKM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PFKP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PGAM1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PGD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PGK1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PGLS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PGM1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PGM2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PGM2L1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PKM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PPP2CA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PPP2CB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PRPS1L1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PRPS2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PYGB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PYGL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PYGM</w:t>
                  </w:r>
                </w:p>
              </w:tc>
            </w:tr>
            <w:tr w:rsidR="00CD2EE6" w:rsidRPr="000240FB" w:rsidTr="000240FB">
              <w:trPr>
                <w:trHeight w:val="300"/>
              </w:trPr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RPE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2610" w:type="dxa"/>
              <w:tblLayout w:type="fixed"/>
              <w:tblLook w:val="04A0" w:firstRow="1" w:lastRow="0" w:firstColumn="1" w:lastColumn="0" w:noHBand="0" w:noVBand="1"/>
            </w:tblPr>
            <w:tblGrid>
              <w:gridCol w:w="2610"/>
            </w:tblGrid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RPIA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SGSH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lastRenderedPageBreak/>
                    <w:t>SHPK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SORD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ST3GAL1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ST3GAL4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ST3GAL6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ST6GALNAC</w:t>
                  </w:r>
                  <w:r w:rsidR="000240FB"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6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TALDO1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TKFC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TKT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TPI1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UGP2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XYLT1</w:t>
                  </w:r>
                </w:p>
              </w:tc>
            </w:tr>
            <w:tr w:rsidR="00CD2EE6" w:rsidRPr="000240FB" w:rsidTr="000240FB">
              <w:trPr>
                <w:trHeight w:val="296"/>
              </w:trPr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XYLT2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</w:tr>
      <w:tr w:rsidR="00CD2EE6" w:rsidRPr="000240FB" w:rsidTr="00BF6326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Arial" w:hAnsi="Arial" w:cs="Arial"/>
                <w:b w:val="0"/>
                <w:sz w:val="16"/>
                <w:szCs w:val="18"/>
                <w:lang w:val="en-US"/>
              </w:rPr>
            </w:pPr>
            <w:r w:rsidRPr="000240FB">
              <w:rPr>
                <w:rFonts w:ascii="Arial" w:hAnsi="Arial" w:cs="Arial"/>
                <w:b w:val="0"/>
                <w:sz w:val="16"/>
                <w:szCs w:val="18"/>
                <w:lang w:val="en-US"/>
              </w:rPr>
              <w:lastRenderedPageBreak/>
              <w:t>Lipid metabolism (82)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407" w:type="dxa"/>
              <w:tblLayout w:type="fixed"/>
              <w:tblLook w:val="04A0" w:firstRow="1" w:lastRow="0" w:firstColumn="1" w:lastColumn="0" w:noHBand="0" w:noVBand="1"/>
            </w:tblPr>
            <w:tblGrid>
              <w:gridCol w:w="1407"/>
            </w:tblGrid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ACADVL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ACAT1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ACAT2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ACLY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ACOX1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AKR1B1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AKR1C1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AKR1C2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AKR1C3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AKR1D1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ALDH3A2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ALOX12B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ARSA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ASAH1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BDH2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CBR1</w:t>
                  </w:r>
                </w:p>
              </w:tc>
            </w:tr>
            <w:tr w:rsidR="00CD2EE6" w:rsidRPr="000240FB" w:rsidTr="00B976B9">
              <w:trPr>
                <w:trHeight w:val="300"/>
              </w:trPr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CHKB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CRAT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CTSA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DECR1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ECHS1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EPHX2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FAAH2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FASN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FDPS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GBA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GDPD3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GGPS1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GK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GLA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GLB1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GPD1L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GPX1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GPX4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HADHA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HADHB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HEXA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D76455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</w:pPr>
                  <w:r w:rsidRPr="00D76455">
                    <w:rPr>
                      <w:rFonts w:ascii="Arial" w:eastAsia="Times New Roman" w:hAnsi="Arial" w:cs="Arial"/>
                      <w:b/>
                      <w:i/>
                      <w:sz w:val="16"/>
                      <w:szCs w:val="18"/>
                      <w:lang w:val="en-US"/>
                    </w:rPr>
                    <w:t>HEXB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HMGCS1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HSD17B4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IDI1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INPP4B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KDSR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LGMN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LIPH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LIPI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LPIN3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LTA4H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ME1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MGLL</w:t>
                  </w:r>
                </w:p>
              </w:tc>
            </w:tr>
            <w:tr w:rsidR="00CD2EE6" w:rsidRPr="000240FB" w:rsidTr="00CA1C74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MOGAT1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MVK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NEU1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NEU2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PCYT2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PIP4K2C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PLA2G15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PLA2G2A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PLA2G4B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PLA2G4D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PLA2G4E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PLBD1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PON1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PPM1L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PPP1CA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PPP1CB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PPP1CC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PPT1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W w:w="1200" w:type="dxa"/>
              <w:tblLayout w:type="fixed"/>
              <w:tblLook w:val="04A0" w:firstRow="1" w:lastRow="0" w:firstColumn="1" w:lastColumn="0" w:noHBand="0" w:noVBand="1"/>
            </w:tblPr>
            <w:tblGrid>
              <w:gridCol w:w="1200"/>
            </w:tblGrid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PTGDS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PTGES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PTGES3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PTGR1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PTGR2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PTPN13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RAB5A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SCP2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SGPP1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SMPD1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SULT2A1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TECR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TXNRD1</w:t>
                  </w:r>
                </w:p>
              </w:tc>
            </w:tr>
            <w:tr w:rsidR="00CD2EE6" w:rsidRPr="000240FB" w:rsidTr="00AD70E7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05AF" w:rsidRPr="000240FB" w:rsidRDefault="001C05AF" w:rsidP="000240FB">
                  <w:pPr>
                    <w:spacing w:before="120" w:after="100" w:afterAutospacing="1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</w:pPr>
                  <w:r w:rsidRPr="000240FB">
                    <w:rPr>
                      <w:rFonts w:ascii="Arial" w:eastAsia="Times New Roman" w:hAnsi="Arial" w:cs="Arial"/>
                      <w:i/>
                      <w:sz w:val="16"/>
                      <w:szCs w:val="18"/>
                      <w:lang w:val="en-US"/>
                    </w:rPr>
                    <w:t>UBE2I</w:t>
                  </w:r>
                </w:p>
              </w:tc>
            </w:tr>
          </w:tbl>
          <w:p w:rsidR="001C05AF" w:rsidRPr="000240FB" w:rsidRDefault="001C05AF" w:rsidP="000240FB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fr-FR"/>
              </w:rPr>
            </w:pPr>
          </w:p>
        </w:tc>
      </w:tr>
    </w:tbl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BF6326" w:rsidRDefault="00BF632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65224C" w:rsidRPr="000139EA" w:rsidRDefault="0065224C" w:rsidP="0065224C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lang w:val="en-US"/>
        </w:rPr>
      </w:pPr>
      <w:r w:rsidRPr="000139EA">
        <w:rPr>
          <w:rFonts w:ascii="Arial" w:hAnsi="Arial" w:cs="Arial"/>
          <w:b/>
          <w:lang w:val="en-US"/>
        </w:rPr>
        <w:lastRenderedPageBreak/>
        <w:t>Table S</w:t>
      </w:r>
      <w:r>
        <w:rPr>
          <w:rFonts w:ascii="Arial" w:hAnsi="Arial" w:cs="Arial"/>
          <w:b/>
          <w:lang w:val="en-US"/>
        </w:rPr>
        <w:t>2</w:t>
      </w:r>
    </w:p>
    <w:tbl>
      <w:tblPr>
        <w:tblStyle w:val="TableauGrille1Clair"/>
        <w:tblW w:w="9715" w:type="dxa"/>
        <w:tblLayout w:type="fixed"/>
        <w:tblLook w:val="04A0" w:firstRow="1" w:lastRow="0" w:firstColumn="1" w:lastColumn="0" w:noHBand="0" w:noVBand="1"/>
      </w:tblPr>
      <w:tblGrid>
        <w:gridCol w:w="1795"/>
        <w:gridCol w:w="3998"/>
        <w:gridCol w:w="1006"/>
        <w:gridCol w:w="709"/>
        <w:gridCol w:w="1062"/>
        <w:gridCol w:w="1145"/>
      </w:tblGrid>
      <w:tr w:rsidR="0065224C" w:rsidRPr="000139EA" w:rsidTr="007E1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(a)  Biological processes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GO  ID</w:t>
            </w:r>
          </w:p>
        </w:tc>
        <w:tc>
          <w:tcPr>
            <w:tcW w:w="3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GO Term 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D03B5C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Log10(P)</w:t>
            </w:r>
          </w:p>
        </w:tc>
        <w:tc>
          <w:tcPr>
            <w:tcW w:w="11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Log10(q)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GO:0005975</w:t>
            </w:r>
          </w:p>
        </w:tc>
        <w:tc>
          <w:tcPr>
            <w:tcW w:w="3998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Carbohydrate metabolic process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14.7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-91.93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-87.58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GO:0055086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Nucleobase-containing small molecule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15.59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-90.68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-86.63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GO:0044282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Small molecule catabolic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10.36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-60.14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-56.64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GO:0043603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Cellular amide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14.7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-59.67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-56.22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GO:0032787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Monocarboxylic acid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11.58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-57.03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-53.68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GO:0006790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Sulfur compound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9.58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-54.32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-51.05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GO:1901137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Carbohydrate derivative biosynthetic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12.03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-53.06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-49.86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GO:0044283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Small molecule biosynthetic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9.58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-45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-41.95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GO:1901615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Organic hydroxy compound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9.69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-42.77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-39.75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GO:0016052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Carbohydrate catabolic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5.01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-40.81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-37.83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GO:1901136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Carbohydrate derivative catabolic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5.9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-38.36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-35.45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GO:0044262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Cellular carbohydrate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5.57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-35.97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-33.07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GO:0006575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Cellular modified amino acid metabolic process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5.57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-33.62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-30.82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GO:0010035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Response to inorganic substance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8.69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-31.59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-28.85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GO:1901657</w:t>
            </w:r>
          </w:p>
        </w:tc>
        <w:tc>
          <w:tcPr>
            <w:tcW w:w="3998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Glycosyl compound metabolic process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3.67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-28.28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-25.69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(b)  Pathways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Pathway ID</w:t>
            </w:r>
          </w:p>
        </w:tc>
        <w:tc>
          <w:tcPr>
            <w:tcW w:w="3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Pathway Description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D03B5C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Log10(P)</w:t>
            </w:r>
          </w:p>
        </w:tc>
        <w:tc>
          <w:tcPr>
            <w:tcW w:w="11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224C" w:rsidRPr="005A52C0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A52C0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Log10(q)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R-HSA-6798695</w:t>
            </w:r>
          </w:p>
        </w:tc>
        <w:tc>
          <w:tcPr>
            <w:tcW w:w="3998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Neutrophil degranulation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11.92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-60.99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-57.42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hsa01200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Carbon metabolism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6.57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-58.1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-54.71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WP3925</w:t>
            </w:r>
          </w:p>
        </w:tc>
        <w:tc>
          <w:tcPr>
            <w:tcW w:w="3998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Amino acid metabolism</w:t>
            </w:r>
          </w:p>
        </w:tc>
        <w:tc>
          <w:tcPr>
            <w:tcW w:w="1006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4.34</w:t>
            </w:r>
          </w:p>
        </w:tc>
        <w:tc>
          <w:tcPr>
            <w:tcW w:w="1062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-34.62</w:t>
            </w:r>
          </w:p>
        </w:tc>
        <w:tc>
          <w:tcPr>
            <w:tcW w:w="1145" w:type="dxa"/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-31.79</w:t>
            </w:r>
          </w:p>
        </w:tc>
      </w:tr>
      <w:tr w:rsidR="0065224C" w:rsidRPr="000139EA" w:rsidTr="007E136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hsa01240</w:t>
            </w:r>
          </w:p>
        </w:tc>
        <w:tc>
          <w:tcPr>
            <w:tcW w:w="3998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Biosynthesis of cofactors</w:t>
            </w:r>
          </w:p>
        </w:tc>
        <w:tc>
          <w:tcPr>
            <w:tcW w:w="1006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5.01</w:t>
            </w:r>
          </w:p>
        </w:tc>
        <w:tc>
          <w:tcPr>
            <w:tcW w:w="1062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-31.39</w:t>
            </w:r>
          </w:p>
        </w:tc>
        <w:tc>
          <w:tcPr>
            <w:tcW w:w="1145" w:type="dxa"/>
            <w:tcBorders>
              <w:bottom w:val="single" w:sz="4" w:space="0" w:color="999999" w:themeColor="text1" w:themeTint="66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-28.66</w:t>
            </w:r>
          </w:p>
        </w:tc>
      </w:tr>
      <w:tr w:rsidR="0065224C" w:rsidRPr="000139EA" w:rsidTr="007E136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b w:val="0"/>
                <w:color w:val="000000"/>
                <w:sz w:val="18"/>
                <w:szCs w:val="18"/>
                <w:lang w:val="en-US"/>
              </w:rPr>
              <w:t>hsa00520</w:t>
            </w:r>
          </w:p>
        </w:tc>
        <w:tc>
          <w:tcPr>
            <w:tcW w:w="3998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Amino sugar and nucleotide sugar metabolism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3.12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-29.59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65224C" w:rsidRPr="000139EA" w:rsidRDefault="0065224C" w:rsidP="007E13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139E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-26.93</w:t>
            </w:r>
          </w:p>
        </w:tc>
      </w:tr>
    </w:tbl>
    <w:p w:rsidR="0065224C" w:rsidRDefault="0065224C" w:rsidP="0065224C">
      <w:pPr>
        <w:rPr>
          <w:lang w:val="en-US"/>
        </w:rPr>
      </w:pPr>
    </w:p>
    <w:p w:rsidR="0065224C" w:rsidRDefault="0065224C" w:rsidP="0065224C">
      <w:pPr>
        <w:rPr>
          <w:lang w:val="en-US"/>
        </w:rPr>
      </w:pPr>
    </w:p>
    <w:p w:rsidR="0065224C" w:rsidRDefault="0065224C" w:rsidP="0065224C">
      <w:pPr>
        <w:rPr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CD2EE6" w:rsidRPr="00CF1080" w:rsidRDefault="00CD2EE6">
      <w:pPr>
        <w:rPr>
          <w:rFonts w:ascii="Arial" w:hAnsi="Arial" w:cs="Arial"/>
          <w:sz w:val="18"/>
          <w:szCs w:val="18"/>
          <w:lang w:val="en-US"/>
        </w:rPr>
      </w:pPr>
    </w:p>
    <w:p w:rsidR="00164099" w:rsidRPr="00CF1080" w:rsidRDefault="00164099">
      <w:pPr>
        <w:rPr>
          <w:rFonts w:ascii="Arial" w:hAnsi="Arial" w:cs="Arial"/>
          <w:sz w:val="18"/>
          <w:szCs w:val="18"/>
          <w:lang w:val="en-US"/>
        </w:rPr>
      </w:pPr>
    </w:p>
    <w:sectPr w:rsidR="00164099" w:rsidRPr="00CF1080" w:rsidSect="006F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Tc2NLQwNzQwMTNU0lEKTi0uzszPAykwMq4FAE8YNUEtAAAA"/>
  </w:docVars>
  <w:rsids>
    <w:rsidRoot w:val="00855F55"/>
    <w:rsid w:val="000139EA"/>
    <w:rsid w:val="000240FB"/>
    <w:rsid w:val="00095C43"/>
    <w:rsid w:val="00164099"/>
    <w:rsid w:val="00185808"/>
    <w:rsid w:val="001C05AF"/>
    <w:rsid w:val="001F6809"/>
    <w:rsid w:val="001F746F"/>
    <w:rsid w:val="00247C7B"/>
    <w:rsid w:val="002C5AF1"/>
    <w:rsid w:val="0035471C"/>
    <w:rsid w:val="003D3DB2"/>
    <w:rsid w:val="003D6214"/>
    <w:rsid w:val="004535AB"/>
    <w:rsid w:val="0056741C"/>
    <w:rsid w:val="005A52C0"/>
    <w:rsid w:val="00624461"/>
    <w:rsid w:val="0065224C"/>
    <w:rsid w:val="006577EA"/>
    <w:rsid w:val="00672462"/>
    <w:rsid w:val="00693017"/>
    <w:rsid w:val="006A01D7"/>
    <w:rsid w:val="006F69C7"/>
    <w:rsid w:val="0074630A"/>
    <w:rsid w:val="007B2C86"/>
    <w:rsid w:val="00816D6C"/>
    <w:rsid w:val="00855F55"/>
    <w:rsid w:val="008D38C5"/>
    <w:rsid w:val="009001D2"/>
    <w:rsid w:val="00A230EB"/>
    <w:rsid w:val="00A55821"/>
    <w:rsid w:val="00A941A2"/>
    <w:rsid w:val="00AD70E7"/>
    <w:rsid w:val="00B976B9"/>
    <w:rsid w:val="00BE5B51"/>
    <w:rsid w:val="00BF6326"/>
    <w:rsid w:val="00C21EF1"/>
    <w:rsid w:val="00C60F6D"/>
    <w:rsid w:val="00CA1C74"/>
    <w:rsid w:val="00CB4B78"/>
    <w:rsid w:val="00CD2EE6"/>
    <w:rsid w:val="00CF1080"/>
    <w:rsid w:val="00D03B5C"/>
    <w:rsid w:val="00D45BE1"/>
    <w:rsid w:val="00D76455"/>
    <w:rsid w:val="00D8790B"/>
    <w:rsid w:val="00E01F8C"/>
    <w:rsid w:val="00E91E03"/>
    <w:rsid w:val="00F41C97"/>
    <w:rsid w:val="00F7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7F93"/>
  <w15:chartTrackingRefBased/>
  <w15:docId w15:val="{1B14A77B-1B9D-4746-9D46-C0336427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F55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1Clair">
    <w:name w:val="Grid Table 1 Light"/>
    <w:basedOn w:val="TableauNormal"/>
    <w:uiPriority w:val="46"/>
    <w:rsid w:val="00855F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1F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1059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Akkurt</dc:creator>
  <cp:keywords/>
  <dc:description/>
  <cp:lastModifiedBy>kkessal</cp:lastModifiedBy>
  <cp:revision>53</cp:revision>
  <dcterms:created xsi:type="dcterms:W3CDTF">2022-08-11T14:25:00Z</dcterms:created>
  <dcterms:modified xsi:type="dcterms:W3CDTF">2022-10-25T09:01:00Z</dcterms:modified>
</cp:coreProperties>
</file>