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9195E" w14:textId="71D965EA" w:rsidR="00587354" w:rsidRPr="00677993" w:rsidRDefault="00C23EE8" w:rsidP="00677993">
      <w:pPr>
        <w:pStyle w:val="a7"/>
        <w:rPr>
          <w:rFonts w:ascii="Times New Roman" w:hAnsi="Times New Roman" w:cs="Times New Roman"/>
          <w:sz w:val="21"/>
          <w:szCs w:val="21"/>
        </w:rPr>
      </w:pPr>
      <w:r w:rsidRPr="00677993">
        <w:rPr>
          <w:rFonts w:ascii="Times New Roman" w:hAnsi="Times New Roman" w:cs="Times New Roman"/>
          <w:b/>
          <w:bCs/>
          <w:sz w:val="21"/>
          <w:szCs w:val="21"/>
        </w:rPr>
        <w:t xml:space="preserve">Supplementary Table 1: </w:t>
      </w:r>
      <w:r w:rsidRPr="00677993">
        <w:rPr>
          <w:rFonts w:ascii="Times New Roman" w:hAnsi="Times New Roman" w:cs="Times New Roman"/>
          <w:sz w:val="21"/>
          <w:szCs w:val="21"/>
        </w:rPr>
        <w:t>Primers pairs used for the detection of the DVCaV1 in HTS sequencing results.</w:t>
      </w:r>
    </w:p>
    <w:p w14:paraId="738B5F60" w14:textId="44D6D8D1" w:rsidR="00C23EE8" w:rsidRDefault="00C23EE8" w:rsidP="00C23EE8"/>
    <w:tbl>
      <w:tblPr>
        <w:tblW w:w="900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2"/>
        <w:gridCol w:w="3655"/>
        <w:gridCol w:w="2197"/>
        <w:gridCol w:w="886"/>
      </w:tblGrid>
      <w:tr w:rsidR="00C23EE8" w:rsidRPr="00C23EE8" w14:paraId="433C70E1" w14:textId="77777777" w:rsidTr="00B84DBE">
        <w:tc>
          <w:tcPr>
            <w:tcW w:w="22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A4A163" w14:textId="4B767E46" w:rsidR="00C23EE8" w:rsidRPr="00C23EE8" w:rsidRDefault="00C23EE8" w:rsidP="00677993">
            <w:pPr>
              <w:tabs>
                <w:tab w:val="left" w:pos="520"/>
              </w:tabs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Primer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D028D6" w14:textId="47805F9B" w:rsidR="00C23EE8" w:rsidRPr="003E76E0" w:rsidRDefault="00C23EE8" w:rsidP="00677993">
            <w:pPr>
              <w:tabs>
                <w:tab w:val="left" w:pos="520"/>
              </w:tabs>
              <w:jc w:val="center"/>
              <w:rPr>
                <w:rFonts w:ascii="Times New Roman" w:hAnsi="Times New Roman" w:cs="Times New Roman"/>
                <w:color w:val="222222"/>
                <w:szCs w:val="21"/>
              </w:rPr>
            </w:pPr>
            <w:r w:rsidRPr="003E76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Sequence (5</w:t>
            </w:r>
            <w:r w:rsidR="003E76E0" w:rsidRPr="003E76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′</w:t>
            </w:r>
            <w:r w:rsidRPr="003E76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-3</w:t>
            </w:r>
            <w:r w:rsidR="003E76E0" w:rsidRPr="003E76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′</w:t>
            </w:r>
            <w:r w:rsidRPr="003E76E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)</w:t>
            </w:r>
          </w:p>
        </w:tc>
        <w:tc>
          <w:tcPr>
            <w:tcW w:w="21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3BB535D" w14:textId="24D8A545" w:rsidR="00C23EE8" w:rsidRPr="00C23EE8" w:rsidRDefault="00C23EE8" w:rsidP="00677993">
            <w:pPr>
              <w:tabs>
                <w:tab w:val="left" w:pos="520"/>
              </w:tabs>
              <w:ind w:firstLineChars="50" w:firstLine="10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Amplicon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79E469" w14:textId="26490390" w:rsidR="00C23EE8" w:rsidRPr="00C23EE8" w:rsidRDefault="00C23EE8" w:rsidP="00677993">
            <w:pPr>
              <w:tabs>
                <w:tab w:val="left" w:pos="5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Tm (℃)</w:t>
            </w:r>
          </w:p>
        </w:tc>
      </w:tr>
      <w:tr w:rsidR="00C23EE8" w:rsidRPr="00C23EE8" w14:paraId="57ACB3F1" w14:textId="77777777" w:rsidTr="00B84DBE">
        <w:tc>
          <w:tcPr>
            <w:tcW w:w="226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8AE7FAB" w14:textId="77777777" w:rsidR="00C23EE8" w:rsidRPr="00C23EE8" w:rsidRDefault="00C23EE8" w:rsidP="00677993">
            <w:pPr>
              <w:tabs>
                <w:tab w:val="left" w:pos="5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C23EE8">
              <w:rPr>
                <w:rFonts w:ascii="Times New Roman" w:hAnsi="Times New Roman" w:cs="Times New Roman"/>
                <w:color w:val="000000"/>
                <w:szCs w:val="21"/>
              </w:rPr>
              <w:t>DVCAV1 RT 1 F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964B9E2" w14:textId="77777777" w:rsidR="00C23EE8" w:rsidRPr="00C23EE8" w:rsidRDefault="00C23EE8" w:rsidP="00677993">
            <w:pPr>
              <w:tabs>
                <w:tab w:val="left" w:pos="520"/>
              </w:tabs>
              <w:jc w:val="center"/>
              <w:rPr>
                <w:rFonts w:ascii="Times New Roman" w:hAnsi="Times New Roman" w:cs="Times New Roman"/>
                <w:color w:val="222222"/>
                <w:szCs w:val="21"/>
              </w:rPr>
            </w:pPr>
            <w:r w:rsidRPr="00C23EE8">
              <w:rPr>
                <w:rFonts w:ascii="Times New Roman" w:hAnsi="Times New Roman" w:cs="Times New Roman"/>
                <w:color w:val="222222"/>
                <w:szCs w:val="21"/>
              </w:rPr>
              <w:t>AACATTGGACGCACAGGACA</w:t>
            </w:r>
          </w:p>
        </w:tc>
        <w:tc>
          <w:tcPr>
            <w:tcW w:w="2197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83BF495" w14:textId="0D7B31AB" w:rsidR="00C23EE8" w:rsidRPr="00C23EE8" w:rsidRDefault="00740228" w:rsidP="00677993">
            <w:pPr>
              <w:tabs>
                <w:tab w:val="left" w:pos="520"/>
              </w:tabs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n</w:t>
            </w:r>
            <w:r w:rsidR="00677993">
              <w:rPr>
                <w:rFonts w:ascii="Times New Roman" w:hAnsi="Times New Roman" w:cs="Times New Roman"/>
                <w:szCs w:val="21"/>
              </w:rPr>
              <w:t>t</w:t>
            </w:r>
            <w:proofErr w:type="spellEnd"/>
            <w:r w:rsidR="00677993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C23EE8" w:rsidRPr="00C23EE8">
              <w:rPr>
                <w:rFonts w:ascii="Times New Roman" w:hAnsi="Times New Roman" w:cs="Times New Roman"/>
                <w:szCs w:val="21"/>
              </w:rPr>
              <w:t>4</w:t>
            </w:r>
            <w:r w:rsidR="00D50EF6">
              <w:rPr>
                <w:rFonts w:ascii="Times New Roman" w:hAnsi="Times New Roman" w:cs="Times New Roman"/>
                <w:szCs w:val="21"/>
              </w:rPr>
              <w:t>,</w:t>
            </w:r>
            <w:r w:rsidR="00C23EE8" w:rsidRPr="00C23EE8">
              <w:rPr>
                <w:rFonts w:ascii="Times New Roman" w:hAnsi="Times New Roman" w:cs="Times New Roman"/>
                <w:szCs w:val="21"/>
              </w:rPr>
              <w:t>171-5</w:t>
            </w:r>
            <w:r w:rsidR="00D50EF6">
              <w:rPr>
                <w:rFonts w:ascii="Times New Roman" w:hAnsi="Times New Roman" w:cs="Times New Roman"/>
                <w:szCs w:val="21"/>
              </w:rPr>
              <w:t>,</w:t>
            </w:r>
            <w:r w:rsidR="00C23EE8" w:rsidRPr="00C23EE8">
              <w:rPr>
                <w:rFonts w:ascii="Times New Roman" w:hAnsi="Times New Roman" w:cs="Times New Roman"/>
                <w:szCs w:val="21"/>
              </w:rPr>
              <w:t>026</w:t>
            </w:r>
          </w:p>
        </w:tc>
        <w:tc>
          <w:tcPr>
            <w:tcW w:w="88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F22DE08" w14:textId="77777777" w:rsidR="00C23EE8" w:rsidRPr="00C23EE8" w:rsidRDefault="00C23EE8" w:rsidP="00677993">
            <w:pPr>
              <w:tabs>
                <w:tab w:val="left" w:pos="5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C23EE8">
              <w:rPr>
                <w:rFonts w:ascii="Times New Roman" w:hAnsi="Times New Roman" w:cs="Times New Roman"/>
                <w:szCs w:val="21"/>
              </w:rPr>
              <w:t>57.5</w:t>
            </w:r>
          </w:p>
        </w:tc>
      </w:tr>
      <w:tr w:rsidR="00C23EE8" w:rsidRPr="00C23EE8" w14:paraId="5EB7E268" w14:textId="77777777" w:rsidTr="00B84DBE">
        <w:tc>
          <w:tcPr>
            <w:tcW w:w="2262" w:type="dxa"/>
            <w:tcBorders>
              <w:left w:val="nil"/>
              <w:right w:val="nil"/>
            </w:tcBorders>
            <w:vAlign w:val="center"/>
          </w:tcPr>
          <w:p w14:paraId="178018FE" w14:textId="77777777" w:rsidR="00C23EE8" w:rsidRPr="00C23EE8" w:rsidRDefault="00C23EE8" w:rsidP="00677993">
            <w:pPr>
              <w:tabs>
                <w:tab w:val="left" w:pos="5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C23EE8">
              <w:rPr>
                <w:rFonts w:ascii="Times New Roman" w:hAnsi="Times New Roman" w:cs="Times New Roman"/>
                <w:color w:val="000000"/>
                <w:szCs w:val="21"/>
              </w:rPr>
              <w:t>DVCAV1 RT 1 R</w:t>
            </w:r>
          </w:p>
        </w:tc>
        <w:tc>
          <w:tcPr>
            <w:tcW w:w="3655" w:type="dxa"/>
            <w:tcBorders>
              <w:left w:val="nil"/>
              <w:right w:val="nil"/>
            </w:tcBorders>
            <w:vAlign w:val="center"/>
          </w:tcPr>
          <w:p w14:paraId="284B8617" w14:textId="77777777" w:rsidR="00C23EE8" w:rsidRPr="00C23EE8" w:rsidRDefault="00C23EE8" w:rsidP="00677993">
            <w:pPr>
              <w:tabs>
                <w:tab w:val="left" w:pos="520"/>
              </w:tabs>
              <w:jc w:val="center"/>
              <w:rPr>
                <w:rFonts w:ascii="Times New Roman" w:hAnsi="Times New Roman" w:cs="Times New Roman"/>
                <w:color w:val="222222"/>
                <w:szCs w:val="21"/>
              </w:rPr>
            </w:pPr>
            <w:r w:rsidRPr="00C23EE8">
              <w:rPr>
                <w:rFonts w:ascii="Times New Roman" w:hAnsi="Times New Roman" w:cs="Times New Roman"/>
                <w:color w:val="222222"/>
                <w:szCs w:val="21"/>
              </w:rPr>
              <w:t>GGCCTTTCGGTCCTCTAAGT</w:t>
            </w:r>
          </w:p>
        </w:tc>
        <w:tc>
          <w:tcPr>
            <w:tcW w:w="2197" w:type="dxa"/>
            <w:vMerge/>
            <w:tcBorders>
              <w:left w:val="nil"/>
              <w:right w:val="nil"/>
            </w:tcBorders>
            <w:vAlign w:val="center"/>
          </w:tcPr>
          <w:p w14:paraId="7463F492" w14:textId="77777777" w:rsidR="00C23EE8" w:rsidRPr="00C23EE8" w:rsidRDefault="00C23EE8" w:rsidP="00677993">
            <w:pPr>
              <w:tabs>
                <w:tab w:val="left" w:pos="520"/>
              </w:tabs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6" w:type="dxa"/>
            <w:vMerge/>
            <w:tcBorders>
              <w:left w:val="nil"/>
              <w:right w:val="nil"/>
            </w:tcBorders>
            <w:vAlign w:val="center"/>
          </w:tcPr>
          <w:p w14:paraId="39AA8B89" w14:textId="77777777" w:rsidR="00C23EE8" w:rsidRPr="00C23EE8" w:rsidRDefault="00C23EE8" w:rsidP="00677993">
            <w:pPr>
              <w:tabs>
                <w:tab w:val="left" w:pos="5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23EE8" w:rsidRPr="00C23EE8" w14:paraId="2627BB2F" w14:textId="77777777" w:rsidTr="00B84DBE">
        <w:tc>
          <w:tcPr>
            <w:tcW w:w="2262" w:type="dxa"/>
            <w:tcBorders>
              <w:left w:val="nil"/>
              <w:right w:val="nil"/>
            </w:tcBorders>
            <w:vAlign w:val="center"/>
          </w:tcPr>
          <w:p w14:paraId="4F758F3D" w14:textId="77777777" w:rsidR="00C23EE8" w:rsidRPr="00C23EE8" w:rsidRDefault="00C23EE8" w:rsidP="00677993">
            <w:pPr>
              <w:tabs>
                <w:tab w:val="left" w:pos="5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C23EE8">
              <w:rPr>
                <w:rFonts w:ascii="Times New Roman" w:hAnsi="Times New Roman" w:cs="Times New Roman"/>
                <w:color w:val="000000"/>
                <w:szCs w:val="21"/>
              </w:rPr>
              <w:t>DVCAV1 RH1 1 F</w:t>
            </w:r>
          </w:p>
        </w:tc>
        <w:tc>
          <w:tcPr>
            <w:tcW w:w="3655" w:type="dxa"/>
            <w:tcBorders>
              <w:left w:val="nil"/>
              <w:right w:val="nil"/>
            </w:tcBorders>
            <w:vAlign w:val="center"/>
          </w:tcPr>
          <w:p w14:paraId="6C0500BB" w14:textId="77777777" w:rsidR="00C23EE8" w:rsidRPr="00C23EE8" w:rsidRDefault="00C23EE8" w:rsidP="00677993">
            <w:pPr>
              <w:tabs>
                <w:tab w:val="left" w:pos="520"/>
              </w:tabs>
              <w:jc w:val="center"/>
              <w:rPr>
                <w:rFonts w:ascii="Times New Roman" w:hAnsi="Times New Roman" w:cs="Times New Roman"/>
                <w:color w:val="222222"/>
                <w:szCs w:val="21"/>
              </w:rPr>
            </w:pPr>
            <w:r w:rsidRPr="00C23EE8">
              <w:rPr>
                <w:rFonts w:ascii="Times New Roman" w:hAnsi="Times New Roman" w:cs="Times New Roman"/>
                <w:color w:val="222222"/>
                <w:szCs w:val="21"/>
              </w:rPr>
              <w:t>TCCAATGGACCTGGACTCAAC</w:t>
            </w:r>
          </w:p>
        </w:tc>
        <w:tc>
          <w:tcPr>
            <w:tcW w:w="2197" w:type="dxa"/>
            <w:vMerge w:val="restart"/>
            <w:tcBorders>
              <w:left w:val="nil"/>
              <w:right w:val="nil"/>
            </w:tcBorders>
            <w:vAlign w:val="center"/>
          </w:tcPr>
          <w:p w14:paraId="16FA0384" w14:textId="40F7B75E" w:rsidR="00C23EE8" w:rsidRPr="00C23EE8" w:rsidRDefault="00740228" w:rsidP="00677993">
            <w:pPr>
              <w:tabs>
                <w:tab w:val="left" w:pos="520"/>
              </w:tabs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nt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C23EE8" w:rsidRPr="00C23EE8">
              <w:rPr>
                <w:rFonts w:ascii="Times New Roman" w:hAnsi="Times New Roman" w:cs="Times New Roman"/>
                <w:szCs w:val="21"/>
              </w:rPr>
              <w:t>5</w:t>
            </w:r>
            <w:r w:rsidR="00D50EF6">
              <w:rPr>
                <w:rFonts w:ascii="Times New Roman" w:hAnsi="Times New Roman" w:cs="Times New Roman"/>
                <w:szCs w:val="21"/>
              </w:rPr>
              <w:t>,</w:t>
            </w:r>
            <w:r w:rsidR="00C23EE8" w:rsidRPr="00C23EE8">
              <w:rPr>
                <w:rFonts w:ascii="Times New Roman" w:hAnsi="Times New Roman" w:cs="Times New Roman"/>
                <w:szCs w:val="21"/>
              </w:rPr>
              <w:t>144-5</w:t>
            </w:r>
            <w:r w:rsidR="00D50EF6">
              <w:rPr>
                <w:rFonts w:ascii="Times New Roman" w:hAnsi="Times New Roman" w:cs="Times New Roman"/>
                <w:szCs w:val="21"/>
              </w:rPr>
              <w:t>,</w:t>
            </w:r>
            <w:r w:rsidR="00C23EE8" w:rsidRPr="00C23EE8">
              <w:rPr>
                <w:rFonts w:ascii="Times New Roman" w:hAnsi="Times New Roman" w:cs="Times New Roman"/>
                <w:szCs w:val="21"/>
              </w:rPr>
              <w:t>816</w:t>
            </w:r>
          </w:p>
        </w:tc>
        <w:tc>
          <w:tcPr>
            <w:tcW w:w="886" w:type="dxa"/>
            <w:vMerge w:val="restart"/>
            <w:tcBorders>
              <w:left w:val="nil"/>
              <w:right w:val="nil"/>
            </w:tcBorders>
            <w:vAlign w:val="center"/>
          </w:tcPr>
          <w:p w14:paraId="1065A2EB" w14:textId="77777777" w:rsidR="00C23EE8" w:rsidRPr="00C23EE8" w:rsidRDefault="00C23EE8" w:rsidP="00677993">
            <w:pPr>
              <w:tabs>
                <w:tab w:val="left" w:pos="5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C23EE8">
              <w:rPr>
                <w:rFonts w:ascii="Times New Roman" w:hAnsi="Times New Roman" w:cs="Times New Roman"/>
                <w:szCs w:val="21"/>
              </w:rPr>
              <w:t>58.0</w:t>
            </w:r>
          </w:p>
        </w:tc>
      </w:tr>
      <w:tr w:rsidR="00C23EE8" w:rsidRPr="0007017F" w14:paraId="4DB2D6F8" w14:textId="77777777" w:rsidTr="00B84DBE">
        <w:tc>
          <w:tcPr>
            <w:tcW w:w="226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44BB2F" w14:textId="77777777" w:rsidR="00C23EE8" w:rsidRPr="00C23EE8" w:rsidRDefault="00C23EE8" w:rsidP="00677993">
            <w:pPr>
              <w:tabs>
                <w:tab w:val="left" w:pos="5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C23EE8">
              <w:rPr>
                <w:rFonts w:ascii="Times New Roman" w:hAnsi="Times New Roman" w:cs="Times New Roman"/>
                <w:color w:val="000000"/>
                <w:szCs w:val="21"/>
              </w:rPr>
              <w:t>DVCAV1 RH1 1 R</w:t>
            </w:r>
          </w:p>
        </w:tc>
        <w:tc>
          <w:tcPr>
            <w:tcW w:w="365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CDF45C" w14:textId="77777777" w:rsidR="00C23EE8" w:rsidRPr="00C23EE8" w:rsidRDefault="00C23EE8" w:rsidP="00677993">
            <w:pPr>
              <w:tabs>
                <w:tab w:val="left" w:pos="520"/>
              </w:tabs>
              <w:jc w:val="center"/>
              <w:rPr>
                <w:rFonts w:ascii="Times New Roman" w:hAnsi="Times New Roman" w:cs="Times New Roman"/>
                <w:color w:val="222222"/>
                <w:szCs w:val="21"/>
              </w:rPr>
            </w:pPr>
            <w:r w:rsidRPr="00C23EE8">
              <w:rPr>
                <w:rFonts w:ascii="Times New Roman" w:hAnsi="Times New Roman" w:cs="Times New Roman"/>
                <w:color w:val="222222"/>
                <w:szCs w:val="21"/>
              </w:rPr>
              <w:t>GCTCGTAAATATGCCGCTTGG</w:t>
            </w:r>
          </w:p>
        </w:tc>
        <w:tc>
          <w:tcPr>
            <w:tcW w:w="2197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2431AE" w14:textId="77777777" w:rsidR="00C23EE8" w:rsidRPr="00C23EE8" w:rsidRDefault="00C23EE8" w:rsidP="00677993">
            <w:pPr>
              <w:tabs>
                <w:tab w:val="left" w:pos="520"/>
              </w:tabs>
              <w:ind w:firstLineChars="50" w:firstLine="105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886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92CC42" w14:textId="77777777" w:rsidR="00C23EE8" w:rsidRPr="00C23EE8" w:rsidRDefault="00C23EE8" w:rsidP="00677993">
            <w:pPr>
              <w:tabs>
                <w:tab w:val="left" w:pos="5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63E24BB9" w14:textId="77777777" w:rsidR="00677993" w:rsidRDefault="00677993" w:rsidP="00677993">
      <w:pPr>
        <w:pStyle w:val="a7"/>
        <w:rPr>
          <w:rFonts w:ascii="Times New Roman" w:hAnsi="Times New Roman" w:cs="Times New Roman"/>
          <w:b/>
          <w:bCs/>
          <w:sz w:val="21"/>
          <w:szCs w:val="21"/>
        </w:rPr>
      </w:pPr>
    </w:p>
    <w:p w14:paraId="7558BD9C" w14:textId="1AD798FE" w:rsidR="00677993" w:rsidRDefault="0007017F" w:rsidP="00677993">
      <w:pPr>
        <w:pStyle w:val="a7"/>
        <w:rPr>
          <w:rFonts w:ascii="Times New Roman" w:hAnsi="Times New Roman" w:cs="Times New Roman"/>
          <w:b/>
          <w:bCs/>
          <w:sz w:val="21"/>
          <w:szCs w:val="21"/>
        </w:rPr>
      </w:pPr>
      <w:r w:rsidRPr="00677993">
        <w:rPr>
          <w:rFonts w:ascii="Times New Roman" w:hAnsi="Times New Roman" w:cs="Times New Roman"/>
          <w:b/>
          <w:bCs/>
          <w:sz w:val="21"/>
          <w:szCs w:val="21"/>
        </w:rPr>
        <w:t xml:space="preserve">Supplementary </w:t>
      </w:r>
      <w:r w:rsidRPr="0007017F">
        <w:rPr>
          <w:rFonts w:ascii="Times New Roman" w:hAnsi="Times New Roman" w:cs="Times New Roman"/>
          <w:b/>
          <w:bCs/>
          <w:sz w:val="21"/>
          <w:szCs w:val="21"/>
        </w:rPr>
        <w:t>Fig. 1</w:t>
      </w:r>
    </w:p>
    <w:p w14:paraId="5C150364" w14:textId="2D2FF93B" w:rsidR="0007017F" w:rsidRDefault="0007017F" w:rsidP="0007017F"/>
    <w:p w14:paraId="24792779" w14:textId="137FB540" w:rsidR="0007017F" w:rsidRDefault="00A81B3F" w:rsidP="0007017F">
      <w:r>
        <w:rPr>
          <w:noProof/>
        </w:rPr>
        <w:drawing>
          <wp:inline distT="0" distB="0" distL="0" distR="0" wp14:anchorId="25590AFA" wp14:editId="73B64E02">
            <wp:extent cx="5274310" cy="549275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9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5E616" w14:textId="1D06066F" w:rsidR="0007017F" w:rsidRDefault="0007017F" w:rsidP="0007017F">
      <w:bookmarkStart w:id="0" w:name="_Hlk80172283"/>
      <w:r>
        <w:rPr>
          <w:rFonts w:ascii="Times New Roman" w:hAnsi="Times New Roman" w:cs="Times New Roman"/>
          <w:sz w:val="20"/>
          <w:szCs w:val="20"/>
        </w:rPr>
        <w:t>Phylogenetic trees based on alignments of DVCaV1 (</w:t>
      </w:r>
      <w:bookmarkStart w:id="1" w:name="_Hlk112772240"/>
      <w:r>
        <w:rPr>
          <w:rFonts w:ascii="Times New Roman" w:hAnsi="Times New Roman" w:cs="Times New Roman"/>
          <w:sz w:val="20"/>
          <w:szCs w:val="20"/>
        </w:rPr>
        <w:t>GenBank accession no. MZ813180</w:t>
      </w:r>
      <w:bookmarkEnd w:id="1"/>
      <w:r>
        <w:rPr>
          <w:rFonts w:ascii="Times New Roman" w:hAnsi="Times New Roman" w:cs="Times New Roman"/>
          <w:sz w:val="20"/>
          <w:szCs w:val="20"/>
        </w:rPr>
        <w:t xml:space="preserve">) and other </w:t>
      </w:r>
      <w:proofErr w:type="spellStart"/>
      <w:r>
        <w:rPr>
          <w:rFonts w:ascii="Times New Roman" w:hAnsi="Times New Roman" w:cs="Times New Roman"/>
          <w:sz w:val="20"/>
          <w:szCs w:val="20"/>
        </w:rPr>
        <w:t>caulimoviruses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AB24DF">
        <w:rPr>
          <w:rFonts w:ascii="Times New Roman" w:hAnsi="Times New Roman" w:cs="Times New Roman"/>
          <w:sz w:val="20"/>
          <w:szCs w:val="20"/>
        </w:rPr>
        <w:t xml:space="preserve">The tree was constructed by the maximum likelihood method using MEGA7 software. The bootstrap values from 1,000 replicates are shown at the nodes. 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AB24DF">
        <w:rPr>
          <w:rFonts w:ascii="Times New Roman" w:hAnsi="Times New Roman" w:cs="Times New Roman"/>
          <w:sz w:val="20"/>
          <w:szCs w:val="20"/>
        </w:rPr>
        <w:t>lueberry red ringspot virus and peanut chlorotic streak virus were used as out group.</w:t>
      </w:r>
      <w:r>
        <w:rPr>
          <w:rFonts w:ascii="Times New Roman" w:hAnsi="Times New Roman" w:cs="Times New Roman"/>
          <w:sz w:val="20"/>
          <w:szCs w:val="20"/>
        </w:rPr>
        <w:t xml:space="preserve"> a) </w:t>
      </w:r>
      <w:r w:rsidR="00A81B3F">
        <w:rPr>
          <w:rFonts w:ascii="Times New Roman" w:hAnsi="Times New Roman" w:cs="Times New Roman"/>
          <w:sz w:val="20"/>
          <w:szCs w:val="20"/>
        </w:rPr>
        <w:t xml:space="preserve">The phylogenetic tree based on amino acid sequence alignment of the complete ORF5 of DVCaV1 and other </w:t>
      </w:r>
      <w:bookmarkStart w:id="2" w:name="_Hlk112858659"/>
      <w:proofErr w:type="spellStart"/>
      <w:r w:rsidR="00A81B3F">
        <w:rPr>
          <w:rFonts w:ascii="Times New Roman" w:hAnsi="Times New Roman" w:cs="Times New Roman"/>
          <w:sz w:val="20"/>
          <w:szCs w:val="20"/>
        </w:rPr>
        <w:t>caulimoviruses</w:t>
      </w:r>
      <w:bookmarkEnd w:id="2"/>
      <w:proofErr w:type="spellEnd"/>
      <w:r w:rsidR="00A81B3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b) </w:t>
      </w:r>
      <w:bookmarkEnd w:id="0"/>
      <w:r w:rsidR="00A81B3F">
        <w:rPr>
          <w:rFonts w:ascii="Times New Roman" w:hAnsi="Times New Roman" w:cs="Times New Roman"/>
          <w:sz w:val="20"/>
          <w:szCs w:val="20"/>
        </w:rPr>
        <w:t xml:space="preserve">The phylogenetic </w:t>
      </w:r>
      <w:r w:rsidR="00A81B3F">
        <w:rPr>
          <w:rFonts w:ascii="Times New Roman" w:hAnsi="Times New Roman" w:cs="Times New Roman"/>
          <w:sz w:val="20"/>
          <w:szCs w:val="20"/>
        </w:rPr>
        <w:lastRenderedPageBreak/>
        <w:t xml:space="preserve">tree based on a complete nucleotide genome sequence alignment of DVCaV1 and other </w:t>
      </w:r>
      <w:proofErr w:type="spellStart"/>
      <w:r w:rsidR="00A81B3F">
        <w:rPr>
          <w:rFonts w:ascii="Times New Roman" w:hAnsi="Times New Roman" w:cs="Times New Roman"/>
          <w:sz w:val="20"/>
          <w:szCs w:val="20"/>
        </w:rPr>
        <w:t>caulimoviruses</w:t>
      </w:r>
      <w:proofErr w:type="spellEnd"/>
      <w:r w:rsidR="00A81B3F">
        <w:rPr>
          <w:rFonts w:ascii="Times New Roman" w:hAnsi="Times New Roman" w:cs="Times New Roman"/>
          <w:sz w:val="20"/>
          <w:szCs w:val="20"/>
        </w:rPr>
        <w:t>.</w:t>
      </w:r>
    </w:p>
    <w:p w14:paraId="0B702DC1" w14:textId="6997FA4F" w:rsidR="0007017F" w:rsidRDefault="0007017F" w:rsidP="0007017F"/>
    <w:p w14:paraId="066AA78F" w14:textId="77777777" w:rsidR="0007017F" w:rsidRPr="0007017F" w:rsidRDefault="0007017F" w:rsidP="0007017F"/>
    <w:sectPr w:rsidR="0007017F" w:rsidRPr="0007017F" w:rsidSect="00B84D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D9DA1" w14:textId="77777777" w:rsidR="009B39E2" w:rsidRDefault="009B39E2" w:rsidP="007715DC">
      <w:r>
        <w:separator/>
      </w:r>
    </w:p>
  </w:endnote>
  <w:endnote w:type="continuationSeparator" w:id="0">
    <w:p w14:paraId="07E4570C" w14:textId="77777777" w:rsidR="009B39E2" w:rsidRDefault="009B39E2" w:rsidP="00771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43B89" w14:textId="77777777" w:rsidR="009B39E2" w:rsidRDefault="009B39E2" w:rsidP="007715DC">
      <w:r>
        <w:separator/>
      </w:r>
    </w:p>
  </w:footnote>
  <w:footnote w:type="continuationSeparator" w:id="0">
    <w:p w14:paraId="750D62FD" w14:textId="77777777" w:rsidR="009B39E2" w:rsidRDefault="009B39E2" w:rsidP="007715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AE2"/>
    <w:rsid w:val="00011BA8"/>
    <w:rsid w:val="0007017F"/>
    <w:rsid w:val="00164DF2"/>
    <w:rsid w:val="00265005"/>
    <w:rsid w:val="003E3AE2"/>
    <w:rsid w:val="003E76E0"/>
    <w:rsid w:val="00587354"/>
    <w:rsid w:val="00677993"/>
    <w:rsid w:val="006C103B"/>
    <w:rsid w:val="00740228"/>
    <w:rsid w:val="007715DC"/>
    <w:rsid w:val="009B39E2"/>
    <w:rsid w:val="00A81B3F"/>
    <w:rsid w:val="00AC6D4C"/>
    <w:rsid w:val="00B84DBE"/>
    <w:rsid w:val="00C23EE8"/>
    <w:rsid w:val="00CA0CC4"/>
    <w:rsid w:val="00D0208B"/>
    <w:rsid w:val="00D50EF6"/>
    <w:rsid w:val="00D93296"/>
    <w:rsid w:val="00EE4BC1"/>
    <w:rsid w:val="00FD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3881A"/>
  <w15:chartTrackingRefBased/>
  <w15:docId w15:val="{21601B40-4413-4DA3-BDEB-B6BEE6DC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5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15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15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15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15DC"/>
    <w:rPr>
      <w:sz w:val="18"/>
      <w:szCs w:val="18"/>
    </w:rPr>
  </w:style>
  <w:style w:type="paragraph" w:styleId="a7">
    <w:name w:val="caption"/>
    <w:basedOn w:val="a"/>
    <w:next w:val="a"/>
    <w:semiHidden/>
    <w:unhideWhenUsed/>
    <w:qFormat/>
    <w:rsid w:val="00677993"/>
    <w:rPr>
      <w:rFonts w:ascii="Arial" w:eastAsia="黑体" w:hAnsi="Arial"/>
      <w:sz w:val="20"/>
      <w:szCs w:val="24"/>
    </w:rPr>
  </w:style>
  <w:style w:type="paragraph" w:styleId="a8">
    <w:name w:val="No Spacing"/>
    <w:uiPriority w:val="1"/>
    <w:qFormat/>
    <w:rsid w:val="00677993"/>
    <w:pPr>
      <w:widowControl w:val="0"/>
      <w:jc w:val="center"/>
    </w:pPr>
    <w:rPr>
      <w:rFonts w:ascii="Times New Roman" w:eastAsia="黑体" w:hAnsi="Times New Roman"/>
    </w:rPr>
  </w:style>
  <w:style w:type="table" w:customStyle="1" w:styleId="1">
    <w:name w:val="网格型1"/>
    <w:basedOn w:val="a1"/>
    <w:uiPriority w:val="39"/>
    <w:qFormat/>
    <w:rsid w:val="0067799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尚贇</dc:creator>
  <cp:keywords/>
  <dc:description/>
  <cp:lastModifiedBy>李 尚贇</cp:lastModifiedBy>
  <cp:revision>10</cp:revision>
  <dcterms:created xsi:type="dcterms:W3CDTF">2022-06-20T07:31:00Z</dcterms:created>
  <dcterms:modified xsi:type="dcterms:W3CDTF">2022-11-10T12:28:00Z</dcterms:modified>
</cp:coreProperties>
</file>