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C2D5E" w14:textId="77777777" w:rsidR="009B11E5" w:rsidRDefault="009B11E5" w:rsidP="009B11E5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sz w:val="24"/>
          <w:szCs w:val="24"/>
          <w:lang w:val="en-US"/>
        </w:rPr>
      </w:pPr>
      <w:r>
        <w:rPr>
          <w:rFonts w:asciiTheme="majorHAnsi" w:eastAsia="CIDFont+F2" w:hAnsiTheme="majorHAnsi" w:cstheme="majorHAnsi"/>
          <w:sz w:val="24"/>
          <w:szCs w:val="24"/>
          <w:lang w:val="en-US"/>
        </w:rPr>
        <w:t xml:space="preserve">Table 2: </w:t>
      </w:r>
      <w:r w:rsidRPr="00253E27">
        <w:rPr>
          <w:rFonts w:asciiTheme="majorHAnsi" w:eastAsia="CIDFont+F2" w:hAnsiTheme="majorHAnsi" w:cstheme="majorHAnsi"/>
          <w:sz w:val="24"/>
          <w:szCs w:val="24"/>
          <w:lang w:val="en-US"/>
        </w:rPr>
        <w:t>Decision matrix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400"/>
        <w:gridCol w:w="1832"/>
        <w:gridCol w:w="1039"/>
        <w:gridCol w:w="1394"/>
      </w:tblGrid>
      <w:tr w:rsidR="009B11E5" w:rsidRPr="00253E27" w14:paraId="4C8AC890" w14:textId="77777777" w:rsidTr="00EB7605">
        <w:tc>
          <w:tcPr>
            <w:tcW w:w="1838" w:type="dxa"/>
            <w:vAlign w:val="center"/>
          </w:tcPr>
          <w:p w14:paraId="0C65413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b/>
                <w:bCs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Cs w:val="16"/>
              </w:rPr>
              <w:t>parameter</w:t>
            </w:r>
            <w:proofErr w:type="spellEnd"/>
          </w:p>
        </w:tc>
        <w:tc>
          <w:tcPr>
            <w:tcW w:w="1559" w:type="dxa"/>
            <w:vAlign w:val="center"/>
          </w:tcPr>
          <w:p w14:paraId="2382F109" w14:textId="77777777" w:rsidR="009B11E5" w:rsidRPr="00253E27" w:rsidRDefault="009B11E5" w:rsidP="00EB7605">
            <w:pPr>
              <w:jc w:val="center"/>
              <w:rPr>
                <w:rFonts w:asciiTheme="majorHAnsi" w:hAnsiTheme="majorHAnsi" w:cstheme="majorHAnsi"/>
                <w:b/>
                <w:bCs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Cs w:val="16"/>
              </w:rPr>
              <w:t>r</w:t>
            </w:r>
            <w:r w:rsidRPr="00253E27">
              <w:rPr>
                <w:rFonts w:asciiTheme="majorHAnsi" w:hAnsiTheme="majorHAnsi" w:cstheme="majorHAnsi"/>
                <w:b/>
                <w:bCs/>
                <w:szCs w:val="16"/>
              </w:rPr>
              <w:t>elevance</w:t>
            </w:r>
            <w:proofErr w:type="spellEnd"/>
          </w:p>
        </w:tc>
        <w:tc>
          <w:tcPr>
            <w:tcW w:w="1400" w:type="dxa"/>
            <w:vAlign w:val="center"/>
          </w:tcPr>
          <w:p w14:paraId="71659FE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b/>
                <w:bCs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Cs w:val="16"/>
              </w:rPr>
              <w:t>cost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Cs w:val="16"/>
              </w:rPr>
              <w:t>of</w:t>
            </w:r>
            <w:proofErr w:type="spellEnd"/>
          </w:p>
          <w:p w14:paraId="62B3BB7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b/>
                <w:bCs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Cs w:val="16"/>
              </w:rPr>
              <w:t>la</w:t>
            </w:r>
            <w:r w:rsidRPr="00253E27">
              <w:rPr>
                <w:rFonts w:asciiTheme="majorHAnsi" w:hAnsiTheme="majorHAnsi" w:cstheme="majorHAnsi"/>
                <w:b/>
                <w:bCs/>
                <w:szCs w:val="16"/>
              </w:rPr>
              <w:t>b</w:t>
            </w:r>
            <w:r>
              <w:rPr>
                <w:rFonts w:asciiTheme="majorHAnsi" w:hAnsiTheme="majorHAnsi" w:cstheme="majorHAnsi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Cs w:val="16"/>
              </w:rPr>
              <w:t>a</w:t>
            </w:r>
            <w:r w:rsidRPr="00253E27">
              <w:rPr>
                <w:rFonts w:asciiTheme="majorHAnsi" w:hAnsiTheme="majorHAnsi" w:cstheme="majorHAnsi"/>
                <w:b/>
                <w:bCs/>
                <w:szCs w:val="16"/>
              </w:rPr>
              <w:t>nalys</w:t>
            </w:r>
            <w:r>
              <w:rPr>
                <w:rFonts w:asciiTheme="majorHAnsi" w:hAnsiTheme="majorHAnsi" w:cstheme="majorHAnsi"/>
                <w:b/>
                <w:bCs/>
                <w:szCs w:val="16"/>
              </w:rPr>
              <w:t>is</w:t>
            </w:r>
            <w:proofErr w:type="spellEnd"/>
          </w:p>
        </w:tc>
        <w:tc>
          <w:tcPr>
            <w:tcW w:w="1832" w:type="dxa"/>
            <w:vAlign w:val="center"/>
          </w:tcPr>
          <w:p w14:paraId="242B31E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b/>
                <w:bCs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Cs w:val="16"/>
              </w:rPr>
              <w:t>interaction</w:t>
            </w:r>
            <w:proofErr w:type="spellEnd"/>
            <w:r w:rsidRPr="00253E27">
              <w:rPr>
                <w:rFonts w:asciiTheme="majorHAnsi" w:hAnsiTheme="majorHAnsi" w:cstheme="majorHAnsi"/>
                <w:b/>
                <w:bCs/>
                <w:szCs w:val="16"/>
              </w:rPr>
              <w:t>/</w:t>
            </w:r>
          </w:p>
          <w:p w14:paraId="282524F6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b/>
                <w:bCs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Cs w:val="16"/>
              </w:rPr>
              <w:t>measurability</w:t>
            </w:r>
            <w:proofErr w:type="spellEnd"/>
          </w:p>
        </w:tc>
        <w:tc>
          <w:tcPr>
            <w:tcW w:w="1039" w:type="dxa"/>
            <w:vAlign w:val="center"/>
          </w:tcPr>
          <w:p w14:paraId="3407A8E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b/>
                <w:bCs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Cs w:val="16"/>
              </w:rPr>
              <w:t>priority</w:t>
            </w:r>
            <w:proofErr w:type="spellEnd"/>
          </w:p>
        </w:tc>
        <w:tc>
          <w:tcPr>
            <w:tcW w:w="1394" w:type="dxa"/>
            <w:vAlign w:val="center"/>
          </w:tcPr>
          <w:p w14:paraId="24E6FD2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b/>
                <w:bCs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Cs w:val="16"/>
              </w:rPr>
              <w:t>decision</w:t>
            </w:r>
            <w:proofErr w:type="spellEnd"/>
          </w:p>
        </w:tc>
      </w:tr>
      <w:tr w:rsidR="009B11E5" w:rsidRPr="00253E27" w14:paraId="73E36210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033D1EC6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</w:t>
            </w:r>
            <w:r w:rsidRPr="00253E27">
              <w:rPr>
                <w:rFonts w:asciiTheme="majorHAnsi" w:hAnsiTheme="majorHAnsi" w:cstheme="majorHAnsi"/>
                <w:szCs w:val="16"/>
              </w:rPr>
              <w:t>itamin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B1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AD238F7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rare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deficiency</w:t>
            </w:r>
            <w:proofErr w:type="spellEnd"/>
          </w:p>
        </w:tc>
        <w:tc>
          <w:tcPr>
            <w:tcW w:w="1400" w:type="dxa"/>
            <w:shd w:val="clear" w:color="auto" w:fill="FF7C80"/>
            <w:vAlign w:val="center"/>
          </w:tcPr>
          <w:p w14:paraId="4DE04DE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311A40AF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57304D4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731125C8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5B8D2EA9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7535FC1E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</w:t>
            </w:r>
            <w:r w:rsidRPr="00253E27">
              <w:rPr>
                <w:rFonts w:asciiTheme="majorHAnsi" w:hAnsiTheme="majorHAnsi" w:cstheme="majorHAnsi"/>
                <w:szCs w:val="16"/>
              </w:rPr>
              <w:t>itamin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B2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315F1E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rare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deficiency</w:t>
            </w:r>
            <w:proofErr w:type="spellEnd"/>
          </w:p>
        </w:tc>
        <w:tc>
          <w:tcPr>
            <w:tcW w:w="1400" w:type="dxa"/>
            <w:shd w:val="clear" w:color="auto" w:fill="FF7C80"/>
            <w:vAlign w:val="center"/>
          </w:tcPr>
          <w:p w14:paraId="6BEEE1A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46535AE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06D2E906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644238E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2D08CDA6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5243ED3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</w:t>
            </w:r>
            <w:r w:rsidRPr="00253E27">
              <w:rPr>
                <w:rFonts w:asciiTheme="majorHAnsi" w:hAnsiTheme="majorHAnsi" w:cstheme="majorHAnsi"/>
                <w:szCs w:val="16"/>
              </w:rPr>
              <w:t>itamin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B3</w:t>
            </w:r>
          </w:p>
        </w:tc>
        <w:tc>
          <w:tcPr>
            <w:tcW w:w="1559" w:type="dxa"/>
            <w:shd w:val="clear" w:color="auto" w:fill="C5E0B3"/>
            <w:vAlign w:val="center"/>
          </w:tcPr>
          <w:p w14:paraId="12EF954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0C3E467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4C2136B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313DDAC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2CFE261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62568857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45C62C1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</w:t>
            </w:r>
            <w:r w:rsidRPr="00253E27">
              <w:rPr>
                <w:rFonts w:asciiTheme="majorHAnsi" w:hAnsiTheme="majorHAnsi" w:cstheme="majorHAnsi"/>
                <w:szCs w:val="16"/>
              </w:rPr>
              <w:t>itamin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B5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E96B04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rare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deficiency</w:t>
            </w:r>
            <w:proofErr w:type="spellEnd"/>
          </w:p>
        </w:tc>
        <w:tc>
          <w:tcPr>
            <w:tcW w:w="1400" w:type="dxa"/>
            <w:shd w:val="clear" w:color="auto" w:fill="FF7C80"/>
            <w:vAlign w:val="center"/>
          </w:tcPr>
          <w:p w14:paraId="55F5243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387AB04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55C8DE38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1601E90E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2B046D8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2CB94BA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</w:t>
            </w:r>
            <w:r w:rsidRPr="00253E27">
              <w:rPr>
                <w:rFonts w:asciiTheme="majorHAnsi" w:hAnsiTheme="majorHAnsi" w:cstheme="majorHAnsi"/>
                <w:szCs w:val="16"/>
              </w:rPr>
              <w:t>itamin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B6</w:t>
            </w:r>
          </w:p>
        </w:tc>
        <w:tc>
          <w:tcPr>
            <w:tcW w:w="1559" w:type="dxa"/>
            <w:shd w:val="clear" w:color="auto" w:fill="C5E0B3"/>
            <w:vAlign w:val="center"/>
          </w:tcPr>
          <w:p w14:paraId="5B98C5B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0EE5310F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0997B57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1C184AE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6AFD4E4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46B24D2F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0F9A9288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b</w:t>
            </w:r>
            <w:r w:rsidRPr="00253E27">
              <w:rPr>
                <w:rFonts w:asciiTheme="majorHAnsi" w:hAnsiTheme="majorHAnsi" w:cstheme="majorHAnsi"/>
                <w:szCs w:val="16"/>
              </w:rPr>
              <w:t>iotin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(B7)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7F4188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rare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deficiency</w:t>
            </w:r>
            <w:proofErr w:type="spellEnd"/>
          </w:p>
        </w:tc>
        <w:tc>
          <w:tcPr>
            <w:tcW w:w="1400" w:type="dxa"/>
            <w:shd w:val="clear" w:color="auto" w:fill="FF7C80"/>
            <w:vAlign w:val="center"/>
          </w:tcPr>
          <w:p w14:paraId="2A5D40C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568A7D9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1A01C4C8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50E6F0D7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65B13720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4147DF3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f</w:t>
            </w:r>
            <w:r w:rsidRPr="00253E27">
              <w:rPr>
                <w:rFonts w:asciiTheme="majorHAnsi" w:hAnsiTheme="majorHAnsi" w:cstheme="majorHAnsi"/>
                <w:szCs w:val="16"/>
              </w:rPr>
              <w:t>ol</w:t>
            </w:r>
            <w:r>
              <w:rPr>
                <w:rFonts w:asciiTheme="majorHAnsi" w:hAnsiTheme="majorHAnsi" w:cstheme="majorHAnsi"/>
                <w:szCs w:val="16"/>
              </w:rPr>
              <w:t>ate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(B9)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D4A097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1C5A93BF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59E2B4C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693DADC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C5E0B3" w:themeFill="accent6" w:themeFillTint="66"/>
            <w:vAlign w:val="center"/>
          </w:tcPr>
          <w:p w14:paraId="7E3F83D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yes</w:t>
            </w:r>
            <w:proofErr w:type="spellEnd"/>
          </w:p>
        </w:tc>
      </w:tr>
      <w:tr w:rsidR="009B11E5" w:rsidRPr="00253E27" w14:paraId="5DA2A910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5A9CC208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</w:t>
            </w:r>
            <w:r w:rsidRPr="00253E27">
              <w:rPr>
                <w:rFonts w:asciiTheme="majorHAnsi" w:hAnsiTheme="majorHAnsi" w:cstheme="majorHAnsi"/>
                <w:szCs w:val="16"/>
              </w:rPr>
              <w:t>itamin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B12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ACC8CF7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2448B45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143AB0C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2A9C162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C5E0B3" w:themeFill="accent6" w:themeFillTint="66"/>
            <w:vAlign w:val="center"/>
          </w:tcPr>
          <w:p w14:paraId="410AFD4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yes</w:t>
            </w:r>
            <w:proofErr w:type="spellEnd"/>
          </w:p>
        </w:tc>
      </w:tr>
      <w:tr w:rsidR="009B11E5" w:rsidRPr="00253E27" w14:paraId="67189F51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443CADB8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</w:t>
            </w:r>
            <w:r w:rsidRPr="00253E27">
              <w:rPr>
                <w:rFonts w:asciiTheme="majorHAnsi" w:hAnsiTheme="majorHAnsi" w:cstheme="majorHAnsi"/>
                <w:szCs w:val="16"/>
              </w:rPr>
              <w:t>itamin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C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6E13CB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69E22BC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24B5D366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6E7BB7AF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C5E0B3" w:themeFill="accent6" w:themeFillTint="66"/>
            <w:vAlign w:val="center"/>
          </w:tcPr>
          <w:p w14:paraId="1B42A74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yes</w:t>
            </w:r>
            <w:proofErr w:type="spellEnd"/>
          </w:p>
        </w:tc>
      </w:tr>
      <w:tr w:rsidR="009B11E5" w:rsidRPr="00253E27" w14:paraId="777376E3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36A4D3A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</w:t>
            </w:r>
            <w:r w:rsidRPr="00253E27">
              <w:rPr>
                <w:rFonts w:asciiTheme="majorHAnsi" w:hAnsiTheme="majorHAnsi" w:cstheme="majorHAnsi"/>
                <w:szCs w:val="16"/>
              </w:rPr>
              <w:t>itamin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D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C5940E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371AD7F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1BDB417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456A86C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C5E0B3" w:themeFill="accent6" w:themeFillTint="66"/>
            <w:vAlign w:val="center"/>
          </w:tcPr>
          <w:p w14:paraId="22C194B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yes</w:t>
            </w:r>
            <w:proofErr w:type="spellEnd"/>
          </w:p>
        </w:tc>
      </w:tr>
      <w:tr w:rsidR="009B11E5" w:rsidRPr="00253E27" w14:paraId="15AF5C9E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23A4E21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iron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panel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fe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)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7818CE8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100754E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04502936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1249BE8F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3220216F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ED5B496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0380E33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m</w:t>
            </w:r>
            <w:r w:rsidRPr="00253E27">
              <w:rPr>
                <w:rFonts w:asciiTheme="majorHAnsi" w:hAnsiTheme="majorHAnsi" w:cstheme="majorHAnsi"/>
                <w:szCs w:val="16"/>
              </w:rPr>
              <w:t>agnesium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(Mg)</w:t>
            </w:r>
          </w:p>
        </w:tc>
        <w:tc>
          <w:tcPr>
            <w:tcW w:w="1559" w:type="dxa"/>
            <w:shd w:val="clear" w:color="auto" w:fill="C5E0B3"/>
            <w:vAlign w:val="center"/>
          </w:tcPr>
          <w:p w14:paraId="0299188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relevant.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464E0C2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3B359867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12247C8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1CCA7AC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83BA028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077D951E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copper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(</w:t>
            </w:r>
            <w:proofErr w:type="spellStart"/>
            <w:r w:rsidRPr="00253E27">
              <w:rPr>
                <w:rFonts w:asciiTheme="majorHAnsi" w:hAnsiTheme="majorHAnsi" w:cstheme="majorHAnsi"/>
                <w:szCs w:val="16"/>
              </w:rPr>
              <w:t>Cu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>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7CE635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rare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deficiency</w:t>
            </w:r>
            <w:proofErr w:type="spellEnd"/>
          </w:p>
        </w:tc>
        <w:tc>
          <w:tcPr>
            <w:tcW w:w="1400" w:type="dxa"/>
            <w:shd w:val="clear" w:color="auto" w:fill="FF7C80"/>
            <w:vAlign w:val="center"/>
          </w:tcPr>
          <w:p w14:paraId="43C5A00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0F97FE0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54F9778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016B9B9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0609C390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427BE4E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z</w:t>
            </w:r>
            <w:r w:rsidRPr="00253E27">
              <w:rPr>
                <w:rFonts w:asciiTheme="majorHAnsi" w:hAnsiTheme="majorHAnsi" w:cstheme="majorHAnsi"/>
                <w:szCs w:val="16"/>
              </w:rPr>
              <w:t>in</w:t>
            </w:r>
            <w:r>
              <w:rPr>
                <w:rFonts w:asciiTheme="majorHAnsi" w:hAnsiTheme="majorHAnsi" w:cstheme="majorHAnsi"/>
                <w:szCs w:val="16"/>
              </w:rPr>
              <w:t>c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(</w:t>
            </w:r>
            <w:proofErr w:type="spellStart"/>
            <w:r w:rsidRPr="00253E27">
              <w:rPr>
                <w:rFonts w:asciiTheme="majorHAnsi" w:hAnsiTheme="majorHAnsi" w:cstheme="majorHAnsi"/>
                <w:szCs w:val="16"/>
              </w:rPr>
              <w:t>Zn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>)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608D35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3B9F630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F2CC" w:themeFill="accent4" w:themeFillTint="33"/>
            <w:vAlign w:val="center"/>
          </w:tcPr>
          <w:p w14:paraId="6CA5E70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possible</w:t>
            </w:r>
            <w:r w:rsidRPr="00253E27"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 w:rsidRPr="00253E27">
              <w:rPr>
                <w:rFonts w:asciiTheme="majorHAnsi" w:hAnsiTheme="majorHAnsi" w:cstheme="majorHAnsi"/>
                <w:szCs w:val="16"/>
              </w:rPr>
              <w:t>g</w:t>
            </w:r>
            <w:r>
              <w:rPr>
                <w:rFonts w:asciiTheme="majorHAnsi" w:hAnsiTheme="majorHAnsi" w:cstheme="majorHAnsi"/>
                <w:szCs w:val="16"/>
              </w:rPr>
              <w:t>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339C737F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1407B07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09EF0DB7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3FA0283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potassium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(K)</w:t>
            </w:r>
          </w:p>
        </w:tc>
        <w:tc>
          <w:tcPr>
            <w:tcW w:w="1559" w:type="dxa"/>
            <w:shd w:val="clear" w:color="auto" w:fill="C5E0B3"/>
            <w:vAlign w:val="center"/>
          </w:tcPr>
          <w:p w14:paraId="7E342CC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32A5F9B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F2CC" w:themeFill="accent4" w:themeFillTint="33"/>
            <w:vAlign w:val="center"/>
          </w:tcPr>
          <w:p w14:paraId="24691F2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possible</w:t>
            </w:r>
            <w:r w:rsidRPr="00253E27"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 w:rsidRPr="00253E27">
              <w:rPr>
                <w:rFonts w:asciiTheme="majorHAnsi" w:hAnsiTheme="majorHAnsi" w:cstheme="majorHAnsi"/>
                <w:szCs w:val="16"/>
              </w:rPr>
              <w:t>g</w:t>
            </w:r>
            <w:r>
              <w:rPr>
                <w:rFonts w:asciiTheme="majorHAnsi" w:hAnsiTheme="majorHAnsi" w:cstheme="majorHAnsi"/>
                <w:szCs w:val="16"/>
              </w:rPr>
              <w:t>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6FDD97F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231C261E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2C8F1198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32EDDD87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p</w:t>
            </w:r>
            <w:r w:rsidRPr="00253E27">
              <w:rPr>
                <w:rFonts w:asciiTheme="majorHAnsi" w:hAnsiTheme="majorHAnsi" w:cstheme="majorHAnsi"/>
                <w:szCs w:val="16"/>
              </w:rPr>
              <w:t>hosphat</w:t>
            </w:r>
            <w:r>
              <w:rPr>
                <w:rFonts w:asciiTheme="majorHAnsi" w:hAnsiTheme="majorHAnsi" w:cstheme="majorHAnsi"/>
                <w:szCs w:val="16"/>
              </w:rPr>
              <w:t>e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 xml:space="preserve"> (PHOS)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A5858C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relev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.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5A53019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3D6FFCC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0C40533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1AC5AD1E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0C43CCE7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07A2C8D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d</w:t>
            </w:r>
            <w:r w:rsidRPr="00253E27">
              <w:rPr>
                <w:rFonts w:asciiTheme="majorHAnsi" w:hAnsiTheme="majorHAnsi" w:cstheme="majorHAnsi"/>
                <w:szCs w:val="16"/>
              </w:rPr>
              <w:t>opamin</w:t>
            </w:r>
            <w:r>
              <w:rPr>
                <w:rFonts w:asciiTheme="majorHAnsi" w:hAnsiTheme="majorHAnsi" w:cstheme="majorHAnsi"/>
                <w:szCs w:val="16"/>
              </w:rPr>
              <w:t>e</w:t>
            </w:r>
            <w:proofErr w:type="spellEnd"/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AFEB02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67B9754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vMerge w:val="restart"/>
            <w:shd w:val="clear" w:color="auto" w:fill="FF7C80"/>
            <w:vAlign w:val="center"/>
          </w:tcPr>
          <w:p w14:paraId="50D60BB3" w14:textId="77777777" w:rsidR="009B11E5" w:rsidRPr="00253E27" w:rsidRDefault="009B11E5" w:rsidP="00EB7605">
            <w:pPr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great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diurnal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fluctuation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3E8BAE1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0FA3717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49B7EA3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20186D0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serotonin</w:t>
            </w:r>
            <w:proofErr w:type="spellEnd"/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641B2E0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01C0F0B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vMerge/>
            <w:shd w:val="clear" w:color="auto" w:fill="FF7C80"/>
            <w:vAlign w:val="center"/>
          </w:tcPr>
          <w:p w14:paraId="61DFB58F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</w:p>
        </w:tc>
        <w:tc>
          <w:tcPr>
            <w:tcW w:w="1039" w:type="dxa"/>
            <w:shd w:val="clear" w:color="auto" w:fill="C5E0B3" w:themeFill="accent6" w:themeFillTint="66"/>
          </w:tcPr>
          <w:p w14:paraId="5E450C5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19F62FF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72016D53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2C55ED83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oxytocin</w:t>
            </w:r>
            <w:proofErr w:type="spellEnd"/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7857A33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56ADFEE5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vMerge/>
            <w:shd w:val="clear" w:color="auto" w:fill="FF7C80"/>
            <w:vAlign w:val="center"/>
          </w:tcPr>
          <w:p w14:paraId="6C18878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</w:p>
        </w:tc>
        <w:tc>
          <w:tcPr>
            <w:tcW w:w="1039" w:type="dxa"/>
            <w:shd w:val="clear" w:color="auto" w:fill="C5E0B3" w:themeFill="accent6" w:themeFillTint="66"/>
          </w:tcPr>
          <w:p w14:paraId="04136AC9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77F44B80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A2A1BC6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3BCC04DC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 w:rsidRPr="0056735F">
              <w:rPr>
                <w:rFonts w:asciiTheme="majorHAnsi" w:hAnsiTheme="majorHAnsi" w:cstheme="majorHAnsi"/>
                <w:szCs w:val="16"/>
              </w:rPr>
              <w:t>β</w:t>
            </w:r>
            <w:r>
              <w:rPr>
                <w:rFonts w:asciiTheme="majorHAnsi" w:hAnsiTheme="majorHAnsi" w:cstheme="majorHAnsi"/>
                <w:szCs w:val="16"/>
              </w:rPr>
              <w:t>-e</w:t>
            </w:r>
            <w:r w:rsidRPr="00253E27">
              <w:rPr>
                <w:rFonts w:asciiTheme="majorHAnsi" w:hAnsiTheme="majorHAnsi" w:cstheme="majorHAnsi"/>
                <w:szCs w:val="16"/>
              </w:rPr>
              <w:t>ndorphine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CE34191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555722C1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vMerge/>
            <w:shd w:val="clear" w:color="auto" w:fill="FF7C80"/>
            <w:vAlign w:val="center"/>
          </w:tcPr>
          <w:p w14:paraId="0ADD201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</w:p>
        </w:tc>
        <w:tc>
          <w:tcPr>
            <w:tcW w:w="1039" w:type="dxa"/>
            <w:shd w:val="clear" w:color="auto" w:fill="C5E0B3" w:themeFill="accent6" w:themeFillTint="66"/>
          </w:tcPr>
          <w:p w14:paraId="6025650D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15A29B3C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69F0B3ED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5C783FA3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SAMe</w:t>
            </w:r>
            <w:proofErr w:type="spellEnd"/>
          </w:p>
        </w:tc>
        <w:tc>
          <w:tcPr>
            <w:tcW w:w="1559" w:type="dxa"/>
            <w:shd w:val="clear" w:color="auto" w:fill="C5E0B3"/>
            <w:vAlign w:val="center"/>
          </w:tcPr>
          <w:p w14:paraId="0C2E3FB6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654EE761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C5E0B3"/>
            <w:vAlign w:val="center"/>
          </w:tcPr>
          <w:p w14:paraId="1F0F7245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none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/>
          </w:tcPr>
          <w:p w14:paraId="2E9F8879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394367C5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3ECDFABF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5233704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PUFAs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A66295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5C4C72C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7BDD02E7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known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68C54F5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74821E36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B124AD6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7F19586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amino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acid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panel</w:t>
            </w:r>
            <w:proofErr w:type="spellEnd"/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A61AAF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5FE93C5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11BBE72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known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709FF3C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4357D1A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81C1D2E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27CDA77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 w:rsidRPr="00253E27">
              <w:rPr>
                <w:rFonts w:asciiTheme="majorHAnsi" w:hAnsiTheme="majorHAnsi" w:cstheme="majorHAnsi"/>
                <w:szCs w:val="16"/>
              </w:rPr>
              <w:t>DHEA-S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79D80A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105C6D8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44E2304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indicator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role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 w:rsidRPr="00253E27">
              <w:rPr>
                <w:rFonts w:asciiTheme="majorHAnsi" w:hAnsiTheme="majorHAnsi" w:cstheme="majorHAnsi"/>
                <w:szCs w:val="16"/>
              </w:rPr>
              <w:t>g</w:t>
            </w:r>
            <w:r>
              <w:rPr>
                <w:rFonts w:asciiTheme="majorHAnsi" w:hAnsiTheme="majorHAnsi" w:cstheme="majorHAnsi"/>
                <w:szCs w:val="16"/>
              </w:rPr>
              <w:t>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3463E186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C5E0B3" w:themeFill="accent6" w:themeFillTint="66"/>
            <w:vAlign w:val="center"/>
          </w:tcPr>
          <w:p w14:paraId="76CFAC9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yes</w:t>
            </w:r>
            <w:proofErr w:type="spellEnd"/>
          </w:p>
        </w:tc>
      </w:tr>
      <w:tr w:rsidR="009B11E5" w:rsidRPr="00253E27" w14:paraId="70AF6C3C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099833C6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cortisol</w:t>
            </w:r>
            <w:proofErr w:type="spellEnd"/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F06E00A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FF7C80"/>
            <w:vAlign w:val="center"/>
          </w:tcPr>
          <w:p w14:paraId="35CDA072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extra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charge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2C9113D3" w14:textId="77777777" w:rsidR="009B11E5" w:rsidRPr="00253E27" w:rsidRDefault="009B11E5" w:rsidP="00EB7605">
            <w:pPr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great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diurnal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fluctuation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54B25A65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5942BF3D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20B7DEC4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14D83B47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E2, E1, E3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666C17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6F191F0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31C7B10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54DFF60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2EEEF84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EEFB6A5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48E9BB4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P4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49C3585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66217DA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2DDEBE19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552F88A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1B9ADBD2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1208374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6D3EA9F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TTBF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80C24C8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24EBC66E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04281F2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12404063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45F2DD4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7348AF" w14:paraId="352B6CA8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275FC0A0" w14:textId="77777777" w:rsidR="009B11E5" w:rsidRPr="007348AF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 w:rsidRPr="007348AF">
              <w:rPr>
                <w:rFonts w:asciiTheme="majorHAnsi" w:hAnsiTheme="majorHAnsi" w:cstheme="majorHAnsi"/>
                <w:szCs w:val="16"/>
              </w:rPr>
              <w:t>TSH,</w:t>
            </w:r>
            <w:r>
              <w:rPr>
                <w:rFonts w:asciiTheme="majorHAnsi" w:hAnsiTheme="majorHAnsi" w:cstheme="majorHAnsi"/>
                <w:szCs w:val="16"/>
              </w:rPr>
              <w:t xml:space="preserve"> T4, T3,</w:t>
            </w:r>
            <w:r w:rsidRPr="007348AF">
              <w:rPr>
                <w:rFonts w:asciiTheme="majorHAnsi" w:hAnsiTheme="majorHAnsi" w:cstheme="majorHAnsi"/>
                <w:szCs w:val="16"/>
              </w:rPr>
              <w:t xml:space="preserve"> rT3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1F6D788B" w14:textId="77777777" w:rsidR="009B11E5" w:rsidRPr="007348AF" w:rsidRDefault="009B11E5" w:rsidP="00EB7605">
            <w:pPr>
              <w:jc w:val="both"/>
              <w:rPr>
                <w:rFonts w:asciiTheme="majorHAnsi" w:hAnsiTheme="majorHAnsi" w:cstheme="majorHAnsi"/>
                <w:szCs w:val="16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45B62BBC" w14:textId="77777777" w:rsidR="009B11E5" w:rsidRPr="007348AF" w:rsidRDefault="009B11E5" w:rsidP="00EB7605">
            <w:pPr>
              <w:jc w:val="both"/>
              <w:rPr>
                <w:rFonts w:asciiTheme="majorHAnsi" w:hAnsiTheme="majorHAnsi" w:cstheme="majorHAnsi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Cs w:val="16"/>
                <w:lang w:val="en-US"/>
              </w:rPr>
              <w:t>standard</w:t>
            </w:r>
          </w:p>
        </w:tc>
        <w:tc>
          <w:tcPr>
            <w:tcW w:w="1832" w:type="dxa"/>
            <w:shd w:val="clear" w:color="auto" w:fill="FF7C80"/>
            <w:vAlign w:val="center"/>
          </w:tcPr>
          <w:p w14:paraId="78B8B0D2" w14:textId="77777777" w:rsidR="009B11E5" w:rsidRPr="007348AF" w:rsidRDefault="009B11E5" w:rsidP="00EB7605">
            <w:pPr>
              <w:jc w:val="both"/>
              <w:rPr>
                <w:rFonts w:asciiTheme="majorHAnsi" w:hAnsiTheme="majorHAnsi" w:cstheme="majorHAnsi"/>
                <w:szCs w:val="16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60646D36" w14:textId="77777777" w:rsidR="009B11E5" w:rsidRPr="007348AF" w:rsidRDefault="009B11E5" w:rsidP="00EB7605">
            <w:pPr>
              <w:jc w:val="both"/>
              <w:rPr>
                <w:rFonts w:asciiTheme="majorHAnsi" w:hAnsiTheme="majorHAnsi" w:cstheme="majorHAnsi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Cs w:val="16"/>
                <w:lang w:val="en-US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07BE9374" w14:textId="77777777" w:rsidR="009B11E5" w:rsidRPr="007348AF" w:rsidRDefault="009B11E5" w:rsidP="00EB7605">
            <w:pPr>
              <w:jc w:val="both"/>
              <w:rPr>
                <w:rFonts w:asciiTheme="majorHAnsi" w:hAnsiTheme="majorHAnsi" w:cstheme="majorHAnsi"/>
                <w:szCs w:val="16"/>
                <w:lang w:val="en-US"/>
              </w:rPr>
            </w:pPr>
            <w:r>
              <w:rPr>
                <w:rFonts w:asciiTheme="majorHAnsi" w:hAnsiTheme="majorHAnsi" w:cstheme="majorHAnsi"/>
                <w:szCs w:val="16"/>
                <w:lang w:val="en-US"/>
              </w:rPr>
              <w:t>no</w:t>
            </w:r>
          </w:p>
        </w:tc>
      </w:tr>
      <w:tr w:rsidR="009B11E5" w:rsidRPr="00253E27" w14:paraId="4E3797F3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5DF4469D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PRL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7F45F037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391D5F7F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36E56C2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1A73901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5E6B1CAA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7D4463F6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45CD1839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HGH, IGF-1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8271F77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relev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.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3FEF137D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51CB7488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0542623F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5EBFC062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50613174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43BBD7F1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 w:rsidRPr="00253E27">
              <w:rPr>
                <w:rFonts w:asciiTheme="majorHAnsi" w:hAnsiTheme="majorHAnsi" w:cstheme="majorHAnsi"/>
                <w:szCs w:val="16"/>
              </w:rPr>
              <w:t>Hcy</w:t>
            </w:r>
            <w:proofErr w:type="spellEnd"/>
          </w:p>
        </w:tc>
        <w:tc>
          <w:tcPr>
            <w:tcW w:w="1559" w:type="dxa"/>
            <w:shd w:val="clear" w:color="auto" w:fill="C5E0B3"/>
            <w:vAlign w:val="center"/>
          </w:tcPr>
          <w:p w14:paraId="185810E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058CDA97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FF7C80"/>
            <w:vAlign w:val="center"/>
          </w:tcPr>
          <w:p w14:paraId="07AA8B9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complex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34B97380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FF7C80"/>
            <w:vAlign w:val="center"/>
          </w:tcPr>
          <w:p w14:paraId="4990BAF5" w14:textId="77777777" w:rsidR="009B11E5" w:rsidRPr="00253E27" w:rsidRDefault="009B11E5" w:rsidP="00EB7605">
            <w:pPr>
              <w:keepNext/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1C996922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3BB310E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 w:rsidRPr="00253E27">
              <w:rPr>
                <w:rFonts w:asciiTheme="majorHAnsi" w:hAnsiTheme="majorHAnsi" w:cstheme="majorHAnsi"/>
                <w:szCs w:val="16"/>
              </w:rPr>
              <w:t>CRP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F9D0925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relev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.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2674C15C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682AB5FE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 w:rsidRPr="00253E27">
              <w:rPr>
                <w:rFonts w:asciiTheme="majorHAnsi" w:hAnsiTheme="majorHAnsi" w:cstheme="majorHAnsi"/>
                <w:szCs w:val="16"/>
              </w:rPr>
              <w:t>n.a</w:t>
            </w:r>
            <w:proofErr w:type="spellEnd"/>
            <w:r w:rsidRPr="00253E27">
              <w:rPr>
                <w:rFonts w:asciiTheme="majorHAnsi" w:hAnsiTheme="majorHAnsi" w:cstheme="majorHAnsi"/>
                <w:szCs w:val="16"/>
              </w:rPr>
              <w:t>./</w:t>
            </w:r>
            <w:proofErr w:type="spellStart"/>
            <w:r w:rsidRPr="00253E27">
              <w:rPr>
                <w:rFonts w:asciiTheme="majorHAnsi" w:hAnsiTheme="majorHAnsi" w:cstheme="majorHAnsi"/>
                <w:szCs w:val="16"/>
              </w:rPr>
              <w:t>g</w:t>
            </w:r>
            <w:r>
              <w:rPr>
                <w:rFonts w:asciiTheme="majorHAnsi" w:hAnsiTheme="majorHAnsi" w:cstheme="majorHAnsi"/>
                <w:szCs w:val="16"/>
              </w:rPr>
              <w:t>ood</w:t>
            </w:r>
            <w:proofErr w:type="spellEnd"/>
          </w:p>
        </w:tc>
        <w:tc>
          <w:tcPr>
            <w:tcW w:w="1039" w:type="dxa"/>
            <w:shd w:val="clear" w:color="auto" w:fill="FFF2CC" w:themeFill="accent4" w:themeFillTint="33"/>
          </w:tcPr>
          <w:p w14:paraId="4994CDB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average</w:t>
            </w:r>
            <w:proofErr w:type="spellEnd"/>
          </w:p>
        </w:tc>
        <w:tc>
          <w:tcPr>
            <w:tcW w:w="1394" w:type="dxa"/>
            <w:shd w:val="clear" w:color="auto" w:fill="FF7C80"/>
            <w:vAlign w:val="center"/>
          </w:tcPr>
          <w:p w14:paraId="6CA54D75" w14:textId="77777777" w:rsidR="009B11E5" w:rsidRPr="00253E27" w:rsidRDefault="009B11E5" w:rsidP="00EB7605">
            <w:pPr>
              <w:keepNext/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no</w:t>
            </w:r>
            <w:proofErr w:type="spellEnd"/>
          </w:p>
        </w:tc>
      </w:tr>
      <w:tr w:rsidR="009B11E5" w:rsidRPr="00253E27" w14:paraId="380DDDC8" w14:textId="77777777" w:rsidTr="00EB7605">
        <w:trPr>
          <w:trHeight w:val="227"/>
        </w:trPr>
        <w:tc>
          <w:tcPr>
            <w:tcW w:w="1838" w:type="dxa"/>
            <w:vAlign w:val="center"/>
          </w:tcPr>
          <w:p w14:paraId="4462F8EB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 xml:space="preserve">stand.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blood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count</w:t>
            </w:r>
            <w:proofErr w:type="spellEnd"/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23F438B9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very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 xml:space="preserve"> relevant</w:t>
            </w:r>
          </w:p>
        </w:tc>
        <w:tc>
          <w:tcPr>
            <w:tcW w:w="1400" w:type="dxa"/>
            <w:shd w:val="clear" w:color="auto" w:fill="C5E0B3" w:themeFill="accent6" w:themeFillTint="66"/>
            <w:vAlign w:val="center"/>
          </w:tcPr>
          <w:p w14:paraId="6B30D384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standard</w:t>
            </w:r>
            <w:proofErr w:type="spellEnd"/>
          </w:p>
        </w:tc>
        <w:tc>
          <w:tcPr>
            <w:tcW w:w="1832" w:type="dxa"/>
            <w:shd w:val="clear" w:color="auto" w:fill="C5E0B3" w:themeFill="accent6" w:themeFillTint="66"/>
            <w:vAlign w:val="center"/>
          </w:tcPr>
          <w:p w14:paraId="4B2F65A4" w14:textId="77777777" w:rsidR="009B11E5" w:rsidRPr="00253E27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n.a</w:t>
            </w:r>
            <w:proofErr w:type="spellEnd"/>
            <w:r>
              <w:rPr>
                <w:rFonts w:asciiTheme="majorHAnsi" w:hAnsiTheme="majorHAnsi" w:cstheme="majorHAnsi"/>
                <w:szCs w:val="16"/>
              </w:rPr>
              <w:t>./</w:t>
            </w:r>
            <w:proofErr w:type="spellStart"/>
            <w:r>
              <w:rPr>
                <w:rFonts w:asciiTheme="majorHAnsi" w:hAnsiTheme="majorHAnsi" w:cstheme="majorHAnsi"/>
                <w:szCs w:val="16"/>
              </w:rPr>
              <w:t>good</w:t>
            </w:r>
            <w:proofErr w:type="spellEnd"/>
          </w:p>
        </w:tc>
        <w:tc>
          <w:tcPr>
            <w:tcW w:w="1039" w:type="dxa"/>
            <w:shd w:val="clear" w:color="auto" w:fill="C5E0B3" w:themeFill="accent6" w:themeFillTint="66"/>
          </w:tcPr>
          <w:p w14:paraId="745B13A0" w14:textId="77777777" w:rsidR="009B11E5" w:rsidRDefault="009B11E5" w:rsidP="00EB7605">
            <w:pPr>
              <w:jc w:val="both"/>
              <w:rPr>
                <w:rFonts w:asciiTheme="majorHAnsi" w:hAnsiTheme="majorHAnsi" w:cstheme="majorHAnsi"/>
                <w:szCs w:val="16"/>
              </w:rPr>
            </w:pPr>
            <w:r>
              <w:rPr>
                <w:rFonts w:asciiTheme="majorHAnsi" w:hAnsiTheme="majorHAnsi" w:cstheme="majorHAnsi"/>
                <w:szCs w:val="16"/>
              </w:rPr>
              <w:t>high</w:t>
            </w:r>
          </w:p>
        </w:tc>
        <w:tc>
          <w:tcPr>
            <w:tcW w:w="1394" w:type="dxa"/>
            <w:shd w:val="clear" w:color="auto" w:fill="C5E0B3" w:themeFill="accent6" w:themeFillTint="66"/>
            <w:vAlign w:val="center"/>
          </w:tcPr>
          <w:p w14:paraId="650CD32A" w14:textId="77777777" w:rsidR="009B11E5" w:rsidRDefault="009B11E5" w:rsidP="00EB7605">
            <w:pPr>
              <w:keepNext/>
              <w:jc w:val="both"/>
              <w:rPr>
                <w:rFonts w:asciiTheme="majorHAnsi" w:hAnsiTheme="majorHAnsi" w:cstheme="majorHAnsi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szCs w:val="16"/>
              </w:rPr>
              <w:t>yes</w:t>
            </w:r>
            <w:proofErr w:type="spellEnd"/>
          </w:p>
        </w:tc>
      </w:tr>
    </w:tbl>
    <w:p w14:paraId="373171DF" w14:textId="77777777" w:rsidR="00EE51C5" w:rsidRPr="009B11E5" w:rsidRDefault="00EE51C5" w:rsidP="009B11E5"/>
    <w:sectPr w:rsidR="00EE51C5" w:rsidRPr="009B11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9ED"/>
    <w:rsid w:val="000E4501"/>
    <w:rsid w:val="00124BA1"/>
    <w:rsid w:val="00677641"/>
    <w:rsid w:val="009B11E5"/>
    <w:rsid w:val="00A6598B"/>
    <w:rsid w:val="00D72E87"/>
    <w:rsid w:val="00EE51C5"/>
    <w:rsid w:val="00E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B2EB"/>
  <w15:chartTrackingRefBased/>
  <w15:docId w15:val="{6D8F2833-830B-418B-9D53-DD43EACA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11E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E5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1805</Characters>
  <Application>Microsoft Office Word</Application>
  <DocSecurity>0</DocSecurity>
  <Lines>34</Lines>
  <Paragraphs>17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Isabella</cp:lastModifiedBy>
  <cp:revision>2</cp:revision>
  <dcterms:created xsi:type="dcterms:W3CDTF">2022-11-23T14:32:00Z</dcterms:created>
  <dcterms:modified xsi:type="dcterms:W3CDTF">2022-11-23T14:34:00Z</dcterms:modified>
</cp:coreProperties>
</file>