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79C64" w14:textId="0412CAA7" w:rsidR="00D33DDD" w:rsidRPr="008941B1" w:rsidRDefault="00D33DDD" w:rsidP="00D33DD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41B1">
        <w:rPr>
          <w:rFonts w:ascii="Times New Roman" w:hAnsi="Times New Roman" w:cs="Times New Roman"/>
          <w:b/>
          <w:bCs/>
          <w:sz w:val="24"/>
          <w:szCs w:val="24"/>
        </w:rPr>
        <w:t>Core Outcome Set-</w:t>
      </w:r>
      <w:proofErr w:type="spellStart"/>
      <w:r w:rsidRPr="008941B1">
        <w:rPr>
          <w:rFonts w:ascii="Times New Roman" w:hAnsi="Times New Roman" w:cs="Times New Roman"/>
          <w:b/>
          <w:bCs/>
          <w:sz w:val="24"/>
          <w:szCs w:val="24"/>
        </w:rPr>
        <w:t>STandards</w:t>
      </w:r>
      <w:proofErr w:type="spellEnd"/>
      <w:r w:rsidRPr="008941B1">
        <w:rPr>
          <w:rFonts w:ascii="Times New Roman" w:hAnsi="Times New Roman" w:cs="Times New Roman"/>
          <w:b/>
          <w:bCs/>
          <w:sz w:val="24"/>
          <w:szCs w:val="24"/>
        </w:rPr>
        <w:t xml:space="preserve"> for Reporting: The COS-STAR Statement</w:t>
      </w:r>
    </w:p>
    <w:p w14:paraId="68176EAF" w14:textId="77777777" w:rsidR="00D33DDD" w:rsidRDefault="00D33DDD" w:rsidP="00D33D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18" w:type="dxa"/>
        <w:jc w:val="center"/>
        <w:tblLayout w:type="fixed"/>
        <w:tblLook w:val="0000" w:firstRow="0" w:lastRow="0" w:firstColumn="0" w:lastColumn="0" w:noHBand="0" w:noVBand="0"/>
      </w:tblPr>
      <w:tblGrid>
        <w:gridCol w:w="2762"/>
        <w:gridCol w:w="782"/>
        <w:gridCol w:w="6662"/>
        <w:gridCol w:w="812"/>
      </w:tblGrid>
      <w:tr w:rsidR="00E205BC" w:rsidRPr="00F33427" w14:paraId="386A24DD" w14:textId="77777777" w:rsidTr="00E205BC">
        <w:trPr>
          <w:jc w:val="center"/>
        </w:trPr>
        <w:tc>
          <w:tcPr>
            <w:tcW w:w="2762" w:type="dxa"/>
            <w:shd w:val="clear" w:color="auto" w:fill="D9D9D9" w:themeFill="background1" w:themeFillShade="D9"/>
          </w:tcPr>
          <w:p w14:paraId="65FE1EEA" w14:textId="77777777" w:rsidR="00E205BC" w:rsidRPr="00402B69" w:rsidRDefault="00E205BC" w:rsidP="00E205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B69">
              <w:rPr>
                <w:rFonts w:ascii="Times New Roman" w:hAnsi="Times New Roman" w:cs="Times New Roman"/>
                <w:b/>
                <w:sz w:val="20"/>
                <w:szCs w:val="20"/>
              </w:rPr>
              <w:t>SECTION/TOPIC</w:t>
            </w:r>
          </w:p>
        </w:tc>
        <w:tc>
          <w:tcPr>
            <w:tcW w:w="782" w:type="dxa"/>
            <w:shd w:val="clear" w:color="auto" w:fill="D9D9D9" w:themeFill="background1" w:themeFillShade="D9"/>
          </w:tcPr>
          <w:p w14:paraId="193314C2" w14:textId="773D8DD7" w:rsidR="00E205BC" w:rsidRPr="00402B69" w:rsidRDefault="00E205BC" w:rsidP="00E205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B69">
              <w:rPr>
                <w:rFonts w:ascii="Times New Roman" w:hAnsi="Times New Roman" w:cs="Times New Roman"/>
                <w:b/>
                <w:sz w:val="20"/>
                <w:szCs w:val="20"/>
              </w:rPr>
              <w:t>ITEM No.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14:paraId="13EF7F6B" w14:textId="55C7B9F9" w:rsidR="00E205BC" w:rsidRPr="00402B69" w:rsidRDefault="00E205BC" w:rsidP="00E205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B69">
              <w:rPr>
                <w:rFonts w:ascii="Times New Roman" w:hAnsi="Times New Roman" w:cs="Times New Roman"/>
                <w:b/>
                <w:sz w:val="20"/>
                <w:szCs w:val="20"/>
              </w:rPr>
              <w:t>CHECKLIST ITEM</w:t>
            </w:r>
          </w:p>
        </w:tc>
        <w:tc>
          <w:tcPr>
            <w:tcW w:w="812" w:type="dxa"/>
            <w:shd w:val="clear" w:color="auto" w:fill="D9D9D9" w:themeFill="background1" w:themeFillShade="D9"/>
          </w:tcPr>
          <w:p w14:paraId="60F4F410" w14:textId="198B4DB2" w:rsidR="00E205BC" w:rsidRPr="00402B69" w:rsidRDefault="00E205BC" w:rsidP="00E205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PAGE</w:t>
            </w:r>
            <w:r w:rsidRPr="00402B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No.</w:t>
            </w:r>
          </w:p>
        </w:tc>
      </w:tr>
      <w:tr w:rsidR="00E205BC" w:rsidRPr="00F33427" w14:paraId="72418607" w14:textId="77777777" w:rsidTr="00E205BC">
        <w:trPr>
          <w:jc w:val="center"/>
        </w:trPr>
        <w:tc>
          <w:tcPr>
            <w:tcW w:w="2762" w:type="dxa"/>
          </w:tcPr>
          <w:p w14:paraId="5B151723" w14:textId="77777777" w:rsidR="00E205BC" w:rsidRPr="00554BB4" w:rsidRDefault="00E205BC" w:rsidP="00E20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54BB4">
              <w:rPr>
                <w:rFonts w:ascii="Times New Roman" w:hAnsi="Times New Roman" w:cs="Times New Roman"/>
                <w:b/>
              </w:rPr>
              <w:t>TITLE/ABSTRACT</w:t>
            </w:r>
          </w:p>
        </w:tc>
        <w:tc>
          <w:tcPr>
            <w:tcW w:w="782" w:type="dxa"/>
          </w:tcPr>
          <w:p w14:paraId="185DBD19" w14:textId="77777777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7065B4D4" w14:textId="77777777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14:paraId="53258649" w14:textId="65F7D9A6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5BC" w:rsidRPr="00F33427" w14:paraId="1392F93D" w14:textId="77777777" w:rsidTr="00E205BC">
        <w:trPr>
          <w:jc w:val="center"/>
        </w:trPr>
        <w:tc>
          <w:tcPr>
            <w:tcW w:w="2762" w:type="dxa"/>
            <w:vMerge w:val="restart"/>
          </w:tcPr>
          <w:p w14:paraId="56BFC010" w14:textId="77777777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 xml:space="preserve">Title </w:t>
            </w:r>
          </w:p>
          <w:p w14:paraId="15381A07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Abstract</w:t>
            </w:r>
          </w:p>
        </w:tc>
        <w:tc>
          <w:tcPr>
            <w:tcW w:w="782" w:type="dxa"/>
          </w:tcPr>
          <w:p w14:paraId="3D0CCD63" w14:textId="0F777B34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6662" w:type="dxa"/>
          </w:tcPr>
          <w:p w14:paraId="42355101" w14:textId="6A365674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dentify</w:t>
            </w:r>
            <w:r w:rsidRPr="00043B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in the title </w:t>
            </w:r>
            <w:r w:rsidRPr="00043B9D">
              <w:rPr>
                <w:rFonts w:ascii="Times New Roman" w:hAnsi="Times New Roman" w:cs="Times New Roman"/>
              </w:rPr>
              <w:t>that</w:t>
            </w:r>
            <w:r>
              <w:rPr>
                <w:rFonts w:ascii="Times New Roman" w:hAnsi="Times New Roman" w:cs="Times New Roman"/>
              </w:rPr>
              <w:t xml:space="preserve"> the</w:t>
            </w:r>
            <w:r w:rsidRPr="00043B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paper reports </w:t>
            </w:r>
            <w:r w:rsidRPr="00043B9D">
              <w:rPr>
                <w:rFonts w:ascii="Times New Roman" w:hAnsi="Times New Roman" w:cs="Times New Roman"/>
              </w:rPr>
              <w:t xml:space="preserve">the </w:t>
            </w:r>
            <w:r>
              <w:rPr>
                <w:rFonts w:ascii="Times New Roman" w:hAnsi="Times New Roman" w:cs="Times New Roman"/>
              </w:rPr>
              <w:t xml:space="preserve">development of a COS </w:t>
            </w:r>
          </w:p>
        </w:tc>
        <w:tc>
          <w:tcPr>
            <w:tcW w:w="812" w:type="dxa"/>
          </w:tcPr>
          <w:p w14:paraId="244B4DD2" w14:textId="1F2638F2" w:rsidR="00E205BC" w:rsidRPr="00043B9D" w:rsidRDefault="00D61B9B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05BC" w:rsidRPr="00F33427" w14:paraId="277A740A" w14:textId="77777777" w:rsidTr="00E205BC">
        <w:trPr>
          <w:jc w:val="center"/>
        </w:trPr>
        <w:tc>
          <w:tcPr>
            <w:tcW w:w="2762" w:type="dxa"/>
            <w:vMerge/>
          </w:tcPr>
          <w:p w14:paraId="087058EE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14:paraId="620B0181" w14:textId="75BE245F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6662" w:type="dxa"/>
          </w:tcPr>
          <w:p w14:paraId="2343A367" w14:textId="419F878B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a structured summary</w:t>
            </w:r>
          </w:p>
        </w:tc>
        <w:tc>
          <w:tcPr>
            <w:tcW w:w="812" w:type="dxa"/>
          </w:tcPr>
          <w:p w14:paraId="591045AD" w14:textId="28348FF9" w:rsidR="00E205BC" w:rsidRPr="00043B9D" w:rsidRDefault="00D61B9B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E205BC" w:rsidRPr="00F33427" w14:paraId="35578B2B" w14:textId="77777777" w:rsidTr="00E205BC">
        <w:trPr>
          <w:jc w:val="center"/>
        </w:trPr>
        <w:tc>
          <w:tcPr>
            <w:tcW w:w="2762" w:type="dxa"/>
          </w:tcPr>
          <w:p w14:paraId="1FC26D4A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3B9D">
              <w:rPr>
                <w:rFonts w:ascii="Times New Roman" w:hAnsi="Times New Roman" w:cs="Times New Roman"/>
                <w:b/>
              </w:rPr>
              <w:t>INTRODUCTION</w:t>
            </w:r>
          </w:p>
        </w:tc>
        <w:tc>
          <w:tcPr>
            <w:tcW w:w="782" w:type="dxa"/>
          </w:tcPr>
          <w:p w14:paraId="1649A759" w14:textId="77777777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60AB77EB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14:paraId="00E77891" w14:textId="74E06C66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5BC" w:rsidRPr="00F33427" w14:paraId="3A81B6D6" w14:textId="77777777" w:rsidTr="00E205BC">
        <w:trPr>
          <w:jc w:val="center"/>
        </w:trPr>
        <w:tc>
          <w:tcPr>
            <w:tcW w:w="2762" w:type="dxa"/>
            <w:vMerge w:val="restart"/>
          </w:tcPr>
          <w:p w14:paraId="7A82C13E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Background and objectives</w:t>
            </w:r>
          </w:p>
        </w:tc>
        <w:tc>
          <w:tcPr>
            <w:tcW w:w="782" w:type="dxa"/>
          </w:tcPr>
          <w:p w14:paraId="4E4C2A60" w14:textId="1A865058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6662" w:type="dxa"/>
          </w:tcPr>
          <w:p w14:paraId="672D2706" w14:textId="201FAC73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Describe the background and explain </w:t>
            </w:r>
            <w:r w:rsidRPr="00043B9D">
              <w:rPr>
                <w:rFonts w:ascii="Times New Roman" w:hAnsi="Times New Roman" w:cs="Times New Roman"/>
              </w:rPr>
              <w:t>the rationale for developing the COS</w:t>
            </w:r>
          </w:p>
        </w:tc>
        <w:tc>
          <w:tcPr>
            <w:tcW w:w="812" w:type="dxa"/>
          </w:tcPr>
          <w:p w14:paraId="053C5273" w14:textId="00540462" w:rsidR="00E205BC" w:rsidRPr="00043B9D" w:rsidRDefault="00D61B9B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E205BC" w:rsidRPr="00F33427" w14:paraId="229C00DC" w14:textId="77777777" w:rsidTr="00E205BC">
        <w:trPr>
          <w:trHeight w:val="413"/>
          <w:jc w:val="center"/>
        </w:trPr>
        <w:tc>
          <w:tcPr>
            <w:tcW w:w="2762" w:type="dxa"/>
            <w:vMerge/>
          </w:tcPr>
          <w:p w14:paraId="1D5002B1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14:paraId="0811F7AF" w14:textId="2DC4EEF3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6662" w:type="dxa"/>
          </w:tcPr>
          <w:p w14:paraId="6FB03819" w14:textId="7A278028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Describe the specific objectives with reference to developing a COS</w:t>
            </w:r>
          </w:p>
        </w:tc>
        <w:tc>
          <w:tcPr>
            <w:tcW w:w="812" w:type="dxa"/>
          </w:tcPr>
          <w:p w14:paraId="2183F6B3" w14:textId="0777A907" w:rsidR="00E205BC" w:rsidRPr="00043B9D" w:rsidRDefault="00D61B9B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</w:tr>
      <w:tr w:rsidR="00E205BC" w:rsidRPr="00F33427" w14:paraId="2253CCB5" w14:textId="77777777" w:rsidTr="00E205BC">
        <w:trPr>
          <w:jc w:val="center"/>
        </w:trPr>
        <w:tc>
          <w:tcPr>
            <w:tcW w:w="2762" w:type="dxa"/>
            <w:vMerge w:val="restart"/>
          </w:tcPr>
          <w:p w14:paraId="55D9AE65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Scope</w:t>
            </w:r>
          </w:p>
        </w:tc>
        <w:tc>
          <w:tcPr>
            <w:tcW w:w="782" w:type="dxa"/>
          </w:tcPr>
          <w:p w14:paraId="230A5E8F" w14:textId="770FB5D8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3a</w:t>
            </w:r>
          </w:p>
        </w:tc>
        <w:tc>
          <w:tcPr>
            <w:tcW w:w="6662" w:type="dxa"/>
          </w:tcPr>
          <w:p w14:paraId="001B532F" w14:textId="586C6A34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h</w:t>
            </w:r>
            <w:r w:rsidRPr="00043B9D">
              <w:rPr>
                <w:rFonts w:ascii="Times New Roman" w:hAnsi="Times New Roman" w:cs="Times New Roman"/>
              </w:rPr>
              <w:t>ealth condition(s) and population(s) covered by the COS</w:t>
            </w:r>
          </w:p>
        </w:tc>
        <w:tc>
          <w:tcPr>
            <w:tcW w:w="812" w:type="dxa"/>
          </w:tcPr>
          <w:p w14:paraId="1B04348E" w14:textId="50A0C344" w:rsidR="00E205BC" w:rsidRPr="00043B9D" w:rsidRDefault="00D61B9B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205BC" w:rsidRPr="00F33427" w14:paraId="5422BBB2" w14:textId="77777777" w:rsidTr="00E205BC">
        <w:trPr>
          <w:trHeight w:val="305"/>
          <w:jc w:val="center"/>
        </w:trPr>
        <w:tc>
          <w:tcPr>
            <w:tcW w:w="2762" w:type="dxa"/>
            <w:vMerge/>
          </w:tcPr>
          <w:p w14:paraId="03E0EDBC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14:paraId="56CA318D" w14:textId="30C009F1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6662" w:type="dxa"/>
          </w:tcPr>
          <w:p w14:paraId="0D0991BD" w14:textId="5233277A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i</w:t>
            </w:r>
            <w:r w:rsidRPr="00043B9D">
              <w:rPr>
                <w:rFonts w:ascii="Times New Roman" w:hAnsi="Times New Roman" w:cs="Times New Roman"/>
              </w:rPr>
              <w:t>ntervention(s) covered by the COS</w:t>
            </w:r>
          </w:p>
        </w:tc>
        <w:tc>
          <w:tcPr>
            <w:tcW w:w="812" w:type="dxa"/>
          </w:tcPr>
          <w:p w14:paraId="670CFEB1" w14:textId="57F4424F" w:rsidR="00E205BC" w:rsidRPr="00043B9D" w:rsidRDefault="00D61B9B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205BC" w:rsidRPr="00F33427" w14:paraId="487D7FC9" w14:textId="77777777" w:rsidTr="00E205BC">
        <w:trPr>
          <w:trHeight w:val="305"/>
          <w:jc w:val="center"/>
        </w:trPr>
        <w:tc>
          <w:tcPr>
            <w:tcW w:w="2762" w:type="dxa"/>
          </w:tcPr>
          <w:p w14:paraId="5387877C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14:paraId="7A800C07" w14:textId="524A40BC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3c</w:t>
            </w:r>
          </w:p>
        </w:tc>
        <w:tc>
          <w:tcPr>
            <w:tcW w:w="6662" w:type="dxa"/>
          </w:tcPr>
          <w:p w14:paraId="0A9B40D5" w14:textId="0F7E6451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s</w:t>
            </w:r>
            <w:r w:rsidRPr="00043B9D">
              <w:rPr>
                <w:rFonts w:ascii="Times New Roman" w:hAnsi="Times New Roman" w:cs="Times New Roman"/>
              </w:rPr>
              <w:t xml:space="preserve">etting(s) </w:t>
            </w:r>
            <w:r>
              <w:rPr>
                <w:rFonts w:ascii="Times New Roman" w:hAnsi="Times New Roman" w:cs="Times New Roman"/>
              </w:rPr>
              <w:t xml:space="preserve">in which </w:t>
            </w:r>
            <w:r w:rsidRPr="00043B9D">
              <w:rPr>
                <w:rFonts w:ascii="Times New Roman" w:hAnsi="Times New Roman" w:cs="Times New Roman"/>
              </w:rPr>
              <w:t>the COS</w:t>
            </w:r>
            <w:r>
              <w:rPr>
                <w:rFonts w:ascii="Times New Roman" w:hAnsi="Times New Roman" w:cs="Times New Roman"/>
              </w:rPr>
              <w:t xml:space="preserve"> is to be applied</w:t>
            </w:r>
          </w:p>
        </w:tc>
        <w:tc>
          <w:tcPr>
            <w:tcW w:w="812" w:type="dxa"/>
          </w:tcPr>
          <w:p w14:paraId="11658880" w14:textId="426FD721" w:rsidR="00E205BC" w:rsidRPr="00043B9D" w:rsidRDefault="00D61B9B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205BC" w:rsidRPr="00F33427" w14:paraId="4981BD88" w14:textId="77777777" w:rsidTr="00E205BC">
        <w:trPr>
          <w:trHeight w:val="305"/>
          <w:jc w:val="center"/>
        </w:trPr>
        <w:tc>
          <w:tcPr>
            <w:tcW w:w="2762" w:type="dxa"/>
          </w:tcPr>
          <w:p w14:paraId="119C0C94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3B9D">
              <w:rPr>
                <w:rFonts w:ascii="Times New Roman" w:hAnsi="Times New Roman" w:cs="Times New Roman"/>
                <w:b/>
              </w:rPr>
              <w:t>METHODS</w:t>
            </w:r>
          </w:p>
        </w:tc>
        <w:tc>
          <w:tcPr>
            <w:tcW w:w="782" w:type="dxa"/>
          </w:tcPr>
          <w:p w14:paraId="2D0A403F" w14:textId="77777777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4B02347B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14:paraId="2A9B32FA" w14:textId="0112D857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5BC" w:rsidRPr="00F33427" w14:paraId="51D98E24" w14:textId="77777777" w:rsidTr="00E205BC">
        <w:trPr>
          <w:trHeight w:val="305"/>
          <w:jc w:val="center"/>
        </w:trPr>
        <w:tc>
          <w:tcPr>
            <w:tcW w:w="2762" w:type="dxa"/>
          </w:tcPr>
          <w:p w14:paraId="1150F209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Protocol/Registry Entry</w:t>
            </w:r>
          </w:p>
        </w:tc>
        <w:tc>
          <w:tcPr>
            <w:tcW w:w="782" w:type="dxa"/>
          </w:tcPr>
          <w:p w14:paraId="6CE091E4" w14:textId="05A25281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</w:tcPr>
          <w:p w14:paraId="6D3877B3" w14:textId="7EDB279A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Indicate w</w:t>
            </w:r>
            <w:r w:rsidRPr="00043B9D">
              <w:rPr>
                <w:rFonts w:ascii="Times New Roman" w:hAnsi="Times New Roman" w:cs="Times New Roman"/>
              </w:rPr>
              <w:t xml:space="preserve">here the COS </w:t>
            </w:r>
            <w:r>
              <w:rPr>
                <w:rFonts w:ascii="Times New Roman" w:hAnsi="Times New Roman" w:cs="Times New Roman"/>
              </w:rPr>
              <w:t xml:space="preserve">development </w:t>
            </w:r>
            <w:r w:rsidRPr="00043B9D">
              <w:rPr>
                <w:rFonts w:ascii="Times New Roman" w:hAnsi="Times New Roman" w:cs="Times New Roman"/>
              </w:rPr>
              <w:t>protocol can be accessed, if avail</w:t>
            </w:r>
            <w:r>
              <w:rPr>
                <w:rFonts w:ascii="Times New Roman" w:hAnsi="Times New Roman" w:cs="Times New Roman"/>
              </w:rPr>
              <w:t>able and/or the study registration details</w:t>
            </w:r>
          </w:p>
        </w:tc>
        <w:tc>
          <w:tcPr>
            <w:tcW w:w="812" w:type="dxa"/>
          </w:tcPr>
          <w:p w14:paraId="6961FEC3" w14:textId="579CD525" w:rsidR="00E205BC" w:rsidRPr="00043B9D" w:rsidRDefault="00D61B9B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205BC" w:rsidRPr="00F33427" w14:paraId="65C6A17F" w14:textId="77777777" w:rsidTr="00E205BC">
        <w:trPr>
          <w:jc w:val="center"/>
        </w:trPr>
        <w:tc>
          <w:tcPr>
            <w:tcW w:w="2762" w:type="dxa"/>
          </w:tcPr>
          <w:p w14:paraId="222ECB07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782" w:type="dxa"/>
          </w:tcPr>
          <w:p w14:paraId="6EC6E11F" w14:textId="3F43C90C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2" w:type="dxa"/>
          </w:tcPr>
          <w:p w14:paraId="18ABA63D" w14:textId="388B3748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Describe the rationale for stakeholder groups involved in the COS development process, eligibility criteria for participants from each group and a description of how the individuals involved were identified</w:t>
            </w:r>
          </w:p>
        </w:tc>
        <w:tc>
          <w:tcPr>
            <w:tcW w:w="812" w:type="dxa"/>
          </w:tcPr>
          <w:p w14:paraId="782F9E1C" w14:textId="20971EF2" w:rsidR="00E205BC" w:rsidRPr="00043B9D" w:rsidRDefault="00F45084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</w:tr>
      <w:tr w:rsidR="00E205BC" w:rsidRPr="00F33427" w14:paraId="0687D735" w14:textId="77777777" w:rsidTr="00E205BC">
        <w:trPr>
          <w:jc w:val="center"/>
        </w:trPr>
        <w:tc>
          <w:tcPr>
            <w:tcW w:w="2762" w:type="dxa"/>
          </w:tcPr>
          <w:p w14:paraId="102E82B8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Information sources</w:t>
            </w:r>
            <w:r w:rsidRPr="00043B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82" w:type="dxa"/>
          </w:tcPr>
          <w:p w14:paraId="3935A46A" w14:textId="2684B551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662" w:type="dxa"/>
          </w:tcPr>
          <w:p w14:paraId="25D56769" w14:textId="4FD49434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information sources</w:t>
            </w:r>
            <w:r w:rsidRPr="00043B9D">
              <w:rPr>
                <w:rFonts w:ascii="Times New Roman" w:hAnsi="Times New Roman" w:cs="Times New Roman"/>
              </w:rPr>
              <w:t xml:space="preserve"> used to identify an initial list of outcomes </w:t>
            </w:r>
          </w:p>
        </w:tc>
        <w:tc>
          <w:tcPr>
            <w:tcW w:w="812" w:type="dxa"/>
          </w:tcPr>
          <w:p w14:paraId="635990CD" w14:textId="31A32657" w:rsidR="00E205BC" w:rsidRPr="00043B9D" w:rsidRDefault="00F45084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</w:tr>
      <w:tr w:rsidR="00E205BC" w:rsidRPr="00F33427" w14:paraId="638EA26F" w14:textId="77777777" w:rsidTr="00E205BC">
        <w:trPr>
          <w:jc w:val="center"/>
        </w:trPr>
        <w:tc>
          <w:tcPr>
            <w:tcW w:w="2762" w:type="dxa"/>
          </w:tcPr>
          <w:p w14:paraId="2457B9E3" w14:textId="77777777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14:paraId="175CB243" w14:textId="4C2CA3BD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662" w:type="dxa"/>
          </w:tcPr>
          <w:p w14:paraId="49A55F40" w14:textId="294680EF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Describe </w:t>
            </w:r>
            <w:r w:rsidRPr="00043B9D">
              <w:rPr>
                <w:rFonts w:ascii="Times New Roman" w:hAnsi="Times New Roman" w:cs="Times New Roman"/>
              </w:rPr>
              <w:t>how outcomes were dropped/combined, with reasons (if applicable)</w:t>
            </w:r>
          </w:p>
        </w:tc>
        <w:tc>
          <w:tcPr>
            <w:tcW w:w="812" w:type="dxa"/>
          </w:tcPr>
          <w:p w14:paraId="548304B1" w14:textId="5B02B51D" w:rsidR="00E205BC" w:rsidRPr="00043B9D" w:rsidRDefault="00F45084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205BC" w:rsidRPr="00F33427" w14:paraId="5B06ECBE" w14:textId="77777777" w:rsidTr="00E205BC">
        <w:trPr>
          <w:jc w:val="center"/>
        </w:trPr>
        <w:tc>
          <w:tcPr>
            <w:tcW w:w="2762" w:type="dxa"/>
          </w:tcPr>
          <w:p w14:paraId="71FA7495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Consensus process</w:t>
            </w:r>
          </w:p>
        </w:tc>
        <w:tc>
          <w:tcPr>
            <w:tcW w:w="782" w:type="dxa"/>
          </w:tcPr>
          <w:p w14:paraId="6680BC2D" w14:textId="67927627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</w:tcPr>
          <w:p w14:paraId="11654EA0" w14:textId="10CD15D6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Describe how </w:t>
            </w:r>
            <w:r w:rsidRPr="00043B9D">
              <w:rPr>
                <w:rFonts w:ascii="Times New Roman" w:hAnsi="Times New Roman" w:cs="Times New Roman"/>
              </w:rPr>
              <w:t>the consensus process</w:t>
            </w:r>
            <w:r>
              <w:rPr>
                <w:rFonts w:ascii="Times New Roman" w:hAnsi="Times New Roman" w:cs="Times New Roman"/>
              </w:rPr>
              <w:t xml:space="preserve"> was undertaken</w:t>
            </w:r>
          </w:p>
        </w:tc>
        <w:tc>
          <w:tcPr>
            <w:tcW w:w="812" w:type="dxa"/>
          </w:tcPr>
          <w:p w14:paraId="3057666D" w14:textId="726D1CC2" w:rsidR="00E205BC" w:rsidRPr="00043B9D" w:rsidRDefault="00F45084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</w:t>
            </w:r>
          </w:p>
        </w:tc>
      </w:tr>
      <w:tr w:rsidR="00E205BC" w:rsidRPr="00F33427" w14:paraId="4DEC73A1" w14:textId="77777777" w:rsidTr="00E205BC">
        <w:trPr>
          <w:jc w:val="center"/>
        </w:trPr>
        <w:tc>
          <w:tcPr>
            <w:tcW w:w="2762" w:type="dxa"/>
          </w:tcPr>
          <w:p w14:paraId="33B51CCD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Outcome scoring</w:t>
            </w:r>
          </w:p>
        </w:tc>
        <w:tc>
          <w:tcPr>
            <w:tcW w:w="782" w:type="dxa"/>
          </w:tcPr>
          <w:p w14:paraId="252BA565" w14:textId="78CBB6F7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2" w:type="dxa"/>
          </w:tcPr>
          <w:p w14:paraId="10F3FDB6" w14:textId="26CB7162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Describe </w:t>
            </w:r>
            <w:r w:rsidRPr="00043B9D">
              <w:rPr>
                <w:rFonts w:ascii="Times New Roman" w:hAnsi="Times New Roman" w:cs="Times New Roman"/>
              </w:rPr>
              <w:t>how outcomes w</w:t>
            </w:r>
            <w:r>
              <w:rPr>
                <w:rFonts w:ascii="Times New Roman" w:hAnsi="Times New Roman" w:cs="Times New Roman"/>
              </w:rPr>
              <w:t>ere</w:t>
            </w:r>
            <w:r w:rsidRPr="00043B9D">
              <w:rPr>
                <w:rFonts w:ascii="Times New Roman" w:hAnsi="Times New Roman" w:cs="Times New Roman"/>
              </w:rPr>
              <w:t xml:space="preserve"> scored and </w:t>
            </w:r>
            <w:r>
              <w:rPr>
                <w:rFonts w:ascii="Times New Roman" w:hAnsi="Times New Roman" w:cs="Times New Roman"/>
              </w:rPr>
              <w:t xml:space="preserve">scores </w:t>
            </w:r>
            <w:r w:rsidRPr="00043B9D">
              <w:rPr>
                <w:rFonts w:ascii="Times New Roman" w:hAnsi="Times New Roman" w:cs="Times New Roman"/>
              </w:rPr>
              <w:t>summarised</w:t>
            </w:r>
          </w:p>
        </w:tc>
        <w:tc>
          <w:tcPr>
            <w:tcW w:w="812" w:type="dxa"/>
          </w:tcPr>
          <w:p w14:paraId="461EADE7" w14:textId="5EF543D9" w:rsidR="00E205BC" w:rsidRPr="00043B9D" w:rsidRDefault="00F45084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205BC" w:rsidRPr="00F33427" w14:paraId="5444533A" w14:textId="77777777" w:rsidTr="00E205BC">
        <w:trPr>
          <w:jc w:val="center"/>
        </w:trPr>
        <w:tc>
          <w:tcPr>
            <w:tcW w:w="2762" w:type="dxa"/>
          </w:tcPr>
          <w:p w14:paraId="031CD6C3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Consensus definition</w:t>
            </w:r>
          </w:p>
        </w:tc>
        <w:tc>
          <w:tcPr>
            <w:tcW w:w="782" w:type="dxa"/>
          </w:tcPr>
          <w:p w14:paraId="1A9BFC31" w14:textId="3A372B26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9a</w:t>
            </w:r>
          </w:p>
        </w:tc>
        <w:tc>
          <w:tcPr>
            <w:tcW w:w="6662" w:type="dxa"/>
          </w:tcPr>
          <w:p w14:paraId="1DCB5DF1" w14:textId="65C990BE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Describe </w:t>
            </w:r>
            <w:r w:rsidRPr="00043B9D">
              <w:rPr>
                <w:rFonts w:ascii="Times New Roman" w:hAnsi="Times New Roman" w:cs="Times New Roman"/>
              </w:rPr>
              <w:t>the consensus definition</w:t>
            </w:r>
          </w:p>
        </w:tc>
        <w:tc>
          <w:tcPr>
            <w:tcW w:w="812" w:type="dxa"/>
          </w:tcPr>
          <w:p w14:paraId="0467A034" w14:textId="0238CD81" w:rsidR="00E205BC" w:rsidRPr="00043B9D" w:rsidRDefault="00F45084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205BC" w:rsidRPr="00F33427" w14:paraId="0E130FA3" w14:textId="77777777" w:rsidTr="00E205BC">
        <w:trPr>
          <w:jc w:val="center"/>
        </w:trPr>
        <w:tc>
          <w:tcPr>
            <w:tcW w:w="2762" w:type="dxa"/>
          </w:tcPr>
          <w:p w14:paraId="5C39A821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14:paraId="7C3B93D3" w14:textId="717F2FBC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9b</w:t>
            </w:r>
          </w:p>
        </w:tc>
        <w:tc>
          <w:tcPr>
            <w:tcW w:w="6662" w:type="dxa"/>
          </w:tcPr>
          <w:p w14:paraId="2983296B" w14:textId="00C2C88E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p</w:t>
            </w:r>
            <w:r w:rsidRPr="00043B9D">
              <w:rPr>
                <w:rFonts w:ascii="Times New Roman" w:hAnsi="Times New Roman" w:cs="Times New Roman"/>
              </w:rPr>
              <w:t xml:space="preserve">rocedure for determining how outcomes </w:t>
            </w:r>
            <w:r>
              <w:rPr>
                <w:rFonts w:ascii="Times New Roman" w:hAnsi="Times New Roman" w:cs="Times New Roman"/>
              </w:rPr>
              <w:t>were included or excluded from consideration</w:t>
            </w:r>
            <w:r w:rsidRPr="00043B9D">
              <w:rPr>
                <w:rFonts w:ascii="Times New Roman" w:hAnsi="Times New Roman" w:cs="Times New Roman"/>
              </w:rPr>
              <w:t xml:space="preserve"> during the consensus process</w:t>
            </w:r>
          </w:p>
        </w:tc>
        <w:tc>
          <w:tcPr>
            <w:tcW w:w="812" w:type="dxa"/>
          </w:tcPr>
          <w:p w14:paraId="2AF3EA3C" w14:textId="14C6DF72" w:rsidR="00E205BC" w:rsidRPr="00043B9D" w:rsidRDefault="00F45084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</w:tr>
      <w:tr w:rsidR="00E205BC" w:rsidRPr="00F33427" w14:paraId="381F6622" w14:textId="77777777" w:rsidTr="00E205BC">
        <w:trPr>
          <w:jc w:val="center"/>
        </w:trPr>
        <w:tc>
          <w:tcPr>
            <w:tcW w:w="2762" w:type="dxa"/>
          </w:tcPr>
          <w:p w14:paraId="0C4BAB5F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Ethics and consent</w:t>
            </w:r>
          </w:p>
        </w:tc>
        <w:tc>
          <w:tcPr>
            <w:tcW w:w="782" w:type="dxa"/>
          </w:tcPr>
          <w:p w14:paraId="4BE282CA" w14:textId="375744D2" w:rsidR="00E205BC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2" w:type="dxa"/>
          </w:tcPr>
          <w:p w14:paraId="4113B291" w14:textId="4B94A8E8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a</w:t>
            </w:r>
            <w:r w:rsidRPr="00043B9D">
              <w:rPr>
                <w:rFonts w:ascii="Times New Roman" w:hAnsi="Times New Roman" w:cs="Times New Roman"/>
              </w:rPr>
              <w:t xml:space="preserve"> statement regarding the </w:t>
            </w:r>
            <w:r>
              <w:rPr>
                <w:rFonts w:ascii="Times New Roman" w:hAnsi="Times New Roman" w:cs="Times New Roman"/>
              </w:rPr>
              <w:t>ethics and consent issues for the study</w:t>
            </w:r>
          </w:p>
        </w:tc>
        <w:tc>
          <w:tcPr>
            <w:tcW w:w="812" w:type="dxa"/>
          </w:tcPr>
          <w:p w14:paraId="4DFA161B" w14:textId="2C76D3C2" w:rsidR="00E205BC" w:rsidRPr="00043B9D" w:rsidRDefault="00F45084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205BC" w:rsidRPr="00F33427" w14:paraId="07905DB4" w14:textId="77777777" w:rsidTr="00E205BC">
        <w:trPr>
          <w:jc w:val="center"/>
        </w:trPr>
        <w:tc>
          <w:tcPr>
            <w:tcW w:w="2762" w:type="dxa"/>
          </w:tcPr>
          <w:p w14:paraId="279DF1CE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  <w:b/>
              </w:rPr>
              <w:t>RESULTS</w:t>
            </w:r>
          </w:p>
        </w:tc>
        <w:tc>
          <w:tcPr>
            <w:tcW w:w="782" w:type="dxa"/>
          </w:tcPr>
          <w:p w14:paraId="2E53C40F" w14:textId="77777777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0A13196C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14:paraId="7152424D" w14:textId="2BB6421D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5BC" w:rsidRPr="00F33427" w14:paraId="0BA0C6C4" w14:textId="77777777" w:rsidTr="00E205BC">
        <w:trPr>
          <w:jc w:val="center"/>
        </w:trPr>
        <w:tc>
          <w:tcPr>
            <w:tcW w:w="2762" w:type="dxa"/>
          </w:tcPr>
          <w:p w14:paraId="486786CD" w14:textId="77777777" w:rsidR="00E205BC" w:rsidRPr="00043B9D" w:rsidRDefault="00E205BC" w:rsidP="00E205BC">
            <w:pPr>
              <w:spacing w:after="0"/>
              <w:ind w:left="540" w:hanging="54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Protocol deviations</w:t>
            </w:r>
          </w:p>
        </w:tc>
        <w:tc>
          <w:tcPr>
            <w:tcW w:w="782" w:type="dxa"/>
          </w:tcPr>
          <w:p w14:paraId="2052C69A" w14:textId="29F7FA24" w:rsidR="00E205BC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2" w:type="dxa"/>
          </w:tcPr>
          <w:p w14:paraId="66AE9DE9" w14:textId="2120A466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any c</w:t>
            </w:r>
            <w:r w:rsidRPr="00043B9D">
              <w:rPr>
                <w:rFonts w:ascii="Times New Roman" w:hAnsi="Times New Roman" w:cs="Times New Roman"/>
              </w:rPr>
              <w:t>hanges from the protocol (if applicable), with reasons</w:t>
            </w:r>
            <w:r>
              <w:rPr>
                <w:rFonts w:ascii="Times New Roman" w:hAnsi="Times New Roman" w:cs="Times New Roman"/>
              </w:rPr>
              <w:t>, and a describe what impact these changes have on the results</w:t>
            </w:r>
          </w:p>
        </w:tc>
        <w:tc>
          <w:tcPr>
            <w:tcW w:w="812" w:type="dxa"/>
          </w:tcPr>
          <w:p w14:paraId="46AB3A18" w14:textId="04F4ADBA" w:rsidR="00E205BC" w:rsidRPr="00043B9D" w:rsidRDefault="00023FD1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E205BC" w:rsidRPr="00F33427" w14:paraId="78A3033C" w14:textId="77777777" w:rsidTr="00E205BC">
        <w:trPr>
          <w:jc w:val="center"/>
        </w:trPr>
        <w:tc>
          <w:tcPr>
            <w:tcW w:w="2762" w:type="dxa"/>
          </w:tcPr>
          <w:p w14:paraId="31F5FC56" w14:textId="77777777" w:rsidR="00E205BC" w:rsidRPr="00043B9D" w:rsidRDefault="00E205BC" w:rsidP="00E205BC">
            <w:pPr>
              <w:spacing w:after="0"/>
              <w:ind w:left="540" w:hanging="54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782" w:type="dxa"/>
          </w:tcPr>
          <w:p w14:paraId="7ED75622" w14:textId="2944065B" w:rsidR="00E205BC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2" w:type="dxa"/>
          </w:tcPr>
          <w:p w14:paraId="3FE150B8" w14:textId="43125B29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data on the number and r</w:t>
            </w:r>
            <w:r w:rsidRPr="00043B9D">
              <w:rPr>
                <w:rFonts w:ascii="Times New Roman" w:hAnsi="Times New Roman" w:cs="Times New Roman"/>
              </w:rPr>
              <w:t xml:space="preserve">elevant characteristics of the people involved </w:t>
            </w:r>
            <w:r>
              <w:rPr>
                <w:rFonts w:ascii="Times New Roman" w:hAnsi="Times New Roman"/>
              </w:rPr>
              <w:t xml:space="preserve">at all stages of COS development </w:t>
            </w:r>
          </w:p>
        </w:tc>
        <w:tc>
          <w:tcPr>
            <w:tcW w:w="812" w:type="dxa"/>
          </w:tcPr>
          <w:p w14:paraId="44DE2C62" w14:textId="1B2D861E" w:rsidR="00E205BC" w:rsidRPr="00043B9D" w:rsidRDefault="00023FD1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205BC" w:rsidRPr="00F33427" w14:paraId="7F0D2A07" w14:textId="77777777" w:rsidTr="00E205BC">
        <w:trPr>
          <w:jc w:val="center"/>
        </w:trPr>
        <w:tc>
          <w:tcPr>
            <w:tcW w:w="2762" w:type="dxa"/>
          </w:tcPr>
          <w:p w14:paraId="20C0135A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782" w:type="dxa"/>
          </w:tcPr>
          <w:p w14:paraId="5D0EA929" w14:textId="31B48B47" w:rsidR="00E205BC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043B9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662" w:type="dxa"/>
          </w:tcPr>
          <w:p w14:paraId="261E768B" w14:textId="18A126F2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 xml:space="preserve">List all outcomes </w:t>
            </w:r>
            <w:r>
              <w:rPr>
                <w:rFonts w:ascii="Times New Roman" w:hAnsi="Times New Roman" w:cs="Times New Roman"/>
              </w:rPr>
              <w:t>considered at</w:t>
            </w:r>
            <w:r w:rsidRPr="00043B9D">
              <w:rPr>
                <w:rFonts w:ascii="Times New Roman" w:hAnsi="Times New Roman" w:cs="Times New Roman"/>
              </w:rPr>
              <w:t xml:space="preserve"> the start of the consensus process</w:t>
            </w:r>
          </w:p>
        </w:tc>
        <w:tc>
          <w:tcPr>
            <w:tcW w:w="812" w:type="dxa"/>
          </w:tcPr>
          <w:p w14:paraId="03B33599" w14:textId="012C3142" w:rsidR="00E205BC" w:rsidRPr="00043B9D" w:rsidRDefault="00023FD1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</w:t>
            </w:r>
          </w:p>
        </w:tc>
      </w:tr>
      <w:tr w:rsidR="00E205BC" w:rsidRPr="00F33427" w14:paraId="34759E09" w14:textId="77777777" w:rsidTr="00E205BC">
        <w:trPr>
          <w:jc w:val="center"/>
        </w:trPr>
        <w:tc>
          <w:tcPr>
            <w:tcW w:w="2762" w:type="dxa"/>
          </w:tcPr>
          <w:p w14:paraId="371241C9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14:paraId="3EA6027A" w14:textId="765001CD" w:rsidR="00E205BC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043B9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662" w:type="dxa"/>
          </w:tcPr>
          <w:p w14:paraId="6B1B91F2" w14:textId="795FC6E3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Describe any new outcomes introduced and any outcomes dropped</w:t>
            </w:r>
            <w:r>
              <w:rPr>
                <w:rFonts w:ascii="Times New Roman" w:hAnsi="Times New Roman" w:cs="Times New Roman"/>
              </w:rPr>
              <w:t>,</w:t>
            </w:r>
            <w:r w:rsidRPr="00043B9D">
              <w:rPr>
                <w:rFonts w:ascii="Times New Roman" w:hAnsi="Times New Roman" w:cs="Times New Roman"/>
              </w:rPr>
              <w:t xml:space="preserve"> with reasons</w:t>
            </w:r>
            <w:r>
              <w:rPr>
                <w:rFonts w:ascii="Times New Roman" w:hAnsi="Times New Roman" w:cs="Times New Roman"/>
              </w:rPr>
              <w:t>,</w:t>
            </w:r>
            <w:r w:rsidRPr="00043B9D">
              <w:rPr>
                <w:rFonts w:ascii="Times New Roman" w:hAnsi="Times New Roman" w:cs="Times New Roman"/>
              </w:rPr>
              <w:t xml:space="preserve"> during the consensus process</w:t>
            </w:r>
          </w:p>
        </w:tc>
        <w:tc>
          <w:tcPr>
            <w:tcW w:w="812" w:type="dxa"/>
          </w:tcPr>
          <w:p w14:paraId="52727D95" w14:textId="3372CD27" w:rsidR="00E205BC" w:rsidRPr="00043B9D" w:rsidRDefault="00023FD1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</w:tr>
      <w:tr w:rsidR="00E205BC" w:rsidRPr="00F33427" w14:paraId="37CF38D6" w14:textId="77777777" w:rsidTr="00E205BC">
        <w:trPr>
          <w:jc w:val="center"/>
        </w:trPr>
        <w:tc>
          <w:tcPr>
            <w:tcW w:w="2762" w:type="dxa"/>
          </w:tcPr>
          <w:p w14:paraId="1F3C8734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3B9D">
              <w:rPr>
                <w:rFonts w:ascii="Times New Roman" w:hAnsi="Times New Roman" w:cs="Times New Roman"/>
              </w:rPr>
              <w:t>Core outcome set</w:t>
            </w:r>
          </w:p>
        </w:tc>
        <w:tc>
          <w:tcPr>
            <w:tcW w:w="782" w:type="dxa"/>
          </w:tcPr>
          <w:p w14:paraId="501ADB44" w14:textId="7661FB99" w:rsidR="00E205BC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62" w:type="dxa"/>
          </w:tcPr>
          <w:p w14:paraId="6CE66779" w14:textId="6A5DDC69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List the outcomes in the final core outcome set</w:t>
            </w:r>
          </w:p>
        </w:tc>
        <w:tc>
          <w:tcPr>
            <w:tcW w:w="812" w:type="dxa"/>
          </w:tcPr>
          <w:p w14:paraId="701B97C0" w14:textId="14FB3CF0" w:rsidR="00E205BC" w:rsidRPr="00043B9D" w:rsidRDefault="00023FD1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</w:tc>
      </w:tr>
      <w:tr w:rsidR="00E205BC" w:rsidRPr="00F33427" w14:paraId="2413EF06" w14:textId="77777777" w:rsidTr="00E205BC">
        <w:trPr>
          <w:jc w:val="center"/>
        </w:trPr>
        <w:tc>
          <w:tcPr>
            <w:tcW w:w="2762" w:type="dxa"/>
          </w:tcPr>
          <w:p w14:paraId="23C44130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  <w:b/>
              </w:rPr>
              <w:t>DISCUSSION</w:t>
            </w:r>
          </w:p>
        </w:tc>
        <w:tc>
          <w:tcPr>
            <w:tcW w:w="782" w:type="dxa"/>
          </w:tcPr>
          <w:p w14:paraId="7EA9D0AC" w14:textId="77777777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048BFBD2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14:paraId="3B0580F1" w14:textId="5E1C739B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5BC" w:rsidRPr="00F33427" w14:paraId="1F6F1617" w14:textId="77777777" w:rsidTr="00E205BC">
        <w:trPr>
          <w:jc w:val="center"/>
        </w:trPr>
        <w:tc>
          <w:tcPr>
            <w:tcW w:w="2762" w:type="dxa"/>
          </w:tcPr>
          <w:p w14:paraId="2BC58289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Limitations</w:t>
            </w:r>
          </w:p>
        </w:tc>
        <w:tc>
          <w:tcPr>
            <w:tcW w:w="782" w:type="dxa"/>
          </w:tcPr>
          <w:p w14:paraId="3B1DF457" w14:textId="27FE0C9A" w:rsidR="00E205BC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62" w:type="dxa"/>
          </w:tcPr>
          <w:p w14:paraId="37B5040A" w14:textId="2DDDA25B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Discuss any limitations in the COS development process</w:t>
            </w:r>
          </w:p>
        </w:tc>
        <w:tc>
          <w:tcPr>
            <w:tcW w:w="812" w:type="dxa"/>
          </w:tcPr>
          <w:p w14:paraId="532D94F0" w14:textId="098D141D" w:rsidR="00E205BC" w:rsidRPr="00043B9D" w:rsidRDefault="00023FD1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12-13</w:t>
            </w:r>
          </w:p>
        </w:tc>
      </w:tr>
      <w:tr w:rsidR="00E205BC" w:rsidRPr="00F33427" w14:paraId="378B2CCF" w14:textId="77777777" w:rsidTr="00E205BC">
        <w:trPr>
          <w:jc w:val="center"/>
        </w:trPr>
        <w:tc>
          <w:tcPr>
            <w:tcW w:w="2762" w:type="dxa"/>
          </w:tcPr>
          <w:p w14:paraId="03AF439B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3B9D">
              <w:rPr>
                <w:rFonts w:ascii="Times New Roman" w:hAnsi="Times New Roman" w:cs="Times New Roman"/>
              </w:rPr>
              <w:t>Conclusions</w:t>
            </w:r>
          </w:p>
        </w:tc>
        <w:tc>
          <w:tcPr>
            <w:tcW w:w="782" w:type="dxa"/>
          </w:tcPr>
          <w:p w14:paraId="5F168FA1" w14:textId="583638B3" w:rsidR="00E205BC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62" w:type="dxa"/>
          </w:tcPr>
          <w:p w14:paraId="6D5D4F9A" w14:textId="2AAA3A5A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an i</w:t>
            </w:r>
            <w:r w:rsidRPr="00043B9D">
              <w:rPr>
                <w:rFonts w:ascii="Times New Roman" w:hAnsi="Times New Roman" w:cs="Times New Roman"/>
              </w:rPr>
              <w:t xml:space="preserve">nterpretation of the </w:t>
            </w:r>
            <w:r>
              <w:rPr>
                <w:rFonts w:ascii="Times New Roman" w:hAnsi="Times New Roman" w:cs="Times New Roman"/>
              </w:rPr>
              <w:t>final COS</w:t>
            </w:r>
            <w:r w:rsidRPr="00043B9D">
              <w:rPr>
                <w:rFonts w:ascii="Times New Roman" w:hAnsi="Times New Roman" w:cs="Times New Roman"/>
              </w:rPr>
              <w:t xml:space="preserve"> in the context of other evidence, and implications for future research</w:t>
            </w:r>
          </w:p>
        </w:tc>
        <w:tc>
          <w:tcPr>
            <w:tcW w:w="812" w:type="dxa"/>
          </w:tcPr>
          <w:p w14:paraId="75C13D37" w14:textId="22669914" w:rsidR="00E205BC" w:rsidRPr="00043B9D" w:rsidRDefault="00023FD1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13-14</w:t>
            </w:r>
          </w:p>
        </w:tc>
      </w:tr>
      <w:tr w:rsidR="00E205BC" w:rsidRPr="00F33427" w14:paraId="1376F784" w14:textId="77777777" w:rsidTr="00E205BC">
        <w:trPr>
          <w:jc w:val="center"/>
        </w:trPr>
        <w:tc>
          <w:tcPr>
            <w:tcW w:w="2762" w:type="dxa"/>
          </w:tcPr>
          <w:p w14:paraId="7142D6EA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  <w:b/>
              </w:rPr>
              <w:t>OTHER INFORMATION</w:t>
            </w:r>
          </w:p>
        </w:tc>
        <w:tc>
          <w:tcPr>
            <w:tcW w:w="782" w:type="dxa"/>
          </w:tcPr>
          <w:p w14:paraId="759FE4AD" w14:textId="77777777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019F9274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14:paraId="2C3BC76B" w14:textId="2FC3B265" w:rsidR="00E205BC" w:rsidRPr="00043B9D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5BC" w:rsidRPr="00F33427" w14:paraId="0D0C575E" w14:textId="77777777" w:rsidTr="00E205BC">
        <w:trPr>
          <w:jc w:val="center"/>
        </w:trPr>
        <w:tc>
          <w:tcPr>
            <w:tcW w:w="2762" w:type="dxa"/>
          </w:tcPr>
          <w:p w14:paraId="56024C75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Funding</w:t>
            </w:r>
          </w:p>
        </w:tc>
        <w:tc>
          <w:tcPr>
            <w:tcW w:w="782" w:type="dxa"/>
          </w:tcPr>
          <w:p w14:paraId="409DE8B6" w14:textId="332A132E" w:rsidR="00E205BC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62" w:type="dxa"/>
          </w:tcPr>
          <w:p w14:paraId="6FE1DAF5" w14:textId="5F8D5880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s</w:t>
            </w:r>
            <w:r w:rsidRPr="00043B9D">
              <w:rPr>
                <w:rFonts w:ascii="Times New Roman" w:hAnsi="Times New Roman" w:cs="Times New Roman"/>
              </w:rPr>
              <w:t xml:space="preserve">ources of funding, </w:t>
            </w:r>
            <w:r w:rsidRPr="00043B9D">
              <w:rPr>
                <w:rFonts w:ascii="Times New Roman" w:hAnsi="Times New Roman" w:cs="Times New Roman"/>
                <w:bCs/>
                <w:lang w:val="en-CA"/>
              </w:rPr>
              <w:t>role of funders</w:t>
            </w:r>
          </w:p>
        </w:tc>
        <w:tc>
          <w:tcPr>
            <w:tcW w:w="812" w:type="dxa"/>
          </w:tcPr>
          <w:p w14:paraId="313C059D" w14:textId="311EC3E8" w:rsidR="00E205BC" w:rsidRPr="00043B9D" w:rsidRDefault="00023FD1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205BC" w:rsidRPr="00F33427" w14:paraId="1FEB2DD3" w14:textId="77777777" w:rsidTr="00E205BC">
        <w:trPr>
          <w:trHeight w:val="80"/>
          <w:jc w:val="center"/>
        </w:trPr>
        <w:tc>
          <w:tcPr>
            <w:tcW w:w="2762" w:type="dxa"/>
          </w:tcPr>
          <w:p w14:paraId="2D8056FD" w14:textId="77777777" w:rsidR="00E205BC" w:rsidRPr="00043B9D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 w:rsidRPr="00043B9D">
              <w:rPr>
                <w:rFonts w:ascii="Times New Roman" w:hAnsi="Times New Roman" w:cs="Times New Roman"/>
              </w:rPr>
              <w:t>Conflicts of interest</w:t>
            </w:r>
          </w:p>
        </w:tc>
        <w:tc>
          <w:tcPr>
            <w:tcW w:w="782" w:type="dxa"/>
          </w:tcPr>
          <w:p w14:paraId="56B30764" w14:textId="702E919E" w:rsidR="00E205BC" w:rsidRDefault="00E205BC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62" w:type="dxa"/>
          </w:tcPr>
          <w:p w14:paraId="16025121" w14:textId="4C88FD1E" w:rsidR="00E205BC" w:rsidRDefault="00E205BC" w:rsidP="00E205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any c</w:t>
            </w:r>
            <w:r w:rsidRPr="00043B9D">
              <w:rPr>
                <w:rFonts w:ascii="Times New Roman" w:hAnsi="Times New Roman" w:cs="Times New Roman"/>
              </w:rPr>
              <w:t xml:space="preserve">onflicts of </w:t>
            </w:r>
            <w:r>
              <w:rPr>
                <w:rFonts w:ascii="Times New Roman" w:hAnsi="Times New Roman" w:cs="Times New Roman"/>
              </w:rPr>
              <w:t xml:space="preserve">interest within the study team </w:t>
            </w:r>
            <w:r w:rsidRPr="00043B9D">
              <w:rPr>
                <w:rFonts w:ascii="Times New Roman" w:hAnsi="Times New Roman" w:cs="Times New Roman"/>
              </w:rPr>
              <w:t>and how these were managed</w:t>
            </w:r>
          </w:p>
        </w:tc>
        <w:tc>
          <w:tcPr>
            <w:tcW w:w="812" w:type="dxa"/>
          </w:tcPr>
          <w:p w14:paraId="2F95F756" w14:textId="4ED0B060" w:rsidR="00E205BC" w:rsidRPr="00043B9D" w:rsidRDefault="00023FD1" w:rsidP="00E205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14:paraId="1C49B82B" w14:textId="77777777" w:rsidR="00D33DDD" w:rsidRDefault="00D33DDD" w:rsidP="00D33DDD">
      <w:pPr>
        <w:rPr>
          <w:rFonts w:ascii="Times New Roman" w:hAnsi="Times New Roman" w:cs="Times New Roman"/>
          <w:b/>
          <w:sz w:val="28"/>
          <w:szCs w:val="28"/>
        </w:rPr>
      </w:pPr>
    </w:p>
    <w:p w14:paraId="06D8A0F1" w14:textId="77777777" w:rsidR="00512431" w:rsidRDefault="00023FD1"/>
    <w:sectPr w:rsidR="00512431" w:rsidSect="00D33D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DD"/>
    <w:rsid w:val="00023FD1"/>
    <w:rsid w:val="000A7275"/>
    <w:rsid w:val="003C0505"/>
    <w:rsid w:val="003E48FA"/>
    <w:rsid w:val="005F3FA3"/>
    <w:rsid w:val="00692667"/>
    <w:rsid w:val="00761BF6"/>
    <w:rsid w:val="008941B1"/>
    <w:rsid w:val="008E2507"/>
    <w:rsid w:val="00A0006E"/>
    <w:rsid w:val="00CE0742"/>
    <w:rsid w:val="00D33DDD"/>
    <w:rsid w:val="00D61B9B"/>
    <w:rsid w:val="00E205BC"/>
    <w:rsid w:val="00F228A4"/>
    <w:rsid w:val="00F45084"/>
    <w:rsid w:val="00F5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EA850"/>
  <w15:chartTrackingRefBased/>
  <w15:docId w15:val="{B51E060D-4290-43B0-ADB6-497BEB94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DD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Shepherd</dc:creator>
  <cp:keywords/>
  <dc:description/>
  <cp:lastModifiedBy>Victoria Shepherd</cp:lastModifiedBy>
  <cp:revision>7</cp:revision>
  <dcterms:created xsi:type="dcterms:W3CDTF">2021-01-15T14:05:00Z</dcterms:created>
  <dcterms:modified xsi:type="dcterms:W3CDTF">2021-02-04T16:43:00Z</dcterms:modified>
</cp:coreProperties>
</file>