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12500B" w14:textId="1FAF3D9D" w:rsidR="00CD7989" w:rsidRDefault="007351C9" w:rsidP="00B10566">
      <w:pPr>
        <w:jc w:val="center"/>
        <w:rPr>
          <w:rFonts w:ascii="Times New Roman" w:hAnsi="Times New Roman" w:cs="Times New Roman"/>
          <w:sz w:val="24"/>
          <w:szCs w:val="24"/>
        </w:rPr>
      </w:pPr>
      <w:r>
        <w:rPr>
          <w:rFonts w:ascii="Times New Roman" w:hAnsi="Times New Roman" w:cs="Times New Roman"/>
          <w:sz w:val="24"/>
          <w:szCs w:val="24"/>
        </w:rPr>
        <w:t>SUPPLEMENT</w:t>
      </w:r>
    </w:p>
    <w:p w14:paraId="20DB7A97" w14:textId="188449B2" w:rsidR="00497D14" w:rsidRDefault="00497D14" w:rsidP="00B10566">
      <w:pPr>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0FE039D" wp14:editId="4CBA0CA7">
            <wp:extent cx="5731510" cy="7417435"/>
            <wp:effectExtent l="0" t="0" r="2540" b="0"/>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260C0224" w14:textId="17F4F070" w:rsidR="00497D14" w:rsidRDefault="00497D14" w:rsidP="0092106F">
      <w:pPr>
        <w:jc w:val="both"/>
        <w:rPr>
          <w:rFonts w:ascii="Times New Roman" w:hAnsi="Times New Roman" w:cs="Times New Roman"/>
          <w:sz w:val="24"/>
          <w:szCs w:val="24"/>
        </w:rPr>
      </w:pPr>
      <w:r>
        <w:rPr>
          <w:rFonts w:ascii="Times New Roman" w:hAnsi="Times New Roman" w:cs="Times New Roman"/>
          <w:sz w:val="24"/>
          <w:szCs w:val="24"/>
        </w:rPr>
        <w:t xml:space="preserve">Figure S1: Maximum historical forest cover constructed by the union of all raster images (2007-2010) accessed from </w:t>
      </w:r>
      <w:r w:rsidRPr="00497D14">
        <w:rPr>
          <w:rFonts w:ascii="Times New Roman" w:hAnsi="Times New Roman" w:cs="Times New Roman"/>
          <w:sz w:val="24"/>
          <w:szCs w:val="24"/>
        </w:rPr>
        <w:t>ALOS PALSAR</w:t>
      </w:r>
      <w:r>
        <w:rPr>
          <w:rFonts w:ascii="Times New Roman" w:hAnsi="Times New Roman" w:cs="Times New Roman"/>
          <w:sz w:val="24"/>
          <w:szCs w:val="24"/>
        </w:rPr>
        <w:t xml:space="preserve"> </w:t>
      </w:r>
      <w:r w:rsidRPr="00497D14">
        <w:rPr>
          <w:rFonts w:ascii="Times New Roman" w:hAnsi="Times New Roman" w:cs="Times New Roman"/>
          <w:sz w:val="24"/>
          <w:szCs w:val="24"/>
        </w:rPr>
        <w:fldChar w:fldCharType="begin"/>
      </w:r>
      <w:r w:rsidRPr="00497D14">
        <w:rPr>
          <w:rFonts w:ascii="Times New Roman" w:hAnsi="Times New Roman" w:cs="Times New Roman"/>
          <w:sz w:val="24"/>
          <w:szCs w:val="24"/>
        </w:rPr>
        <w:instrText xml:space="preserve"> ADDIN ZOTERO_ITEM CSL_CITATION {"citationID":"cxWtHf5v","properties":{"formattedCitation":"(Shimada et al., 2014)","plainCitation":"(Shimada et al., 2014)","noteIndex":0},"citationItems":[{"id":586,"uris":["http://zotero.org/users/4378795/items/GYLLLKCG"],"uri":["http://zotero.org/users/4378795/items/GYLLLKCG"],"itemData":{"id":586,"type":"article-journal","abstract":"Four global mosaics of Advanced Land Observing Satellite (ALOS) Phased Arrayed L-band Synthetic Aperture Radar (SAR) HH and HV polarization data were generated at 25m spatial resolution using data acquired annually from 2007 to 2010. Variability in L-band HH and HV gamma-naught (γ0) for forests was observed between regions, with this attributed to differences in forest structure and vegetation/surface moisture conditions. Region-specific backscatter thresholds were therefore applied to produce from each annual mosaic, a global map of forest and non-forest cover from which maps of forest losses and gain were generated. The overall agreement with forest/non-forest assessments using the Degree Confluence Project, the Forest Resource Assessment and Google Earth images was 85%, 91% and 95% respectively. Using 2007 as a baseline, decreases of 0.040 and 0.028dB (with a 0.006dB 99% confidence level) were observed in the HH and HV γ0 respectively over the same areas suggesting a decrease in forest area and/or increased smoothing of the global surface at the L-band radar observation over the four-year period. The maps provide a new global resource for documenting the changing extent of forests and offer opportunities for quantifying historical and future dynamics through comparison with historical (1992–1998) Japanese Earth Resources Satellite (JERS-1) SAR and the forthcoming (from 2014) ALOS-2 PALSAR-2 data. Four year PALSAR mosaics and the forest/non-forest data, which were generated and analyzed in this paper, are opened to the public for free downloading albeit with coarser resolutions (WWW1). Future distribution of the higher (original) resolution datasets from PALSAR as well as the ALOS-2/PALSAR-2 is planned.","container-title":"Remote Sensing of Environment","DOI":"10.1016/j.rse.2014.04.014","ISSN":"0034-4257","journalAbbreviation":"Remote Sensing of Environment","language":"en","page":"13-31","source":"ScienceDirect","title":"New global forest/non-forest maps from ALOS PALSAR data (2007–2010)","volume":"155","author":[{"family":"Shimada","given":"Masanobu"},{"family":"Itoh","given":"Takuya"},{"family":"Motooka","given":"Takeshi"},{"family":"Watanabe","given":"Manabu"},{"family":"Shiraishi","given":"Tomohiro"},{"family":"Thapa","given":"Rajesh"},{"family":"Lucas","given":"Richard"}],"issued":{"date-parts":[["2014",12,1]]}}}],"schema":"https://github.com/citation-style-language/schema/raw/master/csl-citation.json"} </w:instrText>
      </w:r>
      <w:r w:rsidRPr="00497D14">
        <w:rPr>
          <w:rFonts w:ascii="Times New Roman" w:hAnsi="Times New Roman" w:cs="Times New Roman"/>
          <w:sz w:val="24"/>
          <w:szCs w:val="24"/>
        </w:rPr>
        <w:fldChar w:fldCharType="separate"/>
      </w:r>
      <w:r w:rsidRPr="00497D14">
        <w:rPr>
          <w:rFonts w:ascii="Times New Roman" w:hAnsi="Times New Roman" w:cs="Times New Roman"/>
          <w:sz w:val="24"/>
        </w:rPr>
        <w:t>(Shimada et al., 2014)</w:t>
      </w:r>
      <w:r w:rsidRPr="00497D14">
        <w:rPr>
          <w:rFonts w:ascii="Times New Roman" w:hAnsi="Times New Roman" w:cs="Times New Roman"/>
          <w:sz w:val="24"/>
          <w:szCs w:val="24"/>
        </w:rPr>
        <w:fldChar w:fldCharType="end"/>
      </w:r>
      <w:r>
        <w:rPr>
          <w:sz w:val="24"/>
          <w:szCs w:val="24"/>
        </w:rPr>
        <w:t xml:space="preserve"> </w:t>
      </w:r>
      <w:r>
        <w:rPr>
          <w:rFonts w:ascii="Times New Roman" w:hAnsi="Times New Roman" w:cs="Times New Roman"/>
          <w:sz w:val="24"/>
          <w:szCs w:val="24"/>
        </w:rPr>
        <w:t>and converted into binary maps of forest/ non-forest areas.</w:t>
      </w:r>
    </w:p>
    <w:p w14:paraId="5CEEF744" w14:textId="77777777" w:rsidR="0092106F" w:rsidRDefault="0092106F" w:rsidP="00B10566">
      <w:pPr>
        <w:jc w:val="center"/>
        <w:rPr>
          <w:rFonts w:ascii="Times New Roman" w:hAnsi="Times New Roman" w:cs="Times New Roman"/>
          <w:sz w:val="24"/>
          <w:szCs w:val="24"/>
        </w:rPr>
      </w:pPr>
    </w:p>
    <w:p w14:paraId="283FCD8B" w14:textId="14B0C7D5" w:rsidR="007351C9" w:rsidRDefault="007351C9" w:rsidP="00B10566">
      <w:pPr>
        <w:jc w:val="center"/>
        <w:rPr>
          <w:rFonts w:ascii="Times New Roman" w:hAnsi="Times New Roman" w:cs="Times New Roman"/>
          <w:sz w:val="24"/>
          <w:szCs w:val="24"/>
        </w:rPr>
      </w:pPr>
      <w:r>
        <w:rPr>
          <w:rFonts w:ascii="Times New Roman" w:hAnsi="Times New Roman" w:cs="Times New Roman"/>
          <w:sz w:val="24"/>
          <w:szCs w:val="24"/>
        </w:rPr>
        <w:lastRenderedPageBreak/>
        <w:t>Environmental feature maps</w:t>
      </w:r>
    </w:p>
    <w:p w14:paraId="330316C4" w14:textId="77777777"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7B717F14" wp14:editId="4C252E02">
            <wp:extent cx="5731510" cy="741743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ure 4g Aspect.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88D2FDA" w14:textId="491A5EE0" w:rsidR="005625E8" w:rsidRDefault="005625E8"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Environmental features for the training of </w:t>
      </w:r>
      <w:proofErr w:type="spellStart"/>
      <w:r>
        <w:rPr>
          <w:rFonts w:ascii="Times New Roman" w:hAnsi="Times New Roman" w:cs="Times New Roman"/>
          <w:sz w:val="24"/>
          <w:szCs w:val="24"/>
        </w:rPr>
        <w:t>MaxEnt</w:t>
      </w:r>
      <w:proofErr w:type="spellEnd"/>
      <w:r>
        <w:rPr>
          <w:rFonts w:ascii="Times New Roman" w:hAnsi="Times New Roman" w:cs="Times New Roman"/>
          <w:sz w:val="24"/>
          <w:szCs w:val="24"/>
        </w:rPr>
        <w:t>, (</w:t>
      </w:r>
      <w:r w:rsidR="0039285B">
        <w:rPr>
          <w:rFonts w:ascii="Times New Roman" w:hAnsi="Times New Roman" w:cs="Times New Roman"/>
          <w:sz w:val="24"/>
          <w:szCs w:val="24"/>
        </w:rPr>
        <w:t>a</w:t>
      </w:r>
      <w:r>
        <w:rPr>
          <w:rFonts w:ascii="Times New Roman" w:hAnsi="Times New Roman" w:cs="Times New Roman"/>
          <w:sz w:val="24"/>
          <w:szCs w:val="24"/>
        </w:rPr>
        <w:t>) Aspect (in degree)</w:t>
      </w:r>
      <w:r w:rsidR="0039285B">
        <w:rPr>
          <w:rFonts w:ascii="Times New Roman" w:hAnsi="Times New Roman" w:cs="Times New Roman"/>
          <w:sz w:val="24"/>
          <w:szCs w:val="24"/>
        </w:rPr>
        <w:t xml:space="preserve"> (Cont.)</w:t>
      </w:r>
      <w:r>
        <w:rPr>
          <w:rFonts w:ascii="Times New Roman" w:hAnsi="Times New Roman" w:cs="Times New Roman"/>
          <w:sz w:val="24"/>
          <w:szCs w:val="24"/>
        </w:rPr>
        <w:t xml:space="preserve"> </w:t>
      </w:r>
    </w:p>
    <w:p w14:paraId="73136021" w14:textId="6E8B732F" w:rsidR="00A03FA9" w:rsidRDefault="00A03FA9"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F3401BD" wp14:editId="1E2AE477">
            <wp:extent cx="5731510" cy="7417435"/>
            <wp:effectExtent l="0" t="0" r="2540" b="0"/>
            <wp:docPr id="15" name="Picture 1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Figure 4b avgPrep.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76CEB6A0" w14:textId="5BDCD472" w:rsidR="00A03FA9" w:rsidRDefault="00A03FA9"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sidR="007351C9">
        <w:rPr>
          <w:rFonts w:ascii="Times New Roman" w:hAnsi="Times New Roman" w:cs="Times New Roman"/>
          <w:sz w:val="24"/>
          <w:szCs w:val="24"/>
        </w:rPr>
        <w:t xml:space="preserve">: </w:t>
      </w:r>
      <w:r>
        <w:rPr>
          <w:rFonts w:ascii="Times New Roman" w:hAnsi="Times New Roman" w:cs="Times New Roman"/>
          <w:sz w:val="24"/>
          <w:szCs w:val="24"/>
        </w:rPr>
        <w:t>(b) Average precipitation (in mm)</w:t>
      </w:r>
    </w:p>
    <w:p w14:paraId="2DAF23F4" w14:textId="77777777" w:rsidR="005625E8" w:rsidRDefault="005625E8" w:rsidP="00F024CD">
      <w:pPr>
        <w:jc w:val="both"/>
        <w:rPr>
          <w:rFonts w:ascii="Times New Roman" w:hAnsi="Times New Roman" w:cs="Times New Roman"/>
          <w:sz w:val="24"/>
          <w:szCs w:val="24"/>
        </w:rPr>
      </w:pPr>
    </w:p>
    <w:p w14:paraId="58ED0541" w14:textId="77777777" w:rsidR="005625E8" w:rsidRDefault="005625E8" w:rsidP="00F024CD">
      <w:pPr>
        <w:jc w:val="both"/>
        <w:rPr>
          <w:rFonts w:ascii="Times New Roman" w:hAnsi="Times New Roman" w:cs="Times New Roman"/>
          <w:noProof/>
          <w:sz w:val="24"/>
          <w:szCs w:val="24"/>
        </w:rPr>
      </w:pPr>
    </w:p>
    <w:p w14:paraId="3FA5DDE9" w14:textId="079ACE67" w:rsidR="007078D4" w:rsidRDefault="007078D4" w:rsidP="00F024CD">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21F7896" wp14:editId="5608FDC2">
            <wp:extent cx="5731510" cy="7417435"/>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ure 4a temp.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248C9D9A" w14:textId="3FAC645E" w:rsidR="007078D4" w:rsidRDefault="0039285B" w:rsidP="00B10566">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w:t>
      </w:r>
      <w:r w:rsidR="00F024CD">
        <w:rPr>
          <w:rFonts w:ascii="Times New Roman" w:hAnsi="Times New Roman" w:cs="Times New Roman"/>
          <w:sz w:val="24"/>
          <w:szCs w:val="24"/>
        </w:rPr>
        <w:t xml:space="preserve"> (</w:t>
      </w:r>
      <w:r w:rsidR="00A03FA9">
        <w:rPr>
          <w:rFonts w:ascii="Times New Roman" w:hAnsi="Times New Roman" w:cs="Times New Roman"/>
          <w:sz w:val="24"/>
          <w:szCs w:val="24"/>
        </w:rPr>
        <w:t>c</w:t>
      </w:r>
      <w:r w:rsidR="00F024CD">
        <w:rPr>
          <w:rFonts w:ascii="Times New Roman" w:hAnsi="Times New Roman" w:cs="Times New Roman"/>
          <w:sz w:val="24"/>
          <w:szCs w:val="24"/>
        </w:rPr>
        <w:t>)</w:t>
      </w:r>
      <w:r w:rsidR="003D0CA8">
        <w:rPr>
          <w:rFonts w:ascii="Times New Roman" w:hAnsi="Times New Roman" w:cs="Times New Roman"/>
          <w:sz w:val="24"/>
          <w:szCs w:val="24"/>
        </w:rPr>
        <w:t xml:space="preserve"> Average ambient temperature </w:t>
      </w:r>
      <w:r w:rsidR="005625E8">
        <w:rPr>
          <w:rFonts w:ascii="Times New Roman" w:hAnsi="Times New Roman" w:cs="Times New Roman"/>
          <w:sz w:val="24"/>
          <w:szCs w:val="24"/>
        </w:rPr>
        <w:t>(</w:t>
      </w:r>
      <w:r w:rsidR="003D0CA8">
        <w:rPr>
          <w:rFonts w:ascii="Times New Roman" w:hAnsi="Times New Roman" w:cs="Times New Roman"/>
          <w:sz w:val="24"/>
          <w:szCs w:val="24"/>
        </w:rPr>
        <w:t xml:space="preserve">in </w:t>
      </w:r>
      <w:proofErr w:type="spellStart"/>
      <w:r w:rsidR="003D0CA8" w:rsidRPr="003D0CA8">
        <w:rPr>
          <w:rFonts w:ascii="Times New Roman" w:hAnsi="Times New Roman" w:cs="Times New Roman"/>
          <w:sz w:val="24"/>
          <w:szCs w:val="24"/>
          <w:vertAlign w:val="superscript"/>
        </w:rPr>
        <w:t>o</w:t>
      </w:r>
      <w:r w:rsidR="003D0CA8">
        <w:rPr>
          <w:rFonts w:ascii="Times New Roman" w:hAnsi="Times New Roman" w:cs="Times New Roman"/>
          <w:sz w:val="24"/>
          <w:szCs w:val="24"/>
        </w:rPr>
        <w:t>C</w:t>
      </w:r>
      <w:proofErr w:type="spellEnd"/>
      <w:r w:rsidR="005625E8">
        <w:rPr>
          <w:rFonts w:ascii="Times New Roman" w:hAnsi="Times New Roman" w:cs="Times New Roman"/>
          <w:sz w:val="24"/>
          <w:szCs w:val="24"/>
        </w:rPr>
        <w:t>). (Cont.)</w:t>
      </w:r>
      <w:r w:rsidR="003D0CA8" w:rsidRPr="003D0CA8">
        <w:rPr>
          <w:rFonts w:ascii="Times New Roman" w:hAnsi="Times New Roman" w:cs="Times New Roman"/>
          <w:sz w:val="24"/>
          <w:szCs w:val="24"/>
        </w:rPr>
        <w:t xml:space="preserve"> </w:t>
      </w:r>
    </w:p>
    <w:p w14:paraId="6D38826B" w14:textId="27210412" w:rsidR="007078D4" w:rsidRDefault="007078D4" w:rsidP="00B10566">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8A5E867" wp14:editId="35946ED0">
            <wp:extent cx="5731510" cy="7417435"/>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ure 4c wind.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F93FCF9" w14:textId="50E6B223" w:rsidR="007078D4" w:rsidRDefault="003D0CA8" w:rsidP="00B10566">
      <w:pPr>
        <w:jc w:val="both"/>
        <w:rPr>
          <w:rFonts w:ascii="Times New Roman" w:hAnsi="Times New Roman" w:cs="Times New Roman"/>
          <w:sz w:val="24"/>
          <w:szCs w:val="24"/>
        </w:rPr>
      </w:pPr>
      <w:r>
        <w:rPr>
          <w:rFonts w:ascii="Times New Roman" w:hAnsi="Times New Roman" w:cs="Times New Roman"/>
          <w:sz w:val="24"/>
          <w:szCs w:val="24"/>
        </w:rPr>
        <w:t xml:space="preserve"> </w:t>
      </w:r>
      <w:r w:rsidR="005625E8">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sidR="005625E8">
        <w:rPr>
          <w:rFonts w:ascii="Times New Roman" w:hAnsi="Times New Roman" w:cs="Times New Roman"/>
          <w:sz w:val="24"/>
          <w:szCs w:val="24"/>
        </w:rPr>
        <w:t xml:space="preserve">: </w:t>
      </w:r>
      <w:r>
        <w:rPr>
          <w:rFonts w:ascii="Times New Roman" w:hAnsi="Times New Roman" w:cs="Times New Roman"/>
          <w:sz w:val="24"/>
          <w:szCs w:val="24"/>
        </w:rPr>
        <w:t>(</w:t>
      </w:r>
      <w:r w:rsidR="00A03FA9">
        <w:rPr>
          <w:rFonts w:ascii="Times New Roman" w:hAnsi="Times New Roman" w:cs="Times New Roman"/>
          <w:sz w:val="24"/>
          <w:szCs w:val="24"/>
        </w:rPr>
        <w:t>d</w:t>
      </w:r>
      <w:r>
        <w:rPr>
          <w:rFonts w:ascii="Times New Roman" w:hAnsi="Times New Roman" w:cs="Times New Roman"/>
          <w:sz w:val="24"/>
          <w:szCs w:val="24"/>
        </w:rPr>
        <w:t xml:space="preserve">) Average wind speed </w:t>
      </w:r>
      <w:r w:rsidR="0039285B">
        <w:rPr>
          <w:rFonts w:ascii="Times New Roman" w:hAnsi="Times New Roman" w:cs="Times New Roman"/>
          <w:sz w:val="24"/>
          <w:szCs w:val="24"/>
        </w:rPr>
        <w:t>(</w:t>
      </w:r>
      <w:r>
        <w:rPr>
          <w:rFonts w:ascii="Times New Roman" w:hAnsi="Times New Roman" w:cs="Times New Roman"/>
          <w:sz w:val="24"/>
          <w:szCs w:val="24"/>
        </w:rPr>
        <w:t>in m/s</w:t>
      </w:r>
      <w:r w:rsidR="0039285B">
        <w:rPr>
          <w:rFonts w:ascii="Times New Roman" w:hAnsi="Times New Roman" w:cs="Times New Roman"/>
          <w:sz w:val="24"/>
          <w:szCs w:val="24"/>
        </w:rPr>
        <w:t xml:space="preserve">) (Cont.) </w:t>
      </w:r>
      <w:r>
        <w:rPr>
          <w:rFonts w:ascii="Times New Roman" w:hAnsi="Times New Roman" w:cs="Times New Roman"/>
          <w:sz w:val="24"/>
          <w:szCs w:val="24"/>
        </w:rPr>
        <w:t xml:space="preserve"> </w:t>
      </w:r>
    </w:p>
    <w:p w14:paraId="073CA77D" w14:textId="3CF20C66" w:rsidR="005625E8" w:rsidRDefault="005625E8" w:rsidP="00B10566">
      <w:pPr>
        <w:jc w:val="both"/>
        <w:rPr>
          <w:rFonts w:ascii="Times New Roman" w:hAnsi="Times New Roman" w:cs="Times New Roman"/>
          <w:sz w:val="24"/>
          <w:szCs w:val="24"/>
        </w:rPr>
      </w:pPr>
    </w:p>
    <w:p w14:paraId="2CD2826B" w14:textId="22E202C9" w:rsidR="005625E8" w:rsidRDefault="005625E8" w:rsidP="00B10566">
      <w:pPr>
        <w:jc w:val="both"/>
        <w:rPr>
          <w:rFonts w:ascii="Times New Roman" w:hAnsi="Times New Roman" w:cs="Times New Roman"/>
          <w:sz w:val="24"/>
          <w:szCs w:val="24"/>
        </w:rPr>
      </w:pPr>
    </w:p>
    <w:p w14:paraId="5391B089" w14:textId="172E579B" w:rsidR="005625E8" w:rsidRDefault="005625E8" w:rsidP="00B10566">
      <w:pPr>
        <w:jc w:val="both"/>
        <w:rPr>
          <w:rFonts w:ascii="Times New Roman" w:hAnsi="Times New Roman" w:cs="Times New Roman"/>
          <w:sz w:val="24"/>
          <w:szCs w:val="24"/>
        </w:rPr>
      </w:pPr>
    </w:p>
    <w:p w14:paraId="20D7E39D" w14:textId="77777777"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3BE0093" wp14:editId="0B28FAF2">
            <wp:extent cx="5731510" cy="7417435"/>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Figure 4h ndvi.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543C3DF" w14:textId="45F5C611" w:rsidR="005625E8" w:rsidRDefault="0039285B"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w:t>
      </w:r>
      <w:r w:rsidR="005625E8">
        <w:rPr>
          <w:rFonts w:ascii="Times New Roman" w:hAnsi="Times New Roman" w:cs="Times New Roman"/>
          <w:sz w:val="24"/>
          <w:szCs w:val="24"/>
        </w:rPr>
        <w:t>(</w:t>
      </w:r>
      <w:r w:rsidR="00A03FA9">
        <w:rPr>
          <w:rFonts w:ascii="Times New Roman" w:hAnsi="Times New Roman" w:cs="Times New Roman"/>
          <w:sz w:val="24"/>
          <w:szCs w:val="24"/>
        </w:rPr>
        <w:t>e</w:t>
      </w:r>
      <w:r w:rsidR="005625E8">
        <w:rPr>
          <w:rFonts w:ascii="Times New Roman" w:hAnsi="Times New Roman" w:cs="Times New Roman"/>
          <w:sz w:val="24"/>
          <w:szCs w:val="24"/>
        </w:rPr>
        <w:t>) NDVI</w:t>
      </w:r>
      <w:r w:rsidR="005625E8" w:rsidRPr="003D0CA8">
        <w:rPr>
          <w:rFonts w:ascii="Times New Roman" w:hAnsi="Times New Roman" w:cs="Times New Roman"/>
          <w:sz w:val="24"/>
          <w:szCs w:val="24"/>
        </w:rPr>
        <w:t xml:space="preserve"> </w:t>
      </w:r>
      <w:r>
        <w:rPr>
          <w:rFonts w:ascii="Times New Roman" w:hAnsi="Times New Roman" w:cs="Times New Roman"/>
          <w:sz w:val="24"/>
          <w:szCs w:val="24"/>
        </w:rPr>
        <w:t>(</w:t>
      </w:r>
      <w:r w:rsidR="005625E8">
        <w:rPr>
          <w:rFonts w:ascii="Times New Roman" w:hAnsi="Times New Roman" w:cs="Times New Roman"/>
          <w:sz w:val="24"/>
          <w:szCs w:val="24"/>
        </w:rPr>
        <w:t>a nondimensional value</w:t>
      </w:r>
      <w:r>
        <w:rPr>
          <w:rFonts w:ascii="Times New Roman" w:hAnsi="Times New Roman" w:cs="Times New Roman"/>
          <w:sz w:val="24"/>
          <w:szCs w:val="24"/>
        </w:rPr>
        <w:t xml:space="preserve">) (Cont.) </w:t>
      </w:r>
      <w:r w:rsidR="005625E8">
        <w:rPr>
          <w:rFonts w:ascii="Times New Roman" w:hAnsi="Times New Roman" w:cs="Times New Roman"/>
          <w:sz w:val="24"/>
          <w:szCs w:val="24"/>
        </w:rPr>
        <w:t xml:space="preserve"> </w:t>
      </w:r>
    </w:p>
    <w:p w14:paraId="67E394FF" w14:textId="3E2FCCD6" w:rsidR="005625E8" w:rsidRDefault="005625E8" w:rsidP="00B10566">
      <w:pPr>
        <w:jc w:val="both"/>
        <w:rPr>
          <w:rFonts w:ascii="Times New Roman" w:hAnsi="Times New Roman" w:cs="Times New Roman"/>
          <w:sz w:val="24"/>
          <w:szCs w:val="24"/>
        </w:rPr>
      </w:pPr>
    </w:p>
    <w:p w14:paraId="4AD20D0D" w14:textId="774B875B" w:rsidR="005625E8" w:rsidRDefault="005625E8" w:rsidP="00B10566">
      <w:pPr>
        <w:jc w:val="both"/>
        <w:rPr>
          <w:rFonts w:ascii="Times New Roman" w:hAnsi="Times New Roman" w:cs="Times New Roman"/>
          <w:sz w:val="24"/>
          <w:szCs w:val="24"/>
        </w:rPr>
      </w:pPr>
    </w:p>
    <w:p w14:paraId="2794B3E2" w14:textId="0EC5A877" w:rsidR="005625E8" w:rsidRDefault="005625E8" w:rsidP="00B10566">
      <w:pPr>
        <w:jc w:val="both"/>
        <w:rPr>
          <w:rFonts w:ascii="Times New Roman" w:hAnsi="Times New Roman" w:cs="Times New Roman"/>
          <w:sz w:val="24"/>
          <w:szCs w:val="24"/>
        </w:rPr>
      </w:pPr>
    </w:p>
    <w:p w14:paraId="4FDC9C05" w14:textId="6133E119" w:rsidR="005625E8" w:rsidRDefault="005625E8" w:rsidP="00B10566">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69BBC5C0" wp14:editId="18BB36D9">
            <wp:extent cx="5731510" cy="741743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lanCurvMaxEntV2.tif"/>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E4F53C0" w14:textId="5DF302BE" w:rsidR="005625E8" w:rsidRDefault="005625E8" w:rsidP="00B10566">
      <w:pPr>
        <w:jc w:val="both"/>
        <w:rPr>
          <w:rFonts w:ascii="Times New Roman" w:hAnsi="Times New Roman" w:cs="Times New Roman"/>
          <w:sz w:val="24"/>
          <w:szCs w:val="24"/>
        </w:rPr>
      </w:pPr>
    </w:p>
    <w:p w14:paraId="4EBD1C13" w14:textId="541DED0E" w:rsidR="005625E8" w:rsidRDefault="0039285B" w:rsidP="00B10566">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w:t>
      </w:r>
      <w:r w:rsidR="00A03FA9">
        <w:rPr>
          <w:rFonts w:ascii="Times New Roman" w:hAnsi="Times New Roman" w:cs="Times New Roman"/>
          <w:sz w:val="24"/>
          <w:szCs w:val="24"/>
        </w:rPr>
        <w:t>f</w:t>
      </w:r>
      <w:r>
        <w:rPr>
          <w:rFonts w:ascii="Times New Roman" w:hAnsi="Times New Roman" w:cs="Times New Roman"/>
          <w:sz w:val="24"/>
          <w:szCs w:val="24"/>
        </w:rPr>
        <w:t>) Plan curvature (in radians/ m) (Cont.)</w:t>
      </w:r>
    </w:p>
    <w:p w14:paraId="167BC733" w14:textId="2595BD14" w:rsidR="005625E8" w:rsidRDefault="005625E8" w:rsidP="00B10566">
      <w:pPr>
        <w:jc w:val="both"/>
        <w:rPr>
          <w:rFonts w:ascii="Times New Roman" w:hAnsi="Times New Roman" w:cs="Times New Roman"/>
          <w:sz w:val="24"/>
          <w:szCs w:val="24"/>
        </w:rPr>
      </w:pPr>
    </w:p>
    <w:p w14:paraId="7C838207" w14:textId="5C20379C" w:rsidR="005625E8" w:rsidRDefault="005625E8" w:rsidP="00B10566">
      <w:pPr>
        <w:jc w:val="both"/>
        <w:rPr>
          <w:rFonts w:ascii="Times New Roman" w:hAnsi="Times New Roman" w:cs="Times New Roman"/>
          <w:sz w:val="24"/>
          <w:szCs w:val="24"/>
        </w:rPr>
      </w:pPr>
    </w:p>
    <w:p w14:paraId="5B023942" w14:textId="4BFECB7B" w:rsidR="005625E8" w:rsidRDefault="005625E8" w:rsidP="00B10566">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AE7495F" wp14:editId="6F1EEBF4">
            <wp:extent cx="5731510" cy="7417435"/>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rofileCurvMaxEntV2.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68483CCE" w14:textId="1F8F0E64" w:rsidR="005625E8" w:rsidRDefault="0039285B" w:rsidP="00B10566">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w:t>
      </w:r>
      <w:r w:rsidR="00A03FA9">
        <w:rPr>
          <w:rFonts w:ascii="Times New Roman" w:hAnsi="Times New Roman" w:cs="Times New Roman"/>
          <w:sz w:val="24"/>
          <w:szCs w:val="24"/>
        </w:rPr>
        <w:t>g</w:t>
      </w:r>
      <w:r>
        <w:rPr>
          <w:rFonts w:ascii="Times New Roman" w:hAnsi="Times New Roman" w:cs="Times New Roman"/>
          <w:sz w:val="24"/>
          <w:szCs w:val="24"/>
        </w:rPr>
        <w:t>) Profile curvature (in radians/ m) (Cont.)</w:t>
      </w:r>
    </w:p>
    <w:p w14:paraId="74F07DC0" w14:textId="49153519" w:rsidR="005625E8" w:rsidRDefault="005625E8" w:rsidP="00B10566">
      <w:pPr>
        <w:jc w:val="both"/>
        <w:rPr>
          <w:rFonts w:ascii="Times New Roman" w:hAnsi="Times New Roman" w:cs="Times New Roman"/>
          <w:sz w:val="24"/>
          <w:szCs w:val="24"/>
        </w:rPr>
      </w:pPr>
    </w:p>
    <w:p w14:paraId="4DA2CDC8" w14:textId="79BD595B" w:rsidR="005625E8" w:rsidRDefault="005625E8" w:rsidP="00B10566">
      <w:pPr>
        <w:jc w:val="both"/>
        <w:rPr>
          <w:rFonts w:ascii="Times New Roman" w:hAnsi="Times New Roman" w:cs="Times New Roman"/>
          <w:sz w:val="24"/>
          <w:szCs w:val="24"/>
        </w:rPr>
      </w:pPr>
    </w:p>
    <w:p w14:paraId="2BD51C70" w14:textId="77777777"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D23F767" wp14:editId="67D7315D">
            <wp:extent cx="5731510" cy="741743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laces.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29B0C28A" w14:textId="669A247B" w:rsidR="005625E8" w:rsidRDefault="0039285B"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w:t>
      </w:r>
      <w:r w:rsidR="005625E8">
        <w:rPr>
          <w:rFonts w:ascii="Times New Roman" w:hAnsi="Times New Roman" w:cs="Times New Roman"/>
          <w:sz w:val="24"/>
          <w:szCs w:val="24"/>
        </w:rPr>
        <w:t>(</w:t>
      </w:r>
      <w:r w:rsidR="00A03FA9">
        <w:rPr>
          <w:rFonts w:ascii="Times New Roman" w:hAnsi="Times New Roman" w:cs="Times New Roman"/>
          <w:sz w:val="24"/>
          <w:szCs w:val="24"/>
        </w:rPr>
        <w:t>h</w:t>
      </w:r>
      <w:r w:rsidR="005625E8">
        <w:rPr>
          <w:rFonts w:ascii="Times New Roman" w:hAnsi="Times New Roman" w:cs="Times New Roman"/>
          <w:sz w:val="24"/>
          <w:szCs w:val="24"/>
        </w:rPr>
        <w:t>)</w:t>
      </w:r>
      <w:r w:rsidR="005625E8" w:rsidRPr="003D0CA8">
        <w:rPr>
          <w:rFonts w:ascii="Times New Roman" w:hAnsi="Times New Roman" w:cs="Times New Roman"/>
          <w:sz w:val="24"/>
          <w:szCs w:val="24"/>
        </w:rPr>
        <w:t xml:space="preserve"> </w:t>
      </w:r>
      <w:r w:rsidR="005625E8">
        <w:rPr>
          <w:rFonts w:ascii="Times New Roman" w:hAnsi="Times New Roman" w:cs="Times New Roman"/>
          <w:sz w:val="24"/>
          <w:szCs w:val="24"/>
        </w:rPr>
        <w:t xml:space="preserve">Proximity to human habitations </w:t>
      </w:r>
      <w:r>
        <w:rPr>
          <w:rFonts w:ascii="Times New Roman" w:hAnsi="Times New Roman" w:cs="Times New Roman"/>
          <w:sz w:val="24"/>
          <w:szCs w:val="24"/>
        </w:rPr>
        <w:t>(</w:t>
      </w:r>
      <w:r w:rsidR="005625E8">
        <w:rPr>
          <w:rFonts w:ascii="Times New Roman" w:hAnsi="Times New Roman" w:cs="Times New Roman"/>
          <w:sz w:val="24"/>
          <w:szCs w:val="24"/>
        </w:rPr>
        <w:t>in m</w:t>
      </w:r>
      <w:r>
        <w:rPr>
          <w:rFonts w:ascii="Times New Roman" w:hAnsi="Times New Roman" w:cs="Times New Roman"/>
          <w:sz w:val="24"/>
          <w:szCs w:val="24"/>
        </w:rPr>
        <w:t xml:space="preserve">) (Cont.) </w:t>
      </w:r>
      <w:r w:rsidR="005625E8" w:rsidRPr="003D0CA8">
        <w:rPr>
          <w:rFonts w:ascii="Times New Roman" w:hAnsi="Times New Roman" w:cs="Times New Roman"/>
          <w:sz w:val="24"/>
          <w:szCs w:val="24"/>
        </w:rPr>
        <w:t xml:space="preserve"> </w:t>
      </w:r>
    </w:p>
    <w:p w14:paraId="7019E0E1" w14:textId="54818B27" w:rsidR="005625E8" w:rsidRDefault="005625E8" w:rsidP="00B10566">
      <w:pPr>
        <w:jc w:val="both"/>
        <w:rPr>
          <w:rFonts w:ascii="Times New Roman" w:hAnsi="Times New Roman" w:cs="Times New Roman"/>
          <w:sz w:val="24"/>
          <w:szCs w:val="24"/>
        </w:rPr>
      </w:pPr>
    </w:p>
    <w:p w14:paraId="08C43296" w14:textId="69D548AE" w:rsidR="005625E8" w:rsidRDefault="005625E8" w:rsidP="00B10566">
      <w:pPr>
        <w:jc w:val="both"/>
        <w:rPr>
          <w:rFonts w:ascii="Times New Roman" w:hAnsi="Times New Roman" w:cs="Times New Roman"/>
          <w:sz w:val="24"/>
          <w:szCs w:val="24"/>
        </w:rPr>
      </w:pPr>
    </w:p>
    <w:p w14:paraId="36523126" w14:textId="0A3454E7" w:rsidR="005625E8" w:rsidRDefault="005625E8" w:rsidP="00B10566">
      <w:pPr>
        <w:jc w:val="both"/>
        <w:rPr>
          <w:rFonts w:ascii="Times New Roman" w:hAnsi="Times New Roman" w:cs="Times New Roman"/>
          <w:sz w:val="24"/>
          <w:szCs w:val="24"/>
        </w:rPr>
      </w:pPr>
    </w:p>
    <w:p w14:paraId="50BA48E4" w14:textId="77777777"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870FFF5" wp14:editId="42182070">
            <wp:extent cx="5731510" cy="741743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Roadways.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58B34B0" w14:textId="546BD3F6" w:rsidR="005625E8" w:rsidRDefault="0039285B"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w:t>
      </w:r>
      <w:r w:rsidR="005625E8">
        <w:rPr>
          <w:rFonts w:ascii="Times New Roman" w:hAnsi="Times New Roman" w:cs="Times New Roman"/>
          <w:sz w:val="24"/>
          <w:szCs w:val="24"/>
        </w:rPr>
        <w:t>(</w:t>
      </w:r>
      <w:proofErr w:type="spellStart"/>
      <w:r w:rsidR="00A03FA9">
        <w:rPr>
          <w:rFonts w:ascii="Times New Roman" w:hAnsi="Times New Roman" w:cs="Times New Roman"/>
          <w:sz w:val="24"/>
          <w:szCs w:val="24"/>
        </w:rPr>
        <w:t>i</w:t>
      </w:r>
      <w:proofErr w:type="spellEnd"/>
      <w:r w:rsidR="005625E8">
        <w:rPr>
          <w:rFonts w:ascii="Times New Roman" w:hAnsi="Times New Roman" w:cs="Times New Roman"/>
          <w:sz w:val="24"/>
          <w:szCs w:val="24"/>
        </w:rPr>
        <w:t>)</w:t>
      </w:r>
      <w:r w:rsidR="005625E8" w:rsidRPr="003D0CA8">
        <w:rPr>
          <w:rFonts w:ascii="Times New Roman" w:hAnsi="Times New Roman" w:cs="Times New Roman"/>
          <w:sz w:val="24"/>
          <w:szCs w:val="24"/>
        </w:rPr>
        <w:t xml:space="preserve"> </w:t>
      </w:r>
      <w:r w:rsidR="005625E8">
        <w:rPr>
          <w:rFonts w:ascii="Times New Roman" w:hAnsi="Times New Roman" w:cs="Times New Roman"/>
          <w:sz w:val="24"/>
          <w:szCs w:val="24"/>
        </w:rPr>
        <w:t xml:space="preserve">Proximity to roadways </w:t>
      </w:r>
      <w:r>
        <w:rPr>
          <w:rFonts w:ascii="Times New Roman" w:hAnsi="Times New Roman" w:cs="Times New Roman"/>
          <w:sz w:val="24"/>
          <w:szCs w:val="24"/>
        </w:rPr>
        <w:t>(</w:t>
      </w:r>
      <w:r w:rsidR="005625E8">
        <w:rPr>
          <w:rFonts w:ascii="Times New Roman" w:hAnsi="Times New Roman" w:cs="Times New Roman"/>
          <w:sz w:val="24"/>
          <w:szCs w:val="24"/>
        </w:rPr>
        <w:t>in m</w:t>
      </w:r>
      <w:r>
        <w:rPr>
          <w:rFonts w:ascii="Times New Roman" w:hAnsi="Times New Roman" w:cs="Times New Roman"/>
          <w:sz w:val="24"/>
          <w:szCs w:val="24"/>
        </w:rPr>
        <w:t xml:space="preserve">) (Cont.) </w:t>
      </w:r>
      <w:r w:rsidR="005625E8">
        <w:rPr>
          <w:rFonts w:ascii="Times New Roman" w:hAnsi="Times New Roman" w:cs="Times New Roman"/>
          <w:sz w:val="24"/>
          <w:szCs w:val="24"/>
        </w:rPr>
        <w:t xml:space="preserve"> </w:t>
      </w:r>
    </w:p>
    <w:p w14:paraId="41CF9A3A" w14:textId="545C733E" w:rsidR="005625E8" w:rsidRDefault="005625E8" w:rsidP="005625E8">
      <w:pPr>
        <w:jc w:val="both"/>
        <w:rPr>
          <w:rFonts w:ascii="Times New Roman" w:hAnsi="Times New Roman" w:cs="Times New Roman"/>
          <w:sz w:val="24"/>
          <w:szCs w:val="24"/>
        </w:rPr>
      </w:pPr>
    </w:p>
    <w:p w14:paraId="79BDF8FF" w14:textId="080648EC" w:rsidR="005625E8" w:rsidRDefault="005625E8" w:rsidP="005625E8">
      <w:pPr>
        <w:jc w:val="both"/>
        <w:rPr>
          <w:rFonts w:ascii="Times New Roman" w:hAnsi="Times New Roman" w:cs="Times New Roman"/>
          <w:sz w:val="24"/>
          <w:szCs w:val="24"/>
        </w:rPr>
      </w:pPr>
    </w:p>
    <w:p w14:paraId="48AB8152" w14:textId="77777777"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19F676D2" wp14:editId="1F39045F">
            <wp:extent cx="5731510" cy="7417435"/>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ure 4j water.tif"/>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768CFDED" w14:textId="2C4559DE" w:rsidR="005625E8" w:rsidRDefault="0039285B"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w:t>
      </w:r>
      <w:r w:rsidR="005625E8">
        <w:rPr>
          <w:rFonts w:ascii="Times New Roman" w:hAnsi="Times New Roman" w:cs="Times New Roman"/>
          <w:sz w:val="24"/>
          <w:szCs w:val="24"/>
        </w:rPr>
        <w:t>(</w:t>
      </w:r>
      <w:r w:rsidR="00A03FA9">
        <w:rPr>
          <w:rFonts w:ascii="Times New Roman" w:hAnsi="Times New Roman" w:cs="Times New Roman"/>
          <w:sz w:val="24"/>
          <w:szCs w:val="24"/>
        </w:rPr>
        <w:t>j</w:t>
      </w:r>
      <w:r w:rsidR="005625E8">
        <w:rPr>
          <w:rFonts w:ascii="Times New Roman" w:hAnsi="Times New Roman" w:cs="Times New Roman"/>
          <w:sz w:val="24"/>
          <w:szCs w:val="24"/>
        </w:rPr>
        <w:t xml:space="preserve">) Proximity to waterbodies </w:t>
      </w:r>
      <w:r>
        <w:rPr>
          <w:rFonts w:ascii="Times New Roman" w:hAnsi="Times New Roman" w:cs="Times New Roman"/>
          <w:sz w:val="24"/>
          <w:szCs w:val="24"/>
        </w:rPr>
        <w:t>(</w:t>
      </w:r>
      <w:r w:rsidR="005625E8">
        <w:rPr>
          <w:rFonts w:ascii="Times New Roman" w:hAnsi="Times New Roman" w:cs="Times New Roman"/>
          <w:sz w:val="24"/>
          <w:szCs w:val="24"/>
        </w:rPr>
        <w:t>in m</w:t>
      </w:r>
      <w:r>
        <w:rPr>
          <w:rFonts w:ascii="Times New Roman" w:hAnsi="Times New Roman" w:cs="Times New Roman"/>
          <w:sz w:val="24"/>
          <w:szCs w:val="24"/>
        </w:rPr>
        <w:t xml:space="preserve">) (Cont.) </w:t>
      </w:r>
      <w:r w:rsidR="005625E8">
        <w:rPr>
          <w:rFonts w:ascii="Times New Roman" w:hAnsi="Times New Roman" w:cs="Times New Roman"/>
          <w:sz w:val="24"/>
          <w:szCs w:val="24"/>
        </w:rPr>
        <w:t xml:space="preserve"> </w:t>
      </w:r>
    </w:p>
    <w:p w14:paraId="742849FE" w14:textId="782AA73E"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100FDD4" wp14:editId="2D38D406">
            <wp:extent cx="5731510" cy="7417435"/>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soilC.tif"/>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75EF727" w14:textId="2FD57013" w:rsidR="005625E8" w:rsidRDefault="0039285B" w:rsidP="005625E8">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w:t>
      </w:r>
      <w:r w:rsidR="00A03FA9">
        <w:rPr>
          <w:rFonts w:ascii="Times New Roman" w:hAnsi="Times New Roman" w:cs="Times New Roman"/>
          <w:sz w:val="24"/>
          <w:szCs w:val="24"/>
        </w:rPr>
        <w:t>k</w:t>
      </w:r>
      <w:r>
        <w:rPr>
          <w:rFonts w:ascii="Times New Roman" w:hAnsi="Times New Roman" w:cs="Times New Roman"/>
          <w:sz w:val="24"/>
          <w:szCs w:val="24"/>
        </w:rPr>
        <w:t xml:space="preserve">) Soil surface carbon content (in ×5g/kg of soil) (Cont.)  </w:t>
      </w:r>
    </w:p>
    <w:p w14:paraId="68019007" w14:textId="1EFF5A0D" w:rsidR="005625E8" w:rsidRDefault="005625E8" w:rsidP="005625E8">
      <w:pPr>
        <w:jc w:val="both"/>
        <w:rPr>
          <w:rFonts w:ascii="Times New Roman" w:hAnsi="Times New Roman" w:cs="Times New Roman"/>
          <w:sz w:val="24"/>
          <w:szCs w:val="24"/>
        </w:rPr>
      </w:pPr>
    </w:p>
    <w:p w14:paraId="452E61B7" w14:textId="1F677DC7" w:rsidR="005625E8" w:rsidRDefault="005625E8" w:rsidP="005625E8">
      <w:pPr>
        <w:jc w:val="both"/>
        <w:rPr>
          <w:rFonts w:ascii="Times New Roman" w:hAnsi="Times New Roman" w:cs="Times New Roman"/>
          <w:sz w:val="24"/>
          <w:szCs w:val="24"/>
        </w:rPr>
      </w:pPr>
    </w:p>
    <w:p w14:paraId="6050FC08" w14:textId="1DE1965A" w:rsidR="005625E8" w:rsidRDefault="005625E8" w:rsidP="005625E8">
      <w:pPr>
        <w:jc w:val="both"/>
        <w:rPr>
          <w:rFonts w:ascii="Times New Roman" w:hAnsi="Times New Roman" w:cs="Times New Roman"/>
          <w:sz w:val="24"/>
          <w:szCs w:val="24"/>
        </w:rPr>
      </w:pPr>
    </w:p>
    <w:p w14:paraId="7251AD32" w14:textId="1ACD68EB"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53ECFB1" wp14:editId="09FD85ED">
            <wp:extent cx="5731510" cy="7417435"/>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oilWater.tif"/>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14A9CA15" w14:textId="7499BB32" w:rsidR="005625E8" w:rsidRDefault="0039285B" w:rsidP="00B10566">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w:t>
      </w:r>
      <w:r w:rsidR="00A03FA9">
        <w:rPr>
          <w:rFonts w:ascii="Times New Roman" w:hAnsi="Times New Roman" w:cs="Times New Roman"/>
          <w:sz w:val="24"/>
          <w:szCs w:val="24"/>
        </w:rPr>
        <w:t>l</w:t>
      </w:r>
      <w:r>
        <w:rPr>
          <w:rFonts w:ascii="Times New Roman" w:hAnsi="Times New Roman" w:cs="Times New Roman"/>
          <w:sz w:val="24"/>
          <w:szCs w:val="24"/>
        </w:rPr>
        <w:t>) Soil surface water content (in volumetric %) (Cont.)</w:t>
      </w:r>
    </w:p>
    <w:p w14:paraId="7A9183E8" w14:textId="14814A48" w:rsidR="007078D4" w:rsidRDefault="00864CFB" w:rsidP="00B10566">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F0B6E78" wp14:editId="41BE2304">
            <wp:extent cx="5731510" cy="7417435"/>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ope.tif"/>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0ADC7D86" w14:textId="0B2C161C" w:rsidR="00864CFB" w:rsidRDefault="0039285B" w:rsidP="00B10566">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w:t>
      </w:r>
      <w:r w:rsidR="003D0CA8">
        <w:rPr>
          <w:rFonts w:ascii="Times New Roman" w:hAnsi="Times New Roman" w:cs="Times New Roman"/>
          <w:sz w:val="24"/>
          <w:szCs w:val="24"/>
        </w:rPr>
        <w:t>(</w:t>
      </w:r>
      <w:r w:rsidR="00A03FA9">
        <w:rPr>
          <w:rFonts w:ascii="Times New Roman" w:hAnsi="Times New Roman" w:cs="Times New Roman"/>
          <w:sz w:val="24"/>
          <w:szCs w:val="24"/>
        </w:rPr>
        <w:t>m</w:t>
      </w:r>
      <w:r w:rsidR="003D0CA8">
        <w:rPr>
          <w:rFonts w:ascii="Times New Roman" w:hAnsi="Times New Roman" w:cs="Times New Roman"/>
          <w:sz w:val="24"/>
          <w:szCs w:val="24"/>
        </w:rPr>
        <w:t xml:space="preserve">) Slope </w:t>
      </w:r>
      <w:r>
        <w:rPr>
          <w:rFonts w:ascii="Times New Roman" w:hAnsi="Times New Roman" w:cs="Times New Roman"/>
          <w:sz w:val="24"/>
          <w:szCs w:val="24"/>
        </w:rPr>
        <w:t>(</w:t>
      </w:r>
      <w:r w:rsidR="003D0CA8">
        <w:rPr>
          <w:rFonts w:ascii="Times New Roman" w:hAnsi="Times New Roman" w:cs="Times New Roman"/>
          <w:sz w:val="24"/>
          <w:szCs w:val="24"/>
        </w:rPr>
        <w:t>in degree</w:t>
      </w:r>
      <w:r>
        <w:rPr>
          <w:rFonts w:ascii="Times New Roman" w:hAnsi="Times New Roman" w:cs="Times New Roman"/>
          <w:sz w:val="24"/>
          <w:szCs w:val="24"/>
        </w:rPr>
        <w:t xml:space="preserve">) (Cont.) </w:t>
      </w:r>
      <w:r w:rsidR="003D0CA8">
        <w:rPr>
          <w:rFonts w:ascii="Times New Roman" w:hAnsi="Times New Roman" w:cs="Times New Roman"/>
          <w:sz w:val="24"/>
          <w:szCs w:val="24"/>
        </w:rPr>
        <w:t xml:space="preserve"> </w:t>
      </w:r>
    </w:p>
    <w:p w14:paraId="4976CFBB" w14:textId="5F952EF9" w:rsidR="00683FDD" w:rsidRDefault="00683FDD" w:rsidP="00B10566">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937E4A4" wp14:editId="6224AC04">
            <wp:extent cx="5731510" cy="7417435"/>
            <wp:effectExtent l="0" t="0" r="254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ure 4i tree cover.tif"/>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660188D4" w14:textId="2CE8D713" w:rsidR="00683FDD" w:rsidRPr="0039285B" w:rsidRDefault="0039285B" w:rsidP="0039285B">
      <w:pPr>
        <w:ind w:left="360"/>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w:t>
      </w:r>
      <w:r w:rsidR="00A03FA9">
        <w:rPr>
          <w:rFonts w:ascii="Times New Roman" w:hAnsi="Times New Roman" w:cs="Times New Roman"/>
          <w:sz w:val="24"/>
          <w:szCs w:val="24"/>
        </w:rPr>
        <w:t>n</w:t>
      </w:r>
      <w:r>
        <w:rPr>
          <w:rFonts w:ascii="Times New Roman" w:hAnsi="Times New Roman" w:cs="Times New Roman"/>
          <w:sz w:val="24"/>
          <w:szCs w:val="24"/>
        </w:rPr>
        <w:t xml:space="preserve">) </w:t>
      </w:r>
      <w:r w:rsidR="003D0CA8" w:rsidRPr="0039285B">
        <w:rPr>
          <w:rFonts w:ascii="Times New Roman" w:hAnsi="Times New Roman" w:cs="Times New Roman"/>
          <w:sz w:val="24"/>
          <w:szCs w:val="24"/>
        </w:rPr>
        <w:t xml:space="preserve">Tree cover </w:t>
      </w:r>
      <w:r>
        <w:rPr>
          <w:rFonts w:ascii="Times New Roman" w:hAnsi="Times New Roman" w:cs="Times New Roman"/>
          <w:sz w:val="24"/>
          <w:szCs w:val="24"/>
        </w:rPr>
        <w:t>(</w:t>
      </w:r>
      <w:r w:rsidR="003D0CA8" w:rsidRPr="0039285B">
        <w:rPr>
          <w:rFonts w:ascii="Times New Roman" w:hAnsi="Times New Roman" w:cs="Times New Roman"/>
          <w:sz w:val="24"/>
          <w:szCs w:val="24"/>
        </w:rPr>
        <w:t>in %</w:t>
      </w:r>
      <w:r>
        <w:rPr>
          <w:rFonts w:ascii="Times New Roman" w:hAnsi="Times New Roman" w:cs="Times New Roman"/>
          <w:sz w:val="24"/>
          <w:szCs w:val="24"/>
        </w:rPr>
        <w:t xml:space="preserve">) (Cont.) </w:t>
      </w:r>
      <w:r w:rsidR="003D0CA8" w:rsidRPr="0039285B">
        <w:rPr>
          <w:rFonts w:ascii="Times New Roman" w:hAnsi="Times New Roman" w:cs="Times New Roman"/>
          <w:sz w:val="24"/>
          <w:szCs w:val="24"/>
        </w:rPr>
        <w:t xml:space="preserve"> </w:t>
      </w:r>
    </w:p>
    <w:p w14:paraId="1B2F7C35" w14:textId="1220129A" w:rsidR="005625E8" w:rsidRDefault="005625E8" w:rsidP="005625E8">
      <w:pPr>
        <w:jc w:val="both"/>
        <w:rPr>
          <w:rFonts w:ascii="Times New Roman" w:hAnsi="Times New Roman" w:cs="Times New Roman"/>
          <w:sz w:val="24"/>
          <w:szCs w:val="24"/>
        </w:rPr>
      </w:pPr>
    </w:p>
    <w:p w14:paraId="7376558A" w14:textId="1DBC86CC" w:rsidR="005625E8" w:rsidRDefault="005625E8" w:rsidP="005625E8">
      <w:pPr>
        <w:jc w:val="both"/>
        <w:rPr>
          <w:rFonts w:ascii="Times New Roman" w:hAnsi="Times New Roman" w:cs="Times New Roman"/>
          <w:sz w:val="24"/>
          <w:szCs w:val="24"/>
        </w:rPr>
      </w:pPr>
    </w:p>
    <w:p w14:paraId="648BF6BB" w14:textId="68854DBB" w:rsidR="005625E8" w:rsidRDefault="005625E8" w:rsidP="005625E8">
      <w:pPr>
        <w:jc w:val="both"/>
        <w:rPr>
          <w:rFonts w:ascii="Times New Roman" w:hAnsi="Times New Roman" w:cs="Times New Roman"/>
          <w:sz w:val="24"/>
          <w:szCs w:val="24"/>
        </w:rPr>
      </w:pPr>
    </w:p>
    <w:p w14:paraId="7A5D560B" w14:textId="55BA9820" w:rsidR="005625E8" w:rsidRDefault="005625E8" w:rsidP="005625E8">
      <w:pPr>
        <w:jc w:val="both"/>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26ADC6A" wp14:editId="3E4236AF">
            <wp:extent cx="5731510" cy="7417435"/>
            <wp:effectExtent l="0" t="0" r="254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TWI.tif"/>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7417435"/>
                    </a:xfrm>
                    <a:prstGeom prst="rect">
                      <a:avLst/>
                    </a:prstGeom>
                  </pic:spPr>
                </pic:pic>
              </a:graphicData>
            </a:graphic>
          </wp:inline>
        </w:drawing>
      </w:r>
    </w:p>
    <w:p w14:paraId="0D05AB2F" w14:textId="551737BD" w:rsidR="003E5F15" w:rsidRDefault="0039285B" w:rsidP="00B10566">
      <w:pPr>
        <w:jc w:val="both"/>
        <w:rPr>
          <w:rFonts w:ascii="Times New Roman" w:hAnsi="Times New Roman" w:cs="Times New Roman"/>
          <w:sz w:val="24"/>
          <w:szCs w:val="24"/>
        </w:rPr>
      </w:pPr>
      <w:r>
        <w:rPr>
          <w:rFonts w:ascii="Times New Roman" w:hAnsi="Times New Roman" w:cs="Times New Roman"/>
          <w:sz w:val="24"/>
          <w:szCs w:val="24"/>
        </w:rPr>
        <w:t xml:space="preserve">Figure </w:t>
      </w:r>
      <w:r w:rsidR="007351C9">
        <w:rPr>
          <w:rFonts w:ascii="Times New Roman" w:hAnsi="Times New Roman" w:cs="Times New Roman"/>
          <w:sz w:val="24"/>
          <w:szCs w:val="24"/>
        </w:rPr>
        <w:t>S</w:t>
      </w:r>
      <w:r w:rsidR="00497D14">
        <w:rPr>
          <w:rFonts w:ascii="Times New Roman" w:hAnsi="Times New Roman" w:cs="Times New Roman"/>
          <w:sz w:val="24"/>
          <w:szCs w:val="24"/>
        </w:rPr>
        <w:t>2</w:t>
      </w:r>
      <w:r>
        <w:rPr>
          <w:rFonts w:ascii="Times New Roman" w:hAnsi="Times New Roman" w:cs="Times New Roman"/>
          <w:sz w:val="24"/>
          <w:szCs w:val="24"/>
        </w:rPr>
        <w:t xml:space="preserve">: (Cont.) </w:t>
      </w:r>
      <w:r w:rsidR="005625E8">
        <w:rPr>
          <w:rFonts w:ascii="Times New Roman" w:hAnsi="Times New Roman" w:cs="Times New Roman"/>
          <w:sz w:val="24"/>
          <w:szCs w:val="24"/>
        </w:rPr>
        <w:t>(</w:t>
      </w:r>
      <w:r w:rsidR="00A03FA9">
        <w:rPr>
          <w:rFonts w:ascii="Times New Roman" w:hAnsi="Times New Roman" w:cs="Times New Roman"/>
          <w:sz w:val="24"/>
          <w:szCs w:val="24"/>
        </w:rPr>
        <w:t>o</w:t>
      </w:r>
      <w:r w:rsidR="005625E8">
        <w:rPr>
          <w:rFonts w:ascii="Times New Roman" w:hAnsi="Times New Roman" w:cs="Times New Roman"/>
          <w:sz w:val="24"/>
          <w:szCs w:val="24"/>
        </w:rPr>
        <w:t xml:space="preserve">) TWI </w:t>
      </w:r>
      <w:r>
        <w:rPr>
          <w:rFonts w:ascii="Times New Roman" w:hAnsi="Times New Roman" w:cs="Times New Roman"/>
          <w:sz w:val="24"/>
          <w:szCs w:val="24"/>
        </w:rPr>
        <w:t>(</w:t>
      </w:r>
      <w:r w:rsidR="005625E8">
        <w:rPr>
          <w:rFonts w:ascii="Times New Roman" w:hAnsi="Times New Roman" w:cs="Times New Roman"/>
          <w:sz w:val="24"/>
          <w:szCs w:val="24"/>
        </w:rPr>
        <w:t>a nondimensional value</w:t>
      </w:r>
      <w:r>
        <w:rPr>
          <w:rFonts w:ascii="Times New Roman" w:hAnsi="Times New Roman" w:cs="Times New Roman"/>
          <w:sz w:val="24"/>
          <w:szCs w:val="24"/>
        </w:rPr>
        <w:t>)</w:t>
      </w:r>
      <w:r w:rsidR="005625E8">
        <w:rPr>
          <w:rFonts w:ascii="Times New Roman" w:hAnsi="Times New Roman" w:cs="Times New Roman"/>
          <w:sz w:val="24"/>
          <w:szCs w:val="24"/>
        </w:rPr>
        <w:t xml:space="preserve"> </w:t>
      </w:r>
    </w:p>
    <w:p w14:paraId="4E33E94D" w14:textId="77777777" w:rsidR="003E5F15" w:rsidRDefault="003E5F15" w:rsidP="00B10566">
      <w:pPr>
        <w:jc w:val="both"/>
        <w:rPr>
          <w:rFonts w:ascii="Times New Roman" w:hAnsi="Times New Roman" w:cs="Times New Roman"/>
          <w:sz w:val="24"/>
          <w:szCs w:val="24"/>
        </w:rPr>
      </w:pPr>
    </w:p>
    <w:sectPr w:rsidR="003E5F15" w:rsidSect="002317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F8B7889"/>
    <w:multiLevelType w:val="hybridMultilevel"/>
    <w:tmpl w:val="E8F0E1F4"/>
    <w:lvl w:ilvl="0" w:tplc="23C6BA62">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71552939"/>
    <w:multiLevelType w:val="hybridMultilevel"/>
    <w:tmpl w:val="422632AC"/>
    <w:lvl w:ilvl="0" w:tplc="662280C4">
      <w:start w:val="1"/>
      <w:numFmt w:val="bullet"/>
      <w:lvlText w:val=""/>
      <w:lvlJc w:val="left"/>
      <w:pPr>
        <w:ind w:left="720" w:hanging="360"/>
      </w:pPr>
      <w:rPr>
        <w:rFonts w:ascii="Symbol" w:eastAsiaTheme="minorHAnsi" w:hAnsi="Symbol"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AzNTIxMTEzMzM3MDFR0lEKTi0uzszPAykwqQUAJiLKpiwAAAA="/>
  </w:docVars>
  <w:rsids>
    <w:rsidRoot w:val="00B10566"/>
    <w:rsid w:val="00231774"/>
    <w:rsid w:val="002479BF"/>
    <w:rsid w:val="002B673F"/>
    <w:rsid w:val="003473A9"/>
    <w:rsid w:val="0039285B"/>
    <w:rsid w:val="003D0CA8"/>
    <w:rsid w:val="003D40D7"/>
    <w:rsid w:val="003E5F15"/>
    <w:rsid w:val="004618B1"/>
    <w:rsid w:val="00497D14"/>
    <w:rsid w:val="004E0D19"/>
    <w:rsid w:val="005625E8"/>
    <w:rsid w:val="005F2E29"/>
    <w:rsid w:val="006101E8"/>
    <w:rsid w:val="0062326E"/>
    <w:rsid w:val="0065445A"/>
    <w:rsid w:val="00683FDD"/>
    <w:rsid w:val="007078D4"/>
    <w:rsid w:val="0071771F"/>
    <w:rsid w:val="00726EB3"/>
    <w:rsid w:val="007351C9"/>
    <w:rsid w:val="00745462"/>
    <w:rsid w:val="00804EE4"/>
    <w:rsid w:val="00864CFB"/>
    <w:rsid w:val="00893FED"/>
    <w:rsid w:val="008B63ED"/>
    <w:rsid w:val="008F1FFF"/>
    <w:rsid w:val="009027E6"/>
    <w:rsid w:val="0092106F"/>
    <w:rsid w:val="00973690"/>
    <w:rsid w:val="00A03FA9"/>
    <w:rsid w:val="00A86178"/>
    <w:rsid w:val="00B10566"/>
    <w:rsid w:val="00B461FA"/>
    <w:rsid w:val="00CD7989"/>
    <w:rsid w:val="00D53C84"/>
    <w:rsid w:val="00D56927"/>
    <w:rsid w:val="00D66686"/>
    <w:rsid w:val="00D931B3"/>
    <w:rsid w:val="00DA457A"/>
    <w:rsid w:val="00E7288A"/>
    <w:rsid w:val="00F024CD"/>
    <w:rsid w:val="00F22D61"/>
    <w:rsid w:val="00FB31E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3E4D8"/>
  <w15:chartTrackingRefBased/>
  <w15:docId w15:val="{1BEADECF-04B7-454F-A80D-45A72F46AC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B67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18B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896521">
      <w:bodyDiv w:val="1"/>
      <w:marLeft w:val="0"/>
      <w:marRight w:val="0"/>
      <w:marTop w:val="0"/>
      <w:marBottom w:val="0"/>
      <w:divBdr>
        <w:top w:val="none" w:sz="0" w:space="0" w:color="auto"/>
        <w:left w:val="none" w:sz="0" w:space="0" w:color="auto"/>
        <w:bottom w:val="none" w:sz="0" w:space="0" w:color="auto"/>
        <w:right w:val="none" w:sz="0" w:space="0" w:color="auto"/>
      </w:divBdr>
    </w:div>
    <w:div w:id="439377295">
      <w:bodyDiv w:val="1"/>
      <w:marLeft w:val="0"/>
      <w:marRight w:val="0"/>
      <w:marTop w:val="0"/>
      <w:marBottom w:val="0"/>
      <w:divBdr>
        <w:top w:val="none" w:sz="0" w:space="0" w:color="auto"/>
        <w:left w:val="none" w:sz="0" w:space="0" w:color="auto"/>
        <w:bottom w:val="none" w:sz="0" w:space="0" w:color="auto"/>
        <w:right w:val="none" w:sz="0" w:space="0" w:color="auto"/>
      </w:divBdr>
    </w:div>
    <w:div w:id="463430735">
      <w:bodyDiv w:val="1"/>
      <w:marLeft w:val="0"/>
      <w:marRight w:val="0"/>
      <w:marTop w:val="0"/>
      <w:marBottom w:val="0"/>
      <w:divBdr>
        <w:top w:val="none" w:sz="0" w:space="0" w:color="auto"/>
        <w:left w:val="none" w:sz="0" w:space="0" w:color="auto"/>
        <w:bottom w:val="none" w:sz="0" w:space="0" w:color="auto"/>
        <w:right w:val="none" w:sz="0" w:space="0" w:color="auto"/>
      </w:divBdr>
    </w:div>
    <w:div w:id="574320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numbering" Target="numbering.xml"/><Relationship Id="rId21" Type="http://schemas.openxmlformats.org/officeDocument/2006/relationships/image" Target="media/image15.tiff"/><Relationship Id="rId7" Type="http://schemas.openxmlformats.org/officeDocument/2006/relationships/image" Target="media/image1.jpg"/><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customXml" Target="../customXml/item2.xml"/><Relationship Id="rId16" Type="http://schemas.openxmlformats.org/officeDocument/2006/relationships/image" Target="media/image10.tiff"/><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9.tiff"/><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styles" Target="styles.xml"/><Relationship Id="rId9" Type="http://schemas.openxmlformats.org/officeDocument/2006/relationships/image" Target="media/image3.jpeg"/><Relationship Id="rId14" Type="http://schemas.openxmlformats.org/officeDocument/2006/relationships/image" Target="media/image8.tiff"/><Relationship Id="rId22" Type="http://schemas.openxmlformats.org/officeDocument/2006/relationships/image" Target="media/image1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writefull-cache xmlns="urn:writefull-cache:Suggestions">{"suggestions":{},"typeOfAccount":"freemium"}</writefull-cach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29052B-1A87-49D1-8017-CAEC3F2B3BAE}">
  <ds:schemaRefs>
    <ds:schemaRef ds:uri="urn:writefull-cache:Suggestions"/>
  </ds:schemaRefs>
</ds:datastoreItem>
</file>

<file path=customXml/itemProps2.xml><?xml version="1.0" encoding="utf-8"?>
<ds:datastoreItem xmlns:ds="http://schemas.openxmlformats.org/officeDocument/2006/customXml" ds:itemID="{BFEBDDB3-1891-44F3-8D5D-767D7BB006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608</TotalTime>
  <Pages>16</Pages>
  <Words>598</Words>
  <Characters>3412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Polash Banerjee</dc:creator>
  <cp:keywords/>
  <dc:description/>
  <cp:lastModifiedBy>48502</cp:lastModifiedBy>
  <cp:revision>22</cp:revision>
  <dcterms:created xsi:type="dcterms:W3CDTF">2020-04-06T13:14:00Z</dcterms:created>
  <dcterms:modified xsi:type="dcterms:W3CDTF">2021-04-10T18:01:00Z</dcterms:modified>
</cp:coreProperties>
</file>