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789" w:rsidRPr="00FF2789" w:rsidRDefault="0058527A" w:rsidP="00FF2789">
      <w:pPr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 w:hint="eastAsia"/>
          <w:b/>
          <w:color w:val="000000" w:themeColor="text1"/>
          <w:sz w:val="28"/>
          <w:szCs w:val="28"/>
        </w:rPr>
        <w:t>A</w:t>
      </w:r>
      <w:r w:rsidR="00FF2789" w:rsidRPr="00FF2789">
        <w:rPr>
          <w:rFonts w:ascii="Arial" w:hAnsi="Arial" w:cs="Arial"/>
          <w:b/>
          <w:color w:val="000000" w:themeColor="text1"/>
          <w:sz w:val="28"/>
          <w:szCs w:val="28"/>
        </w:rPr>
        <w:t>dditional Files</w:t>
      </w:r>
    </w:p>
    <w:p w:rsidR="00FF2789" w:rsidRPr="00FF2789" w:rsidRDefault="00FF2789" w:rsidP="00FF2789">
      <w:pPr>
        <w:rPr>
          <w:rFonts w:ascii="Arial" w:eastAsia="宋体" w:hAnsi="Arial" w:cs="Arial"/>
          <w:bCs/>
          <w:color w:val="000000"/>
          <w:kern w:val="0"/>
          <w:sz w:val="18"/>
          <w:szCs w:val="18"/>
        </w:rPr>
      </w:pPr>
      <w:r w:rsidRPr="00FF2789">
        <w:rPr>
          <w:rFonts w:ascii="Arial" w:eastAsia="宋体" w:hAnsi="Arial" w:cs="Arial"/>
          <w:bCs/>
          <w:color w:val="000000"/>
          <w:kern w:val="0"/>
          <w:sz w:val="18"/>
          <w:szCs w:val="18"/>
        </w:rPr>
        <w:t>Additional ﬁle 1</w:t>
      </w:r>
    </w:p>
    <w:p w:rsidR="00FF2789" w:rsidRPr="00FF2789" w:rsidRDefault="00FF2789" w:rsidP="00FF2789">
      <w:pPr>
        <w:widowControl/>
        <w:jc w:val="left"/>
        <w:rPr>
          <w:rFonts w:ascii="Arial" w:eastAsia="宋体" w:hAnsi="Arial" w:cs="Arial"/>
          <w:bCs/>
          <w:color w:val="000000"/>
          <w:kern w:val="0"/>
          <w:sz w:val="18"/>
          <w:szCs w:val="18"/>
        </w:rPr>
      </w:pPr>
      <w:r w:rsidRPr="00FF2789">
        <w:rPr>
          <w:rFonts w:ascii="Arial" w:eastAsia="宋体" w:hAnsi="Arial" w:cs="Arial"/>
          <w:kern w:val="0"/>
          <w:sz w:val="18"/>
          <w:szCs w:val="18"/>
          <w:lang w:eastAsia="en-US"/>
        </w:rPr>
        <w:t xml:space="preserve">Supplementary Figure </w:t>
      </w:r>
      <w:r w:rsidR="00D053F3" w:rsidRPr="00FF2789">
        <w:rPr>
          <w:rFonts w:ascii="Arial" w:eastAsia="宋体" w:hAnsi="Arial" w:cs="Arial"/>
          <w:kern w:val="0"/>
          <w:sz w:val="18"/>
          <w:szCs w:val="18"/>
          <w:lang w:eastAsia="en-US"/>
        </w:rPr>
        <w:fldChar w:fldCharType="begin"/>
      </w:r>
      <w:r w:rsidRPr="00FF2789">
        <w:rPr>
          <w:rFonts w:ascii="Arial" w:eastAsia="宋体" w:hAnsi="Arial" w:cs="Arial"/>
          <w:kern w:val="0"/>
          <w:sz w:val="18"/>
          <w:szCs w:val="18"/>
          <w:lang w:eastAsia="en-US"/>
        </w:rPr>
        <w:instrText xml:space="preserve"> SEQ Figure \* ARABIC </w:instrText>
      </w:r>
      <w:r w:rsidR="00D053F3" w:rsidRPr="00FF2789">
        <w:rPr>
          <w:rFonts w:ascii="Arial" w:eastAsia="宋体" w:hAnsi="Arial" w:cs="Arial"/>
          <w:kern w:val="0"/>
          <w:sz w:val="18"/>
          <w:szCs w:val="18"/>
          <w:lang w:eastAsia="en-US"/>
        </w:rPr>
        <w:fldChar w:fldCharType="separate"/>
      </w:r>
      <w:r w:rsidRPr="00FF2789">
        <w:rPr>
          <w:rFonts w:ascii="Arial" w:eastAsia="宋体" w:hAnsi="Arial" w:cs="Arial"/>
          <w:noProof/>
          <w:kern w:val="0"/>
          <w:sz w:val="18"/>
          <w:szCs w:val="18"/>
          <w:lang w:eastAsia="en-US"/>
        </w:rPr>
        <w:t>1</w:t>
      </w:r>
      <w:r w:rsidR="00D053F3" w:rsidRPr="00FF2789">
        <w:rPr>
          <w:rFonts w:ascii="Arial" w:eastAsia="宋体" w:hAnsi="Arial" w:cs="Arial"/>
          <w:kern w:val="0"/>
          <w:sz w:val="18"/>
          <w:szCs w:val="18"/>
          <w:lang w:eastAsia="en-US"/>
        </w:rPr>
        <w:fldChar w:fldCharType="end"/>
      </w:r>
      <w:r w:rsidRPr="00FF2789">
        <w:rPr>
          <w:rFonts w:ascii="Arial" w:eastAsia="宋体" w:hAnsi="Arial" w:cs="Arial"/>
          <w:kern w:val="0"/>
          <w:sz w:val="18"/>
          <w:szCs w:val="18"/>
          <w:lang w:eastAsia="en-US"/>
        </w:rPr>
        <w:t>.</w:t>
      </w:r>
      <w:r w:rsidR="0058527A">
        <w:rPr>
          <w:rFonts w:ascii="Arial" w:eastAsia="宋体" w:hAnsi="Arial" w:cs="Arial" w:hint="eastAsia"/>
          <w:kern w:val="0"/>
          <w:sz w:val="18"/>
          <w:szCs w:val="18"/>
        </w:rPr>
        <w:t xml:space="preserve"> </w:t>
      </w:r>
      <w:r w:rsidRPr="00FF2789">
        <w:rPr>
          <w:rFonts w:ascii="Arial" w:eastAsia="宋体" w:hAnsi="Arial" w:cs="Arial"/>
          <w:bCs/>
          <w:color w:val="000000"/>
          <w:kern w:val="0"/>
          <w:sz w:val="18"/>
          <w:szCs w:val="18"/>
        </w:rPr>
        <w:t>Nonlinear relationship</w:t>
      </w:r>
      <w:r w:rsidR="0058527A">
        <w:rPr>
          <w:rFonts w:ascii="Arial" w:eastAsia="宋体" w:hAnsi="Arial" w:cs="Arial" w:hint="eastAsia"/>
          <w:bCs/>
          <w:color w:val="000000"/>
          <w:kern w:val="0"/>
          <w:sz w:val="18"/>
          <w:szCs w:val="18"/>
        </w:rPr>
        <w:t>s</w:t>
      </w:r>
      <w:r w:rsidRPr="00FF2789">
        <w:rPr>
          <w:rFonts w:ascii="Arial" w:eastAsia="宋体" w:hAnsi="Arial" w:cs="Arial"/>
          <w:bCs/>
          <w:color w:val="000000"/>
          <w:kern w:val="0"/>
          <w:sz w:val="18"/>
          <w:szCs w:val="18"/>
        </w:rPr>
        <w:t xml:space="preserve"> between serum uric acid and fasting plasma glucose level.</w:t>
      </w:r>
      <w:r w:rsidR="0058527A">
        <w:rPr>
          <w:rFonts w:ascii="Arial" w:eastAsia="宋体" w:hAnsi="Arial" w:cs="Arial" w:hint="eastAsia"/>
          <w:bCs/>
          <w:color w:val="000000"/>
          <w:kern w:val="0"/>
          <w:sz w:val="18"/>
          <w:szCs w:val="18"/>
        </w:rPr>
        <w:t xml:space="preserve">  </w:t>
      </w:r>
      <w:r w:rsidRPr="00FF2789">
        <w:rPr>
          <w:rFonts w:ascii="Arial" w:eastAsia="宋体" w:hAnsi="Arial" w:cs="Arial"/>
          <w:iCs/>
          <w:color w:val="000000"/>
          <w:kern w:val="0"/>
          <w:sz w:val="18"/>
          <w:szCs w:val="18"/>
        </w:rPr>
        <w:t>Abbreviations</w:t>
      </w:r>
      <w:r w:rsidRPr="00FF2789">
        <w:rPr>
          <w:rFonts w:ascii="Arial" w:eastAsia="宋体" w:hAnsi="Arial" w:cs="Arial"/>
          <w:color w:val="000000"/>
          <w:kern w:val="0"/>
          <w:sz w:val="18"/>
          <w:szCs w:val="18"/>
        </w:rPr>
        <w:t>: FPG, fasting plasma glucose; SUA, serum uric acid.Model1 was adjusted for age. Model 2 was adjusted for age, BMI, blood pressure, TC, LDL-C, HDL-C, TG, eGFR. Model3 was adjusted for age. Model 2 was adjusted for age, BMI, blood pressure, TC, LDL-C, HDL-C, TG, eGFR, smoking and drinking.</w:t>
      </w:r>
    </w:p>
    <w:p w:rsidR="00FF2789" w:rsidRPr="00FF2789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  <w:r>
        <w:rPr>
          <w:rFonts w:ascii="Times New Roman" w:eastAsia="宋体" w:hAnsi="Times New Roman" w:cs="Times New Roman"/>
          <w:noProof/>
          <w:sz w:val="32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-97790</wp:posOffset>
            </wp:positionH>
            <wp:positionV relativeFrom="paragraph">
              <wp:posOffset>161925</wp:posOffset>
            </wp:positionV>
            <wp:extent cx="5274310" cy="4650105"/>
            <wp:effectExtent l="0" t="0" r="0" b="0"/>
            <wp:wrapTight wrapText="bothSides">
              <wp:wrapPolygon edited="0">
                <wp:start x="0" y="0"/>
                <wp:lineTo x="0" y="21503"/>
                <wp:lineTo x="21532" y="21503"/>
                <wp:lineTo x="21532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合并(1)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0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F2789" w:rsidRDefault="00FF2789" w:rsidP="00FF2789">
      <w:pPr>
        <w:rPr>
          <w:rFonts w:ascii="Times New Roman" w:eastAsia="宋体" w:hAnsi="Times New Roman" w:cs="Times New Roman" w:hint="eastAsia"/>
          <w:sz w:val="32"/>
          <w:szCs w:val="28"/>
        </w:rPr>
      </w:pPr>
    </w:p>
    <w:p w:rsidR="00BA52A8" w:rsidRDefault="00BA52A8" w:rsidP="00FF2789">
      <w:pPr>
        <w:rPr>
          <w:rFonts w:ascii="Arial" w:eastAsia="宋体" w:hAnsi="Arial" w:cs="Arial"/>
          <w:bCs/>
          <w:color w:val="000000"/>
          <w:kern w:val="0"/>
          <w:sz w:val="18"/>
          <w:szCs w:val="18"/>
        </w:rPr>
      </w:pPr>
      <w:r w:rsidRPr="00FF2789">
        <w:rPr>
          <w:rFonts w:ascii="Arial" w:eastAsia="宋体" w:hAnsi="Arial" w:cs="Arial"/>
          <w:bCs/>
          <w:color w:val="000000"/>
          <w:kern w:val="0"/>
          <w:sz w:val="18"/>
          <w:szCs w:val="18"/>
        </w:rPr>
        <w:t xml:space="preserve">Additional ﬁle </w:t>
      </w:r>
      <w:r>
        <w:rPr>
          <w:rFonts w:ascii="Arial" w:eastAsia="宋体" w:hAnsi="Arial" w:cs="Arial" w:hint="eastAsia"/>
          <w:bCs/>
          <w:color w:val="000000"/>
          <w:kern w:val="0"/>
          <w:sz w:val="18"/>
          <w:szCs w:val="18"/>
        </w:rPr>
        <w:t>2</w:t>
      </w:r>
    </w:p>
    <w:p w:rsidR="00FF2789" w:rsidRPr="00FF2789" w:rsidRDefault="00BA52A8" w:rsidP="00FF2789">
      <w:pPr>
        <w:rPr>
          <w:rFonts w:ascii="Times New Roman" w:eastAsia="宋体" w:hAnsi="Times New Roman" w:cs="Times New Roman"/>
          <w:sz w:val="32"/>
          <w:szCs w:val="28"/>
        </w:rPr>
      </w:pPr>
      <w:r w:rsidRPr="00BA52A8">
        <w:rPr>
          <w:rFonts w:ascii="Arial" w:eastAsia="宋体" w:hAnsi="Arial" w:cs="Arial"/>
          <w:bCs/>
          <w:color w:val="000000"/>
          <w:kern w:val="0"/>
          <w:sz w:val="18"/>
          <w:szCs w:val="18"/>
        </w:rPr>
        <w:t xml:space="preserve">Supplementary Table </w:t>
      </w:r>
      <w:r w:rsidRPr="00BA52A8">
        <w:rPr>
          <w:rFonts w:ascii="Arial" w:eastAsia="宋体" w:hAnsi="Arial" w:cs="Arial" w:hint="eastAsia"/>
          <w:bCs/>
          <w:color w:val="000000"/>
          <w:kern w:val="0"/>
          <w:sz w:val="18"/>
          <w:szCs w:val="18"/>
        </w:rPr>
        <w:t>1</w:t>
      </w:r>
      <w:r w:rsidRPr="00BA52A8">
        <w:rPr>
          <w:rFonts w:ascii="Arial" w:eastAsia="宋体" w:hAnsi="Arial" w:cs="Arial"/>
          <w:bCs/>
          <w:color w:val="000000"/>
          <w:kern w:val="0"/>
          <w:sz w:val="18"/>
          <w:szCs w:val="18"/>
        </w:rPr>
        <w:t>. Clinical and metabolic characteristics of the study population by categories of serum uric acid level</w:t>
      </w:r>
    </w:p>
    <w:p w:rsidR="00FF2789" w:rsidRPr="00FF2789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</w:p>
    <w:p w:rsidR="00FF2789" w:rsidRDefault="00FF2789" w:rsidP="00FF2789">
      <w:pPr>
        <w:rPr>
          <w:rFonts w:ascii="Times New Roman" w:eastAsia="宋体" w:hAnsi="Times New Roman" w:cs="Times New Roman"/>
          <w:sz w:val="32"/>
          <w:szCs w:val="28"/>
        </w:rPr>
        <w:sectPr w:rsidR="00FF2789" w:rsidSect="00FF278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margin" w:tblpXSpec="right" w:tblpY="136"/>
        <w:tblW w:w="14877" w:type="dxa"/>
        <w:tblLook w:val="04A0"/>
      </w:tblPr>
      <w:tblGrid>
        <w:gridCol w:w="3049"/>
        <w:gridCol w:w="1840"/>
        <w:gridCol w:w="222"/>
        <w:gridCol w:w="1900"/>
        <w:gridCol w:w="222"/>
        <w:gridCol w:w="1980"/>
        <w:gridCol w:w="222"/>
        <w:gridCol w:w="2020"/>
        <w:gridCol w:w="222"/>
        <w:gridCol w:w="1820"/>
        <w:gridCol w:w="1380"/>
      </w:tblGrid>
      <w:tr w:rsidR="00BA52A8" w:rsidRPr="00BA52A8" w:rsidTr="00BA52A8">
        <w:trPr>
          <w:trHeight w:val="542"/>
        </w:trPr>
        <w:tc>
          <w:tcPr>
            <w:tcW w:w="14877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  <w:lang w:eastAsia="en-US"/>
              </w:rPr>
              <w:lastRenderedPageBreak/>
              <w:t xml:space="preserve">Supplementary </w:t>
            </w:r>
            <w:r w:rsidRPr="00BA52A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Table</w:t>
            </w:r>
            <w:r>
              <w:rPr>
                <w:rFonts w:ascii="Arial" w:eastAsia="宋体" w:hAnsi="Arial" w:cs="Arial" w:hint="eastAsia"/>
                <w:b/>
                <w:color w:val="000000"/>
                <w:kern w:val="0"/>
                <w:sz w:val="24"/>
                <w:szCs w:val="24"/>
              </w:rPr>
              <w:t>1</w:t>
            </w:r>
            <w:r w:rsidRPr="00BA52A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 Clinical and metabolic characteristics of the study population by categories of serum uric acid level</w:t>
            </w:r>
          </w:p>
        </w:tc>
      </w:tr>
      <w:tr w:rsidR="00BA52A8" w:rsidRPr="00BA52A8" w:rsidTr="00BA52A8">
        <w:trPr>
          <w:trHeight w:val="446"/>
        </w:trPr>
        <w:tc>
          <w:tcPr>
            <w:tcW w:w="304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Q3 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Q4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Q5 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i/>
                <w:iCs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value</w:t>
            </w:r>
          </w:p>
        </w:tc>
      </w:tr>
      <w:tr w:rsidR="00BA52A8" w:rsidRPr="00BA52A8" w:rsidTr="00BA52A8">
        <w:trPr>
          <w:trHeight w:val="336"/>
        </w:trPr>
        <w:tc>
          <w:tcPr>
            <w:tcW w:w="304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(n=3 040)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(n=2 249)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(n=1 684)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(n=1 593)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(n=1 651 )</w:t>
            </w:r>
          </w:p>
        </w:tc>
        <w:tc>
          <w:tcPr>
            <w:tcW w:w="13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i/>
                <w:iCs/>
                <w:color w:val="000000"/>
                <w:kern w:val="0"/>
                <w:sz w:val="22"/>
              </w:rPr>
            </w:pP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Age, Median (quartile)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45 (35;57)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48 (34;59)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46 (33;59)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44 (30;58)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38 (24;54)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Gender, n (%)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 476 (15.66)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  821 (36.51)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775 (46.02)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1 081 (67.86)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1 322 (80.07)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2 564 (84.34)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1 428 (63.49)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909 (53.98)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 512 (32.14)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 329 (19.93)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Smoking, n (%)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287 (9.44)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437 (19.43)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452 (26.84)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539 (33.84)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 682 (41.31)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&lt;0.001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Drinking, n (%)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315 (10.36)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399 (17.74)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397 (23.57)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458 (28.75)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  608 (36.83)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WC(cm), Mean±SD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79.67±10.48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81.88±10.91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83.97±11.56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85.48±11.74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87.66±12.56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BMI (kg/m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2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23.95±3.54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24.72±3.77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25.10±3.76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25.75±8.01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26.44±4.46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&lt;0.001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SBP (mm Hg), Mean±SD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126.77±19.84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128.68±19.61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130.45±19.79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131.45±19.70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132.28±18.95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DBP (mm Hg), Mean±SD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78.72±10.55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79.96±10.30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81.76±11.31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82.27±11.70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83.01±11.92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FPG (mmol/l), Mean±SD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5.45±1.13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5.53±1.13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5.62±1.18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5.65±1.20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5.67±1.08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&lt;0.001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TG (mmol/l), Mean±SD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1.14±0.95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1.37±1.04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1.53±1.44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1.68±1.48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1.96±1.54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275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TC (mmol/l), Mean±SD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4.18±0.93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4.26±0.97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4.28±0.99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4.27±0.95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4.36±0.97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HDL-C (mmol/l), Mean±SD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1.34±0.29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1.27±0.27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1.25±0.27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1.20±0.26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1.19±0.24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&lt;0.001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</w:tbl>
    <w:p w:rsidR="00FF2789" w:rsidRPr="00BA52A8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</w:p>
    <w:tbl>
      <w:tblPr>
        <w:tblW w:w="14486" w:type="dxa"/>
        <w:tblInd w:w="-892" w:type="dxa"/>
        <w:tblLook w:val="04A0"/>
      </w:tblPr>
      <w:tblGrid>
        <w:gridCol w:w="3049"/>
        <w:gridCol w:w="1840"/>
        <w:gridCol w:w="236"/>
        <w:gridCol w:w="1886"/>
        <w:gridCol w:w="222"/>
        <w:gridCol w:w="1980"/>
        <w:gridCol w:w="222"/>
        <w:gridCol w:w="2020"/>
        <w:gridCol w:w="222"/>
        <w:gridCol w:w="1544"/>
        <w:gridCol w:w="1265"/>
      </w:tblGrid>
      <w:tr w:rsidR="00BA52A8" w:rsidRPr="00BA52A8" w:rsidTr="00BA52A8">
        <w:trPr>
          <w:trHeight w:val="439"/>
        </w:trPr>
        <w:tc>
          <w:tcPr>
            <w:tcW w:w="14486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  <w:lang w:eastAsia="en-US"/>
              </w:rPr>
              <w:lastRenderedPageBreak/>
              <w:t xml:space="preserve">Supplementary </w:t>
            </w:r>
            <w:r w:rsidRPr="00BA52A8">
              <w:rPr>
                <w:rFonts w:ascii="Arial" w:eastAsia="宋体" w:hAnsi="Arial" w:cs="Arial"/>
                <w:b/>
                <w:color w:val="000000"/>
                <w:kern w:val="0"/>
                <w:sz w:val="24"/>
                <w:szCs w:val="24"/>
              </w:rPr>
              <w:t>Table1 continued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Q1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Q3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Q4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>Q5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i/>
                <w:iCs/>
                <w:color w:val="000000" w:themeColor="text1"/>
                <w:sz w:val="22"/>
              </w:rPr>
              <w:t xml:space="preserve">P </w:t>
            </w: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>value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(n=3 040)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(n=2 249)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(n=1 684)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(n=1 593)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>(n=1 651 )</w:t>
            </w:r>
          </w:p>
        </w:tc>
        <w:tc>
          <w:tcPr>
            <w:tcW w:w="1380" w:type="dxa"/>
            <w:vMerge/>
            <w:tcBorders>
              <w:bottom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LDL-C (mmol/l), Mean±SD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2.48±0.73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2.58±0.77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2.61±0.79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2.62±0.76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29" w:type="dxa"/>
            <w:tcBorders>
              <w:top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>2.69±0.78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 w:themeColor="text1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TyG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6.74±0.60</w:t>
            </w:r>
          </w:p>
        </w:tc>
        <w:tc>
          <w:tcPr>
            <w:tcW w:w="236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6.91±0.64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7.01±0.69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7.11±0.70</w:t>
            </w:r>
          </w:p>
        </w:tc>
        <w:tc>
          <w:tcPr>
            <w:tcW w:w="222" w:type="dxa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29" w:type="dxa"/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>7.26±0.71</w:t>
            </w:r>
          </w:p>
        </w:tc>
        <w:tc>
          <w:tcPr>
            <w:tcW w:w="1380" w:type="dxa"/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 xml:space="preserve">&lt;0.001 </w:t>
            </w:r>
            <w:r w:rsidRPr="00BA52A8">
              <w:rPr>
                <w:rFonts w:ascii="Arial" w:eastAsia="宋体" w:hAnsi="Arial" w:cs="Arial"/>
                <w:color w:val="000000" w:themeColor="text1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439"/>
        </w:trPr>
        <w:tc>
          <w:tcPr>
            <w:tcW w:w="30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eGFR (ml/min/1.73 m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2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) 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108.89±14.79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106.96±17.45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107.24±18.88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106.90±20.54</w:t>
            </w:r>
          </w:p>
        </w:tc>
        <w:tc>
          <w:tcPr>
            <w:tcW w:w="2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>107.11±22.38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BA52A8" w:rsidRPr="00BA52A8" w:rsidRDefault="00BA52A8" w:rsidP="00027D2D">
            <w:pPr>
              <w:jc w:val="center"/>
              <w:rPr>
                <w:rFonts w:ascii="Arial" w:eastAsia="宋体" w:hAnsi="Arial" w:cs="Arial"/>
                <w:color w:val="000000" w:themeColor="text1"/>
                <w:sz w:val="22"/>
              </w:rPr>
            </w:pPr>
            <w:r w:rsidRPr="00BA52A8">
              <w:rPr>
                <w:rFonts w:ascii="Arial" w:eastAsia="宋体" w:hAnsi="Arial" w:cs="Arial"/>
                <w:color w:val="000000" w:themeColor="text1"/>
                <w:sz w:val="22"/>
              </w:rPr>
              <w:t>&lt;0.001</w:t>
            </w:r>
            <w:r w:rsidRPr="00BA52A8">
              <w:rPr>
                <w:rFonts w:ascii="Arial" w:eastAsia="宋体" w:hAnsi="Arial" w:cs="Arial"/>
                <w:color w:val="000000" w:themeColor="text1"/>
                <w:sz w:val="22"/>
                <w:vertAlign w:val="superscript"/>
              </w:rPr>
              <w:t>c</w:t>
            </w:r>
          </w:p>
        </w:tc>
      </w:tr>
      <w:tr w:rsidR="00BA52A8" w:rsidRPr="00BA52A8" w:rsidTr="00BA52A8">
        <w:trPr>
          <w:trHeight w:val="1125"/>
        </w:trPr>
        <w:tc>
          <w:tcPr>
            <w:tcW w:w="14486" w:type="dxa"/>
            <w:gridSpan w:val="11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>Abbreviations: WC, waist circumference; BMI, body mass index; SBP, systolic blood pressure; DBP, diastolic blood pressure; FPG, fasting plasma glucose; TG, triglycerides; TC, total cholesterol;  HDL-C, high-density lipoprotein cholesterol; LDL-C, low-density lipoprotein cholesterol; SUA, serum uric acid; TyG, triglyceride-glucose index; eGFR,  glomerular filtration rate.</w:t>
            </w:r>
          </w:p>
        </w:tc>
      </w:tr>
      <w:tr w:rsidR="00BA52A8" w:rsidRPr="00BA52A8" w:rsidTr="00BA52A8">
        <w:trPr>
          <w:trHeight w:val="540"/>
        </w:trPr>
        <w:tc>
          <w:tcPr>
            <w:tcW w:w="14486" w:type="dxa"/>
            <w:gridSpan w:val="11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a</w:t>
            </w:r>
            <w:r w:rsidRPr="00BA52A8">
              <w:rPr>
                <w:rFonts w:ascii="Arial" w:eastAsia="宋体" w:hAnsi="Arial" w:cs="Arial"/>
                <w:i/>
                <w:iCs/>
                <w:color w:val="000000"/>
                <w:kern w:val="0"/>
                <w:sz w:val="22"/>
              </w:rPr>
              <w:t>P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value was obtained from Kruskal–Wallis rank-sum test.</w:t>
            </w:r>
          </w:p>
        </w:tc>
      </w:tr>
      <w:tr w:rsidR="00BA52A8" w:rsidRPr="00BA52A8" w:rsidTr="00BA52A8">
        <w:trPr>
          <w:gridAfter w:val="2"/>
          <w:wAfter w:w="2809" w:type="dxa"/>
          <w:trHeight w:val="435"/>
        </w:trPr>
        <w:tc>
          <w:tcPr>
            <w:tcW w:w="11677" w:type="dxa"/>
            <w:gridSpan w:val="9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b</w:t>
            </w:r>
            <w:r w:rsidRPr="00BA52A8">
              <w:rPr>
                <w:rFonts w:ascii="Arial" w:eastAsia="宋体" w:hAnsi="Arial" w:cs="Arial"/>
                <w:i/>
                <w:iCs/>
                <w:color w:val="000000"/>
                <w:kern w:val="0"/>
                <w:sz w:val="22"/>
              </w:rPr>
              <w:t>P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values were obtained from chi-square test.</w:t>
            </w:r>
          </w:p>
        </w:tc>
      </w:tr>
      <w:tr w:rsidR="00BA52A8" w:rsidRPr="00BA52A8" w:rsidTr="00BA52A8">
        <w:trPr>
          <w:gridAfter w:val="2"/>
          <w:wAfter w:w="2809" w:type="dxa"/>
          <w:trHeight w:val="465"/>
        </w:trPr>
        <w:tc>
          <w:tcPr>
            <w:tcW w:w="11677" w:type="dxa"/>
            <w:gridSpan w:val="9"/>
            <w:shd w:val="clear" w:color="auto" w:fill="auto"/>
            <w:noWrap/>
            <w:vAlign w:val="center"/>
            <w:hideMark/>
          </w:tcPr>
          <w:p w:rsidR="00BA52A8" w:rsidRPr="00BA52A8" w:rsidRDefault="00BA52A8" w:rsidP="00BA52A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  <w:vertAlign w:val="superscript"/>
              </w:rPr>
              <w:t>c</w:t>
            </w:r>
            <w:r w:rsidRPr="00BA52A8">
              <w:rPr>
                <w:rFonts w:ascii="Arial" w:eastAsia="宋体" w:hAnsi="Arial" w:cs="Arial"/>
                <w:i/>
                <w:iCs/>
                <w:color w:val="000000"/>
                <w:kern w:val="0"/>
                <w:sz w:val="22"/>
              </w:rPr>
              <w:t>P</w:t>
            </w:r>
            <w:r w:rsidRPr="00BA52A8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values were obtained from one-way ANOVA.</w:t>
            </w:r>
          </w:p>
        </w:tc>
      </w:tr>
    </w:tbl>
    <w:p w:rsidR="00FF2789" w:rsidRPr="00BA52A8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</w:p>
    <w:p w:rsidR="00FF2789" w:rsidRPr="00FF2789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</w:p>
    <w:p w:rsidR="00FF2789" w:rsidRPr="00FF2789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</w:p>
    <w:p w:rsidR="00FF2789" w:rsidRPr="00FF2789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</w:p>
    <w:p w:rsidR="00FF2789" w:rsidRPr="00FF2789" w:rsidRDefault="00FF2789" w:rsidP="00FF2789">
      <w:pPr>
        <w:rPr>
          <w:rFonts w:ascii="Times New Roman" w:eastAsia="宋体" w:hAnsi="Times New Roman" w:cs="Times New Roman"/>
          <w:sz w:val="32"/>
          <w:szCs w:val="28"/>
        </w:rPr>
      </w:pPr>
    </w:p>
    <w:p w:rsidR="00FF2789" w:rsidRDefault="00FF2789" w:rsidP="0058527A">
      <w:pPr>
        <w:ind w:right="160"/>
        <w:jc w:val="right"/>
        <w:rPr>
          <w:rFonts w:ascii="Times New Roman" w:eastAsia="宋体" w:hAnsi="Times New Roman" w:cs="Times New Roman"/>
          <w:sz w:val="32"/>
          <w:szCs w:val="28"/>
        </w:rPr>
        <w:sectPr w:rsidR="00FF2789" w:rsidSect="00BA52A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545D2" w:rsidRPr="00FF2789" w:rsidRDefault="00B545D2" w:rsidP="00FF2789">
      <w:pPr>
        <w:rPr>
          <w:rFonts w:ascii="Times New Roman" w:eastAsia="宋体" w:hAnsi="Times New Roman" w:cs="Times New Roman"/>
          <w:sz w:val="32"/>
          <w:szCs w:val="28"/>
        </w:rPr>
      </w:pPr>
    </w:p>
    <w:sectPr w:rsidR="00B545D2" w:rsidRPr="00FF2789" w:rsidSect="008C6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BBC" w:rsidRDefault="00166BBC" w:rsidP="00493FFC">
      <w:r>
        <w:separator/>
      </w:r>
    </w:p>
  </w:endnote>
  <w:endnote w:type="continuationSeparator" w:id="1">
    <w:p w:rsidR="00166BBC" w:rsidRDefault="00166BBC" w:rsidP="00493F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4C4E74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PADB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P4C4E5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P7DA6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P41153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BBC" w:rsidRDefault="00166BBC" w:rsidP="00493FFC">
      <w:r>
        <w:separator/>
      </w:r>
    </w:p>
  </w:footnote>
  <w:footnote w:type="continuationSeparator" w:id="1">
    <w:p w:rsidR="00166BBC" w:rsidRDefault="00166BBC" w:rsidP="00493F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86325"/>
    <w:rsid w:val="000148D2"/>
    <w:rsid w:val="0002285E"/>
    <w:rsid w:val="00027D2D"/>
    <w:rsid w:val="0004266B"/>
    <w:rsid w:val="00042E6F"/>
    <w:rsid w:val="00045F12"/>
    <w:rsid w:val="00047C3C"/>
    <w:rsid w:val="00050E72"/>
    <w:rsid w:val="00052E80"/>
    <w:rsid w:val="00057E16"/>
    <w:rsid w:val="00061450"/>
    <w:rsid w:val="00063F7D"/>
    <w:rsid w:val="000651E8"/>
    <w:rsid w:val="00073BF6"/>
    <w:rsid w:val="0007556F"/>
    <w:rsid w:val="00084264"/>
    <w:rsid w:val="000865D4"/>
    <w:rsid w:val="00091C52"/>
    <w:rsid w:val="000B50CA"/>
    <w:rsid w:val="000B5111"/>
    <w:rsid w:val="000B683D"/>
    <w:rsid w:val="000B6B9E"/>
    <w:rsid w:val="000C37E5"/>
    <w:rsid w:val="000E08B9"/>
    <w:rsid w:val="000E3699"/>
    <w:rsid w:val="000F67B5"/>
    <w:rsid w:val="00106558"/>
    <w:rsid w:val="00106C96"/>
    <w:rsid w:val="00106F69"/>
    <w:rsid w:val="001166A9"/>
    <w:rsid w:val="00143BF4"/>
    <w:rsid w:val="0015295D"/>
    <w:rsid w:val="00160EF8"/>
    <w:rsid w:val="00166BBC"/>
    <w:rsid w:val="00173BBE"/>
    <w:rsid w:val="00174F9B"/>
    <w:rsid w:val="001775EB"/>
    <w:rsid w:val="0018581C"/>
    <w:rsid w:val="00186325"/>
    <w:rsid w:val="00186FE8"/>
    <w:rsid w:val="001877BD"/>
    <w:rsid w:val="00191DC6"/>
    <w:rsid w:val="00195647"/>
    <w:rsid w:val="001A2F8D"/>
    <w:rsid w:val="001B07D9"/>
    <w:rsid w:val="001B1A5A"/>
    <w:rsid w:val="001D3832"/>
    <w:rsid w:val="001D4BF4"/>
    <w:rsid w:val="001E1340"/>
    <w:rsid w:val="001E2ED2"/>
    <w:rsid w:val="001E736B"/>
    <w:rsid w:val="001F16FA"/>
    <w:rsid w:val="00200815"/>
    <w:rsid w:val="00205391"/>
    <w:rsid w:val="0021192A"/>
    <w:rsid w:val="00216A0E"/>
    <w:rsid w:val="00217EF1"/>
    <w:rsid w:val="002350BE"/>
    <w:rsid w:val="002358EE"/>
    <w:rsid w:val="00241DD2"/>
    <w:rsid w:val="002477C5"/>
    <w:rsid w:val="00253DA9"/>
    <w:rsid w:val="0026020E"/>
    <w:rsid w:val="00262ABB"/>
    <w:rsid w:val="00265B45"/>
    <w:rsid w:val="002745BB"/>
    <w:rsid w:val="00282D25"/>
    <w:rsid w:val="0028328D"/>
    <w:rsid w:val="0029639E"/>
    <w:rsid w:val="002A762C"/>
    <w:rsid w:val="002B7A34"/>
    <w:rsid w:val="002C328B"/>
    <w:rsid w:val="002C429E"/>
    <w:rsid w:val="002D0128"/>
    <w:rsid w:val="002E1958"/>
    <w:rsid w:val="00300A44"/>
    <w:rsid w:val="00327DDD"/>
    <w:rsid w:val="0033465D"/>
    <w:rsid w:val="003460F3"/>
    <w:rsid w:val="00357766"/>
    <w:rsid w:val="00363ACC"/>
    <w:rsid w:val="0037124A"/>
    <w:rsid w:val="00382DF5"/>
    <w:rsid w:val="00387CC3"/>
    <w:rsid w:val="0039095E"/>
    <w:rsid w:val="00395CD6"/>
    <w:rsid w:val="003A3012"/>
    <w:rsid w:val="003A4EE2"/>
    <w:rsid w:val="003B227F"/>
    <w:rsid w:val="003B5470"/>
    <w:rsid w:val="003E08E2"/>
    <w:rsid w:val="003E0E30"/>
    <w:rsid w:val="003E5745"/>
    <w:rsid w:val="003E69C3"/>
    <w:rsid w:val="003F1C16"/>
    <w:rsid w:val="003F73AB"/>
    <w:rsid w:val="004223EC"/>
    <w:rsid w:val="0042676B"/>
    <w:rsid w:val="00435670"/>
    <w:rsid w:val="004503E8"/>
    <w:rsid w:val="00472F8F"/>
    <w:rsid w:val="00475309"/>
    <w:rsid w:val="00493FFC"/>
    <w:rsid w:val="004A05CA"/>
    <w:rsid w:val="004A2B4D"/>
    <w:rsid w:val="004B049D"/>
    <w:rsid w:val="004B1994"/>
    <w:rsid w:val="004C6D38"/>
    <w:rsid w:val="004F7D73"/>
    <w:rsid w:val="005001AE"/>
    <w:rsid w:val="00507729"/>
    <w:rsid w:val="00524F13"/>
    <w:rsid w:val="00541B54"/>
    <w:rsid w:val="00542098"/>
    <w:rsid w:val="00565F9F"/>
    <w:rsid w:val="0056638C"/>
    <w:rsid w:val="00573A2B"/>
    <w:rsid w:val="00575531"/>
    <w:rsid w:val="0058007B"/>
    <w:rsid w:val="0058527A"/>
    <w:rsid w:val="00585BED"/>
    <w:rsid w:val="0058732A"/>
    <w:rsid w:val="00590B51"/>
    <w:rsid w:val="00590EBB"/>
    <w:rsid w:val="005925AF"/>
    <w:rsid w:val="005B3670"/>
    <w:rsid w:val="005C6551"/>
    <w:rsid w:val="005E2DFA"/>
    <w:rsid w:val="005F293A"/>
    <w:rsid w:val="005F46BC"/>
    <w:rsid w:val="0062031A"/>
    <w:rsid w:val="00622222"/>
    <w:rsid w:val="006255E4"/>
    <w:rsid w:val="00625BD1"/>
    <w:rsid w:val="00632D31"/>
    <w:rsid w:val="006440C1"/>
    <w:rsid w:val="006451E1"/>
    <w:rsid w:val="0064782E"/>
    <w:rsid w:val="00650424"/>
    <w:rsid w:val="0065163A"/>
    <w:rsid w:val="00655E33"/>
    <w:rsid w:val="00655F36"/>
    <w:rsid w:val="00657EC8"/>
    <w:rsid w:val="00666659"/>
    <w:rsid w:val="0067117B"/>
    <w:rsid w:val="0067473E"/>
    <w:rsid w:val="00674842"/>
    <w:rsid w:val="006758F4"/>
    <w:rsid w:val="00680B33"/>
    <w:rsid w:val="006810F8"/>
    <w:rsid w:val="00687770"/>
    <w:rsid w:val="00693415"/>
    <w:rsid w:val="00694557"/>
    <w:rsid w:val="006B2279"/>
    <w:rsid w:val="006B5D31"/>
    <w:rsid w:val="006C360F"/>
    <w:rsid w:val="006C72BB"/>
    <w:rsid w:val="006C7802"/>
    <w:rsid w:val="006D0C97"/>
    <w:rsid w:val="006D1FAC"/>
    <w:rsid w:val="006E4A00"/>
    <w:rsid w:val="006E5404"/>
    <w:rsid w:val="00710366"/>
    <w:rsid w:val="0071100E"/>
    <w:rsid w:val="00711C9E"/>
    <w:rsid w:val="00720BC8"/>
    <w:rsid w:val="00721023"/>
    <w:rsid w:val="0075077A"/>
    <w:rsid w:val="00757701"/>
    <w:rsid w:val="00776703"/>
    <w:rsid w:val="00781F67"/>
    <w:rsid w:val="007971C1"/>
    <w:rsid w:val="007A2291"/>
    <w:rsid w:val="007A5043"/>
    <w:rsid w:val="007B4177"/>
    <w:rsid w:val="007C008C"/>
    <w:rsid w:val="007C3114"/>
    <w:rsid w:val="007D1503"/>
    <w:rsid w:val="007E270C"/>
    <w:rsid w:val="007E5FCB"/>
    <w:rsid w:val="007F2E67"/>
    <w:rsid w:val="00801A91"/>
    <w:rsid w:val="0080374F"/>
    <w:rsid w:val="008101FA"/>
    <w:rsid w:val="0082236A"/>
    <w:rsid w:val="00824725"/>
    <w:rsid w:val="00824FEB"/>
    <w:rsid w:val="0083033E"/>
    <w:rsid w:val="0083666D"/>
    <w:rsid w:val="0085055B"/>
    <w:rsid w:val="0085419F"/>
    <w:rsid w:val="00861234"/>
    <w:rsid w:val="008617C5"/>
    <w:rsid w:val="0086402D"/>
    <w:rsid w:val="00867C9B"/>
    <w:rsid w:val="00872D59"/>
    <w:rsid w:val="00873190"/>
    <w:rsid w:val="00873DB5"/>
    <w:rsid w:val="0087405B"/>
    <w:rsid w:val="008774F8"/>
    <w:rsid w:val="00896688"/>
    <w:rsid w:val="008A12EA"/>
    <w:rsid w:val="008B0100"/>
    <w:rsid w:val="008B4F43"/>
    <w:rsid w:val="008B6E63"/>
    <w:rsid w:val="008C6D9F"/>
    <w:rsid w:val="008D5739"/>
    <w:rsid w:val="008E09ED"/>
    <w:rsid w:val="008E0DFC"/>
    <w:rsid w:val="008F12E8"/>
    <w:rsid w:val="009022D2"/>
    <w:rsid w:val="009131C2"/>
    <w:rsid w:val="0091426B"/>
    <w:rsid w:val="00917DFC"/>
    <w:rsid w:val="00922FC8"/>
    <w:rsid w:val="0094124E"/>
    <w:rsid w:val="009460EF"/>
    <w:rsid w:val="0095562A"/>
    <w:rsid w:val="009616B9"/>
    <w:rsid w:val="00961B7A"/>
    <w:rsid w:val="009709ED"/>
    <w:rsid w:val="009935A6"/>
    <w:rsid w:val="009A1738"/>
    <w:rsid w:val="009A3189"/>
    <w:rsid w:val="009C04A0"/>
    <w:rsid w:val="009C2ED3"/>
    <w:rsid w:val="009C6D76"/>
    <w:rsid w:val="009D2CE2"/>
    <w:rsid w:val="009E2338"/>
    <w:rsid w:val="009E2889"/>
    <w:rsid w:val="009F2E29"/>
    <w:rsid w:val="009F356B"/>
    <w:rsid w:val="009F7299"/>
    <w:rsid w:val="00A13C0A"/>
    <w:rsid w:val="00A16A16"/>
    <w:rsid w:val="00A259A4"/>
    <w:rsid w:val="00A37318"/>
    <w:rsid w:val="00A4166F"/>
    <w:rsid w:val="00A519C0"/>
    <w:rsid w:val="00A54EA4"/>
    <w:rsid w:val="00A70427"/>
    <w:rsid w:val="00A81F70"/>
    <w:rsid w:val="00AA1A8F"/>
    <w:rsid w:val="00AA1F37"/>
    <w:rsid w:val="00AA2823"/>
    <w:rsid w:val="00AB4C02"/>
    <w:rsid w:val="00AD0B9A"/>
    <w:rsid w:val="00AD2857"/>
    <w:rsid w:val="00AF3A8F"/>
    <w:rsid w:val="00B2113C"/>
    <w:rsid w:val="00B302F4"/>
    <w:rsid w:val="00B35ADF"/>
    <w:rsid w:val="00B46CE9"/>
    <w:rsid w:val="00B52916"/>
    <w:rsid w:val="00B545D2"/>
    <w:rsid w:val="00B54905"/>
    <w:rsid w:val="00B6384D"/>
    <w:rsid w:val="00B71513"/>
    <w:rsid w:val="00B73463"/>
    <w:rsid w:val="00B75099"/>
    <w:rsid w:val="00B8191A"/>
    <w:rsid w:val="00B83B33"/>
    <w:rsid w:val="00B871D9"/>
    <w:rsid w:val="00B9044B"/>
    <w:rsid w:val="00BA52A8"/>
    <w:rsid w:val="00BB4484"/>
    <w:rsid w:val="00BB495B"/>
    <w:rsid w:val="00BB63FD"/>
    <w:rsid w:val="00BC2914"/>
    <w:rsid w:val="00BC78C7"/>
    <w:rsid w:val="00BE0F65"/>
    <w:rsid w:val="00BE4D63"/>
    <w:rsid w:val="00BF02E2"/>
    <w:rsid w:val="00BF3FEB"/>
    <w:rsid w:val="00BF78A0"/>
    <w:rsid w:val="00C02D11"/>
    <w:rsid w:val="00C143E3"/>
    <w:rsid w:val="00C16550"/>
    <w:rsid w:val="00C16918"/>
    <w:rsid w:val="00C21182"/>
    <w:rsid w:val="00C32FFA"/>
    <w:rsid w:val="00C3548B"/>
    <w:rsid w:val="00C44788"/>
    <w:rsid w:val="00C57D3A"/>
    <w:rsid w:val="00C60B01"/>
    <w:rsid w:val="00C71084"/>
    <w:rsid w:val="00C74B0E"/>
    <w:rsid w:val="00C76101"/>
    <w:rsid w:val="00C82CD9"/>
    <w:rsid w:val="00C9227D"/>
    <w:rsid w:val="00CA06A0"/>
    <w:rsid w:val="00CB2825"/>
    <w:rsid w:val="00CB4524"/>
    <w:rsid w:val="00CD7A5A"/>
    <w:rsid w:val="00CE2194"/>
    <w:rsid w:val="00CE65DF"/>
    <w:rsid w:val="00D053F3"/>
    <w:rsid w:val="00D07BC3"/>
    <w:rsid w:val="00D11098"/>
    <w:rsid w:val="00D1380C"/>
    <w:rsid w:val="00D16BF8"/>
    <w:rsid w:val="00D21D08"/>
    <w:rsid w:val="00D26F89"/>
    <w:rsid w:val="00D30EAE"/>
    <w:rsid w:val="00D3201D"/>
    <w:rsid w:val="00D438D1"/>
    <w:rsid w:val="00D538CE"/>
    <w:rsid w:val="00D54BC4"/>
    <w:rsid w:val="00D6537A"/>
    <w:rsid w:val="00D761B8"/>
    <w:rsid w:val="00D77CAB"/>
    <w:rsid w:val="00D82A18"/>
    <w:rsid w:val="00D85595"/>
    <w:rsid w:val="00D877E2"/>
    <w:rsid w:val="00D92032"/>
    <w:rsid w:val="00D94D40"/>
    <w:rsid w:val="00DA305B"/>
    <w:rsid w:val="00DA4E60"/>
    <w:rsid w:val="00DB637B"/>
    <w:rsid w:val="00DC3932"/>
    <w:rsid w:val="00DD4B63"/>
    <w:rsid w:val="00DD618D"/>
    <w:rsid w:val="00DE317B"/>
    <w:rsid w:val="00DE4C85"/>
    <w:rsid w:val="00DE77AF"/>
    <w:rsid w:val="00E025AC"/>
    <w:rsid w:val="00E236B5"/>
    <w:rsid w:val="00E42609"/>
    <w:rsid w:val="00E507D7"/>
    <w:rsid w:val="00E55EA6"/>
    <w:rsid w:val="00E625DA"/>
    <w:rsid w:val="00EB1D23"/>
    <w:rsid w:val="00EE6E22"/>
    <w:rsid w:val="00EF4F60"/>
    <w:rsid w:val="00F014C7"/>
    <w:rsid w:val="00F04741"/>
    <w:rsid w:val="00F10EA1"/>
    <w:rsid w:val="00F17024"/>
    <w:rsid w:val="00F358EE"/>
    <w:rsid w:val="00F40261"/>
    <w:rsid w:val="00F425D6"/>
    <w:rsid w:val="00F43A27"/>
    <w:rsid w:val="00F45296"/>
    <w:rsid w:val="00F601BF"/>
    <w:rsid w:val="00F6126A"/>
    <w:rsid w:val="00F614A5"/>
    <w:rsid w:val="00F64372"/>
    <w:rsid w:val="00F72E87"/>
    <w:rsid w:val="00F813D4"/>
    <w:rsid w:val="00F81BD0"/>
    <w:rsid w:val="00F81FA4"/>
    <w:rsid w:val="00F97CA1"/>
    <w:rsid w:val="00FB462F"/>
    <w:rsid w:val="00FB6D9B"/>
    <w:rsid w:val="00FE28E3"/>
    <w:rsid w:val="00FF0FC3"/>
    <w:rsid w:val="00FF27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8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3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3F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3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3FFC"/>
    <w:rPr>
      <w:sz w:val="18"/>
      <w:szCs w:val="18"/>
    </w:rPr>
  </w:style>
  <w:style w:type="character" w:customStyle="1" w:styleId="fontstyle01">
    <w:name w:val="fontstyle01"/>
    <w:basedOn w:val="a0"/>
    <w:rsid w:val="00D07BC3"/>
    <w:rPr>
      <w:rFonts w:ascii="Calibri" w:hAnsi="Calibr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9095E"/>
    <w:rPr>
      <w:rFonts w:ascii="AdvP4C4E74" w:hAnsi="AdvP4C4E74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basedOn w:val="a0"/>
    <w:rsid w:val="0039095E"/>
    <w:rPr>
      <w:rFonts w:ascii="AdvPADBA" w:hAnsi="AdvPADBA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41">
    <w:name w:val="fontstyle41"/>
    <w:basedOn w:val="a0"/>
    <w:rsid w:val="0039095E"/>
    <w:rPr>
      <w:rFonts w:ascii="AdvP4C4E51" w:hAnsi="AdvP4C4E51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51">
    <w:name w:val="fontstyle51"/>
    <w:basedOn w:val="a0"/>
    <w:rsid w:val="0039095E"/>
    <w:rPr>
      <w:rFonts w:ascii="AdvP7DA6" w:hAnsi="AdvP7DA6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61">
    <w:name w:val="fontstyle61"/>
    <w:basedOn w:val="a0"/>
    <w:rsid w:val="0039095E"/>
    <w:rPr>
      <w:rFonts w:ascii="AdvP41153C" w:hAnsi="AdvP41153C" w:hint="default"/>
      <w:b w:val="0"/>
      <w:bCs w:val="0"/>
      <w:i w:val="0"/>
      <w:iCs w:val="0"/>
      <w:color w:val="242021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6E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6E22"/>
    <w:rPr>
      <w:sz w:val="18"/>
      <w:szCs w:val="18"/>
    </w:rPr>
  </w:style>
  <w:style w:type="character" w:styleId="a6">
    <w:name w:val="Hyperlink"/>
    <w:basedOn w:val="a0"/>
    <w:uiPriority w:val="99"/>
    <w:unhideWhenUsed/>
    <w:rsid w:val="00DC3932"/>
    <w:rPr>
      <w:color w:val="0000FF" w:themeColor="hyperlink"/>
      <w:u w:val="single"/>
    </w:rPr>
  </w:style>
  <w:style w:type="character" w:customStyle="1" w:styleId="high-light-bg">
    <w:name w:val="high-light-bg"/>
    <w:basedOn w:val="a0"/>
    <w:rsid w:val="0085419F"/>
  </w:style>
  <w:style w:type="paragraph" w:customStyle="1" w:styleId="EndNoteBibliographyTitle">
    <w:name w:val="EndNote Bibliography Title"/>
    <w:basedOn w:val="a"/>
    <w:link w:val="EndNoteBibliographyTitleChar"/>
    <w:rsid w:val="00590B51"/>
    <w:pPr>
      <w:jc w:val="center"/>
    </w:pPr>
    <w:rPr>
      <w:rFonts w:ascii="Arial" w:hAnsi="Arial" w:cs="Arial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90B51"/>
    <w:rPr>
      <w:rFonts w:ascii="Arial" w:hAnsi="Arial" w:cs="Arial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590B51"/>
    <w:pPr>
      <w:spacing w:line="480" w:lineRule="auto"/>
    </w:pPr>
    <w:rPr>
      <w:rFonts w:ascii="Arial" w:hAnsi="Arial" w:cs="Arial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90B51"/>
    <w:rPr>
      <w:rFonts w:ascii="Arial" w:hAnsi="Arial" w:cs="Arial"/>
      <w:noProof/>
      <w:sz w:val="20"/>
    </w:rPr>
  </w:style>
  <w:style w:type="character" w:styleId="a7">
    <w:name w:val="Emphasis"/>
    <w:basedOn w:val="a0"/>
    <w:uiPriority w:val="20"/>
    <w:qFormat/>
    <w:rsid w:val="00106C96"/>
    <w:rPr>
      <w:i/>
      <w:iCs/>
    </w:rPr>
  </w:style>
  <w:style w:type="character" w:customStyle="1" w:styleId="fontstyle11">
    <w:name w:val="fontstyle11"/>
    <w:basedOn w:val="a0"/>
    <w:rsid w:val="000865D4"/>
    <w:rPr>
      <w:b w:val="0"/>
      <w:bCs w:val="0"/>
      <w:i w:val="0"/>
      <w:iCs w:val="0"/>
      <w:color w:val="242021"/>
      <w:sz w:val="16"/>
      <w:szCs w:val="16"/>
    </w:rPr>
  </w:style>
  <w:style w:type="character" w:styleId="a8">
    <w:name w:val="Placeholder Text"/>
    <w:basedOn w:val="a0"/>
    <w:uiPriority w:val="99"/>
    <w:semiHidden/>
    <w:rsid w:val="002B7A34"/>
    <w:rPr>
      <w:color w:val="808080"/>
    </w:rPr>
  </w:style>
  <w:style w:type="paragraph" w:customStyle="1" w:styleId="AuthorList">
    <w:name w:val="Author List"/>
    <w:aliases w:val="Keywords,Abstract"/>
    <w:basedOn w:val="a9"/>
    <w:next w:val="a"/>
    <w:uiPriority w:val="1"/>
    <w:qFormat/>
    <w:rsid w:val="00D538CE"/>
    <w:pPr>
      <w:widowControl/>
      <w:spacing w:after="240" w:line="240" w:lineRule="auto"/>
      <w:jc w:val="left"/>
      <w:outlineLvl w:val="9"/>
    </w:pPr>
    <w:rPr>
      <w:rFonts w:ascii="Times New Roman" w:eastAsiaTheme="minorEastAsia" w:hAnsi="Times New Roman" w:cs="Times New Roman"/>
      <w:bCs w:val="0"/>
      <w:kern w:val="0"/>
      <w:sz w:val="24"/>
      <w:szCs w:val="24"/>
      <w:lang w:eastAsia="en-US"/>
    </w:rPr>
  </w:style>
  <w:style w:type="paragraph" w:styleId="a9">
    <w:name w:val="Subtitle"/>
    <w:basedOn w:val="a"/>
    <w:next w:val="a"/>
    <w:link w:val="Char2"/>
    <w:uiPriority w:val="11"/>
    <w:qFormat/>
    <w:rsid w:val="00D538C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D538C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a">
    <w:name w:val="footnote text"/>
    <w:basedOn w:val="a"/>
    <w:link w:val="Char3"/>
    <w:uiPriority w:val="99"/>
    <w:semiHidden/>
    <w:unhideWhenUsed/>
    <w:rsid w:val="0018581C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a"/>
    <w:uiPriority w:val="99"/>
    <w:semiHidden/>
    <w:rsid w:val="0018581C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18581C"/>
    <w:rPr>
      <w:vertAlign w:val="superscript"/>
    </w:rPr>
  </w:style>
  <w:style w:type="paragraph" w:styleId="ac">
    <w:name w:val="caption"/>
    <w:basedOn w:val="a"/>
    <w:next w:val="ad"/>
    <w:uiPriority w:val="35"/>
    <w:unhideWhenUsed/>
    <w:qFormat/>
    <w:rsid w:val="00F81BD0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d">
    <w:name w:val="No Spacing"/>
    <w:uiPriority w:val="1"/>
    <w:qFormat/>
    <w:rsid w:val="00F81BD0"/>
    <w:pPr>
      <w:widowControl w:val="0"/>
      <w:jc w:val="both"/>
    </w:pPr>
  </w:style>
  <w:style w:type="character" w:customStyle="1" w:styleId="high-light">
    <w:name w:val="high-light"/>
    <w:basedOn w:val="a0"/>
    <w:rsid w:val="00AD0B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3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3F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3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3FFC"/>
    <w:rPr>
      <w:sz w:val="18"/>
      <w:szCs w:val="18"/>
    </w:rPr>
  </w:style>
  <w:style w:type="character" w:customStyle="1" w:styleId="fontstyle01">
    <w:name w:val="fontstyle01"/>
    <w:basedOn w:val="a0"/>
    <w:rsid w:val="00D07BC3"/>
    <w:rPr>
      <w:rFonts w:ascii="Calibri" w:hAnsi="Calibr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9095E"/>
    <w:rPr>
      <w:rFonts w:ascii="AdvP4C4E74" w:hAnsi="AdvP4C4E74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basedOn w:val="a0"/>
    <w:rsid w:val="0039095E"/>
    <w:rPr>
      <w:rFonts w:ascii="AdvPADBA" w:hAnsi="AdvPADBA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41">
    <w:name w:val="fontstyle41"/>
    <w:basedOn w:val="a0"/>
    <w:rsid w:val="0039095E"/>
    <w:rPr>
      <w:rFonts w:ascii="AdvP4C4E51" w:hAnsi="AdvP4C4E51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51">
    <w:name w:val="fontstyle51"/>
    <w:basedOn w:val="a0"/>
    <w:rsid w:val="0039095E"/>
    <w:rPr>
      <w:rFonts w:ascii="AdvP7DA6" w:hAnsi="AdvP7DA6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fontstyle61">
    <w:name w:val="fontstyle61"/>
    <w:basedOn w:val="a0"/>
    <w:rsid w:val="0039095E"/>
    <w:rPr>
      <w:rFonts w:ascii="AdvP41153C" w:hAnsi="AdvP41153C" w:hint="default"/>
      <w:b w:val="0"/>
      <w:bCs w:val="0"/>
      <w:i w:val="0"/>
      <w:iCs w:val="0"/>
      <w:color w:val="242021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6E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6E22"/>
    <w:rPr>
      <w:sz w:val="18"/>
      <w:szCs w:val="18"/>
    </w:rPr>
  </w:style>
  <w:style w:type="character" w:styleId="a6">
    <w:name w:val="Hyperlink"/>
    <w:basedOn w:val="a0"/>
    <w:uiPriority w:val="99"/>
    <w:unhideWhenUsed/>
    <w:rsid w:val="00DC3932"/>
    <w:rPr>
      <w:color w:val="0000FF" w:themeColor="hyperlink"/>
      <w:u w:val="single"/>
    </w:rPr>
  </w:style>
  <w:style w:type="character" w:customStyle="1" w:styleId="high-light-bg">
    <w:name w:val="high-light-bg"/>
    <w:basedOn w:val="a0"/>
    <w:rsid w:val="0085419F"/>
  </w:style>
  <w:style w:type="paragraph" w:customStyle="1" w:styleId="EndNoteBibliographyTitle">
    <w:name w:val="EndNote Bibliography Title"/>
    <w:basedOn w:val="a"/>
    <w:link w:val="EndNoteBibliographyTitleChar"/>
    <w:rsid w:val="00590B51"/>
    <w:pPr>
      <w:jc w:val="center"/>
    </w:pPr>
    <w:rPr>
      <w:rFonts w:ascii="Arial" w:hAnsi="Arial" w:cs="Arial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90B51"/>
    <w:rPr>
      <w:rFonts w:ascii="Arial" w:hAnsi="Arial" w:cs="Arial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590B51"/>
    <w:pPr>
      <w:spacing w:line="480" w:lineRule="auto"/>
    </w:pPr>
    <w:rPr>
      <w:rFonts w:ascii="Arial" w:hAnsi="Arial" w:cs="Arial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90B51"/>
    <w:rPr>
      <w:rFonts w:ascii="Arial" w:hAnsi="Arial" w:cs="Arial"/>
      <w:noProof/>
      <w:sz w:val="20"/>
    </w:rPr>
  </w:style>
  <w:style w:type="character" w:styleId="a7">
    <w:name w:val="Emphasis"/>
    <w:basedOn w:val="a0"/>
    <w:uiPriority w:val="20"/>
    <w:qFormat/>
    <w:rsid w:val="00106C96"/>
    <w:rPr>
      <w:i/>
      <w:iCs/>
    </w:rPr>
  </w:style>
  <w:style w:type="character" w:customStyle="1" w:styleId="fontstyle11">
    <w:name w:val="fontstyle11"/>
    <w:basedOn w:val="a0"/>
    <w:rsid w:val="000865D4"/>
    <w:rPr>
      <w:b w:val="0"/>
      <w:bCs w:val="0"/>
      <w:i w:val="0"/>
      <w:iCs w:val="0"/>
      <w:color w:val="242021"/>
      <w:sz w:val="16"/>
      <w:szCs w:val="16"/>
    </w:rPr>
  </w:style>
  <w:style w:type="character" w:styleId="a8">
    <w:name w:val="Placeholder Text"/>
    <w:basedOn w:val="a0"/>
    <w:uiPriority w:val="99"/>
    <w:semiHidden/>
    <w:rsid w:val="002B7A34"/>
    <w:rPr>
      <w:color w:val="808080"/>
    </w:rPr>
  </w:style>
  <w:style w:type="paragraph" w:customStyle="1" w:styleId="AuthorList">
    <w:name w:val="Author List"/>
    <w:aliases w:val="Keywords,Abstract"/>
    <w:basedOn w:val="a9"/>
    <w:next w:val="a"/>
    <w:uiPriority w:val="1"/>
    <w:qFormat/>
    <w:rsid w:val="00D538CE"/>
    <w:pPr>
      <w:widowControl/>
      <w:spacing w:after="240" w:line="240" w:lineRule="auto"/>
      <w:jc w:val="left"/>
      <w:outlineLvl w:val="9"/>
    </w:pPr>
    <w:rPr>
      <w:rFonts w:ascii="Times New Roman" w:eastAsiaTheme="minorEastAsia" w:hAnsi="Times New Roman" w:cs="Times New Roman"/>
      <w:bCs w:val="0"/>
      <w:kern w:val="0"/>
      <w:sz w:val="24"/>
      <w:szCs w:val="24"/>
      <w:lang w:eastAsia="en-US"/>
    </w:rPr>
  </w:style>
  <w:style w:type="paragraph" w:styleId="a9">
    <w:name w:val="Subtitle"/>
    <w:basedOn w:val="a"/>
    <w:next w:val="a"/>
    <w:link w:val="Char2"/>
    <w:uiPriority w:val="11"/>
    <w:qFormat/>
    <w:rsid w:val="00D538C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D538C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a">
    <w:name w:val="footnote text"/>
    <w:basedOn w:val="a"/>
    <w:link w:val="Char3"/>
    <w:uiPriority w:val="99"/>
    <w:semiHidden/>
    <w:unhideWhenUsed/>
    <w:rsid w:val="0018581C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a"/>
    <w:uiPriority w:val="99"/>
    <w:semiHidden/>
    <w:rsid w:val="0018581C"/>
    <w:rPr>
      <w:sz w:val="18"/>
      <w:szCs w:val="18"/>
    </w:rPr>
  </w:style>
  <w:style w:type="character" w:styleId="ab">
    <w:name w:val="footnote reference"/>
    <w:basedOn w:val="a0"/>
    <w:uiPriority w:val="99"/>
    <w:semiHidden/>
    <w:unhideWhenUsed/>
    <w:rsid w:val="0018581C"/>
    <w:rPr>
      <w:vertAlign w:val="superscript"/>
    </w:rPr>
  </w:style>
  <w:style w:type="paragraph" w:styleId="ac">
    <w:name w:val="caption"/>
    <w:basedOn w:val="a"/>
    <w:next w:val="ad"/>
    <w:uiPriority w:val="35"/>
    <w:unhideWhenUsed/>
    <w:qFormat/>
    <w:rsid w:val="00F81BD0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d">
    <w:name w:val="No Spacing"/>
    <w:uiPriority w:val="1"/>
    <w:qFormat/>
    <w:rsid w:val="00F81BD0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6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645735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75890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505659">
                      <w:marLeft w:val="0"/>
                      <w:marRight w:val="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46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93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4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149916">
                  <w:marLeft w:val="0"/>
                  <w:marRight w:val="0"/>
                  <w:marTop w:val="0"/>
                  <w:marBottom w:val="0"/>
                  <w:divBdr>
                    <w:top w:val="single" w:sz="4" w:space="5" w:color="EEEEEE"/>
                    <w:left w:val="none" w:sz="0" w:space="0" w:color="auto"/>
                    <w:bottom w:val="single" w:sz="4" w:space="5" w:color="EEEEEE"/>
                    <w:right w:val="single" w:sz="4" w:space="5" w:color="EEEEEE"/>
                  </w:divBdr>
                  <w:divsChild>
                    <w:div w:id="208379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5F257-287A-4468-BE96-52AF2424E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2026</TotalTime>
  <Pages>4</Pages>
  <Words>440</Words>
  <Characters>2513</Characters>
  <Application>Microsoft Office Word</Application>
  <DocSecurity>0</DocSecurity>
  <Lines>20</Lines>
  <Paragraphs>5</Paragraphs>
  <ScaleCrop>false</ScaleCrop>
  <Company>Microsoft</Company>
  <LinksUpToDate>false</LinksUpToDate>
  <CharactersWithSpaces>2948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</dc:creator>
  <cp:lastModifiedBy>QYY</cp:lastModifiedBy>
  <cp:revision>14</cp:revision>
  <dcterms:created xsi:type="dcterms:W3CDTF">2022-11-05T08:37:00Z</dcterms:created>
  <dcterms:modified xsi:type="dcterms:W3CDTF">2022-11-17T09:35:00Z</dcterms:modified>
</cp:coreProperties>
</file>