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3ED8D" w14:textId="2A0BD3E0" w:rsidR="00A41A04" w:rsidRPr="009A4322" w:rsidRDefault="00A41A04" w:rsidP="00A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4322">
        <w:rPr>
          <w:rFonts w:ascii="Times New Roman" w:hAnsi="Times New Roman" w:cs="Times New Roman"/>
          <w:b/>
          <w:bCs/>
          <w:sz w:val="28"/>
          <w:szCs w:val="28"/>
        </w:rPr>
        <w:t>Spiking Neural Network</w:t>
      </w:r>
      <w:r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9A432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for </w:t>
      </w:r>
      <w:r w:rsidRPr="009A4322">
        <w:rPr>
          <w:rFonts w:ascii="Times New Roman" w:hAnsi="Times New Roman" w:cs="Times New Roman"/>
          <w:b/>
          <w:bCs/>
          <w:sz w:val="28"/>
          <w:szCs w:val="28"/>
        </w:rPr>
        <w:t xml:space="preserve">Predictive </w:t>
      </w:r>
      <w:r w:rsidRPr="009A4322">
        <w:rPr>
          <w:rFonts w:ascii="Times New Roman" w:hAnsi="Times New Roman" w:cs="Times New Roman"/>
          <w:b/>
          <w:bCs/>
          <w:sz w:val="28"/>
          <w:szCs w:val="28"/>
          <w:lang w:val="en-NZ"/>
        </w:rPr>
        <w:t xml:space="preserve">and </w:t>
      </w:r>
      <w:r w:rsidRPr="009A4322">
        <w:rPr>
          <w:rFonts w:ascii="Times New Roman" w:hAnsi="Times New Roman" w:cs="Times New Roman"/>
          <w:b/>
          <w:bCs/>
          <w:sz w:val="28"/>
          <w:szCs w:val="28"/>
        </w:rPr>
        <w:t xml:space="preserve">Explainable Modelling of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Multimodal Streaming Data with a Case Study on Financial </w:t>
      </w:r>
      <w:r w:rsidRPr="009A4322">
        <w:rPr>
          <w:rFonts w:ascii="Times New Roman" w:hAnsi="Times New Roman" w:cs="Times New Roman"/>
          <w:b/>
          <w:bCs/>
          <w:sz w:val="28"/>
          <w:szCs w:val="28"/>
        </w:rPr>
        <w:t>Time-series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and </w:t>
      </w:r>
      <w:r w:rsidRPr="009A4322">
        <w:rPr>
          <w:rFonts w:ascii="Times New Roman" w:hAnsi="Times New Roman" w:cs="Times New Roman"/>
          <w:b/>
          <w:bCs/>
          <w:sz w:val="28"/>
          <w:szCs w:val="28"/>
        </w:rPr>
        <w:t>Online News</w:t>
      </w:r>
    </w:p>
    <w:p w14:paraId="0055EABD" w14:textId="77777777" w:rsidR="002009E6" w:rsidRPr="009A4322" w:rsidRDefault="002009E6" w:rsidP="002009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27054E4" w14:textId="405B8D48" w:rsidR="00EB665D" w:rsidRDefault="000713E6" w:rsidP="000713E6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b/>
          <w:bCs/>
        </w:rPr>
      </w:pPr>
      <w:r w:rsidRPr="009C2684">
        <w:rPr>
          <w:rFonts w:asciiTheme="minorBidi" w:hAnsiTheme="minorBidi"/>
          <w:b/>
          <w:bCs/>
        </w:rPr>
        <w:t xml:space="preserve">&lt;&lt; </w:t>
      </w:r>
      <w:r w:rsidR="00EB665D" w:rsidRPr="009C2684">
        <w:rPr>
          <w:rFonts w:asciiTheme="minorBidi" w:hAnsiTheme="minorBidi"/>
          <w:b/>
          <w:bCs/>
        </w:rPr>
        <w:t>Supplementary Material</w:t>
      </w:r>
      <w:r w:rsidRPr="009C2684">
        <w:rPr>
          <w:rFonts w:asciiTheme="minorBidi" w:hAnsiTheme="minorBidi"/>
          <w:b/>
          <w:bCs/>
        </w:rPr>
        <w:t xml:space="preserve"> &gt;&gt;</w:t>
      </w:r>
    </w:p>
    <w:p w14:paraId="1347CEFD" w14:textId="44DC6C7E" w:rsidR="003F047B" w:rsidRDefault="003F047B" w:rsidP="000713E6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b/>
          <w:bCs/>
        </w:rPr>
      </w:pPr>
    </w:p>
    <w:p w14:paraId="77CD01E0" w14:textId="2822187C" w:rsidR="003F047B" w:rsidRPr="00080298" w:rsidRDefault="00803724" w:rsidP="00B87497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sz w:val="20"/>
          <w:szCs w:val="20"/>
        </w:rPr>
      </w:pPr>
      <w:r w:rsidRPr="00080298">
        <w:rPr>
          <w:rFonts w:asciiTheme="minorBidi" w:hAnsiTheme="minorBidi"/>
          <w:sz w:val="20"/>
          <w:szCs w:val="20"/>
        </w:rPr>
        <w:t xml:space="preserve">Nikola K. Kasabov* </w:t>
      </w:r>
      <w:r>
        <w:rPr>
          <w:rFonts w:asciiTheme="minorBidi" w:hAnsiTheme="minorBidi"/>
          <w:sz w:val="20"/>
          <w:szCs w:val="20"/>
          <w:vertAlign w:val="superscript"/>
        </w:rPr>
        <w:t>1,2,</w:t>
      </w:r>
      <w:proofErr w:type="gramStart"/>
      <w:r w:rsidR="0002136F">
        <w:rPr>
          <w:rFonts w:asciiTheme="minorBidi" w:hAnsiTheme="minorBidi"/>
          <w:sz w:val="20"/>
          <w:szCs w:val="20"/>
          <w:vertAlign w:val="superscript"/>
        </w:rPr>
        <w:t>3</w:t>
      </w:r>
      <w:r>
        <w:rPr>
          <w:rFonts w:asciiTheme="minorBidi" w:hAnsiTheme="minorBidi"/>
          <w:sz w:val="20"/>
          <w:szCs w:val="20"/>
          <w:vertAlign w:val="superscript"/>
        </w:rPr>
        <w:t xml:space="preserve"> </w:t>
      </w:r>
      <w:r w:rsidR="00ED0E6E">
        <w:rPr>
          <w:rFonts w:asciiTheme="minorBidi" w:hAnsiTheme="minorBidi"/>
          <w:sz w:val="20"/>
          <w:szCs w:val="20"/>
        </w:rPr>
        <w:t>,</w:t>
      </w:r>
      <w:proofErr w:type="gramEnd"/>
      <w:r w:rsidR="00ED0E6E">
        <w:rPr>
          <w:rFonts w:asciiTheme="minorBidi" w:hAnsiTheme="minorBidi"/>
          <w:sz w:val="20"/>
          <w:szCs w:val="20"/>
        </w:rPr>
        <w:t xml:space="preserve"> I</w:t>
      </w:r>
      <w:r w:rsidR="003F047B" w:rsidRPr="00080298">
        <w:rPr>
          <w:rFonts w:asciiTheme="minorBidi" w:hAnsiTheme="minorBidi"/>
          <w:sz w:val="20"/>
          <w:szCs w:val="20"/>
        </w:rPr>
        <w:t xml:space="preserve">man AbouHassan* </w:t>
      </w:r>
      <w:r>
        <w:rPr>
          <w:rFonts w:asciiTheme="minorBidi" w:hAnsiTheme="minorBidi"/>
          <w:sz w:val="20"/>
          <w:szCs w:val="20"/>
          <w:vertAlign w:val="superscript"/>
        </w:rPr>
        <w:t>3,4</w:t>
      </w:r>
      <w:r w:rsidR="003F047B" w:rsidRPr="00080298">
        <w:rPr>
          <w:rFonts w:asciiTheme="minorBidi" w:hAnsiTheme="minorBidi"/>
          <w:sz w:val="20"/>
          <w:szCs w:val="20"/>
        </w:rPr>
        <w:t>,  Vinayak Jagtap</w:t>
      </w:r>
      <w:r w:rsidR="003F047B">
        <w:rPr>
          <w:rFonts w:asciiTheme="minorBidi" w:hAnsiTheme="minorBidi"/>
          <w:sz w:val="20"/>
          <w:szCs w:val="20"/>
        </w:rPr>
        <w:t xml:space="preserve"> </w:t>
      </w:r>
      <w:r w:rsidR="003F047B">
        <w:rPr>
          <w:rFonts w:asciiTheme="minorBidi" w:hAnsiTheme="minorBidi"/>
          <w:sz w:val="20"/>
          <w:szCs w:val="20"/>
          <w:vertAlign w:val="superscript"/>
        </w:rPr>
        <w:t>5</w:t>
      </w:r>
      <w:r w:rsidR="003F047B" w:rsidRPr="00080298">
        <w:rPr>
          <w:rFonts w:asciiTheme="minorBidi" w:hAnsiTheme="minorBidi"/>
          <w:sz w:val="20"/>
          <w:szCs w:val="20"/>
        </w:rPr>
        <w:t>, Parag Kulkarni</w:t>
      </w:r>
      <w:r w:rsidR="003F047B">
        <w:rPr>
          <w:rFonts w:asciiTheme="minorBidi" w:hAnsiTheme="minorBidi"/>
          <w:sz w:val="20"/>
          <w:szCs w:val="20"/>
        </w:rPr>
        <w:t xml:space="preserve"> </w:t>
      </w:r>
      <w:r w:rsidR="003F047B">
        <w:rPr>
          <w:rFonts w:asciiTheme="minorBidi" w:hAnsiTheme="minorBidi"/>
          <w:sz w:val="20"/>
          <w:szCs w:val="20"/>
          <w:vertAlign w:val="superscript"/>
        </w:rPr>
        <w:t>6</w:t>
      </w:r>
      <w:r w:rsidR="003F047B" w:rsidRPr="00080298">
        <w:rPr>
          <w:rFonts w:asciiTheme="minorBidi" w:hAnsiTheme="minorBidi"/>
          <w:sz w:val="20"/>
          <w:szCs w:val="20"/>
        </w:rPr>
        <w:t xml:space="preserve"> </w:t>
      </w:r>
    </w:p>
    <w:p w14:paraId="573AFA89" w14:textId="77777777" w:rsidR="003F047B" w:rsidRDefault="003F047B" w:rsidP="000713E6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b/>
          <w:bCs/>
        </w:rPr>
      </w:pPr>
    </w:p>
    <w:p w14:paraId="7909D378" w14:textId="0902A533" w:rsidR="003F047B" w:rsidRDefault="003F047B" w:rsidP="000713E6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b/>
          <w:bCs/>
        </w:rPr>
      </w:pPr>
    </w:p>
    <w:p w14:paraId="02B26825" w14:textId="4DFDB269" w:rsidR="00803724" w:rsidRPr="00080298" w:rsidRDefault="00803724" w:rsidP="00803724">
      <w:pPr>
        <w:pStyle w:val="ListParagraph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Theme="minorBidi" w:hAnsiTheme="minorBidi"/>
          <w:sz w:val="20"/>
          <w:szCs w:val="20"/>
        </w:rPr>
      </w:pPr>
      <w:r w:rsidRPr="00080298">
        <w:rPr>
          <w:rFonts w:asciiTheme="minorBidi" w:hAnsiTheme="minorBidi"/>
          <w:sz w:val="20"/>
          <w:szCs w:val="20"/>
        </w:rPr>
        <w:t xml:space="preserve">KEDRI, SECMS, Auckland University of Technology, New Zealand. </w:t>
      </w:r>
    </w:p>
    <w:p w14:paraId="1151F52A" w14:textId="7826E6F9" w:rsidR="00803724" w:rsidRPr="00080298" w:rsidRDefault="00803724" w:rsidP="00803724">
      <w:pPr>
        <w:pStyle w:val="ListParagraph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Theme="minorBidi" w:hAnsiTheme="minorBidi"/>
          <w:sz w:val="20"/>
          <w:szCs w:val="20"/>
        </w:rPr>
      </w:pPr>
      <w:r w:rsidRPr="00080298">
        <w:rPr>
          <w:rFonts w:asciiTheme="minorBidi" w:hAnsiTheme="minorBidi"/>
          <w:sz w:val="20"/>
          <w:szCs w:val="20"/>
        </w:rPr>
        <w:t>Ulster University, the UK.</w:t>
      </w:r>
    </w:p>
    <w:p w14:paraId="5A6AC7BC" w14:textId="77777777" w:rsidR="003F047B" w:rsidRPr="00080298" w:rsidRDefault="003F047B" w:rsidP="003F047B">
      <w:pPr>
        <w:pStyle w:val="ListParagraph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Theme="minorBidi" w:hAnsiTheme="minorBidi"/>
          <w:sz w:val="20"/>
          <w:szCs w:val="20"/>
        </w:rPr>
      </w:pPr>
      <w:r w:rsidRPr="00080298">
        <w:rPr>
          <w:rFonts w:asciiTheme="minorBidi" w:hAnsiTheme="minorBidi"/>
          <w:sz w:val="20"/>
          <w:szCs w:val="20"/>
        </w:rPr>
        <w:t>Technical University of Sofia, Bulgaria.</w:t>
      </w:r>
    </w:p>
    <w:p w14:paraId="4D7D6A3D" w14:textId="77777777" w:rsidR="003F047B" w:rsidRPr="00080298" w:rsidRDefault="003F047B" w:rsidP="003F047B">
      <w:pPr>
        <w:pStyle w:val="ListParagraph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Theme="minorBidi" w:hAnsiTheme="minorBidi"/>
          <w:sz w:val="20"/>
          <w:szCs w:val="20"/>
        </w:rPr>
      </w:pPr>
      <w:r w:rsidRPr="00080298">
        <w:rPr>
          <w:rFonts w:asciiTheme="minorBidi" w:hAnsiTheme="minorBidi"/>
          <w:sz w:val="20"/>
          <w:szCs w:val="20"/>
        </w:rPr>
        <w:t xml:space="preserve">Central Bank of Lebanon, Lebanon. </w:t>
      </w:r>
    </w:p>
    <w:p w14:paraId="15B91D37" w14:textId="77777777" w:rsidR="003F047B" w:rsidRPr="00080298" w:rsidRDefault="003F047B" w:rsidP="003F047B">
      <w:pPr>
        <w:pStyle w:val="ListParagraph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Theme="minorBidi" w:hAnsiTheme="minorBidi"/>
          <w:sz w:val="20"/>
          <w:szCs w:val="20"/>
        </w:rPr>
      </w:pPr>
      <w:r w:rsidRPr="00080298">
        <w:rPr>
          <w:rFonts w:asciiTheme="minorBidi" w:hAnsiTheme="minorBidi"/>
          <w:sz w:val="20"/>
          <w:szCs w:val="20"/>
        </w:rPr>
        <w:t>College of Engineering, Pune, India.</w:t>
      </w:r>
    </w:p>
    <w:p w14:paraId="68915410" w14:textId="48F73F3D" w:rsidR="003F047B" w:rsidRPr="00080298" w:rsidRDefault="003F047B" w:rsidP="003F047B">
      <w:pPr>
        <w:pStyle w:val="ListParagraph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Theme="minorBidi" w:hAnsiTheme="minorBidi"/>
          <w:sz w:val="20"/>
          <w:szCs w:val="20"/>
        </w:rPr>
      </w:pPr>
      <w:r w:rsidRPr="00080298">
        <w:rPr>
          <w:rFonts w:asciiTheme="minorBidi" w:hAnsiTheme="minorBidi"/>
          <w:sz w:val="20"/>
          <w:szCs w:val="20"/>
        </w:rPr>
        <w:t>Tokyo International University, Japan.</w:t>
      </w:r>
    </w:p>
    <w:p w14:paraId="2A52D87C" w14:textId="23FEFB50" w:rsidR="003F047B" w:rsidRPr="00080298" w:rsidRDefault="003F047B" w:rsidP="005C2570">
      <w:pPr>
        <w:pStyle w:val="ListParagraph"/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Theme="minorBidi" w:hAnsiTheme="minorBidi"/>
          <w:sz w:val="20"/>
          <w:szCs w:val="20"/>
        </w:rPr>
      </w:pPr>
    </w:p>
    <w:p w14:paraId="458839B8" w14:textId="70F32A95" w:rsidR="003F047B" w:rsidRDefault="003F047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b/>
          <w:bCs/>
        </w:rPr>
      </w:pPr>
      <w:r w:rsidRPr="00080298">
        <w:rPr>
          <w:rFonts w:asciiTheme="minorBidi" w:hAnsiTheme="minorBidi"/>
          <w:sz w:val="20"/>
          <w:szCs w:val="20"/>
        </w:rPr>
        <w:t>* Contact persons: Nikola Kasabov (</w:t>
      </w:r>
      <w:hyperlink r:id="rId8" w:history="1">
        <w:r w:rsidRPr="00080298">
          <w:rPr>
            <w:rStyle w:val="Hyperlink"/>
            <w:rFonts w:asciiTheme="minorBidi" w:hAnsiTheme="minorBidi"/>
            <w:color w:val="auto"/>
            <w:sz w:val="20"/>
            <w:szCs w:val="20"/>
          </w:rPr>
          <w:t>nkasabov@aut.ac.nz</w:t>
        </w:r>
      </w:hyperlink>
      <w:r w:rsidRPr="00080298">
        <w:rPr>
          <w:rFonts w:asciiTheme="minorBidi" w:hAnsiTheme="minorBidi"/>
          <w:sz w:val="20"/>
          <w:szCs w:val="20"/>
        </w:rPr>
        <w:t>)</w:t>
      </w:r>
      <w:r w:rsidR="00F13DC4">
        <w:rPr>
          <w:rFonts w:asciiTheme="minorBidi" w:hAnsiTheme="minorBidi"/>
          <w:sz w:val="20"/>
          <w:szCs w:val="20"/>
        </w:rPr>
        <w:t>, Iman AbouHassan (</w:t>
      </w:r>
      <w:r w:rsidR="008D0DAC" w:rsidRPr="00B31AEE">
        <w:rPr>
          <w:rStyle w:val="Hyperlink"/>
          <w:rFonts w:asciiTheme="minorBidi" w:hAnsiTheme="minorBidi"/>
          <w:color w:val="auto"/>
          <w:sz w:val="20"/>
          <w:szCs w:val="20"/>
        </w:rPr>
        <w:t>iabouhassan@tu-sofia.bg</w:t>
      </w:r>
      <w:r w:rsidR="00F13DC4">
        <w:rPr>
          <w:rFonts w:asciiTheme="minorBidi" w:hAnsiTheme="minorBidi"/>
          <w:sz w:val="20"/>
          <w:szCs w:val="20"/>
        </w:rPr>
        <w:t>)</w:t>
      </w:r>
    </w:p>
    <w:p w14:paraId="22623E4A" w14:textId="77777777" w:rsidR="00774F6D" w:rsidRPr="009C2684" w:rsidRDefault="00774F6D" w:rsidP="000713E6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sz w:val="20"/>
          <w:szCs w:val="20"/>
        </w:rPr>
      </w:pPr>
    </w:p>
    <w:tbl>
      <w:tblPr>
        <w:tblW w:w="10310" w:type="dxa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4"/>
        <w:gridCol w:w="5103"/>
        <w:gridCol w:w="851"/>
        <w:gridCol w:w="992"/>
      </w:tblGrid>
      <w:tr w:rsidR="000713E6" w:rsidRPr="009C2684" w14:paraId="5CB766A7" w14:textId="77777777" w:rsidTr="0029641E">
        <w:trPr>
          <w:trHeight w:val="85"/>
        </w:trPr>
        <w:tc>
          <w:tcPr>
            <w:tcW w:w="3364" w:type="dxa"/>
            <w:shd w:val="clear" w:color="auto" w:fill="auto"/>
            <w:noWrap/>
          </w:tcPr>
          <w:p w14:paraId="3AC5A19B" w14:textId="76261156" w:rsidR="00847F0C" w:rsidRPr="009C2684" w:rsidRDefault="00847F0C" w:rsidP="000713E6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C2684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News</w:t>
            </w:r>
          </w:p>
        </w:tc>
        <w:tc>
          <w:tcPr>
            <w:tcW w:w="5103" w:type="dxa"/>
            <w:shd w:val="clear" w:color="auto" w:fill="auto"/>
            <w:noWrap/>
          </w:tcPr>
          <w:p w14:paraId="4AD58742" w14:textId="2D74194A" w:rsidR="00847F0C" w:rsidRPr="009C2684" w:rsidRDefault="00847F0C" w:rsidP="000713E6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9C2684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News Link</w:t>
            </w:r>
          </w:p>
        </w:tc>
        <w:tc>
          <w:tcPr>
            <w:tcW w:w="851" w:type="dxa"/>
          </w:tcPr>
          <w:p w14:paraId="7CB2C18B" w14:textId="59FAE7E6" w:rsidR="00847F0C" w:rsidRPr="009C2684" w:rsidRDefault="00847F0C" w:rsidP="000713E6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C2684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Class</w:t>
            </w:r>
          </w:p>
        </w:tc>
        <w:tc>
          <w:tcPr>
            <w:tcW w:w="992" w:type="dxa"/>
            <w:shd w:val="clear" w:color="auto" w:fill="auto"/>
            <w:noWrap/>
          </w:tcPr>
          <w:p w14:paraId="70B7F824" w14:textId="099F4F5B" w:rsidR="00847F0C" w:rsidRPr="009C2684" w:rsidRDefault="00847F0C" w:rsidP="000713E6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9C2684"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  <w:t>TNI</w:t>
            </w:r>
          </w:p>
        </w:tc>
      </w:tr>
      <w:tr w:rsidR="000713E6" w:rsidRPr="009C2684" w14:paraId="7084561D" w14:textId="77777777" w:rsidTr="0029641E">
        <w:trPr>
          <w:trHeight w:val="85"/>
        </w:trPr>
        <w:tc>
          <w:tcPr>
            <w:tcW w:w="3364" w:type="dxa"/>
            <w:shd w:val="clear" w:color="auto" w:fill="auto"/>
            <w:noWrap/>
            <w:hideMark/>
          </w:tcPr>
          <w:p w14:paraId="4865FAC4" w14:textId="77777777" w:rsidR="00847F0C" w:rsidRPr="009C2684" w:rsidRDefault="00847F0C" w:rsidP="000713E6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251" w:hanging="275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Production outages in Asia lend slight support to prices</w:t>
            </w:r>
          </w:p>
        </w:tc>
        <w:tc>
          <w:tcPr>
            <w:tcW w:w="5103" w:type="dxa"/>
            <w:shd w:val="clear" w:color="auto" w:fill="auto"/>
            <w:noWrap/>
            <w:hideMark/>
          </w:tcPr>
          <w:p w14:paraId="0B51FD7C" w14:textId="6D196460" w:rsidR="00847F0C" w:rsidRPr="009C2684" w:rsidRDefault="00847F0C" w:rsidP="000713E6">
            <w:pPr>
              <w:spacing w:after="0" w:line="240" w:lineRule="auto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C2684">
              <w:rPr>
                <w:rFonts w:asciiTheme="minorBidi" w:eastAsia="Times New Roman" w:hAnsiTheme="minorBidi"/>
                <w:sz w:val="16"/>
                <w:szCs w:val="16"/>
              </w:rPr>
              <w:t>http://feeds.reuters.com /~r/</w:t>
            </w:r>
            <w:proofErr w:type="spellStart"/>
            <w:r w:rsidRPr="009C2684">
              <w:rPr>
                <w:rFonts w:asciiTheme="minorBidi" w:eastAsia="Times New Roman" w:hAnsiTheme="minorBidi"/>
                <w:sz w:val="16"/>
                <w:szCs w:val="16"/>
              </w:rPr>
              <w:t>reuters</w:t>
            </w:r>
            <w:proofErr w:type="spellEnd"/>
            <w:r w:rsidRPr="009C2684">
              <w:rPr>
                <w:rFonts w:asciiTheme="minorBidi" w:eastAsia="Times New Roman" w:hAnsiTheme="minorBidi"/>
                <w:sz w:val="16"/>
                <w:szCs w:val="16"/>
              </w:rPr>
              <w:t>/</w:t>
            </w:r>
            <w:r w:rsidR="000713E6" w:rsidRPr="009C2684">
              <w:rPr>
                <w:rFonts w:asciiTheme="minorBidi" w:eastAsia="Times New Roman" w:hAnsiTheme="minorBidi"/>
                <w:sz w:val="16"/>
                <w:szCs w:val="16"/>
              </w:rPr>
              <w:t xml:space="preserve"> </w:t>
            </w:r>
            <w:proofErr w:type="spellStart"/>
            <w:r w:rsidRPr="009C2684">
              <w:rPr>
                <w:rFonts w:asciiTheme="minorBidi" w:eastAsia="Times New Roman" w:hAnsiTheme="minorBidi"/>
                <w:sz w:val="16"/>
                <w:szCs w:val="16"/>
              </w:rPr>
              <w:t>INbusinessNews</w:t>
            </w:r>
            <w:proofErr w:type="spellEnd"/>
            <w:r w:rsidR="000713E6" w:rsidRPr="009C2684">
              <w:rPr>
                <w:rFonts w:asciiTheme="minorBidi" w:eastAsia="Times New Roman" w:hAnsiTheme="minorBidi"/>
                <w:sz w:val="16"/>
                <w:szCs w:val="16"/>
              </w:rPr>
              <w:t xml:space="preserve"> </w:t>
            </w:r>
            <w:r w:rsidRPr="009C2684">
              <w:rPr>
                <w:rFonts w:asciiTheme="minorBidi" w:eastAsia="Times New Roman" w:hAnsiTheme="minorBidi"/>
                <w:sz w:val="16"/>
                <w:szCs w:val="16"/>
              </w:rPr>
              <w:t>/~3/NREDmlBQ6wc/global-lng-idINKBN19L14Q</w:t>
            </w:r>
          </w:p>
        </w:tc>
        <w:tc>
          <w:tcPr>
            <w:tcW w:w="851" w:type="dxa"/>
          </w:tcPr>
          <w:p w14:paraId="63762E13" w14:textId="77777777" w:rsidR="00847F0C" w:rsidRPr="009C2684" w:rsidRDefault="00847F0C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Indirect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7D2794D" w14:textId="77777777" w:rsidR="00847F0C" w:rsidRPr="009C2684" w:rsidRDefault="00847F0C" w:rsidP="000713E6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0.032</w:t>
            </w:r>
          </w:p>
        </w:tc>
      </w:tr>
      <w:tr w:rsidR="000713E6" w:rsidRPr="009C2684" w14:paraId="53523D9B" w14:textId="77777777" w:rsidTr="0029641E">
        <w:trPr>
          <w:trHeight w:val="85"/>
        </w:trPr>
        <w:tc>
          <w:tcPr>
            <w:tcW w:w="3364" w:type="dxa"/>
            <w:shd w:val="clear" w:color="auto" w:fill="auto"/>
            <w:noWrap/>
            <w:hideMark/>
          </w:tcPr>
          <w:p w14:paraId="3498F446" w14:textId="49454B00" w:rsidR="00847F0C" w:rsidRPr="009C2684" w:rsidRDefault="00847F0C" w:rsidP="000713E6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251" w:hanging="275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C2684">
              <w:rPr>
                <w:rFonts w:asciiTheme="minorBidi" w:eastAsia="Times New Roman" w:hAnsiTheme="minorBidi"/>
                <w:sz w:val="16"/>
                <w:szCs w:val="16"/>
              </w:rPr>
              <w:t>UK consumers suffer the longest decline in spending power since the 1970</w:t>
            </w:r>
            <w:r w:rsidR="00DB6F3D" w:rsidRPr="009C2684">
              <w:rPr>
                <w:rFonts w:asciiTheme="minorBidi" w:eastAsia="Times New Roman" w:hAnsiTheme="minorBidi"/>
                <w:sz w:val="16"/>
                <w:szCs w:val="16"/>
              </w:rPr>
              <w:t xml:space="preserve"> </w:t>
            </w:r>
            <w:r w:rsidRPr="009C2684">
              <w:rPr>
                <w:rFonts w:asciiTheme="minorBidi" w:eastAsia="Times New Roman" w:hAnsiTheme="minorBidi"/>
                <w:sz w:val="16"/>
                <w:szCs w:val="16"/>
              </w:rPr>
              <w:t>s</w:t>
            </w:r>
          </w:p>
        </w:tc>
        <w:tc>
          <w:tcPr>
            <w:tcW w:w="5103" w:type="dxa"/>
            <w:shd w:val="clear" w:color="auto" w:fill="auto"/>
            <w:noWrap/>
            <w:hideMark/>
          </w:tcPr>
          <w:p w14:paraId="6ADFF01A" w14:textId="44A79C06" w:rsidR="00847F0C" w:rsidRPr="009C2684" w:rsidRDefault="00847F0C" w:rsidP="000713E6">
            <w:pPr>
              <w:spacing w:after="0" w:line="240" w:lineRule="auto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C2684">
              <w:rPr>
                <w:rFonts w:asciiTheme="minorBidi" w:eastAsia="Times New Roman" w:hAnsiTheme="minorBidi"/>
                <w:sz w:val="16"/>
                <w:szCs w:val="16"/>
              </w:rPr>
              <w:t>http://feeds.reuters.com/~r/reuters/</w:t>
            </w:r>
            <w:r w:rsidR="000713E6" w:rsidRPr="009C2684">
              <w:rPr>
                <w:rFonts w:asciiTheme="minorBidi" w:eastAsia="Times New Roman" w:hAnsiTheme="minorBidi"/>
                <w:sz w:val="16"/>
                <w:szCs w:val="16"/>
              </w:rPr>
              <w:t xml:space="preserve"> </w:t>
            </w:r>
            <w:proofErr w:type="spellStart"/>
            <w:r w:rsidRPr="009C2684">
              <w:rPr>
                <w:rFonts w:asciiTheme="minorBidi" w:eastAsia="Times New Roman" w:hAnsiTheme="minorBidi"/>
                <w:sz w:val="16"/>
                <w:szCs w:val="16"/>
              </w:rPr>
              <w:t>INbusinessNews</w:t>
            </w:r>
            <w:proofErr w:type="spellEnd"/>
            <w:r w:rsidR="000713E6" w:rsidRPr="009C2684">
              <w:rPr>
                <w:rFonts w:asciiTheme="minorBidi" w:eastAsia="Times New Roman" w:hAnsiTheme="minorBidi"/>
                <w:sz w:val="16"/>
                <w:szCs w:val="16"/>
              </w:rPr>
              <w:t xml:space="preserve"> </w:t>
            </w:r>
            <w:r w:rsidRPr="009C2684">
              <w:rPr>
                <w:rFonts w:asciiTheme="minorBidi" w:eastAsia="Times New Roman" w:hAnsiTheme="minorBidi"/>
                <w:sz w:val="16"/>
                <w:szCs w:val="16"/>
              </w:rPr>
              <w:t>/~3/Xsx0vFoiNeg/britain-economy-idINKBN19L144</w:t>
            </w:r>
          </w:p>
        </w:tc>
        <w:tc>
          <w:tcPr>
            <w:tcW w:w="851" w:type="dxa"/>
          </w:tcPr>
          <w:p w14:paraId="2C0B0B02" w14:textId="77777777" w:rsidR="00847F0C" w:rsidRPr="009C2684" w:rsidRDefault="00847F0C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Indirect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EB2256B" w14:textId="77777777" w:rsidR="00847F0C" w:rsidRPr="009C2684" w:rsidRDefault="00847F0C" w:rsidP="000713E6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-0.09558</w:t>
            </w:r>
          </w:p>
        </w:tc>
      </w:tr>
      <w:tr w:rsidR="000713E6" w:rsidRPr="009C2684" w14:paraId="51CC2856" w14:textId="77777777" w:rsidTr="0029641E">
        <w:trPr>
          <w:trHeight w:val="85"/>
        </w:trPr>
        <w:tc>
          <w:tcPr>
            <w:tcW w:w="3364" w:type="dxa"/>
            <w:shd w:val="clear" w:color="auto" w:fill="auto"/>
            <w:noWrap/>
            <w:hideMark/>
          </w:tcPr>
          <w:p w14:paraId="78EB9F06" w14:textId="77777777" w:rsidR="00847F0C" w:rsidRPr="009C2684" w:rsidRDefault="00847F0C" w:rsidP="000713E6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251" w:hanging="275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C2684">
              <w:rPr>
                <w:rFonts w:asciiTheme="minorBidi" w:eastAsia="Times New Roman" w:hAnsiTheme="minorBidi"/>
                <w:sz w:val="16"/>
                <w:szCs w:val="16"/>
              </w:rPr>
              <w:t>Market Now: Gammon Infra, GVK Power Infra surge over 10%</w:t>
            </w:r>
          </w:p>
        </w:tc>
        <w:tc>
          <w:tcPr>
            <w:tcW w:w="5103" w:type="dxa"/>
            <w:shd w:val="clear" w:color="auto" w:fill="auto"/>
            <w:noWrap/>
            <w:hideMark/>
          </w:tcPr>
          <w:p w14:paraId="0240A258" w14:textId="33218E89" w:rsidR="00847F0C" w:rsidRPr="009C2684" w:rsidRDefault="00847F0C" w:rsidP="000713E6">
            <w:pPr>
              <w:spacing w:after="0" w:line="240" w:lineRule="auto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C2684">
              <w:rPr>
                <w:rFonts w:asciiTheme="minorBidi" w:eastAsia="Times New Roman" w:hAnsiTheme="minorBidi"/>
                <w:sz w:val="16"/>
                <w:szCs w:val="16"/>
              </w:rPr>
              <w:t>http://economictimes.indiatimes.com/ markets/</w:t>
            </w:r>
            <w:r w:rsidR="000713E6" w:rsidRPr="009C2684">
              <w:rPr>
                <w:rFonts w:asciiTheme="minorBidi" w:eastAsia="Times New Roman" w:hAnsiTheme="minorBidi"/>
                <w:sz w:val="16"/>
                <w:szCs w:val="16"/>
              </w:rPr>
              <w:t xml:space="preserve"> </w:t>
            </w:r>
            <w:r w:rsidRPr="009C2684">
              <w:rPr>
                <w:rFonts w:asciiTheme="minorBidi" w:eastAsia="Times New Roman" w:hAnsiTheme="minorBidi"/>
                <w:sz w:val="16"/>
                <w:szCs w:val="16"/>
              </w:rPr>
              <w:t>stocks/news/market-now-gammon-infra-gvk-power-infra-surge-over-10/articleshow/59384964.cms</w:t>
            </w:r>
          </w:p>
        </w:tc>
        <w:tc>
          <w:tcPr>
            <w:tcW w:w="851" w:type="dxa"/>
          </w:tcPr>
          <w:p w14:paraId="04A0B282" w14:textId="77777777" w:rsidR="00847F0C" w:rsidRPr="009C2684" w:rsidRDefault="00847F0C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Direct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3ECE2F9" w14:textId="77777777" w:rsidR="00847F0C" w:rsidRPr="009C2684" w:rsidRDefault="00847F0C" w:rsidP="000713E6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-0.13671</w:t>
            </w:r>
          </w:p>
        </w:tc>
      </w:tr>
      <w:tr w:rsidR="000713E6" w:rsidRPr="009C2684" w14:paraId="2CDD3ECA" w14:textId="77777777" w:rsidTr="0029641E">
        <w:trPr>
          <w:trHeight w:val="85"/>
        </w:trPr>
        <w:tc>
          <w:tcPr>
            <w:tcW w:w="3364" w:type="dxa"/>
            <w:shd w:val="clear" w:color="auto" w:fill="auto"/>
            <w:noWrap/>
            <w:hideMark/>
          </w:tcPr>
          <w:p w14:paraId="13F58E0B" w14:textId="77777777" w:rsidR="00847F0C" w:rsidRPr="009C2684" w:rsidRDefault="00847F0C" w:rsidP="000713E6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251" w:hanging="275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C2684">
              <w:rPr>
                <w:rFonts w:asciiTheme="minorBidi" w:eastAsia="Times New Roman" w:hAnsiTheme="minorBidi"/>
                <w:sz w:val="16"/>
                <w:szCs w:val="16"/>
              </w:rPr>
              <w:t>Global markets: Brightening economy sets euro up for strongest quarter since debt crisis</w:t>
            </w:r>
          </w:p>
        </w:tc>
        <w:tc>
          <w:tcPr>
            <w:tcW w:w="5103" w:type="dxa"/>
            <w:shd w:val="clear" w:color="auto" w:fill="auto"/>
            <w:noWrap/>
            <w:hideMark/>
          </w:tcPr>
          <w:p w14:paraId="4E56E8BA" w14:textId="14317A71" w:rsidR="00847F0C" w:rsidRPr="009C2684" w:rsidRDefault="00847F0C" w:rsidP="000713E6">
            <w:pPr>
              <w:spacing w:after="0" w:line="240" w:lineRule="auto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C2684">
              <w:rPr>
                <w:rFonts w:asciiTheme="minorBidi" w:eastAsia="Times New Roman" w:hAnsiTheme="minorBidi"/>
                <w:sz w:val="16"/>
                <w:szCs w:val="16"/>
              </w:rPr>
              <w:t>http://feeds.reuters.com /~r/</w:t>
            </w:r>
            <w:proofErr w:type="spellStart"/>
            <w:r w:rsidRPr="009C2684">
              <w:rPr>
                <w:rFonts w:asciiTheme="minorBidi" w:eastAsia="Times New Roman" w:hAnsiTheme="minorBidi"/>
                <w:sz w:val="16"/>
                <w:szCs w:val="16"/>
              </w:rPr>
              <w:t>reuters</w:t>
            </w:r>
            <w:proofErr w:type="spellEnd"/>
            <w:r w:rsidRPr="009C2684">
              <w:rPr>
                <w:rFonts w:asciiTheme="minorBidi" w:eastAsia="Times New Roman" w:hAnsiTheme="minorBidi"/>
                <w:sz w:val="16"/>
                <w:szCs w:val="16"/>
              </w:rPr>
              <w:t>/</w:t>
            </w:r>
            <w:r w:rsidR="000713E6" w:rsidRPr="009C2684">
              <w:rPr>
                <w:rFonts w:asciiTheme="minorBidi" w:eastAsia="Times New Roman" w:hAnsiTheme="minorBidi"/>
                <w:sz w:val="16"/>
                <w:szCs w:val="16"/>
              </w:rPr>
              <w:t xml:space="preserve"> </w:t>
            </w:r>
            <w:proofErr w:type="spellStart"/>
            <w:r w:rsidRPr="009C2684">
              <w:rPr>
                <w:rFonts w:asciiTheme="minorBidi" w:eastAsia="Times New Roman" w:hAnsiTheme="minorBidi"/>
                <w:sz w:val="16"/>
                <w:szCs w:val="16"/>
              </w:rPr>
              <w:t>INbusinessNews</w:t>
            </w:r>
            <w:proofErr w:type="spellEnd"/>
            <w:r w:rsidRPr="009C2684">
              <w:rPr>
                <w:rFonts w:asciiTheme="minorBidi" w:eastAsia="Times New Roman" w:hAnsiTheme="minorBidi"/>
                <w:sz w:val="16"/>
                <w:szCs w:val="16"/>
              </w:rPr>
              <w:t>/~3/jAAVKhzW9jo/global-markets-idINKBN19L13U</w:t>
            </w:r>
          </w:p>
        </w:tc>
        <w:tc>
          <w:tcPr>
            <w:tcW w:w="851" w:type="dxa"/>
          </w:tcPr>
          <w:p w14:paraId="772B1244" w14:textId="77777777" w:rsidR="00847F0C" w:rsidRPr="009C2684" w:rsidRDefault="00847F0C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Indirect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A68ADB8" w14:textId="77777777" w:rsidR="00847F0C" w:rsidRPr="009C2684" w:rsidRDefault="00847F0C" w:rsidP="000713E6">
            <w:pPr>
              <w:spacing w:after="0" w:line="240" w:lineRule="auto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-0.04412</w:t>
            </w:r>
          </w:p>
        </w:tc>
      </w:tr>
    </w:tbl>
    <w:p w14:paraId="4041E6A3" w14:textId="664ECD33" w:rsidR="00A1556D" w:rsidRPr="009C2684" w:rsidRDefault="00126841" w:rsidP="00126841">
      <w:pPr>
        <w:pStyle w:val="Caption"/>
        <w:spacing w:after="0"/>
        <w:ind w:left="180"/>
        <w:rPr>
          <w:rFonts w:asciiTheme="minorBidi" w:hAnsiTheme="minorBidi"/>
          <w:color w:val="auto"/>
          <w:sz w:val="16"/>
          <w:szCs w:val="16"/>
        </w:rPr>
      </w:pPr>
      <w:r w:rsidRPr="00126841">
        <w:rPr>
          <w:rFonts w:asciiTheme="minorBidi" w:hAnsiTheme="minorBidi"/>
          <w:color w:val="auto"/>
          <w:sz w:val="16"/>
          <w:szCs w:val="16"/>
        </w:rPr>
        <w:t>Supplementary Table S1</w:t>
      </w:r>
      <w:r w:rsidR="00774F6D" w:rsidRPr="009C2684">
        <w:rPr>
          <w:rFonts w:asciiTheme="minorBidi" w:hAnsiTheme="minorBidi"/>
          <w:color w:val="auto"/>
          <w:sz w:val="16"/>
          <w:szCs w:val="16"/>
        </w:rPr>
        <w:t>: Selected News Topics, Links, and TNI calculation</w:t>
      </w:r>
      <w:r w:rsidR="000713E6" w:rsidRPr="009C2684">
        <w:rPr>
          <w:rFonts w:asciiTheme="minorBidi" w:hAnsiTheme="minorBidi"/>
          <w:color w:val="auto"/>
          <w:sz w:val="16"/>
          <w:szCs w:val="16"/>
        </w:rPr>
        <w:t>.</w:t>
      </w:r>
    </w:p>
    <w:p w14:paraId="5C1AFA26" w14:textId="77777777" w:rsidR="000713E6" w:rsidRPr="009C2684" w:rsidRDefault="000713E6" w:rsidP="000713E6">
      <w:pPr>
        <w:rPr>
          <w:rFonts w:asciiTheme="minorBidi" w:hAnsiTheme="minorBidi"/>
          <w:sz w:val="16"/>
          <w:szCs w:val="16"/>
        </w:rPr>
      </w:pPr>
    </w:p>
    <w:p w14:paraId="0DBA4679" w14:textId="59C2243F" w:rsidR="00403059" w:rsidRPr="009C2684" w:rsidRDefault="00A1556D" w:rsidP="000713E6">
      <w:pPr>
        <w:tabs>
          <w:tab w:val="num" w:pos="720"/>
        </w:tabs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sz w:val="16"/>
          <w:szCs w:val="16"/>
        </w:rPr>
      </w:pPr>
      <w:r w:rsidRPr="009C2684">
        <w:rPr>
          <w:rFonts w:asciiTheme="minorBidi" w:hAnsiTheme="minorBidi"/>
          <w:noProof/>
          <w:sz w:val="16"/>
          <w:szCs w:val="16"/>
        </w:rPr>
        <w:drawing>
          <wp:inline distT="0" distB="0" distL="0" distR="0" wp14:anchorId="07F56267" wp14:editId="42DAF53E">
            <wp:extent cx="4572000" cy="2270760"/>
            <wp:effectExtent l="0" t="0" r="0" b="1524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1D6219D0" w14:textId="686309F8" w:rsidR="00A60F55" w:rsidRDefault="009466D6" w:rsidP="009466D6">
      <w:pPr>
        <w:pStyle w:val="Caption"/>
        <w:spacing w:after="0"/>
        <w:ind w:left="1620"/>
        <w:rPr>
          <w:rFonts w:asciiTheme="minorBidi" w:hAnsiTheme="minorBidi"/>
          <w:color w:val="auto"/>
          <w:sz w:val="16"/>
          <w:szCs w:val="16"/>
        </w:rPr>
      </w:pPr>
      <w:r w:rsidRPr="009466D6">
        <w:rPr>
          <w:rFonts w:asciiTheme="minorBidi" w:hAnsiTheme="minorBidi"/>
          <w:color w:val="auto"/>
          <w:sz w:val="14"/>
          <w:szCs w:val="14"/>
        </w:rPr>
        <w:t>Supplementary Fig. S</w:t>
      </w:r>
      <w:r w:rsidR="000713E6" w:rsidRPr="009C2684">
        <w:rPr>
          <w:rFonts w:asciiTheme="minorBidi" w:hAnsiTheme="minorBidi"/>
          <w:color w:val="auto"/>
          <w:sz w:val="16"/>
          <w:szCs w:val="16"/>
        </w:rPr>
        <w:t>1</w:t>
      </w:r>
      <w:r w:rsidR="008D0DAC">
        <w:rPr>
          <w:rFonts w:asciiTheme="minorBidi" w:hAnsiTheme="minorBidi"/>
          <w:color w:val="auto"/>
          <w:sz w:val="16"/>
          <w:szCs w:val="16"/>
        </w:rPr>
        <w:t>:</w:t>
      </w:r>
      <w:r w:rsidR="00A60F55" w:rsidRPr="009C2684">
        <w:rPr>
          <w:rFonts w:asciiTheme="minorBidi" w:hAnsiTheme="minorBidi"/>
          <w:color w:val="auto"/>
          <w:sz w:val="16"/>
          <w:szCs w:val="16"/>
        </w:rPr>
        <w:t xml:space="preserve"> Turning News Index (TNI).</w:t>
      </w:r>
    </w:p>
    <w:p w14:paraId="14BCD2F3" w14:textId="77777777" w:rsidR="0076371A" w:rsidRPr="0076371A" w:rsidRDefault="0076371A" w:rsidP="0076371A"/>
    <w:p w14:paraId="311FDFA1" w14:textId="77777777" w:rsidR="0076371A" w:rsidRPr="009C2684" w:rsidRDefault="0076371A" w:rsidP="0076371A">
      <w:pPr>
        <w:spacing w:after="0" w:line="240" w:lineRule="auto"/>
        <w:jc w:val="center"/>
        <w:rPr>
          <w:rFonts w:asciiTheme="minorBidi" w:hAnsiTheme="minorBidi"/>
          <w:sz w:val="16"/>
          <w:szCs w:val="16"/>
        </w:rPr>
      </w:pPr>
      <w:r w:rsidRPr="009C2684">
        <w:rPr>
          <w:rFonts w:asciiTheme="minorBidi" w:hAnsiTheme="minorBidi"/>
          <w:noProof/>
          <w:sz w:val="16"/>
          <w:szCs w:val="16"/>
        </w:rPr>
        <w:lastRenderedPageBreak/>
        <w:drawing>
          <wp:inline distT="0" distB="0" distL="0" distR="0" wp14:anchorId="6F199383" wp14:editId="68B6125A">
            <wp:extent cx="3599440" cy="2381250"/>
            <wp:effectExtent l="19050" t="19050" r="20320" b="19050"/>
            <wp:docPr id="2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04160" cy="2384373"/>
                    </a:xfrm>
                    <a:prstGeom prst="rect">
                      <a:avLst/>
                    </a:prstGeom>
                    <a:ln w="6350">
                      <a:solidFill>
                        <a:srgbClr val="000099"/>
                      </a:solidFill>
                    </a:ln>
                  </pic:spPr>
                </pic:pic>
              </a:graphicData>
            </a:graphic>
          </wp:inline>
        </w:drawing>
      </w:r>
    </w:p>
    <w:p w14:paraId="2ED2FBFB" w14:textId="5028209F" w:rsidR="0076371A" w:rsidRPr="009C2684" w:rsidRDefault="0076371A" w:rsidP="009466D6">
      <w:pPr>
        <w:spacing w:after="0" w:line="240" w:lineRule="auto"/>
        <w:ind w:left="2268"/>
        <w:rPr>
          <w:rFonts w:asciiTheme="minorBidi" w:hAnsiTheme="minorBidi"/>
          <w:sz w:val="16"/>
          <w:szCs w:val="16"/>
        </w:rPr>
      </w:pPr>
      <w:r w:rsidRPr="009C2684">
        <w:rPr>
          <w:rFonts w:asciiTheme="minorBidi" w:hAnsiTheme="minorBidi"/>
          <w:sz w:val="16"/>
          <w:szCs w:val="16"/>
        </w:rPr>
        <w:t xml:space="preserve"> </w:t>
      </w:r>
      <w:r w:rsidR="009466D6" w:rsidRPr="009466D6">
        <w:rPr>
          <w:rFonts w:asciiTheme="minorBidi" w:hAnsiTheme="minorBidi"/>
          <w:sz w:val="14"/>
          <w:szCs w:val="14"/>
        </w:rPr>
        <w:t>Supplementary Fig. S</w:t>
      </w:r>
      <w:r>
        <w:rPr>
          <w:rFonts w:asciiTheme="minorBidi" w:hAnsiTheme="minorBidi"/>
          <w:sz w:val="16"/>
          <w:szCs w:val="16"/>
        </w:rPr>
        <w:t>2</w:t>
      </w:r>
      <w:r w:rsidRPr="009C2684">
        <w:rPr>
          <w:rFonts w:asciiTheme="minorBidi" w:hAnsiTheme="minorBidi"/>
          <w:sz w:val="16"/>
          <w:szCs w:val="16"/>
        </w:rPr>
        <w:t>: Positive and negative spike amounts emitted by each neuron.</w:t>
      </w:r>
    </w:p>
    <w:p w14:paraId="20A69146" w14:textId="77777777" w:rsidR="0076371A" w:rsidRPr="0076371A" w:rsidRDefault="0076371A" w:rsidP="0076371A"/>
    <w:p w14:paraId="45B6B9FB" w14:textId="77777777" w:rsidR="000713E6" w:rsidRPr="009C2684" w:rsidRDefault="000713E6">
      <w:pPr>
        <w:rPr>
          <w:rFonts w:asciiTheme="minorBidi" w:hAnsiTheme="minorBidi"/>
          <w:sz w:val="16"/>
          <w:szCs w:val="16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77"/>
        <w:gridCol w:w="528"/>
        <w:gridCol w:w="652"/>
        <w:gridCol w:w="617"/>
        <w:gridCol w:w="706"/>
        <w:gridCol w:w="679"/>
        <w:gridCol w:w="839"/>
        <w:gridCol w:w="839"/>
        <w:gridCol w:w="839"/>
        <w:gridCol w:w="581"/>
      </w:tblGrid>
      <w:tr w:rsidR="000713E6" w:rsidRPr="009C2684" w14:paraId="6E869D4C" w14:textId="77777777" w:rsidTr="00117917">
        <w:trPr>
          <w:trHeight w:val="20"/>
          <w:jc w:val="center"/>
        </w:trPr>
        <w:tc>
          <w:tcPr>
            <w:tcW w:w="0" w:type="auto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220318AE" w14:textId="5610F452" w:rsidR="00F759DC" w:rsidRPr="009C2684" w:rsidRDefault="00F759DC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bookmarkStart w:id="0" w:name="_Hlk112440020"/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6BD69371" w14:textId="77777777" w:rsidR="00F759DC" w:rsidRPr="009C2684" w:rsidRDefault="00F759DC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WIT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21E333CA" w14:textId="77777777" w:rsidR="00F759DC" w:rsidRPr="009C2684" w:rsidRDefault="00F759DC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MSFT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244688DA" w14:textId="77777777" w:rsidR="00F759DC" w:rsidRPr="009C2684" w:rsidRDefault="00F759DC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LEN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40FCDD13" w14:textId="77777777" w:rsidR="00F759DC" w:rsidRPr="009C2684" w:rsidRDefault="00F759DC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IBM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center"/>
            <w:hideMark/>
          </w:tcPr>
          <w:p w14:paraId="3FB9FF7D" w14:textId="77777777" w:rsidR="00F759DC" w:rsidRPr="009C2684" w:rsidRDefault="00F759DC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ADMP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5D8B333A" w14:textId="77777777" w:rsidR="00F759DC" w:rsidRPr="009C2684" w:rsidRDefault="00F759DC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GOOG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40392996" w14:textId="77777777" w:rsidR="00F759DC" w:rsidRPr="009C2684" w:rsidRDefault="00F759DC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RIL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6BFD4072" w14:textId="77777777" w:rsidR="00F759DC" w:rsidRPr="009C2684" w:rsidRDefault="00F759DC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TCS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6D9E5743" w14:textId="6B87ED0E" w:rsidR="00F759DC" w:rsidRPr="009C2684" w:rsidRDefault="00922256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TNI</w:t>
            </w:r>
          </w:p>
        </w:tc>
      </w:tr>
      <w:tr w:rsidR="000713E6" w:rsidRPr="009C2684" w14:paraId="70D48E51" w14:textId="77777777" w:rsidTr="00117917">
        <w:trPr>
          <w:trHeight w:val="20"/>
          <w:jc w:val="center"/>
        </w:trPr>
        <w:tc>
          <w:tcPr>
            <w:tcW w:w="0" w:type="auto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D6578" w14:textId="77777777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A85FB" w14:textId="64726306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4.92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2E2C6" w14:textId="29F40FA6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62.61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291AF" w14:textId="624693EA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47.94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BB28D" w14:textId="0A3058C6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140.30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DAC1C" w14:textId="1CF25DAC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3.94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05C55" w14:textId="3A2CA801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868.06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2D829" w14:textId="5AA33C07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608.81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B67FA" w14:textId="702CB1FF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1,106.42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0AC74" w14:textId="351CFD0C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-0.17</w:t>
            </w:r>
          </w:p>
        </w:tc>
      </w:tr>
      <w:tr w:rsidR="000713E6" w:rsidRPr="009C2684" w14:paraId="4C7C1855" w14:textId="77777777" w:rsidTr="0011791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4B1C3" w14:textId="77777777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Standard 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454E4" w14:textId="773AC45B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97A81" w14:textId="21331518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D923C" w14:textId="4E6B82C2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FECE1" w14:textId="2165A71C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F287D" w14:textId="52368CE5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11874" w14:textId="4482CFE5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5.41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3FA33" w14:textId="4834606F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5.92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24B20" w14:textId="52025F7D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8C0E0" w14:textId="2B84B739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0.01</w:t>
            </w:r>
          </w:p>
        </w:tc>
      </w:tr>
      <w:tr w:rsidR="000713E6" w:rsidRPr="009C2684" w14:paraId="14B2911B" w14:textId="77777777" w:rsidTr="0011791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E4F3E" w14:textId="77777777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2D99C" w14:textId="4DA9340F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31894" w14:textId="5D15023C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61.67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B69D" w14:textId="4AD673C2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49.16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47E7F" w14:textId="16BF63CA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141.34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5C9B2" w14:textId="5EC4EA4D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7795E" w14:textId="733F9567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835.67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804D6" w14:textId="4236DFAB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632.02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E389E" w14:textId="0FF08E7F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1,108.06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EEC0C" w14:textId="3D674013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-0.18</w:t>
            </w:r>
          </w:p>
        </w:tc>
      </w:tr>
      <w:tr w:rsidR="000713E6" w:rsidRPr="009C2684" w14:paraId="31FE9D6B" w14:textId="77777777" w:rsidTr="0011791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FDD56" w14:textId="77777777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Standard Deviation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AFCDD" w14:textId="730AA6AB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39535" w14:textId="3D55DD47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2.86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FF3E3" w14:textId="5D6A968F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3.03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C18F2" w14:textId="025CD3A0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8.45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5A858" w14:textId="38E46896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82D27" w14:textId="17F52C88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61.47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934AB" w14:textId="03B0A514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67.22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65591" w14:textId="310D47B4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47.03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D8686" w14:textId="283ED712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0.10</w:t>
            </w:r>
          </w:p>
        </w:tc>
      </w:tr>
      <w:tr w:rsidR="000713E6" w:rsidRPr="009C2684" w14:paraId="795EF799" w14:textId="77777777" w:rsidTr="0011791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9EA71" w14:textId="77777777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Sample Variance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398FD" w14:textId="20E69C1A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0F4A2" w14:textId="61010389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8.17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5B2B4" w14:textId="1139A403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9.19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5AB03" w14:textId="5150B074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71.38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E633C" w14:textId="2C680BCA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1EA23" w14:textId="3EF632BF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3,778.66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00593" w14:textId="22452EE2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4,518.00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2AF78" w14:textId="31A70CC4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2,211.37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26AFB" w14:textId="016C9DD8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0.01</w:t>
            </w:r>
          </w:p>
        </w:tc>
      </w:tr>
      <w:tr w:rsidR="000713E6" w:rsidRPr="009C2684" w14:paraId="06DB0042" w14:textId="77777777" w:rsidTr="0011791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D8F4F" w14:textId="77777777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Kurtosis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FA4BC" w14:textId="1DEFF473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FB4BD" w14:textId="1D36FC8D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-1.04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574A1" w14:textId="0BA53C39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-0.89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80047" w14:textId="01210691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-1.54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FA20D" w14:textId="50B1BC70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-0.51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882AC" w14:textId="30F651FA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-1.31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9D1EE" w14:textId="2C916450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-1.15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7824F" w14:textId="10E6D4C5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-0.53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EEB71" w14:textId="1ACC52F6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1.06</w:t>
            </w:r>
          </w:p>
        </w:tc>
      </w:tr>
      <w:tr w:rsidR="000713E6" w:rsidRPr="009C2684" w14:paraId="5AE1A877" w14:textId="77777777" w:rsidTr="0011791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58BEA" w14:textId="77777777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Skewness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562BA" w14:textId="6BFA514F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67CA" w14:textId="25643CB5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F91A5" w14:textId="03EF5450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-0.76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311BB" w14:textId="126E1511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-0.06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BDB8B" w14:textId="1A7DC96A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26590" w14:textId="54D1BC19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F1C9A" w14:textId="19D013F6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-0.61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9313D" w14:textId="6B32FA41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BD36" w14:textId="2288BF8B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0.60</w:t>
            </w:r>
          </w:p>
        </w:tc>
      </w:tr>
      <w:tr w:rsidR="000713E6" w:rsidRPr="009C2684" w14:paraId="57D0AD31" w14:textId="77777777" w:rsidTr="0011791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05B92" w14:textId="77777777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Minimum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5DD4A" w14:textId="0474BC81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4.47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70CEA" w14:textId="2760B64D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58.41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74D36" w14:textId="27E81535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41.41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1983" w14:textId="5F516833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127.80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18B0A" w14:textId="07C7B53C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3.00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FA6F2" w14:textId="4133FE89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786.14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4611E" w14:textId="7E22FE73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491.87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E6F26" w14:textId="4FFE44BE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996.04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AE7F0" w14:textId="5D9BC4CF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-0.39</w:t>
            </w:r>
          </w:p>
        </w:tc>
      </w:tr>
      <w:tr w:rsidR="000713E6" w:rsidRPr="009C2684" w14:paraId="7208A648" w14:textId="77777777" w:rsidTr="0011791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7B9103D1" w14:textId="77777777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Maximum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054C7306" w14:textId="3C046B2C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5.42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60E557AA" w14:textId="0896C191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68.80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5960EE39" w14:textId="1A70239D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52.12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769FD5E6" w14:textId="02129165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153.14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6CDDC68C" w14:textId="187B527B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5.75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1316DB94" w14:textId="0AAE45D3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983.68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6EF273D6" w14:textId="14144690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696.49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6652C5FC" w14:textId="02042098" w:rsidR="00656668" w:rsidRPr="009C2684" w:rsidRDefault="00656668" w:rsidP="000713E6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1,238.68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10824E75" w14:textId="3C76EB2A" w:rsidR="00656668" w:rsidRPr="009C2684" w:rsidRDefault="00656668" w:rsidP="000713E6">
            <w:pPr>
              <w:keepNext/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0.19</w:t>
            </w:r>
          </w:p>
        </w:tc>
      </w:tr>
    </w:tbl>
    <w:bookmarkEnd w:id="0"/>
    <w:p w14:paraId="666CD3E9" w14:textId="2EFFA8ED" w:rsidR="00AB3D28" w:rsidRPr="009C2684" w:rsidRDefault="00F908D9" w:rsidP="00126841">
      <w:pPr>
        <w:pStyle w:val="Caption"/>
        <w:spacing w:after="0"/>
        <w:ind w:left="1134"/>
        <w:rPr>
          <w:rFonts w:asciiTheme="minorBidi" w:hAnsiTheme="minorBidi"/>
          <w:color w:val="auto"/>
          <w:sz w:val="16"/>
          <w:szCs w:val="16"/>
        </w:rPr>
      </w:pPr>
      <w:r w:rsidRPr="009C2684">
        <w:rPr>
          <w:rFonts w:asciiTheme="minorBidi" w:hAnsiTheme="minorBidi"/>
          <w:color w:val="auto"/>
          <w:sz w:val="16"/>
          <w:szCs w:val="16"/>
        </w:rPr>
        <w:t xml:space="preserve">     </w:t>
      </w:r>
      <w:r w:rsidR="00126841">
        <w:rPr>
          <w:rFonts w:asciiTheme="minorBidi" w:hAnsiTheme="minorBidi"/>
          <w:color w:val="auto"/>
          <w:sz w:val="16"/>
          <w:szCs w:val="16"/>
        </w:rPr>
        <w:t>Supplementary Table S</w:t>
      </w:r>
      <w:r w:rsidR="00774F6D" w:rsidRPr="009C2684">
        <w:rPr>
          <w:rFonts w:asciiTheme="minorBidi" w:hAnsiTheme="minorBidi"/>
          <w:color w:val="auto"/>
          <w:sz w:val="16"/>
          <w:szCs w:val="16"/>
        </w:rPr>
        <w:t>2: Descriptive Statistics</w:t>
      </w:r>
    </w:p>
    <w:p w14:paraId="011F225B" w14:textId="77777777" w:rsidR="00774F6D" w:rsidRPr="009C2684" w:rsidRDefault="00774F6D" w:rsidP="000713E6">
      <w:pPr>
        <w:keepNext/>
        <w:tabs>
          <w:tab w:val="num" w:pos="720"/>
        </w:tabs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sz w:val="16"/>
          <w:szCs w:val="16"/>
        </w:rPr>
      </w:pPr>
    </w:p>
    <w:p w14:paraId="2B6E19EE" w14:textId="0180A05C" w:rsidR="0051333E" w:rsidRPr="009C2684" w:rsidRDefault="00E23BE9" w:rsidP="000713E6">
      <w:pPr>
        <w:tabs>
          <w:tab w:val="num" w:pos="720"/>
        </w:tabs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b/>
          <w:bCs/>
          <w:sz w:val="16"/>
          <w:szCs w:val="16"/>
        </w:rPr>
      </w:pPr>
      <w:r w:rsidRPr="009C2684">
        <w:rPr>
          <w:rFonts w:asciiTheme="minorBidi" w:hAnsiTheme="minorBidi"/>
          <w:noProof/>
          <w:sz w:val="14"/>
          <w:szCs w:val="14"/>
        </w:rPr>
        <w:drawing>
          <wp:inline distT="0" distB="0" distL="0" distR="0" wp14:anchorId="3E9495C8" wp14:editId="3BD2BD0E">
            <wp:extent cx="4572000" cy="2339340"/>
            <wp:effectExtent l="0" t="0" r="0" b="3810"/>
            <wp:docPr id="54" name="Chart 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3EBDF62A" w14:textId="3A825512" w:rsidR="00E23BE9" w:rsidRDefault="009466D6" w:rsidP="009466D6">
      <w:pPr>
        <w:pStyle w:val="Caption"/>
        <w:spacing w:after="0"/>
        <w:ind w:left="1620"/>
        <w:rPr>
          <w:rFonts w:asciiTheme="minorBidi" w:hAnsiTheme="minorBidi"/>
          <w:color w:val="auto"/>
          <w:sz w:val="16"/>
          <w:szCs w:val="16"/>
        </w:rPr>
      </w:pPr>
      <w:r w:rsidRPr="009466D6">
        <w:rPr>
          <w:rFonts w:asciiTheme="minorBidi" w:hAnsiTheme="minorBidi"/>
          <w:color w:val="auto"/>
          <w:sz w:val="14"/>
          <w:szCs w:val="14"/>
        </w:rPr>
        <w:t>Supplementary Fig. S</w:t>
      </w:r>
      <w:r w:rsidR="0076371A">
        <w:rPr>
          <w:rFonts w:asciiTheme="minorBidi" w:hAnsiTheme="minorBidi"/>
          <w:color w:val="auto"/>
          <w:sz w:val="16"/>
          <w:szCs w:val="16"/>
        </w:rPr>
        <w:t>3</w:t>
      </w:r>
      <w:r w:rsidR="008D0DAC">
        <w:rPr>
          <w:rFonts w:asciiTheme="minorBidi" w:hAnsiTheme="minorBidi"/>
          <w:color w:val="auto"/>
          <w:sz w:val="16"/>
          <w:szCs w:val="16"/>
        </w:rPr>
        <w:t>:</w:t>
      </w:r>
      <w:r w:rsidR="00E23BE9" w:rsidRPr="009C2684">
        <w:rPr>
          <w:rFonts w:asciiTheme="minorBidi" w:hAnsiTheme="minorBidi"/>
          <w:color w:val="auto"/>
          <w:sz w:val="16"/>
          <w:szCs w:val="16"/>
        </w:rPr>
        <w:t xml:space="preserve"> Evolution of selected stock prices (Jan-Jun 2017, in USD).</w:t>
      </w:r>
    </w:p>
    <w:p w14:paraId="1A8D1B9B" w14:textId="77777777" w:rsidR="0076371A" w:rsidRPr="0076371A" w:rsidRDefault="0076371A" w:rsidP="0076371A"/>
    <w:p w14:paraId="762A13EE" w14:textId="77777777" w:rsidR="00DC3104" w:rsidRPr="009C2684" w:rsidRDefault="00DC3104" w:rsidP="000713E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sz w:val="16"/>
          <w:szCs w:val="16"/>
        </w:rPr>
      </w:pPr>
      <w:r w:rsidRPr="009C2684">
        <w:rPr>
          <w:rFonts w:asciiTheme="minorBidi" w:hAnsiTheme="minorBidi"/>
          <w:noProof/>
          <w:sz w:val="16"/>
          <w:szCs w:val="16"/>
        </w:rPr>
        <w:lastRenderedPageBreak/>
        <w:drawing>
          <wp:inline distT="0" distB="0" distL="0" distR="0" wp14:anchorId="1CB56FBA" wp14:editId="55E32CA3">
            <wp:extent cx="6714490" cy="2830830"/>
            <wp:effectExtent l="19050" t="19050" r="10160" b="2667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f6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15089" cy="2831083"/>
                    </a:xfrm>
                    <a:prstGeom prst="rect">
                      <a:avLst/>
                    </a:prstGeom>
                    <a:ln w="6350">
                      <a:solidFill>
                        <a:srgbClr val="000099"/>
                      </a:solidFill>
                    </a:ln>
                  </pic:spPr>
                </pic:pic>
              </a:graphicData>
            </a:graphic>
          </wp:inline>
        </w:drawing>
      </w:r>
    </w:p>
    <w:p w14:paraId="474B970F" w14:textId="755DC038" w:rsidR="00DC3104" w:rsidRPr="00AC254B" w:rsidRDefault="009466D6" w:rsidP="009466D6">
      <w:pPr>
        <w:pStyle w:val="Caption"/>
        <w:spacing w:after="0"/>
        <w:ind w:left="142"/>
        <w:rPr>
          <w:rFonts w:asciiTheme="minorBidi" w:hAnsiTheme="minorBidi"/>
          <w:i w:val="0"/>
          <w:iCs w:val="0"/>
          <w:color w:val="auto"/>
          <w:sz w:val="14"/>
          <w:szCs w:val="14"/>
        </w:rPr>
      </w:pPr>
      <w:r w:rsidRPr="009466D6">
        <w:rPr>
          <w:rFonts w:asciiTheme="minorBidi" w:hAnsiTheme="minorBidi"/>
          <w:color w:val="auto"/>
          <w:sz w:val="14"/>
          <w:szCs w:val="14"/>
        </w:rPr>
        <w:t>Supplementary Fig. S</w:t>
      </w:r>
      <w:r w:rsidR="00AC254B" w:rsidRPr="00AC254B">
        <w:rPr>
          <w:rFonts w:asciiTheme="minorBidi" w:hAnsiTheme="minorBidi"/>
          <w:i w:val="0"/>
          <w:iCs w:val="0"/>
          <w:color w:val="auto"/>
          <w:sz w:val="14"/>
          <w:szCs w:val="14"/>
        </w:rPr>
        <w:t>4</w:t>
      </w:r>
      <w:r w:rsidR="00DC3104" w:rsidRPr="00AC254B">
        <w:rPr>
          <w:rFonts w:asciiTheme="minorBidi" w:hAnsiTheme="minorBidi"/>
          <w:i w:val="0"/>
          <w:iCs w:val="0"/>
          <w:color w:val="auto"/>
          <w:sz w:val="14"/>
          <w:szCs w:val="14"/>
        </w:rPr>
        <w:t xml:space="preserve">: </w:t>
      </w:r>
      <w:r w:rsidR="009C5462" w:rsidRPr="00AC254B">
        <w:rPr>
          <w:rFonts w:asciiTheme="minorBidi" w:hAnsiTheme="minorBidi"/>
          <w:i w:val="0"/>
          <w:iCs w:val="0"/>
          <w:color w:val="auto"/>
          <w:sz w:val="14"/>
          <w:szCs w:val="14"/>
        </w:rPr>
        <w:t xml:space="preserve">NeuCube </w:t>
      </w:r>
      <w:r w:rsidR="00DC3104" w:rsidRPr="00AC254B">
        <w:rPr>
          <w:rFonts w:asciiTheme="minorBidi" w:hAnsiTheme="minorBidi"/>
          <w:i w:val="0"/>
          <w:iCs w:val="0"/>
          <w:color w:val="auto"/>
          <w:sz w:val="14"/>
          <w:szCs w:val="14"/>
        </w:rPr>
        <w:t xml:space="preserve">Parameter </w:t>
      </w:r>
      <w:r w:rsidR="006F61FB" w:rsidRPr="00AC254B">
        <w:rPr>
          <w:rFonts w:asciiTheme="minorBidi" w:hAnsiTheme="minorBidi"/>
          <w:i w:val="0"/>
          <w:iCs w:val="0"/>
          <w:color w:val="auto"/>
          <w:sz w:val="14"/>
          <w:szCs w:val="14"/>
        </w:rPr>
        <w:t xml:space="preserve">Setting </w:t>
      </w:r>
      <w:r w:rsidR="00DC3104" w:rsidRPr="00AC254B">
        <w:rPr>
          <w:rFonts w:asciiTheme="minorBidi" w:hAnsiTheme="minorBidi"/>
          <w:i w:val="0"/>
          <w:iCs w:val="0"/>
          <w:color w:val="auto"/>
          <w:sz w:val="14"/>
          <w:szCs w:val="14"/>
        </w:rPr>
        <w:t>Panel</w:t>
      </w:r>
    </w:p>
    <w:p w14:paraId="11C55A84" w14:textId="1D06C210" w:rsidR="0056328B" w:rsidRPr="009C2684" w:rsidRDefault="0056328B" w:rsidP="000713E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sz w:val="16"/>
          <w:szCs w:val="16"/>
        </w:rPr>
      </w:pPr>
      <w:r w:rsidRPr="009C2684">
        <w:rPr>
          <w:rFonts w:asciiTheme="minorBidi" w:hAnsiTheme="minorBidi"/>
          <w:sz w:val="16"/>
          <w:szCs w:val="16"/>
        </w:rPr>
        <w:t xml:space="preserve">                       </w:t>
      </w:r>
    </w:p>
    <w:p w14:paraId="1B2260E9" w14:textId="7332A984" w:rsidR="005B709E" w:rsidRPr="009C2684" w:rsidRDefault="005B709E" w:rsidP="000713E6">
      <w:pPr>
        <w:spacing w:after="0" w:line="240" w:lineRule="auto"/>
        <w:rPr>
          <w:rFonts w:asciiTheme="minorBidi" w:hAnsiTheme="minorBidi"/>
          <w:sz w:val="16"/>
          <w:szCs w:val="16"/>
        </w:rPr>
      </w:pPr>
    </w:p>
    <w:p w14:paraId="2A8E3A32" w14:textId="58EC304D" w:rsidR="006631B4" w:rsidRDefault="008D0DA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Theme="minorBidi" w:hAnsiTheme="minorBidi"/>
          <w:sz w:val="20"/>
          <w:szCs w:val="20"/>
        </w:rPr>
      </w:pPr>
      <w:r w:rsidRPr="00B31AEE">
        <w:rPr>
          <w:rFonts w:asciiTheme="minorBidi" w:hAnsiTheme="minorBidi"/>
          <w:sz w:val="20"/>
          <w:szCs w:val="20"/>
        </w:rPr>
        <w:t xml:space="preserve">Supplementary Fig. S5 (a) </w:t>
      </w:r>
      <w:r w:rsidR="006631B4" w:rsidRPr="00080298">
        <w:rPr>
          <w:rFonts w:asciiTheme="minorBidi" w:hAnsiTheme="minorBidi"/>
          <w:sz w:val="20"/>
          <w:szCs w:val="20"/>
        </w:rPr>
        <w:t xml:space="preserve">shows the interactions of time-series variables when a NeuCube SNN predictive model is created to predict WIT stock </w:t>
      </w:r>
      <w:r w:rsidR="006631B4" w:rsidRPr="006631B4">
        <w:rPr>
          <w:rFonts w:asciiTheme="minorBidi" w:hAnsiTheme="minorBidi"/>
          <w:b/>
          <w:bCs/>
          <w:sz w:val="20"/>
          <w:szCs w:val="20"/>
        </w:rPr>
        <w:t xml:space="preserve">without </w:t>
      </w:r>
      <w:r w:rsidR="006631B4" w:rsidRPr="00080298">
        <w:rPr>
          <w:rFonts w:asciiTheme="minorBidi" w:hAnsiTheme="minorBidi"/>
          <w:sz w:val="20"/>
          <w:szCs w:val="20"/>
        </w:rPr>
        <w:t xml:space="preserve">using online news. In the absence of news indicator, the analyzed feature [WIT] is heavily influencing/influenced by [TSC] and [LEN], but less so by [MSFT] and [RIL]. It does, however, show a high correlation with </w:t>
      </w:r>
      <w:r w:rsidR="006631B4">
        <w:rPr>
          <w:rFonts w:asciiTheme="minorBidi" w:hAnsiTheme="minorBidi"/>
          <w:sz w:val="20"/>
          <w:szCs w:val="20"/>
        </w:rPr>
        <w:t xml:space="preserve">other </w:t>
      </w:r>
      <w:r w:rsidR="006631B4" w:rsidRPr="00080298">
        <w:rPr>
          <w:rFonts w:asciiTheme="minorBidi" w:hAnsiTheme="minorBidi"/>
          <w:sz w:val="20"/>
          <w:szCs w:val="20"/>
        </w:rPr>
        <w:t xml:space="preserve">indices. The impact of the time-series variables on the whole model is </w:t>
      </w:r>
      <w:r w:rsidR="006631B4">
        <w:rPr>
          <w:rFonts w:asciiTheme="minorBidi" w:hAnsiTheme="minorBidi"/>
          <w:sz w:val="20"/>
          <w:szCs w:val="20"/>
        </w:rPr>
        <w:t xml:space="preserve">visualized </w:t>
      </w:r>
      <w:r w:rsidR="006631B4" w:rsidRPr="00080298">
        <w:rPr>
          <w:rFonts w:asciiTheme="minorBidi" w:hAnsiTheme="minorBidi"/>
          <w:sz w:val="20"/>
          <w:szCs w:val="20"/>
        </w:rPr>
        <w:t xml:space="preserve">in </w:t>
      </w:r>
      <w:r w:rsidRPr="00B31AEE">
        <w:rPr>
          <w:rFonts w:asciiTheme="minorBidi" w:hAnsiTheme="minorBidi"/>
          <w:sz w:val="20"/>
          <w:szCs w:val="20"/>
        </w:rPr>
        <w:t>Supplementary Fig. S5 (b)</w:t>
      </w:r>
      <w:r w:rsidR="006631B4" w:rsidRPr="00080298">
        <w:rPr>
          <w:rFonts w:asciiTheme="minorBidi" w:hAnsiTheme="minorBidi"/>
          <w:sz w:val="20"/>
          <w:szCs w:val="20"/>
        </w:rPr>
        <w:t>. The proportion of neurons in the NeuCube that are part of an input neuron cluster ranges from 3% for the [GOOG] index to 21% for the [RIL] index. The examined feature [WIT] accounts for 8% of the total.</w:t>
      </w:r>
      <w:r w:rsidR="006631B4">
        <w:rPr>
          <w:rFonts w:asciiTheme="minorBidi" w:hAnsiTheme="minorBidi"/>
          <w:sz w:val="20"/>
          <w:szCs w:val="20"/>
        </w:rPr>
        <w:t xml:space="preserve"> This type of analysis allows to </w:t>
      </w:r>
      <w:proofErr w:type="gramStart"/>
      <w:r w:rsidR="006631B4">
        <w:rPr>
          <w:rFonts w:asciiTheme="minorBidi" w:hAnsiTheme="minorBidi"/>
          <w:sz w:val="20"/>
          <w:szCs w:val="20"/>
        </w:rPr>
        <w:t>compare directly</w:t>
      </w:r>
      <w:proofErr w:type="gramEnd"/>
      <w:r w:rsidR="006631B4">
        <w:rPr>
          <w:rFonts w:asciiTheme="minorBidi" w:hAnsiTheme="minorBidi"/>
          <w:sz w:val="20"/>
          <w:szCs w:val="20"/>
        </w:rPr>
        <w:t xml:space="preserve"> the temporal association between the input variables in a SNN model that is using news versus a SNN model that does not use news.    </w:t>
      </w:r>
    </w:p>
    <w:p w14:paraId="2D5B5E64" w14:textId="77777777" w:rsidR="006631B4" w:rsidRPr="00080298" w:rsidRDefault="006631B4" w:rsidP="006631B4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Theme="minorBidi" w:hAnsiTheme="minorBidi"/>
          <w:sz w:val="20"/>
          <w:szCs w:val="20"/>
        </w:rPr>
      </w:pPr>
    </w:p>
    <w:tbl>
      <w:tblPr>
        <w:tblStyle w:val="TableGrid"/>
        <w:tblW w:w="4211" w:type="pct"/>
        <w:tblInd w:w="12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27"/>
        <w:gridCol w:w="4590"/>
      </w:tblGrid>
      <w:tr w:rsidR="006631B4" w:rsidRPr="005C4942" w14:paraId="0F658632" w14:textId="77777777" w:rsidTr="00BD5F8C">
        <w:trPr>
          <w:trHeight w:val="20"/>
        </w:trPr>
        <w:tc>
          <w:tcPr>
            <w:tcW w:w="2397" w:type="pct"/>
          </w:tcPr>
          <w:p w14:paraId="2540EE15" w14:textId="77777777" w:rsidR="006631B4" w:rsidRPr="005C4942" w:rsidRDefault="006631B4" w:rsidP="00BD5F8C">
            <w:pPr>
              <w:pStyle w:val="Caption"/>
              <w:spacing w:after="0"/>
              <w:ind w:left="170" w:right="486"/>
              <w:jc w:val="center"/>
              <w:rPr>
                <w:rFonts w:asciiTheme="minorBidi" w:hAnsiTheme="minorBidi"/>
                <w:color w:val="auto"/>
                <w:sz w:val="14"/>
                <w:szCs w:val="14"/>
              </w:rPr>
            </w:pPr>
            <w:r w:rsidRPr="005C4942">
              <w:rPr>
                <w:rFonts w:asciiTheme="minorBidi" w:hAnsiTheme="minorBidi"/>
                <w:noProof/>
                <w:color w:val="auto"/>
                <w:sz w:val="14"/>
                <w:szCs w:val="14"/>
              </w:rPr>
              <w:drawing>
                <wp:anchor distT="0" distB="0" distL="114300" distR="114300" simplePos="0" relativeHeight="251660288" behindDoc="0" locked="0" layoutInCell="1" allowOverlap="1" wp14:anchorId="38D5DA67" wp14:editId="7F287B8E">
                  <wp:simplePos x="0" y="0"/>
                  <wp:positionH relativeFrom="column">
                    <wp:posOffset>181595</wp:posOffset>
                  </wp:positionH>
                  <wp:positionV relativeFrom="paragraph">
                    <wp:posOffset>25663</wp:posOffset>
                  </wp:positionV>
                  <wp:extent cx="2286000" cy="2057400"/>
                  <wp:effectExtent l="0" t="0" r="0" b="0"/>
                  <wp:wrapSquare wrapText="bothSides"/>
                  <wp:docPr id="75" name="Picture 75" descr="Chart&#10;&#10;Description automatically generate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Picture 75" descr="Chart&#10;&#10;Description automatically generated"/>
                          <pic:cNvPicPr preferRelativeResize="0"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2057400"/>
                          </a:xfrm>
                          <a:prstGeom prst="rect">
                            <a:avLst/>
                          </a:prstGeom>
                          <a:ln w="6350"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C4942">
              <w:rPr>
                <w:rFonts w:asciiTheme="minorBidi" w:hAnsiTheme="minorBidi"/>
                <w:color w:val="auto"/>
                <w:sz w:val="14"/>
                <w:szCs w:val="14"/>
              </w:rPr>
              <w:t>(a)</w:t>
            </w:r>
          </w:p>
        </w:tc>
        <w:tc>
          <w:tcPr>
            <w:tcW w:w="2603" w:type="pct"/>
          </w:tcPr>
          <w:p w14:paraId="46FA679B" w14:textId="77777777" w:rsidR="006631B4" w:rsidRPr="005C4942" w:rsidRDefault="006631B4" w:rsidP="00BD5F8C">
            <w:pPr>
              <w:pStyle w:val="Caption"/>
              <w:spacing w:after="0"/>
              <w:ind w:left="170" w:right="486"/>
              <w:jc w:val="center"/>
              <w:rPr>
                <w:rFonts w:asciiTheme="minorBidi" w:hAnsiTheme="minorBidi"/>
                <w:color w:val="auto"/>
                <w:sz w:val="14"/>
                <w:szCs w:val="14"/>
              </w:rPr>
            </w:pPr>
            <w:r w:rsidRPr="005C4942">
              <w:rPr>
                <w:rFonts w:asciiTheme="minorBidi" w:hAnsiTheme="minorBidi"/>
                <w:noProof/>
                <w:color w:val="auto"/>
                <w:sz w:val="14"/>
                <w:szCs w:val="14"/>
              </w:rPr>
              <w:drawing>
                <wp:anchor distT="0" distB="0" distL="114300" distR="114300" simplePos="0" relativeHeight="251659264" behindDoc="0" locked="1" layoutInCell="1" allowOverlap="1" wp14:anchorId="4F18E421" wp14:editId="08F4B569">
                  <wp:simplePos x="0" y="0"/>
                  <wp:positionH relativeFrom="column">
                    <wp:posOffset>267335</wp:posOffset>
                  </wp:positionH>
                  <wp:positionV relativeFrom="page">
                    <wp:posOffset>25400</wp:posOffset>
                  </wp:positionV>
                  <wp:extent cx="2286000" cy="2057400"/>
                  <wp:effectExtent l="0" t="0" r="0" b="0"/>
                  <wp:wrapSquare wrapText="bothSides"/>
                  <wp:docPr id="76" name="Picture 76" descr="Chart, pie chart&#10;&#10;Description automatically generate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Picture 76" descr="Chart, pie chart&#10;&#10;Description automatically generated"/>
                          <pic:cNvPicPr preferRelativeResize="0"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2057400"/>
                          </a:xfrm>
                          <a:prstGeom prst="rect">
                            <a:avLst/>
                          </a:prstGeom>
                          <a:ln w="6350"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C4942">
              <w:rPr>
                <w:rFonts w:asciiTheme="minorBidi" w:hAnsiTheme="minorBidi"/>
                <w:color w:val="auto"/>
                <w:sz w:val="14"/>
                <w:szCs w:val="14"/>
              </w:rPr>
              <w:t>(b)</w:t>
            </w:r>
          </w:p>
        </w:tc>
      </w:tr>
      <w:tr w:rsidR="006631B4" w:rsidRPr="005C4942" w14:paraId="7499516E" w14:textId="77777777" w:rsidTr="00BD5F8C">
        <w:trPr>
          <w:trHeight w:val="20"/>
        </w:trPr>
        <w:tc>
          <w:tcPr>
            <w:tcW w:w="5000" w:type="pct"/>
            <w:gridSpan w:val="2"/>
          </w:tcPr>
          <w:p w14:paraId="44D9DA52" w14:textId="6645BD44" w:rsidR="006631B4" w:rsidRPr="005C4942" w:rsidRDefault="009466D6" w:rsidP="009466D6">
            <w:pPr>
              <w:pStyle w:val="Caption"/>
              <w:spacing w:after="0"/>
              <w:ind w:left="335" w:right="327"/>
              <w:rPr>
                <w:rFonts w:asciiTheme="minorBidi" w:hAnsiTheme="minorBidi"/>
                <w:color w:val="auto"/>
                <w:sz w:val="14"/>
                <w:szCs w:val="14"/>
              </w:rPr>
            </w:pPr>
            <w:r w:rsidRPr="009466D6">
              <w:rPr>
                <w:rFonts w:asciiTheme="minorBidi" w:hAnsiTheme="minorBidi"/>
                <w:color w:val="auto"/>
                <w:sz w:val="14"/>
                <w:szCs w:val="14"/>
              </w:rPr>
              <w:t>Supplementary Fig. S</w:t>
            </w:r>
            <w:r w:rsidR="006631B4">
              <w:rPr>
                <w:rFonts w:asciiTheme="minorBidi" w:hAnsiTheme="minorBidi"/>
                <w:color w:val="auto"/>
                <w:sz w:val="14"/>
                <w:szCs w:val="14"/>
              </w:rPr>
              <w:t>5</w:t>
            </w:r>
            <w:r w:rsidR="006631B4" w:rsidRPr="005C4942">
              <w:rPr>
                <w:rFonts w:asciiTheme="minorBidi" w:hAnsiTheme="minorBidi"/>
                <w:color w:val="auto"/>
                <w:sz w:val="14"/>
                <w:szCs w:val="14"/>
              </w:rPr>
              <w:t xml:space="preserve"> (a) The variable interaction network of a SNN predictive model to predict WIT stock without using online news; (b) The proportion of spiking neurons connected (influenced) by the corresponding input time-series variables.</w:t>
            </w:r>
          </w:p>
        </w:tc>
      </w:tr>
    </w:tbl>
    <w:p w14:paraId="799E2D9A" w14:textId="44486881" w:rsidR="00B22915" w:rsidRPr="009C2684" w:rsidRDefault="00B22915" w:rsidP="000713E6">
      <w:pPr>
        <w:spacing w:after="0" w:line="240" w:lineRule="auto"/>
        <w:rPr>
          <w:rFonts w:asciiTheme="minorBidi" w:hAnsiTheme="minorBidi"/>
          <w:sz w:val="16"/>
          <w:szCs w:val="16"/>
        </w:rPr>
      </w:pPr>
    </w:p>
    <w:p w14:paraId="43D8BA72" w14:textId="77777777" w:rsidR="00B22915" w:rsidRPr="009C2684" w:rsidRDefault="00B22915" w:rsidP="000713E6">
      <w:pPr>
        <w:spacing w:after="0" w:line="240" w:lineRule="auto"/>
        <w:rPr>
          <w:rFonts w:asciiTheme="minorBidi" w:hAnsiTheme="minorBidi"/>
          <w:sz w:val="16"/>
          <w:szCs w:val="16"/>
        </w:rPr>
      </w:pPr>
    </w:p>
    <w:tbl>
      <w:tblPr>
        <w:tblW w:w="3046" w:type="pct"/>
        <w:jc w:val="center"/>
        <w:tblLook w:val="04A0" w:firstRow="1" w:lastRow="0" w:firstColumn="1" w:lastColumn="0" w:noHBand="0" w:noVBand="1"/>
      </w:tblPr>
      <w:tblGrid>
        <w:gridCol w:w="1775"/>
        <w:gridCol w:w="1558"/>
        <w:gridCol w:w="1970"/>
        <w:gridCol w:w="1075"/>
      </w:tblGrid>
      <w:tr w:rsidR="000713E6" w:rsidRPr="009C2684" w14:paraId="2B45C5F9" w14:textId="77777777" w:rsidTr="005B709E">
        <w:trPr>
          <w:trHeight w:val="240"/>
          <w:jc w:val="center"/>
        </w:trPr>
        <w:tc>
          <w:tcPr>
            <w:tcW w:w="1392" w:type="pct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center"/>
            <w:hideMark/>
          </w:tcPr>
          <w:p w14:paraId="48939B5A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Model/Method</w:t>
            </w:r>
          </w:p>
        </w:tc>
        <w:tc>
          <w:tcPr>
            <w:tcW w:w="1221" w:type="pct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center"/>
            <w:hideMark/>
          </w:tcPr>
          <w:p w14:paraId="61BBB9B0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News indicator</w:t>
            </w:r>
          </w:p>
        </w:tc>
        <w:tc>
          <w:tcPr>
            <w:tcW w:w="1544" w:type="pct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center"/>
            <w:hideMark/>
          </w:tcPr>
          <w:p w14:paraId="79CF87A6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Training/Test mode</w:t>
            </w:r>
          </w:p>
        </w:tc>
        <w:tc>
          <w:tcPr>
            <w:tcW w:w="843" w:type="pct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center"/>
            <w:hideMark/>
          </w:tcPr>
          <w:p w14:paraId="2993EF08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RMSE</w:t>
            </w:r>
          </w:p>
        </w:tc>
      </w:tr>
      <w:tr w:rsidR="000713E6" w:rsidRPr="009C2684" w14:paraId="06C47504" w14:textId="77777777" w:rsidTr="005B709E">
        <w:trPr>
          <w:trHeight w:val="240"/>
          <w:jc w:val="center"/>
        </w:trPr>
        <w:tc>
          <w:tcPr>
            <w:tcW w:w="1392" w:type="pct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A08C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NeuCube/</w:t>
            </w:r>
            <w:proofErr w:type="spellStart"/>
            <w:r w:rsidRPr="009C2684">
              <w:rPr>
                <w:rFonts w:asciiTheme="minorBidi" w:hAnsiTheme="minorBidi"/>
                <w:sz w:val="16"/>
                <w:szCs w:val="16"/>
              </w:rPr>
              <w:t>deSNN</w:t>
            </w:r>
            <w:proofErr w:type="spellEnd"/>
          </w:p>
        </w:tc>
        <w:tc>
          <w:tcPr>
            <w:tcW w:w="1221" w:type="pct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3F273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No</w:t>
            </w:r>
          </w:p>
        </w:tc>
        <w:tc>
          <w:tcPr>
            <w:tcW w:w="1544" w:type="pct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0C94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50/50</w:t>
            </w:r>
          </w:p>
        </w:tc>
        <w:tc>
          <w:tcPr>
            <w:tcW w:w="843" w:type="pct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6BB2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0.08</w:t>
            </w:r>
          </w:p>
        </w:tc>
      </w:tr>
      <w:tr w:rsidR="000713E6" w:rsidRPr="009C2684" w14:paraId="2516C311" w14:textId="77777777" w:rsidTr="005B709E">
        <w:trPr>
          <w:trHeight w:val="240"/>
          <w:jc w:val="center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DCC4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NeuCube/</w:t>
            </w:r>
            <w:proofErr w:type="spellStart"/>
            <w:r w:rsidRPr="009C2684">
              <w:rPr>
                <w:rFonts w:asciiTheme="minorBidi" w:hAnsiTheme="minorBidi"/>
                <w:sz w:val="16"/>
                <w:szCs w:val="16"/>
              </w:rPr>
              <w:t>deSNN</w:t>
            </w:r>
            <w:proofErr w:type="spellEnd"/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71B88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Yes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D918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50/50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03966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0.06</w:t>
            </w:r>
          </w:p>
        </w:tc>
      </w:tr>
      <w:tr w:rsidR="000713E6" w:rsidRPr="009C2684" w14:paraId="2BEDC1E9" w14:textId="77777777" w:rsidTr="005B709E">
        <w:trPr>
          <w:trHeight w:val="240"/>
          <w:jc w:val="center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621D0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NeuCube/</w:t>
            </w:r>
            <w:proofErr w:type="spellStart"/>
            <w:r w:rsidRPr="009C2684">
              <w:rPr>
                <w:rFonts w:asciiTheme="minorBidi" w:hAnsiTheme="minorBidi"/>
                <w:sz w:val="16"/>
                <w:szCs w:val="16"/>
              </w:rPr>
              <w:t>deSNN</w:t>
            </w:r>
            <w:proofErr w:type="spellEnd"/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C2313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Yes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42C8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3-K fold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0B2F2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0.05</w:t>
            </w:r>
          </w:p>
        </w:tc>
      </w:tr>
      <w:tr w:rsidR="000713E6" w:rsidRPr="009C2684" w14:paraId="5455F36F" w14:textId="77777777" w:rsidTr="005B709E">
        <w:trPr>
          <w:trHeight w:val="240"/>
          <w:jc w:val="center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4DE56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proofErr w:type="spellStart"/>
            <w:r w:rsidRPr="009C2684">
              <w:rPr>
                <w:rFonts w:asciiTheme="minorBidi" w:hAnsiTheme="minorBidi"/>
                <w:sz w:val="16"/>
                <w:szCs w:val="16"/>
              </w:rPr>
              <w:t>NeuCom</w:t>
            </w:r>
            <w:proofErr w:type="spellEnd"/>
            <w:r w:rsidRPr="009C2684">
              <w:rPr>
                <w:rFonts w:asciiTheme="minorBidi" w:hAnsiTheme="minorBidi"/>
                <w:sz w:val="16"/>
                <w:szCs w:val="16"/>
              </w:rPr>
              <w:t>/</w:t>
            </w:r>
            <w:proofErr w:type="spellStart"/>
            <w:r w:rsidRPr="009C2684">
              <w:rPr>
                <w:rFonts w:asciiTheme="minorBidi" w:hAnsiTheme="minorBidi"/>
                <w:sz w:val="16"/>
                <w:szCs w:val="16"/>
              </w:rPr>
              <w:t>EFuNN</w:t>
            </w:r>
            <w:proofErr w:type="spellEnd"/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6927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Yes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C3D4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50/50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D5A82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0.43</w:t>
            </w:r>
          </w:p>
        </w:tc>
      </w:tr>
      <w:tr w:rsidR="000713E6" w:rsidRPr="009C2684" w14:paraId="263E6980" w14:textId="77777777" w:rsidTr="005B709E">
        <w:trPr>
          <w:trHeight w:val="240"/>
          <w:jc w:val="center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8CABC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proofErr w:type="spellStart"/>
            <w:r w:rsidRPr="009C2684">
              <w:rPr>
                <w:rFonts w:asciiTheme="minorBidi" w:hAnsiTheme="minorBidi"/>
                <w:sz w:val="16"/>
                <w:szCs w:val="16"/>
              </w:rPr>
              <w:t>NeuCom</w:t>
            </w:r>
            <w:proofErr w:type="spellEnd"/>
            <w:r w:rsidRPr="009C2684">
              <w:rPr>
                <w:rFonts w:asciiTheme="minorBidi" w:hAnsiTheme="minorBidi"/>
                <w:sz w:val="16"/>
                <w:szCs w:val="16"/>
              </w:rPr>
              <w:t>/</w:t>
            </w:r>
            <w:proofErr w:type="spellStart"/>
            <w:r w:rsidRPr="009C2684">
              <w:rPr>
                <w:rFonts w:asciiTheme="minorBidi" w:hAnsiTheme="minorBidi"/>
                <w:sz w:val="16"/>
                <w:szCs w:val="16"/>
              </w:rPr>
              <w:t>EFuNN</w:t>
            </w:r>
            <w:proofErr w:type="spellEnd"/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46DE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Yes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91CE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80/20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B8E49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0.24</w:t>
            </w:r>
          </w:p>
        </w:tc>
      </w:tr>
      <w:tr w:rsidR="000713E6" w:rsidRPr="009C2684" w14:paraId="6F229CC2" w14:textId="77777777" w:rsidTr="005B709E">
        <w:trPr>
          <w:trHeight w:val="240"/>
          <w:jc w:val="center"/>
        </w:trPr>
        <w:tc>
          <w:tcPr>
            <w:tcW w:w="13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2B51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proofErr w:type="spellStart"/>
            <w:r w:rsidRPr="009C2684">
              <w:rPr>
                <w:rFonts w:asciiTheme="minorBidi" w:hAnsiTheme="minorBidi"/>
                <w:sz w:val="16"/>
                <w:szCs w:val="16"/>
              </w:rPr>
              <w:t>NeuCom</w:t>
            </w:r>
            <w:proofErr w:type="spellEnd"/>
            <w:r w:rsidRPr="009C2684">
              <w:rPr>
                <w:rFonts w:asciiTheme="minorBidi" w:hAnsiTheme="minorBidi"/>
                <w:sz w:val="16"/>
                <w:szCs w:val="16"/>
              </w:rPr>
              <w:t>/DENFIS</w:t>
            </w:r>
          </w:p>
        </w:tc>
        <w:tc>
          <w:tcPr>
            <w:tcW w:w="12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97C5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Yes</w:t>
            </w:r>
          </w:p>
        </w:tc>
        <w:tc>
          <w:tcPr>
            <w:tcW w:w="15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F3623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50/50</w:t>
            </w:r>
          </w:p>
        </w:tc>
        <w:tc>
          <w:tcPr>
            <w:tcW w:w="84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2CA0D2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0.53</w:t>
            </w:r>
          </w:p>
        </w:tc>
      </w:tr>
      <w:tr w:rsidR="000713E6" w:rsidRPr="009C2684" w14:paraId="6E1A9F43" w14:textId="77777777" w:rsidTr="005B709E">
        <w:trPr>
          <w:trHeight w:val="240"/>
          <w:jc w:val="center"/>
        </w:trPr>
        <w:tc>
          <w:tcPr>
            <w:tcW w:w="1392" w:type="pct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center"/>
            <w:hideMark/>
          </w:tcPr>
          <w:p w14:paraId="1DE4C413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proofErr w:type="spellStart"/>
            <w:r w:rsidRPr="009C2684">
              <w:rPr>
                <w:rFonts w:asciiTheme="minorBidi" w:hAnsiTheme="minorBidi"/>
                <w:sz w:val="16"/>
                <w:szCs w:val="16"/>
              </w:rPr>
              <w:t>NeuCom</w:t>
            </w:r>
            <w:proofErr w:type="spellEnd"/>
            <w:r w:rsidRPr="009C2684">
              <w:rPr>
                <w:rFonts w:asciiTheme="minorBidi" w:hAnsiTheme="minorBidi"/>
                <w:sz w:val="16"/>
                <w:szCs w:val="16"/>
              </w:rPr>
              <w:t>/DENFIS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center"/>
            <w:hideMark/>
          </w:tcPr>
          <w:p w14:paraId="6C42E1A5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Yes</w:t>
            </w:r>
          </w:p>
        </w:tc>
        <w:tc>
          <w:tcPr>
            <w:tcW w:w="1544" w:type="pct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center"/>
            <w:hideMark/>
          </w:tcPr>
          <w:p w14:paraId="5CD7617D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80/20</w:t>
            </w:r>
          </w:p>
        </w:tc>
        <w:tc>
          <w:tcPr>
            <w:tcW w:w="843" w:type="pct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center"/>
          </w:tcPr>
          <w:p w14:paraId="4DC3DDA3" w14:textId="77777777" w:rsidR="005B709E" w:rsidRPr="009C2684" w:rsidRDefault="005B709E" w:rsidP="000713E6">
            <w:pPr>
              <w:spacing w:after="0" w:line="240" w:lineRule="auto"/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9C2684">
              <w:rPr>
                <w:rFonts w:asciiTheme="minorBidi" w:hAnsiTheme="minorBidi"/>
                <w:sz w:val="16"/>
                <w:szCs w:val="16"/>
              </w:rPr>
              <w:t>0.17</w:t>
            </w:r>
          </w:p>
        </w:tc>
      </w:tr>
    </w:tbl>
    <w:p w14:paraId="3E4D74E8" w14:textId="7E4A1A9B" w:rsidR="005B709E" w:rsidRPr="009C2684" w:rsidRDefault="00126841" w:rsidP="00B22915">
      <w:pPr>
        <w:autoSpaceDE w:val="0"/>
        <w:autoSpaceDN w:val="0"/>
        <w:adjustRightInd w:val="0"/>
        <w:spacing w:after="0" w:line="240" w:lineRule="auto"/>
        <w:ind w:left="2070" w:right="1649"/>
        <w:rPr>
          <w:rFonts w:asciiTheme="minorBidi" w:hAnsiTheme="minorBidi"/>
          <w:sz w:val="16"/>
          <w:szCs w:val="16"/>
        </w:rPr>
      </w:pPr>
      <w:r>
        <w:rPr>
          <w:rFonts w:asciiTheme="minorBidi" w:hAnsiTheme="minorBidi"/>
          <w:sz w:val="16"/>
          <w:szCs w:val="16"/>
        </w:rPr>
        <w:t>Supplementary Table S</w:t>
      </w:r>
      <w:r w:rsidR="005B709E" w:rsidRPr="009C2684">
        <w:rPr>
          <w:rFonts w:asciiTheme="minorBidi" w:hAnsiTheme="minorBidi"/>
          <w:sz w:val="16"/>
          <w:szCs w:val="16"/>
        </w:rPr>
        <w:t>3: Comparative results of Wipro Limited [WIT] stock prediction price when using the proposed NeuCube SNN method [</w:t>
      </w:r>
      <w:r w:rsidR="00B22915" w:rsidRPr="009C2684">
        <w:rPr>
          <w:rFonts w:asciiTheme="minorBidi" w:hAnsiTheme="minorBidi"/>
          <w:sz w:val="16"/>
          <w:szCs w:val="16"/>
        </w:rPr>
        <w:t>23</w:t>
      </w:r>
      <w:r w:rsidR="005B709E" w:rsidRPr="009C2684">
        <w:rPr>
          <w:rFonts w:asciiTheme="minorBidi" w:hAnsiTheme="minorBidi"/>
          <w:sz w:val="16"/>
          <w:szCs w:val="16"/>
        </w:rPr>
        <w:t xml:space="preserve">] versus the use of traditional vector-based evolving connectionist systems </w:t>
      </w:r>
      <w:proofErr w:type="spellStart"/>
      <w:r w:rsidR="005B709E" w:rsidRPr="009C2684">
        <w:rPr>
          <w:rFonts w:asciiTheme="minorBidi" w:hAnsiTheme="minorBidi"/>
          <w:sz w:val="16"/>
          <w:szCs w:val="16"/>
        </w:rPr>
        <w:t>EFuNN</w:t>
      </w:r>
      <w:proofErr w:type="spellEnd"/>
      <w:r w:rsidR="005B709E" w:rsidRPr="009C2684">
        <w:rPr>
          <w:rFonts w:asciiTheme="minorBidi" w:hAnsiTheme="minorBidi"/>
          <w:sz w:val="16"/>
          <w:szCs w:val="16"/>
        </w:rPr>
        <w:t xml:space="preserve"> and DENFIS from the </w:t>
      </w:r>
      <w:proofErr w:type="spellStart"/>
      <w:r w:rsidR="005B709E" w:rsidRPr="009C2684">
        <w:rPr>
          <w:rFonts w:asciiTheme="minorBidi" w:hAnsiTheme="minorBidi"/>
          <w:sz w:val="16"/>
          <w:szCs w:val="16"/>
        </w:rPr>
        <w:t>NeuCom</w:t>
      </w:r>
      <w:proofErr w:type="spellEnd"/>
      <w:r w:rsidR="005B709E" w:rsidRPr="009C2684">
        <w:rPr>
          <w:rFonts w:asciiTheme="minorBidi" w:hAnsiTheme="minorBidi"/>
          <w:sz w:val="16"/>
          <w:szCs w:val="16"/>
        </w:rPr>
        <w:t xml:space="preserve"> environment [1</w:t>
      </w:r>
      <w:r w:rsidR="00B22915" w:rsidRPr="009C2684">
        <w:rPr>
          <w:rFonts w:asciiTheme="minorBidi" w:hAnsiTheme="minorBidi"/>
          <w:sz w:val="16"/>
          <w:szCs w:val="16"/>
        </w:rPr>
        <w:t>9</w:t>
      </w:r>
      <w:r w:rsidR="005B709E" w:rsidRPr="009C2684">
        <w:rPr>
          <w:rFonts w:asciiTheme="minorBidi" w:hAnsiTheme="minorBidi"/>
          <w:sz w:val="16"/>
          <w:szCs w:val="16"/>
        </w:rPr>
        <w:t>,</w:t>
      </w:r>
      <w:r w:rsidR="00B22915" w:rsidRPr="009C2684">
        <w:rPr>
          <w:rFonts w:asciiTheme="minorBidi" w:hAnsiTheme="minorBidi"/>
          <w:sz w:val="16"/>
          <w:szCs w:val="16"/>
        </w:rPr>
        <w:t>24</w:t>
      </w:r>
      <w:r w:rsidR="005B709E" w:rsidRPr="009C2684">
        <w:rPr>
          <w:rFonts w:asciiTheme="minorBidi" w:hAnsiTheme="minorBidi"/>
          <w:sz w:val="16"/>
          <w:szCs w:val="16"/>
        </w:rPr>
        <w:t xml:space="preserve">]. </w:t>
      </w:r>
    </w:p>
    <w:p w14:paraId="1751F5C0" w14:textId="206D4DB6" w:rsidR="005B709E" w:rsidRDefault="005B709E" w:rsidP="000713E6">
      <w:pPr>
        <w:spacing w:after="0" w:line="240" w:lineRule="auto"/>
        <w:rPr>
          <w:rFonts w:asciiTheme="minorBidi" w:hAnsiTheme="minorBidi"/>
          <w:sz w:val="16"/>
          <w:szCs w:val="16"/>
        </w:rPr>
      </w:pPr>
    </w:p>
    <w:p w14:paraId="1C4B0F38" w14:textId="77777777" w:rsidR="00AC254B" w:rsidRDefault="00AC254B" w:rsidP="000713E6">
      <w:pPr>
        <w:spacing w:after="0" w:line="240" w:lineRule="auto"/>
        <w:rPr>
          <w:rFonts w:asciiTheme="minorBidi" w:hAnsiTheme="minorBidi"/>
          <w:sz w:val="16"/>
          <w:szCs w:val="16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727"/>
        <w:gridCol w:w="625"/>
        <w:gridCol w:w="572"/>
        <w:gridCol w:w="536"/>
        <w:gridCol w:w="652"/>
        <w:gridCol w:w="954"/>
        <w:gridCol w:w="581"/>
      </w:tblGrid>
      <w:tr w:rsidR="00AC254B" w:rsidRPr="009C2684" w14:paraId="7341843E" w14:textId="77777777" w:rsidTr="00996385">
        <w:trPr>
          <w:trHeight w:val="20"/>
          <w:jc w:val="center"/>
        </w:trPr>
        <w:tc>
          <w:tcPr>
            <w:tcW w:w="0" w:type="auto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66637D63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i/>
                <w:iCs/>
                <w:sz w:val="16"/>
                <w:szCs w:val="16"/>
              </w:rPr>
            </w:pPr>
            <w:bookmarkStart w:id="1" w:name="_Hlk112576501"/>
            <w:r w:rsidRPr="009C2684">
              <w:rPr>
                <w:rFonts w:asciiTheme="minorBidi" w:hAnsiTheme="minorBidi"/>
                <w:b/>
                <w:bCs/>
                <w:i/>
                <w:iCs/>
                <w:sz w:val="16"/>
                <w:szCs w:val="16"/>
              </w:rPr>
              <w:t>Wipro Limited [WIT]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11CE3009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b/>
                <w:bCs/>
                <w:i/>
                <w:iCs/>
                <w:sz w:val="16"/>
                <w:szCs w:val="16"/>
              </w:rPr>
              <w:t>Open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2E15806B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b/>
                <w:bCs/>
                <w:i/>
                <w:iCs/>
                <w:sz w:val="16"/>
                <w:szCs w:val="16"/>
              </w:rPr>
              <w:t>High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09EC56BA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b/>
                <w:bCs/>
                <w:i/>
                <w:iCs/>
                <w:sz w:val="16"/>
                <w:szCs w:val="16"/>
              </w:rPr>
              <w:t>Low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4AC7C67B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b/>
                <w:bCs/>
                <w:i/>
                <w:iCs/>
                <w:sz w:val="16"/>
                <w:szCs w:val="16"/>
              </w:rPr>
              <w:t>Close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6D163D44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9C2684">
              <w:rPr>
                <w:rFonts w:asciiTheme="minorBidi" w:hAnsiTheme="minorBidi"/>
                <w:b/>
                <w:bCs/>
                <w:i/>
                <w:iCs/>
                <w:sz w:val="16"/>
                <w:szCs w:val="16"/>
              </w:rPr>
              <w:t>Adj.Close</w:t>
            </w:r>
            <w:proofErr w:type="spellEnd"/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093938B7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b/>
                <w:bCs/>
                <w:i/>
                <w:iCs/>
                <w:sz w:val="16"/>
                <w:szCs w:val="16"/>
              </w:rPr>
              <w:t>TNI</w:t>
            </w:r>
          </w:p>
        </w:tc>
      </w:tr>
      <w:tr w:rsidR="00AC254B" w:rsidRPr="009C2684" w14:paraId="1847A4A9" w14:textId="77777777" w:rsidTr="00996385">
        <w:trPr>
          <w:trHeight w:val="20"/>
          <w:jc w:val="center"/>
        </w:trPr>
        <w:tc>
          <w:tcPr>
            <w:tcW w:w="0" w:type="auto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B2E78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27375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4.98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41C62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5.02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19D04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4.94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16BE2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4.98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973E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4.92</w:t>
            </w:r>
          </w:p>
        </w:tc>
        <w:tc>
          <w:tcPr>
            <w:tcW w:w="0" w:type="auto"/>
            <w:tcBorders>
              <w:top w:val="single" w:sz="4" w:space="0" w:color="00009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AECB4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-0.17</w:t>
            </w:r>
          </w:p>
        </w:tc>
      </w:tr>
      <w:tr w:rsidR="00AC254B" w:rsidRPr="009C2684" w14:paraId="49730972" w14:textId="77777777" w:rsidTr="00996385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4B71F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Standard 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1DDED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BB9BF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1968D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9619D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274F6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DF2A8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0.01</w:t>
            </w:r>
          </w:p>
        </w:tc>
      </w:tr>
      <w:tr w:rsidR="00AC254B" w:rsidRPr="009C2684" w14:paraId="101DD65D" w14:textId="77777777" w:rsidTr="00996385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E4243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0FB1A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DEA76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89EC9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070C4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2F0AF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84F7A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-0.18</w:t>
            </w:r>
          </w:p>
        </w:tc>
      </w:tr>
      <w:tr w:rsidR="00AC254B" w:rsidRPr="009C2684" w14:paraId="54B7DEFA" w14:textId="77777777" w:rsidTr="00996385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5557F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Standard Deviation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DCD51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A70A5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04A13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69678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72BB9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51F8B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0.10</w:t>
            </w:r>
          </w:p>
        </w:tc>
      </w:tr>
      <w:tr w:rsidR="00AC254B" w:rsidRPr="009C2684" w14:paraId="6FF68F30" w14:textId="77777777" w:rsidTr="00996385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2019A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Sample Variance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4302F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96099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BD281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781B1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7538C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CD93C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0.01</w:t>
            </w:r>
          </w:p>
        </w:tc>
      </w:tr>
      <w:tr w:rsidR="00AC254B" w:rsidRPr="009C2684" w14:paraId="4FF9D88B" w14:textId="77777777" w:rsidTr="00996385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00DB6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Kurtosis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AE0E7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2B2F8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89EA6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B15E1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32ED5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86FE8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0.96</w:t>
            </w:r>
          </w:p>
        </w:tc>
      </w:tr>
      <w:tr w:rsidR="00AC254B" w:rsidRPr="009C2684" w14:paraId="7B71031A" w14:textId="77777777" w:rsidTr="00996385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52E5A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Skewness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01513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566B3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1B0FB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F3963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919C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3F73E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0.59</w:t>
            </w:r>
          </w:p>
        </w:tc>
      </w:tr>
      <w:tr w:rsidR="00AC254B" w:rsidRPr="009C2684" w14:paraId="16FFA3C9" w14:textId="77777777" w:rsidTr="00996385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0E6C5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Minimum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1E3D2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4.53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D9103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4.58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0C986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4.50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004AD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4.53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0495F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4.47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BAA44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-0.39</w:t>
            </w:r>
          </w:p>
        </w:tc>
      </w:tr>
      <w:tr w:rsidR="00AC254B" w:rsidRPr="009C2684" w14:paraId="656D3DB1" w14:textId="77777777" w:rsidTr="00996385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683B0885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Maximum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3BC2C07E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5.55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395F6403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5.55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1B8C9072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5.45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7A8E3895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5.48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3D1D9DCC" w14:textId="77777777" w:rsidR="00AC254B" w:rsidRPr="009C2684" w:rsidRDefault="00AC254B" w:rsidP="00996385">
            <w:pPr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5.42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99"/>
              <w:right w:val="nil"/>
            </w:tcBorders>
            <w:shd w:val="clear" w:color="auto" w:fill="auto"/>
            <w:noWrap/>
            <w:vAlign w:val="bottom"/>
            <w:hideMark/>
          </w:tcPr>
          <w:p w14:paraId="343B63B7" w14:textId="77777777" w:rsidR="00AC254B" w:rsidRPr="009C2684" w:rsidRDefault="00AC254B" w:rsidP="00996385">
            <w:pPr>
              <w:keepNext/>
              <w:spacing w:after="0" w:line="240" w:lineRule="auto"/>
              <w:jc w:val="center"/>
              <w:rPr>
                <w:rFonts w:asciiTheme="minorBidi" w:hAnsiTheme="minorBidi"/>
                <w:i/>
                <w:iCs/>
                <w:sz w:val="16"/>
                <w:szCs w:val="16"/>
              </w:rPr>
            </w:pPr>
            <w:r w:rsidRPr="009C2684">
              <w:rPr>
                <w:rFonts w:asciiTheme="minorBidi" w:hAnsiTheme="minorBidi"/>
                <w:i/>
                <w:iCs/>
                <w:sz w:val="16"/>
                <w:szCs w:val="16"/>
              </w:rPr>
              <w:t>0.19</w:t>
            </w:r>
          </w:p>
        </w:tc>
      </w:tr>
    </w:tbl>
    <w:p w14:paraId="2AE4A3D1" w14:textId="7805ECD6" w:rsidR="00AC254B" w:rsidRPr="009C2684" w:rsidRDefault="00126841">
      <w:pPr>
        <w:autoSpaceDE w:val="0"/>
        <w:autoSpaceDN w:val="0"/>
        <w:adjustRightInd w:val="0"/>
        <w:spacing w:after="0" w:line="240" w:lineRule="auto"/>
        <w:ind w:left="2410"/>
        <w:rPr>
          <w:rFonts w:asciiTheme="minorBidi" w:hAnsiTheme="minorBidi"/>
          <w:sz w:val="16"/>
          <w:szCs w:val="16"/>
        </w:rPr>
      </w:pPr>
      <w:bookmarkStart w:id="2" w:name="_Hlk112577961"/>
      <w:bookmarkEnd w:id="1"/>
      <w:r>
        <w:rPr>
          <w:rFonts w:asciiTheme="minorBidi" w:hAnsiTheme="minorBidi"/>
          <w:sz w:val="16"/>
          <w:szCs w:val="16"/>
        </w:rPr>
        <w:t>Supplementary Table S</w:t>
      </w:r>
      <w:r w:rsidR="00AC254B" w:rsidRPr="009C2684">
        <w:rPr>
          <w:rFonts w:asciiTheme="minorBidi" w:hAnsiTheme="minorBidi"/>
          <w:sz w:val="16"/>
          <w:szCs w:val="16"/>
        </w:rPr>
        <w:t>4</w:t>
      </w:r>
      <w:r w:rsidR="008D0DAC">
        <w:rPr>
          <w:rFonts w:asciiTheme="minorBidi" w:hAnsiTheme="minorBidi"/>
          <w:sz w:val="16"/>
          <w:szCs w:val="16"/>
        </w:rPr>
        <w:t>:</w:t>
      </w:r>
      <w:r w:rsidR="008D0DAC" w:rsidRPr="009C2684">
        <w:rPr>
          <w:rFonts w:asciiTheme="minorBidi" w:hAnsiTheme="minorBidi"/>
          <w:sz w:val="16"/>
          <w:szCs w:val="16"/>
        </w:rPr>
        <w:t xml:space="preserve"> </w:t>
      </w:r>
      <w:r w:rsidR="00AC254B" w:rsidRPr="009C2684">
        <w:rPr>
          <w:rFonts w:asciiTheme="minorBidi" w:hAnsiTheme="minorBidi"/>
          <w:sz w:val="16"/>
          <w:szCs w:val="16"/>
        </w:rPr>
        <w:t>Descriptive Statistics of the WIT stock</w:t>
      </w:r>
    </w:p>
    <w:bookmarkEnd w:id="2"/>
    <w:p w14:paraId="6F158A60" w14:textId="77777777" w:rsidR="00AC254B" w:rsidRPr="009C2684" w:rsidRDefault="00AC254B" w:rsidP="000713E6">
      <w:pPr>
        <w:spacing w:after="0" w:line="240" w:lineRule="auto"/>
        <w:rPr>
          <w:rFonts w:asciiTheme="minorBidi" w:hAnsiTheme="minorBidi"/>
          <w:sz w:val="16"/>
          <w:szCs w:val="16"/>
        </w:rPr>
      </w:pPr>
    </w:p>
    <w:p w14:paraId="39B1F76F" w14:textId="77777777" w:rsidR="00B22915" w:rsidRPr="009C2684" w:rsidRDefault="00B22915" w:rsidP="000713E6">
      <w:pPr>
        <w:spacing w:after="0" w:line="240" w:lineRule="auto"/>
        <w:rPr>
          <w:rFonts w:asciiTheme="minorBidi" w:hAnsiTheme="minorBidi"/>
          <w:sz w:val="16"/>
          <w:szCs w:val="16"/>
        </w:rPr>
      </w:pPr>
    </w:p>
    <w:p w14:paraId="1EA1CB31" w14:textId="440E50C1" w:rsidR="005B709E" w:rsidRPr="009C2684" w:rsidRDefault="005B709E" w:rsidP="000713E6">
      <w:pPr>
        <w:spacing w:after="0" w:line="240" w:lineRule="auto"/>
        <w:rPr>
          <w:rFonts w:asciiTheme="minorBidi" w:hAnsiTheme="minorBidi"/>
          <w:sz w:val="16"/>
          <w:szCs w:val="16"/>
        </w:rPr>
      </w:pPr>
      <w:r w:rsidRPr="009C2684">
        <w:rPr>
          <w:rFonts w:asciiTheme="minorBidi" w:hAnsiTheme="minorBidi"/>
          <w:noProof/>
          <w:sz w:val="16"/>
          <w:szCs w:val="16"/>
        </w:rPr>
        <w:drawing>
          <wp:inline distT="0" distB="0" distL="0" distR="0" wp14:anchorId="62EB34CE" wp14:editId="62F5DCC6">
            <wp:extent cx="6263640" cy="2660650"/>
            <wp:effectExtent l="0" t="0" r="3810" b="6350"/>
            <wp:docPr id="62" name="Chart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5CB505A4" w14:textId="496C0C03" w:rsidR="005B709E" w:rsidRPr="0029641E" w:rsidRDefault="009466D6" w:rsidP="009466D6">
      <w:pPr>
        <w:pStyle w:val="Caption"/>
        <w:spacing w:after="0"/>
        <w:rPr>
          <w:rFonts w:asciiTheme="minorBidi" w:hAnsiTheme="minorBidi"/>
          <w:color w:val="auto"/>
          <w:sz w:val="14"/>
          <w:szCs w:val="14"/>
        </w:rPr>
      </w:pPr>
      <w:r w:rsidRPr="009466D6">
        <w:rPr>
          <w:rFonts w:asciiTheme="minorBidi" w:hAnsiTheme="minorBidi"/>
          <w:color w:val="auto"/>
          <w:sz w:val="14"/>
          <w:szCs w:val="14"/>
        </w:rPr>
        <w:t>Supplementary Fig. S</w:t>
      </w:r>
      <w:r w:rsidR="006631B4">
        <w:rPr>
          <w:rFonts w:asciiTheme="minorBidi" w:hAnsiTheme="minorBidi"/>
          <w:color w:val="auto"/>
          <w:sz w:val="14"/>
          <w:szCs w:val="14"/>
        </w:rPr>
        <w:t>6</w:t>
      </w:r>
      <w:r w:rsidR="005B709E" w:rsidRPr="0029641E">
        <w:rPr>
          <w:rFonts w:asciiTheme="minorBidi" w:hAnsiTheme="minorBidi"/>
          <w:color w:val="auto"/>
          <w:sz w:val="14"/>
          <w:szCs w:val="14"/>
        </w:rPr>
        <w:t>: Behavior of WIT stock features.</w:t>
      </w:r>
    </w:p>
    <w:p w14:paraId="743CD49A" w14:textId="5F733CF6" w:rsidR="005B709E" w:rsidRDefault="005B709E" w:rsidP="000713E6">
      <w:pPr>
        <w:spacing w:after="0" w:line="240" w:lineRule="auto"/>
        <w:rPr>
          <w:rFonts w:asciiTheme="minorBidi" w:hAnsiTheme="minorBidi"/>
          <w:sz w:val="16"/>
          <w:szCs w:val="16"/>
        </w:rPr>
      </w:pPr>
    </w:p>
    <w:sectPr w:rsidR="005B709E" w:rsidSect="00A4253A">
      <w:headerReference w:type="default" r:id="rId16"/>
      <w:footerReference w:type="default" r:id="rId17"/>
      <w:pgSz w:w="11909" w:h="16834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8D90AA" w14:textId="77777777" w:rsidR="00BD6AFA" w:rsidRDefault="00BD6AFA" w:rsidP="00E36889">
      <w:pPr>
        <w:spacing w:after="0" w:line="240" w:lineRule="auto"/>
      </w:pPr>
      <w:r>
        <w:separator/>
      </w:r>
    </w:p>
  </w:endnote>
  <w:endnote w:type="continuationSeparator" w:id="0">
    <w:p w14:paraId="027F5CCC" w14:textId="77777777" w:rsidR="00BD6AFA" w:rsidRDefault="00BD6AFA" w:rsidP="00E36889">
      <w:pPr>
        <w:spacing w:after="0" w:line="240" w:lineRule="auto"/>
      </w:pPr>
      <w:r>
        <w:continuationSeparator/>
      </w:r>
    </w:p>
  </w:endnote>
  <w:endnote w:type="continuationNotice" w:id="1">
    <w:p w14:paraId="0704992C" w14:textId="77777777" w:rsidR="00BD6AFA" w:rsidRDefault="00BD6AF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97165897"/>
      <w:docPartObj>
        <w:docPartGallery w:val="Page Numbers (Bottom of Page)"/>
        <w:docPartUnique/>
      </w:docPartObj>
    </w:sdtPr>
    <w:sdtEndPr>
      <w:rPr>
        <w:noProof/>
        <w:color w:val="000099"/>
      </w:rPr>
    </w:sdtEndPr>
    <w:sdtContent>
      <w:p w14:paraId="7C6D7695" w14:textId="77777777" w:rsidR="00EB665D" w:rsidRPr="007079CB" w:rsidRDefault="00EB665D" w:rsidP="00C11A6B">
        <w:pPr>
          <w:pStyle w:val="Footer"/>
          <w:pBdr>
            <w:top w:val="single" w:sz="4" w:space="1" w:color="auto"/>
          </w:pBdr>
          <w:jc w:val="right"/>
          <w:rPr>
            <w:color w:val="000099"/>
          </w:rPr>
        </w:pPr>
        <w:r w:rsidRPr="007079CB">
          <w:rPr>
            <w:color w:val="000099"/>
          </w:rPr>
          <w:fldChar w:fldCharType="begin"/>
        </w:r>
        <w:r w:rsidRPr="007079CB">
          <w:rPr>
            <w:color w:val="000099"/>
          </w:rPr>
          <w:instrText xml:space="preserve"> PAGE   \* MERGEFORMAT </w:instrText>
        </w:r>
        <w:r w:rsidRPr="007079CB">
          <w:rPr>
            <w:color w:val="000099"/>
          </w:rPr>
          <w:fldChar w:fldCharType="separate"/>
        </w:r>
        <w:r w:rsidR="00B31AEE">
          <w:rPr>
            <w:noProof/>
            <w:color w:val="000099"/>
          </w:rPr>
          <w:t>4</w:t>
        </w:r>
        <w:r w:rsidRPr="007079CB">
          <w:rPr>
            <w:noProof/>
            <w:color w:val="000099"/>
          </w:rPr>
          <w:fldChar w:fldCharType="end"/>
        </w:r>
      </w:p>
    </w:sdtContent>
  </w:sdt>
  <w:p w14:paraId="0E6B2E4A" w14:textId="77777777" w:rsidR="00EB665D" w:rsidRDefault="00EB66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BB48FF" w14:textId="77777777" w:rsidR="00BD6AFA" w:rsidRDefault="00BD6AFA" w:rsidP="00E36889">
      <w:pPr>
        <w:spacing w:after="0" w:line="240" w:lineRule="auto"/>
      </w:pPr>
      <w:r>
        <w:separator/>
      </w:r>
    </w:p>
  </w:footnote>
  <w:footnote w:type="continuationSeparator" w:id="0">
    <w:p w14:paraId="14008BDC" w14:textId="77777777" w:rsidR="00BD6AFA" w:rsidRDefault="00BD6AFA" w:rsidP="00E36889">
      <w:pPr>
        <w:spacing w:after="0" w:line="240" w:lineRule="auto"/>
      </w:pPr>
      <w:r>
        <w:continuationSeparator/>
      </w:r>
    </w:p>
  </w:footnote>
  <w:footnote w:type="continuationNotice" w:id="1">
    <w:p w14:paraId="14D8FD6F" w14:textId="77777777" w:rsidR="00BD6AFA" w:rsidRDefault="00BD6AF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60E76" w14:textId="52D3AA84" w:rsidR="009C2684" w:rsidRPr="00F6286E" w:rsidRDefault="009C2684" w:rsidP="009C2684">
    <w:pPr>
      <w:pStyle w:val="Header"/>
      <w:pBdr>
        <w:bottom w:val="single" w:sz="4" w:space="1" w:color="auto"/>
      </w:pBdr>
      <w:jc w:val="center"/>
      <w:rPr>
        <w:rFonts w:asciiTheme="minorBidi" w:hAnsiTheme="minorBidi"/>
        <w:i/>
        <w:iCs/>
        <w:color w:val="000000"/>
        <w:sz w:val="20"/>
        <w:szCs w:val="20"/>
      </w:rPr>
    </w:pPr>
    <w:r w:rsidRPr="00F6286E">
      <w:rPr>
        <w:rFonts w:asciiTheme="minorBidi" w:hAnsiTheme="minorBidi"/>
        <w:i/>
        <w:iCs/>
        <w:color w:val="000000"/>
        <w:sz w:val="20"/>
        <w:szCs w:val="20"/>
      </w:rPr>
      <w:t xml:space="preserve">Submitted to </w:t>
    </w:r>
    <w:r w:rsidR="00803724">
      <w:rPr>
        <w:rFonts w:asciiTheme="minorBidi" w:hAnsiTheme="minorBidi"/>
        <w:i/>
        <w:iCs/>
        <w:color w:val="000000"/>
        <w:sz w:val="20"/>
        <w:szCs w:val="20"/>
      </w:rPr>
      <w:t>Scientific Reports</w:t>
    </w:r>
    <w:r w:rsidR="00A8661D">
      <w:rPr>
        <w:rFonts w:asciiTheme="minorBidi" w:hAnsiTheme="minorBidi"/>
        <w:i/>
        <w:iCs/>
        <w:color w:val="000000"/>
        <w:sz w:val="20"/>
        <w:szCs w:val="20"/>
      </w:rPr>
      <w:t>, November 2022</w:t>
    </w:r>
  </w:p>
  <w:p w14:paraId="508E3C42" w14:textId="62ADAEC1" w:rsidR="00EB665D" w:rsidRPr="009C2684" w:rsidRDefault="00EB665D" w:rsidP="009C26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31FFF"/>
    <w:multiLevelType w:val="hybridMultilevel"/>
    <w:tmpl w:val="DE10B9E0"/>
    <w:lvl w:ilvl="0" w:tplc="30C8EF70">
      <w:start w:val="1"/>
      <w:numFmt w:val="decimal"/>
      <w:lvlText w:val="[%1] "/>
      <w:lvlJc w:val="center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43C8D"/>
    <w:multiLevelType w:val="hybridMultilevel"/>
    <w:tmpl w:val="53929300"/>
    <w:lvl w:ilvl="0" w:tplc="11541E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822A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A4C046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392C39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38DC7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7A6180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086D5B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7CC8A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DB4F0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F221C9"/>
    <w:multiLevelType w:val="singleLevel"/>
    <w:tmpl w:val="13AADF54"/>
    <w:lvl w:ilvl="0">
      <w:start w:val="1"/>
      <w:numFmt w:val="decimal"/>
      <w:pStyle w:val="Reference"/>
      <w:lvlText w:val="%1."/>
      <w:lvlJc w:val="right"/>
      <w:pPr>
        <w:tabs>
          <w:tab w:val="num" w:pos="72"/>
        </w:tabs>
        <w:ind w:left="72" w:hanging="72"/>
      </w:pPr>
    </w:lvl>
  </w:abstractNum>
  <w:abstractNum w:abstractNumId="3" w15:restartNumberingAfterBreak="0">
    <w:nsid w:val="07493707"/>
    <w:multiLevelType w:val="multilevel"/>
    <w:tmpl w:val="0CDEF5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08293FF0"/>
    <w:multiLevelType w:val="hybridMultilevel"/>
    <w:tmpl w:val="2A8CB4CC"/>
    <w:lvl w:ilvl="0" w:tplc="A86CD5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A788A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6F2332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F78AD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346F1F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112370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4A870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F00F2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DCA490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FD2E31"/>
    <w:multiLevelType w:val="hybridMultilevel"/>
    <w:tmpl w:val="90E4102A"/>
    <w:lvl w:ilvl="0" w:tplc="94201A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2C7E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7416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CCDA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1603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ADC86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E024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4EA2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C7882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0F7373EF"/>
    <w:multiLevelType w:val="hybridMultilevel"/>
    <w:tmpl w:val="E5769B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7175BC"/>
    <w:multiLevelType w:val="hybridMultilevel"/>
    <w:tmpl w:val="6F244914"/>
    <w:lvl w:ilvl="0" w:tplc="30C8EF70">
      <w:start w:val="1"/>
      <w:numFmt w:val="decimal"/>
      <w:lvlText w:val="[%1] "/>
      <w:lvlJc w:val="center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7263C7"/>
    <w:multiLevelType w:val="hybridMultilevel"/>
    <w:tmpl w:val="26D04F46"/>
    <w:lvl w:ilvl="0" w:tplc="8228E0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B068C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CCC1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9631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8859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5E50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84FB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0F21E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4147C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136C39A9"/>
    <w:multiLevelType w:val="multilevel"/>
    <w:tmpl w:val="8E720F1A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153B2D92"/>
    <w:multiLevelType w:val="hybridMultilevel"/>
    <w:tmpl w:val="CD8280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4431AC"/>
    <w:multiLevelType w:val="multilevel"/>
    <w:tmpl w:val="0CDEF5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20B27708"/>
    <w:multiLevelType w:val="hybridMultilevel"/>
    <w:tmpl w:val="5C58237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31E004A"/>
    <w:multiLevelType w:val="multilevel"/>
    <w:tmpl w:val="0CDEF5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265D6A2D"/>
    <w:multiLevelType w:val="multilevel"/>
    <w:tmpl w:val="3AA684B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2A5B1899"/>
    <w:multiLevelType w:val="hybridMultilevel"/>
    <w:tmpl w:val="77FEAC7A"/>
    <w:lvl w:ilvl="0" w:tplc="56E88DA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DD173DB"/>
    <w:multiLevelType w:val="multilevel"/>
    <w:tmpl w:val="0CDEF5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2EB80927"/>
    <w:multiLevelType w:val="hybridMultilevel"/>
    <w:tmpl w:val="19A2A2D6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30C8EF70">
      <w:start w:val="1"/>
      <w:numFmt w:val="decimal"/>
      <w:lvlText w:val="[%2] "/>
      <w:lvlJc w:val="center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151135"/>
    <w:multiLevelType w:val="hybridMultilevel"/>
    <w:tmpl w:val="BC489EF8"/>
    <w:lvl w:ilvl="0" w:tplc="30C8EF70">
      <w:start w:val="1"/>
      <w:numFmt w:val="decimal"/>
      <w:lvlText w:val="[%1] "/>
      <w:lvlJc w:val="center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286CDD"/>
    <w:multiLevelType w:val="hybridMultilevel"/>
    <w:tmpl w:val="637627B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92D38BF"/>
    <w:multiLevelType w:val="hybridMultilevel"/>
    <w:tmpl w:val="E9B42440"/>
    <w:lvl w:ilvl="0" w:tplc="2A708B1A">
      <w:start w:val="1"/>
      <w:numFmt w:val="decimal"/>
      <w:lvlText w:val="[%1]"/>
      <w:lvlJc w:val="center"/>
      <w:pPr>
        <w:ind w:left="720" w:hanging="360"/>
      </w:pPr>
      <w:rPr>
        <w:rFonts w:ascii="Arial" w:eastAsia="Arial" w:hAnsi="Arial" w:hint="default"/>
        <w:sz w:val="40"/>
        <w:szCs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543044"/>
    <w:multiLevelType w:val="multilevel"/>
    <w:tmpl w:val="0CDEF5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465E4728"/>
    <w:multiLevelType w:val="hybridMultilevel"/>
    <w:tmpl w:val="85F6D90A"/>
    <w:lvl w:ilvl="0" w:tplc="7EF4D0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D767AB"/>
    <w:multiLevelType w:val="hybridMultilevel"/>
    <w:tmpl w:val="D18690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B02E1D"/>
    <w:multiLevelType w:val="hybridMultilevel"/>
    <w:tmpl w:val="641E58E0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F111E2"/>
    <w:multiLevelType w:val="hybridMultilevel"/>
    <w:tmpl w:val="7744F6B6"/>
    <w:lvl w:ilvl="0" w:tplc="7EF4D0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D2323D"/>
    <w:multiLevelType w:val="multilevel"/>
    <w:tmpl w:val="0CDEF5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4E2351CA"/>
    <w:multiLevelType w:val="multilevel"/>
    <w:tmpl w:val="0CDEF5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 w15:restartNumberingAfterBreak="0">
    <w:nsid w:val="512C4F30"/>
    <w:multiLevelType w:val="multilevel"/>
    <w:tmpl w:val="0CDEF5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9" w15:restartNumberingAfterBreak="0">
    <w:nsid w:val="51920B6C"/>
    <w:multiLevelType w:val="hybridMultilevel"/>
    <w:tmpl w:val="CEB4492E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191F0D"/>
    <w:multiLevelType w:val="multilevel"/>
    <w:tmpl w:val="B9D82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7300704"/>
    <w:multiLevelType w:val="hybridMultilevel"/>
    <w:tmpl w:val="92182964"/>
    <w:lvl w:ilvl="0" w:tplc="30C8EF70">
      <w:start w:val="1"/>
      <w:numFmt w:val="decimal"/>
      <w:lvlText w:val="[%1] 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A250418"/>
    <w:multiLevelType w:val="hybridMultilevel"/>
    <w:tmpl w:val="DE10B9E0"/>
    <w:lvl w:ilvl="0" w:tplc="30C8EF70">
      <w:start w:val="1"/>
      <w:numFmt w:val="decimal"/>
      <w:lvlText w:val="[%1] "/>
      <w:lvlJc w:val="center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585CE3"/>
    <w:multiLevelType w:val="multilevel"/>
    <w:tmpl w:val="7D9AE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10C5AA6"/>
    <w:multiLevelType w:val="hybridMultilevel"/>
    <w:tmpl w:val="94809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6236FA"/>
    <w:multiLevelType w:val="hybridMultilevel"/>
    <w:tmpl w:val="9086D1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6308639B"/>
    <w:multiLevelType w:val="hybridMultilevel"/>
    <w:tmpl w:val="F9920AB6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37" w15:restartNumberingAfterBreak="0">
    <w:nsid w:val="648521CE"/>
    <w:multiLevelType w:val="multilevel"/>
    <w:tmpl w:val="25129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7796A86"/>
    <w:multiLevelType w:val="hybridMultilevel"/>
    <w:tmpl w:val="C6148A78"/>
    <w:lvl w:ilvl="0" w:tplc="7EF4D0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360"/>
      </w:pPr>
      <w:rPr>
        <w:rFonts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99C647E"/>
    <w:multiLevelType w:val="hybridMultilevel"/>
    <w:tmpl w:val="05CE2E34"/>
    <w:lvl w:ilvl="0" w:tplc="1AB4B05C">
      <w:start w:val="1"/>
      <w:numFmt w:val="decimal"/>
      <w:lvlText w:val="%1-"/>
      <w:lvlJc w:val="center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964D02"/>
    <w:multiLevelType w:val="hybridMultilevel"/>
    <w:tmpl w:val="FDBCDF6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1E23719"/>
    <w:multiLevelType w:val="hybridMultilevel"/>
    <w:tmpl w:val="06FEA894"/>
    <w:lvl w:ilvl="0" w:tplc="E69C8E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CE7D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D9CDE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105B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52F6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C4CD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0069D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C4D6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300B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2" w15:restartNumberingAfterBreak="0">
    <w:nsid w:val="73DE698E"/>
    <w:multiLevelType w:val="hybridMultilevel"/>
    <w:tmpl w:val="5DB436EA"/>
    <w:lvl w:ilvl="0" w:tplc="06FE8952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E6C68B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DD846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600360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58A9E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C5D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AB0D5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E3EA9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D1638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42F0699"/>
    <w:multiLevelType w:val="multilevel"/>
    <w:tmpl w:val="B9AEC4F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4" w15:restartNumberingAfterBreak="0">
    <w:nsid w:val="7743083E"/>
    <w:multiLevelType w:val="hybridMultilevel"/>
    <w:tmpl w:val="A62A26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78B91E6C"/>
    <w:multiLevelType w:val="multilevel"/>
    <w:tmpl w:val="9070BC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B361EF8"/>
    <w:multiLevelType w:val="multilevel"/>
    <w:tmpl w:val="B3D22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7CDD1045"/>
    <w:multiLevelType w:val="hybridMultilevel"/>
    <w:tmpl w:val="D158CE9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7E445B66"/>
    <w:multiLevelType w:val="multilevel"/>
    <w:tmpl w:val="0CDEF5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238440137">
    <w:abstractNumId w:val="18"/>
  </w:num>
  <w:num w:numId="2" w16cid:durableId="1628003162">
    <w:abstractNumId w:val="17"/>
  </w:num>
  <w:num w:numId="3" w16cid:durableId="262306155">
    <w:abstractNumId w:val="20"/>
  </w:num>
  <w:num w:numId="4" w16cid:durableId="1869292052">
    <w:abstractNumId w:val="7"/>
  </w:num>
  <w:num w:numId="5" w16cid:durableId="40979443">
    <w:abstractNumId w:val="37"/>
  </w:num>
  <w:num w:numId="6" w16cid:durableId="1523015796">
    <w:abstractNumId w:val="24"/>
  </w:num>
  <w:num w:numId="7" w16cid:durableId="1678582305">
    <w:abstractNumId w:val="39"/>
  </w:num>
  <w:num w:numId="8" w16cid:durableId="1089539284">
    <w:abstractNumId w:val="0"/>
  </w:num>
  <w:num w:numId="9" w16cid:durableId="1390759833">
    <w:abstractNumId w:val="19"/>
  </w:num>
  <w:num w:numId="10" w16cid:durableId="1257010107">
    <w:abstractNumId w:val="32"/>
  </w:num>
  <w:num w:numId="11" w16cid:durableId="784079509">
    <w:abstractNumId w:val="31"/>
  </w:num>
  <w:num w:numId="12" w16cid:durableId="1197473908">
    <w:abstractNumId w:val="41"/>
  </w:num>
  <w:num w:numId="13" w16cid:durableId="1273587606">
    <w:abstractNumId w:val="4"/>
  </w:num>
  <w:num w:numId="14" w16cid:durableId="1202672037">
    <w:abstractNumId w:val="1"/>
  </w:num>
  <w:num w:numId="15" w16cid:durableId="1671561387">
    <w:abstractNumId w:val="40"/>
  </w:num>
  <w:num w:numId="16" w16cid:durableId="15037189">
    <w:abstractNumId w:val="42"/>
  </w:num>
  <w:num w:numId="17" w16cid:durableId="837041808">
    <w:abstractNumId w:val="5"/>
  </w:num>
  <w:num w:numId="18" w16cid:durableId="1195845059">
    <w:abstractNumId w:val="8"/>
  </w:num>
  <w:num w:numId="19" w16cid:durableId="657810986">
    <w:abstractNumId w:val="29"/>
  </w:num>
  <w:num w:numId="20" w16cid:durableId="1630085548">
    <w:abstractNumId w:val="26"/>
  </w:num>
  <w:num w:numId="21" w16cid:durableId="2093577931">
    <w:abstractNumId w:val="14"/>
  </w:num>
  <w:num w:numId="22" w16cid:durableId="1303582381">
    <w:abstractNumId w:val="47"/>
  </w:num>
  <w:num w:numId="23" w16cid:durableId="1726761360">
    <w:abstractNumId w:val="22"/>
  </w:num>
  <w:num w:numId="24" w16cid:durableId="708529340">
    <w:abstractNumId w:val="25"/>
  </w:num>
  <w:num w:numId="25" w16cid:durableId="889460851">
    <w:abstractNumId w:val="38"/>
  </w:num>
  <w:num w:numId="26" w16cid:durableId="3359427">
    <w:abstractNumId w:val="43"/>
  </w:num>
  <w:num w:numId="27" w16cid:durableId="1659965199">
    <w:abstractNumId w:val="2"/>
  </w:num>
  <w:num w:numId="28" w16cid:durableId="1835802159">
    <w:abstractNumId w:val="23"/>
  </w:num>
  <w:num w:numId="29" w16cid:durableId="295258171">
    <w:abstractNumId w:val="12"/>
  </w:num>
  <w:num w:numId="30" w16cid:durableId="1752240133">
    <w:abstractNumId w:val="30"/>
  </w:num>
  <w:num w:numId="31" w16cid:durableId="175270403">
    <w:abstractNumId w:val="46"/>
  </w:num>
  <w:num w:numId="32" w16cid:durableId="1600874842">
    <w:abstractNumId w:val="15"/>
  </w:num>
  <w:num w:numId="33" w16cid:durableId="321931029">
    <w:abstractNumId w:val="9"/>
  </w:num>
  <w:num w:numId="34" w16cid:durableId="558134434">
    <w:abstractNumId w:val="48"/>
  </w:num>
  <w:num w:numId="35" w16cid:durableId="91627016">
    <w:abstractNumId w:val="3"/>
  </w:num>
  <w:num w:numId="36" w16cid:durableId="1702584350">
    <w:abstractNumId w:val="13"/>
  </w:num>
  <w:num w:numId="37" w16cid:durableId="1544756806">
    <w:abstractNumId w:val="11"/>
  </w:num>
  <w:num w:numId="38" w16cid:durableId="1410733799">
    <w:abstractNumId w:val="21"/>
  </w:num>
  <w:num w:numId="39" w16cid:durableId="415909220">
    <w:abstractNumId w:val="6"/>
  </w:num>
  <w:num w:numId="40" w16cid:durableId="770706889">
    <w:abstractNumId w:val="45"/>
  </w:num>
  <w:num w:numId="41" w16cid:durableId="373774273">
    <w:abstractNumId w:val="33"/>
  </w:num>
  <w:num w:numId="42" w16cid:durableId="1386566708">
    <w:abstractNumId w:val="35"/>
  </w:num>
  <w:num w:numId="43" w16cid:durableId="659968819">
    <w:abstractNumId w:val="27"/>
  </w:num>
  <w:num w:numId="44" w16cid:durableId="1946619903">
    <w:abstractNumId w:val="44"/>
  </w:num>
  <w:num w:numId="45" w16cid:durableId="1502500450">
    <w:abstractNumId w:val="28"/>
  </w:num>
  <w:num w:numId="46" w16cid:durableId="1411852643">
    <w:abstractNumId w:val="36"/>
  </w:num>
  <w:num w:numId="47" w16cid:durableId="870924837">
    <w:abstractNumId w:val="16"/>
  </w:num>
  <w:num w:numId="48" w16cid:durableId="918446701">
    <w:abstractNumId w:val="10"/>
  </w:num>
  <w:num w:numId="49" w16cid:durableId="1227104403">
    <w:abstractNumId w:val="3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GrammaticalErrors/>
  <w:activeWritingStyle w:appName="MSWord" w:lang="en-US" w:vendorID="64" w:dllVersion="6" w:nlCheck="1" w:checkStyle="0"/>
  <w:activeWritingStyle w:appName="MSWord" w:lang="fr-FR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GwNDU2sDA0MDI3NjVQ0lEKTi0uzszPAykwqgUApZM7PCwAAAA="/>
  </w:docVars>
  <w:rsids>
    <w:rsidRoot w:val="008A074B"/>
    <w:rsid w:val="0000035B"/>
    <w:rsid w:val="00000F6D"/>
    <w:rsid w:val="00007554"/>
    <w:rsid w:val="000075B0"/>
    <w:rsid w:val="00010B7C"/>
    <w:rsid w:val="00012264"/>
    <w:rsid w:val="00012F70"/>
    <w:rsid w:val="000131E7"/>
    <w:rsid w:val="00016C08"/>
    <w:rsid w:val="00017605"/>
    <w:rsid w:val="000205F1"/>
    <w:rsid w:val="0002136F"/>
    <w:rsid w:val="00021737"/>
    <w:rsid w:val="00023E54"/>
    <w:rsid w:val="000252EA"/>
    <w:rsid w:val="000255F9"/>
    <w:rsid w:val="00026677"/>
    <w:rsid w:val="000267D8"/>
    <w:rsid w:val="0003052F"/>
    <w:rsid w:val="000305E7"/>
    <w:rsid w:val="000314E4"/>
    <w:rsid w:val="000342C8"/>
    <w:rsid w:val="000343C8"/>
    <w:rsid w:val="00034D77"/>
    <w:rsid w:val="00035FBF"/>
    <w:rsid w:val="00036668"/>
    <w:rsid w:val="00037901"/>
    <w:rsid w:val="00042CF3"/>
    <w:rsid w:val="00043B13"/>
    <w:rsid w:val="00044548"/>
    <w:rsid w:val="000447A0"/>
    <w:rsid w:val="0004553C"/>
    <w:rsid w:val="00045AC4"/>
    <w:rsid w:val="000463B0"/>
    <w:rsid w:val="000476F3"/>
    <w:rsid w:val="00050857"/>
    <w:rsid w:val="0005231D"/>
    <w:rsid w:val="0005232A"/>
    <w:rsid w:val="0005320D"/>
    <w:rsid w:val="00054EE1"/>
    <w:rsid w:val="00056589"/>
    <w:rsid w:val="00060957"/>
    <w:rsid w:val="00060F84"/>
    <w:rsid w:val="0006320E"/>
    <w:rsid w:val="00063EC5"/>
    <w:rsid w:val="00065F20"/>
    <w:rsid w:val="000713D4"/>
    <w:rsid w:val="000713E6"/>
    <w:rsid w:val="000724AE"/>
    <w:rsid w:val="00073D54"/>
    <w:rsid w:val="000748F6"/>
    <w:rsid w:val="00074BA5"/>
    <w:rsid w:val="00075A3F"/>
    <w:rsid w:val="00076921"/>
    <w:rsid w:val="00076FD6"/>
    <w:rsid w:val="00077FA5"/>
    <w:rsid w:val="0008090D"/>
    <w:rsid w:val="0008127C"/>
    <w:rsid w:val="0008362A"/>
    <w:rsid w:val="000855CD"/>
    <w:rsid w:val="00087B0E"/>
    <w:rsid w:val="00092A1C"/>
    <w:rsid w:val="00092A61"/>
    <w:rsid w:val="000935CA"/>
    <w:rsid w:val="000954ED"/>
    <w:rsid w:val="000A1693"/>
    <w:rsid w:val="000A33FC"/>
    <w:rsid w:val="000A3EAD"/>
    <w:rsid w:val="000A4BE1"/>
    <w:rsid w:val="000A68E1"/>
    <w:rsid w:val="000B1677"/>
    <w:rsid w:val="000B35DC"/>
    <w:rsid w:val="000B4736"/>
    <w:rsid w:val="000B5A69"/>
    <w:rsid w:val="000B64E7"/>
    <w:rsid w:val="000B6595"/>
    <w:rsid w:val="000C2BB2"/>
    <w:rsid w:val="000C4BAC"/>
    <w:rsid w:val="000C557E"/>
    <w:rsid w:val="000C5EB9"/>
    <w:rsid w:val="000C72E2"/>
    <w:rsid w:val="000D1550"/>
    <w:rsid w:val="000D18E8"/>
    <w:rsid w:val="000D3599"/>
    <w:rsid w:val="000D4623"/>
    <w:rsid w:val="000D4A3B"/>
    <w:rsid w:val="000D6D6A"/>
    <w:rsid w:val="000D6FBC"/>
    <w:rsid w:val="000D7309"/>
    <w:rsid w:val="000E0498"/>
    <w:rsid w:val="000E40CC"/>
    <w:rsid w:val="000E5EEB"/>
    <w:rsid w:val="000E7F60"/>
    <w:rsid w:val="000F267E"/>
    <w:rsid w:val="000F344E"/>
    <w:rsid w:val="000F3D1B"/>
    <w:rsid w:val="000F5488"/>
    <w:rsid w:val="000F7609"/>
    <w:rsid w:val="00100D34"/>
    <w:rsid w:val="0010121C"/>
    <w:rsid w:val="00105BB7"/>
    <w:rsid w:val="00107BE6"/>
    <w:rsid w:val="0011105C"/>
    <w:rsid w:val="00111F93"/>
    <w:rsid w:val="00112D25"/>
    <w:rsid w:val="001137DA"/>
    <w:rsid w:val="00115F9F"/>
    <w:rsid w:val="00117917"/>
    <w:rsid w:val="00121FC9"/>
    <w:rsid w:val="001220E0"/>
    <w:rsid w:val="00123435"/>
    <w:rsid w:val="00124D62"/>
    <w:rsid w:val="001252EF"/>
    <w:rsid w:val="00126841"/>
    <w:rsid w:val="00126880"/>
    <w:rsid w:val="00127347"/>
    <w:rsid w:val="00130949"/>
    <w:rsid w:val="0013103E"/>
    <w:rsid w:val="0013410F"/>
    <w:rsid w:val="0013421E"/>
    <w:rsid w:val="0013465F"/>
    <w:rsid w:val="00135E1E"/>
    <w:rsid w:val="00135F43"/>
    <w:rsid w:val="0014139E"/>
    <w:rsid w:val="00141871"/>
    <w:rsid w:val="001420F9"/>
    <w:rsid w:val="00143613"/>
    <w:rsid w:val="00145758"/>
    <w:rsid w:val="00147068"/>
    <w:rsid w:val="00151D95"/>
    <w:rsid w:val="0015542C"/>
    <w:rsid w:val="00155B3A"/>
    <w:rsid w:val="0016039B"/>
    <w:rsid w:val="00161278"/>
    <w:rsid w:val="00161D49"/>
    <w:rsid w:val="00162440"/>
    <w:rsid w:val="00163895"/>
    <w:rsid w:val="00165FEA"/>
    <w:rsid w:val="001671EE"/>
    <w:rsid w:val="0016771C"/>
    <w:rsid w:val="00170BB2"/>
    <w:rsid w:val="00170C41"/>
    <w:rsid w:val="00174152"/>
    <w:rsid w:val="00177FEA"/>
    <w:rsid w:val="001820FB"/>
    <w:rsid w:val="001842D3"/>
    <w:rsid w:val="001850B9"/>
    <w:rsid w:val="00193883"/>
    <w:rsid w:val="00195FF8"/>
    <w:rsid w:val="001A1C7F"/>
    <w:rsid w:val="001A23FD"/>
    <w:rsid w:val="001A2728"/>
    <w:rsid w:val="001A5345"/>
    <w:rsid w:val="001A70B0"/>
    <w:rsid w:val="001B0C9C"/>
    <w:rsid w:val="001B100C"/>
    <w:rsid w:val="001B17D8"/>
    <w:rsid w:val="001B1C3E"/>
    <w:rsid w:val="001B1E2D"/>
    <w:rsid w:val="001B2FB2"/>
    <w:rsid w:val="001B31F3"/>
    <w:rsid w:val="001B4B25"/>
    <w:rsid w:val="001B4F6A"/>
    <w:rsid w:val="001C178F"/>
    <w:rsid w:val="001C18DB"/>
    <w:rsid w:val="001C2C9D"/>
    <w:rsid w:val="001C50AC"/>
    <w:rsid w:val="001C569C"/>
    <w:rsid w:val="001C600A"/>
    <w:rsid w:val="001C66C6"/>
    <w:rsid w:val="001C6C47"/>
    <w:rsid w:val="001D0BFE"/>
    <w:rsid w:val="001D1FE2"/>
    <w:rsid w:val="001D2A27"/>
    <w:rsid w:val="001D4E53"/>
    <w:rsid w:val="001D7F11"/>
    <w:rsid w:val="001E0146"/>
    <w:rsid w:val="001E4BB5"/>
    <w:rsid w:val="001E651D"/>
    <w:rsid w:val="001E7A6F"/>
    <w:rsid w:val="001F03FF"/>
    <w:rsid w:val="001F1783"/>
    <w:rsid w:val="001F2CB7"/>
    <w:rsid w:val="001F58B1"/>
    <w:rsid w:val="001F680D"/>
    <w:rsid w:val="002002F8"/>
    <w:rsid w:val="002009E6"/>
    <w:rsid w:val="00200E73"/>
    <w:rsid w:val="00202487"/>
    <w:rsid w:val="00205A59"/>
    <w:rsid w:val="00206C5B"/>
    <w:rsid w:val="00210320"/>
    <w:rsid w:val="00210A2B"/>
    <w:rsid w:val="00210FB3"/>
    <w:rsid w:val="00211189"/>
    <w:rsid w:val="00211DEB"/>
    <w:rsid w:val="00212CFA"/>
    <w:rsid w:val="00212DBA"/>
    <w:rsid w:val="00214BC3"/>
    <w:rsid w:val="0021767A"/>
    <w:rsid w:val="002220F7"/>
    <w:rsid w:val="00222436"/>
    <w:rsid w:val="00222D83"/>
    <w:rsid w:val="002233C7"/>
    <w:rsid w:val="00223831"/>
    <w:rsid w:val="002258C7"/>
    <w:rsid w:val="00226E05"/>
    <w:rsid w:val="00226FCB"/>
    <w:rsid w:val="0022759F"/>
    <w:rsid w:val="002302FB"/>
    <w:rsid w:val="002317AA"/>
    <w:rsid w:val="00234589"/>
    <w:rsid w:val="00235667"/>
    <w:rsid w:val="00236787"/>
    <w:rsid w:val="00243A28"/>
    <w:rsid w:val="00247C4E"/>
    <w:rsid w:val="00247CFB"/>
    <w:rsid w:val="00252568"/>
    <w:rsid w:val="0025279B"/>
    <w:rsid w:val="00252C13"/>
    <w:rsid w:val="00252D54"/>
    <w:rsid w:val="002541BC"/>
    <w:rsid w:val="00254B95"/>
    <w:rsid w:val="0025738E"/>
    <w:rsid w:val="0026106B"/>
    <w:rsid w:val="002611DA"/>
    <w:rsid w:val="00263AB2"/>
    <w:rsid w:val="00270539"/>
    <w:rsid w:val="002713BC"/>
    <w:rsid w:val="0027174B"/>
    <w:rsid w:val="002722FE"/>
    <w:rsid w:val="00272784"/>
    <w:rsid w:val="00273BF4"/>
    <w:rsid w:val="00274D11"/>
    <w:rsid w:val="00275077"/>
    <w:rsid w:val="00275BBF"/>
    <w:rsid w:val="002810EA"/>
    <w:rsid w:val="0028191D"/>
    <w:rsid w:val="00282A43"/>
    <w:rsid w:val="00283235"/>
    <w:rsid w:val="00294032"/>
    <w:rsid w:val="00295CE2"/>
    <w:rsid w:val="00295E2F"/>
    <w:rsid w:val="0029641E"/>
    <w:rsid w:val="002A004F"/>
    <w:rsid w:val="002A0383"/>
    <w:rsid w:val="002A1A52"/>
    <w:rsid w:val="002A50CD"/>
    <w:rsid w:val="002A5EB1"/>
    <w:rsid w:val="002A65C6"/>
    <w:rsid w:val="002A742F"/>
    <w:rsid w:val="002B06BB"/>
    <w:rsid w:val="002B3EE4"/>
    <w:rsid w:val="002C048E"/>
    <w:rsid w:val="002C0680"/>
    <w:rsid w:val="002C1B26"/>
    <w:rsid w:val="002C1CEA"/>
    <w:rsid w:val="002C54BF"/>
    <w:rsid w:val="002D0546"/>
    <w:rsid w:val="002D58FD"/>
    <w:rsid w:val="002D7AAE"/>
    <w:rsid w:val="002E05C5"/>
    <w:rsid w:val="002E0C73"/>
    <w:rsid w:val="002E2716"/>
    <w:rsid w:val="002E317D"/>
    <w:rsid w:val="002E4044"/>
    <w:rsid w:val="002E5359"/>
    <w:rsid w:val="002E57A5"/>
    <w:rsid w:val="002F08F8"/>
    <w:rsid w:val="002F5344"/>
    <w:rsid w:val="002F64B2"/>
    <w:rsid w:val="002F65BF"/>
    <w:rsid w:val="00300EBC"/>
    <w:rsid w:val="003010B0"/>
    <w:rsid w:val="00302C93"/>
    <w:rsid w:val="00306951"/>
    <w:rsid w:val="0031088A"/>
    <w:rsid w:val="00312609"/>
    <w:rsid w:val="003141F4"/>
    <w:rsid w:val="00314885"/>
    <w:rsid w:val="0031505E"/>
    <w:rsid w:val="0031508A"/>
    <w:rsid w:val="0032025B"/>
    <w:rsid w:val="00323A55"/>
    <w:rsid w:val="00323E27"/>
    <w:rsid w:val="003251A5"/>
    <w:rsid w:val="003256BD"/>
    <w:rsid w:val="003259D5"/>
    <w:rsid w:val="00325C59"/>
    <w:rsid w:val="0032742E"/>
    <w:rsid w:val="00331B10"/>
    <w:rsid w:val="003333DC"/>
    <w:rsid w:val="00335B6E"/>
    <w:rsid w:val="003362F1"/>
    <w:rsid w:val="00336B9C"/>
    <w:rsid w:val="003413D8"/>
    <w:rsid w:val="003418FE"/>
    <w:rsid w:val="0034199B"/>
    <w:rsid w:val="0034314E"/>
    <w:rsid w:val="00345B71"/>
    <w:rsid w:val="00345DD4"/>
    <w:rsid w:val="00345E3F"/>
    <w:rsid w:val="00347143"/>
    <w:rsid w:val="00351BB5"/>
    <w:rsid w:val="00353BDA"/>
    <w:rsid w:val="0035459D"/>
    <w:rsid w:val="0035659A"/>
    <w:rsid w:val="00361580"/>
    <w:rsid w:val="00362311"/>
    <w:rsid w:val="00363413"/>
    <w:rsid w:val="00370252"/>
    <w:rsid w:val="003735B2"/>
    <w:rsid w:val="00373CDA"/>
    <w:rsid w:val="00374FC5"/>
    <w:rsid w:val="0037608A"/>
    <w:rsid w:val="003778EA"/>
    <w:rsid w:val="003856CB"/>
    <w:rsid w:val="00387549"/>
    <w:rsid w:val="00390D4D"/>
    <w:rsid w:val="00391AE8"/>
    <w:rsid w:val="003928E5"/>
    <w:rsid w:val="003956FD"/>
    <w:rsid w:val="0039729D"/>
    <w:rsid w:val="00397CCF"/>
    <w:rsid w:val="003A2534"/>
    <w:rsid w:val="003A2EE4"/>
    <w:rsid w:val="003A37D3"/>
    <w:rsid w:val="003A4051"/>
    <w:rsid w:val="003A4ACD"/>
    <w:rsid w:val="003A5E5F"/>
    <w:rsid w:val="003B4893"/>
    <w:rsid w:val="003C0CD7"/>
    <w:rsid w:val="003C3FB7"/>
    <w:rsid w:val="003D2B2D"/>
    <w:rsid w:val="003D3956"/>
    <w:rsid w:val="003D62B2"/>
    <w:rsid w:val="003D7168"/>
    <w:rsid w:val="003E3912"/>
    <w:rsid w:val="003E4514"/>
    <w:rsid w:val="003E6A1D"/>
    <w:rsid w:val="003E6B00"/>
    <w:rsid w:val="003E7E55"/>
    <w:rsid w:val="003F047B"/>
    <w:rsid w:val="003F3AB2"/>
    <w:rsid w:val="003F472A"/>
    <w:rsid w:val="003F64FB"/>
    <w:rsid w:val="003F7285"/>
    <w:rsid w:val="00400F34"/>
    <w:rsid w:val="0040179C"/>
    <w:rsid w:val="00403059"/>
    <w:rsid w:val="004031A1"/>
    <w:rsid w:val="00404B7B"/>
    <w:rsid w:val="004052D8"/>
    <w:rsid w:val="00406D78"/>
    <w:rsid w:val="00410D08"/>
    <w:rsid w:val="004141FD"/>
    <w:rsid w:val="004147EA"/>
    <w:rsid w:val="00414A85"/>
    <w:rsid w:val="0041542E"/>
    <w:rsid w:val="00415F06"/>
    <w:rsid w:val="00421762"/>
    <w:rsid w:val="00421BE3"/>
    <w:rsid w:val="00425C4A"/>
    <w:rsid w:val="00425D68"/>
    <w:rsid w:val="00426D96"/>
    <w:rsid w:val="004279AF"/>
    <w:rsid w:val="00431F95"/>
    <w:rsid w:val="00432CB4"/>
    <w:rsid w:val="004349BC"/>
    <w:rsid w:val="00436F19"/>
    <w:rsid w:val="004417DB"/>
    <w:rsid w:val="00443B90"/>
    <w:rsid w:val="00444448"/>
    <w:rsid w:val="00444F7A"/>
    <w:rsid w:val="00446E2A"/>
    <w:rsid w:val="00450EF5"/>
    <w:rsid w:val="00453963"/>
    <w:rsid w:val="00453CDF"/>
    <w:rsid w:val="004547F9"/>
    <w:rsid w:val="00455883"/>
    <w:rsid w:val="004576BB"/>
    <w:rsid w:val="00466DFD"/>
    <w:rsid w:val="00467A89"/>
    <w:rsid w:val="00470663"/>
    <w:rsid w:val="00470E0F"/>
    <w:rsid w:val="004711B3"/>
    <w:rsid w:val="0047257A"/>
    <w:rsid w:val="004740F5"/>
    <w:rsid w:val="00476811"/>
    <w:rsid w:val="004769EC"/>
    <w:rsid w:val="0047714A"/>
    <w:rsid w:val="004814AF"/>
    <w:rsid w:val="0048280F"/>
    <w:rsid w:val="004849E0"/>
    <w:rsid w:val="004905A6"/>
    <w:rsid w:val="00491AB6"/>
    <w:rsid w:val="00494BC7"/>
    <w:rsid w:val="004953E4"/>
    <w:rsid w:val="0049658B"/>
    <w:rsid w:val="004A1910"/>
    <w:rsid w:val="004A2361"/>
    <w:rsid w:val="004A2DA6"/>
    <w:rsid w:val="004A6E41"/>
    <w:rsid w:val="004A72C1"/>
    <w:rsid w:val="004B08BA"/>
    <w:rsid w:val="004B4F5C"/>
    <w:rsid w:val="004C066E"/>
    <w:rsid w:val="004C093C"/>
    <w:rsid w:val="004C36A5"/>
    <w:rsid w:val="004C6CF2"/>
    <w:rsid w:val="004D01CE"/>
    <w:rsid w:val="004D6915"/>
    <w:rsid w:val="004E148B"/>
    <w:rsid w:val="004E1C2D"/>
    <w:rsid w:val="004E5984"/>
    <w:rsid w:val="004F4C0B"/>
    <w:rsid w:val="004F4EB5"/>
    <w:rsid w:val="004F7C77"/>
    <w:rsid w:val="00500AF6"/>
    <w:rsid w:val="00503234"/>
    <w:rsid w:val="0050480F"/>
    <w:rsid w:val="005127D0"/>
    <w:rsid w:val="0051333E"/>
    <w:rsid w:val="005135CD"/>
    <w:rsid w:val="00520E56"/>
    <w:rsid w:val="00522856"/>
    <w:rsid w:val="00524875"/>
    <w:rsid w:val="005273C0"/>
    <w:rsid w:val="005430C5"/>
    <w:rsid w:val="005443A7"/>
    <w:rsid w:val="00544AFB"/>
    <w:rsid w:val="00546F1D"/>
    <w:rsid w:val="005472AB"/>
    <w:rsid w:val="00550D28"/>
    <w:rsid w:val="0055293D"/>
    <w:rsid w:val="0055348B"/>
    <w:rsid w:val="00557551"/>
    <w:rsid w:val="00560666"/>
    <w:rsid w:val="00562574"/>
    <w:rsid w:val="0056328B"/>
    <w:rsid w:val="00563E06"/>
    <w:rsid w:val="0056679B"/>
    <w:rsid w:val="005668D1"/>
    <w:rsid w:val="005706C9"/>
    <w:rsid w:val="00571014"/>
    <w:rsid w:val="00571D38"/>
    <w:rsid w:val="00573749"/>
    <w:rsid w:val="005805BF"/>
    <w:rsid w:val="00581206"/>
    <w:rsid w:val="0058353A"/>
    <w:rsid w:val="0058483C"/>
    <w:rsid w:val="005852CD"/>
    <w:rsid w:val="005863E2"/>
    <w:rsid w:val="00587E1E"/>
    <w:rsid w:val="005903DC"/>
    <w:rsid w:val="005920EF"/>
    <w:rsid w:val="00597B04"/>
    <w:rsid w:val="005A03DC"/>
    <w:rsid w:val="005A17D6"/>
    <w:rsid w:val="005A39D5"/>
    <w:rsid w:val="005A4261"/>
    <w:rsid w:val="005A584D"/>
    <w:rsid w:val="005A732E"/>
    <w:rsid w:val="005B1E9B"/>
    <w:rsid w:val="005B2318"/>
    <w:rsid w:val="005B6DFF"/>
    <w:rsid w:val="005B709E"/>
    <w:rsid w:val="005C081A"/>
    <w:rsid w:val="005C151E"/>
    <w:rsid w:val="005C2570"/>
    <w:rsid w:val="005C284F"/>
    <w:rsid w:val="005C36B6"/>
    <w:rsid w:val="005C55DB"/>
    <w:rsid w:val="005C595B"/>
    <w:rsid w:val="005C78B7"/>
    <w:rsid w:val="005D35EB"/>
    <w:rsid w:val="005E1D1C"/>
    <w:rsid w:val="005E3351"/>
    <w:rsid w:val="005E7D7E"/>
    <w:rsid w:val="005F0218"/>
    <w:rsid w:val="005F10C5"/>
    <w:rsid w:val="005F204D"/>
    <w:rsid w:val="005F749C"/>
    <w:rsid w:val="00600015"/>
    <w:rsid w:val="00600915"/>
    <w:rsid w:val="00601BD8"/>
    <w:rsid w:val="00602A28"/>
    <w:rsid w:val="00603B0C"/>
    <w:rsid w:val="00604330"/>
    <w:rsid w:val="00605F80"/>
    <w:rsid w:val="00606A4D"/>
    <w:rsid w:val="006115ED"/>
    <w:rsid w:val="006133BF"/>
    <w:rsid w:val="00614983"/>
    <w:rsid w:val="00614D20"/>
    <w:rsid w:val="00617487"/>
    <w:rsid w:val="00617E3F"/>
    <w:rsid w:val="006223C1"/>
    <w:rsid w:val="00626F4D"/>
    <w:rsid w:val="006310AF"/>
    <w:rsid w:val="00631910"/>
    <w:rsid w:val="006350F2"/>
    <w:rsid w:val="006403EE"/>
    <w:rsid w:val="00642C9B"/>
    <w:rsid w:val="00643DA1"/>
    <w:rsid w:val="00645B46"/>
    <w:rsid w:val="00652310"/>
    <w:rsid w:val="00656668"/>
    <w:rsid w:val="00657F88"/>
    <w:rsid w:val="00660CDF"/>
    <w:rsid w:val="00662334"/>
    <w:rsid w:val="006631B4"/>
    <w:rsid w:val="006640F4"/>
    <w:rsid w:val="006653C2"/>
    <w:rsid w:val="006655A6"/>
    <w:rsid w:val="00665E37"/>
    <w:rsid w:val="0066721D"/>
    <w:rsid w:val="006672B0"/>
    <w:rsid w:val="00671103"/>
    <w:rsid w:val="006724BD"/>
    <w:rsid w:val="006740A5"/>
    <w:rsid w:val="006763E9"/>
    <w:rsid w:val="006776EF"/>
    <w:rsid w:val="0068271E"/>
    <w:rsid w:val="00682CAD"/>
    <w:rsid w:val="0068365F"/>
    <w:rsid w:val="006855B8"/>
    <w:rsid w:val="00685F28"/>
    <w:rsid w:val="0068683E"/>
    <w:rsid w:val="00691924"/>
    <w:rsid w:val="00692E1B"/>
    <w:rsid w:val="00692E99"/>
    <w:rsid w:val="0069353E"/>
    <w:rsid w:val="00693F43"/>
    <w:rsid w:val="00695798"/>
    <w:rsid w:val="006973E3"/>
    <w:rsid w:val="006A0624"/>
    <w:rsid w:val="006A1F88"/>
    <w:rsid w:val="006A2D9B"/>
    <w:rsid w:val="006A4A4F"/>
    <w:rsid w:val="006A6453"/>
    <w:rsid w:val="006A6C2F"/>
    <w:rsid w:val="006A6F03"/>
    <w:rsid w:val="006A7F91"/>
    <w:rsid w:val="006B19F8"/>
    <w:rsid w:val="006B1C05"/>
    <w:rsid w:val="006B459C"/>
    <w:rsid w:val="006B4C34"/>
    <w:rsid w:val="006B60CD"/>
    <w:rsid w:val="006C078F"/>
    <w:rsid w:val="006C40AA"/>
    <w:rsid w:val="006C452A"/>
    <w:rsid w:val="006C4BFF"/>
    <w:rsid w:val="006C72DA"/>
    <w:rsid w:val="006D313B"/>
    <w:rsid w:val="006D4871"/>
    <w:rsid w:val="006D558E"/>
    <w:rsid w:val="006D5DA7"/>
    <w:rsid w:val="006D6BCD"/>
    <w:rsid w:val="006E0437"/>
    <w:rsid w:val="006E37D9"/>
    <w:rsid w:val="006E4B57"/>
    <w:rsid w:val="006F5F07"/>
    <w:rsid w:val="006F61FB"/>
    <w:rsid w:val="0070118B"/>
    <w:rsid w:val="00701962"/>
    <w:rsid w:val="00702A0B"/>
    <w:rsid w:val="007072A7"/>
    <w:rsid w:val="007079CB"/>
    <w:rsid w:val="00714783"/>
    <w:rsid w:val="00715401"/>
    <w:rsid w:val="007169F4"/>
    <w:rsid w:val="00716AFD"/>
    <w:rsid w:val="007178F4"/>
    <w:rsid w:val="0072071D"/>
    <w:rsid w:val="00720F47"/>
    <w:rsid w:val="00722AF3"/>
    <w:rsid w:val="00724072"/>
    <w:rsid w:val="0072483F"/>
    <w:rsid w:val="00724A97"/>
    <w:rsid w:val="007261E1"/>
    <w:rsid w:val="00733114"/>
    <w:rsid w:val="00733960"/>
    <w:rsid w:val="00734933"/>
    <w:rsid w:val="00737441"/>
    <w:rsid w:val="00737C62"/>
    <w:rsid w:val="00740F88"/>
    <w:rsid w:val="00741BBD"/>
    <w:rsid w:val="007424CE"/>
    <w:rsid w:val="007424FE"/>
    <w:rsid w:val="00742BA4"/>
    <w:rsid w:val="0074596A"/>
    <w:rsid w:val="007467DE"/>
    <w:rsid w:val="0074711B"/>
    <w:rsid w:val="00747F75"/>
    <w:rsid w:val="0075052D"/>
    <w:rsid w:val="007511D2"/>
    <w:rsid w:val="00753A21"/>
    <w:rsid w:val="00753BC6"/>
    <w:rsid w:val="00754269"/>
    <w:rsid w:val="00754D38"/>
    <w:rsid w:val="007568CA"/>
    <w:rsid w:val="007573AD"/>
    <w:rsid w:val="00761D2F"/>
    <w:rsid w:val="00763365"/>
    <w:rsid w:val="0076371A"/>
    <w:rsid w:val="00763B71"/>
    <w:rsid w:val="007662FA"/>
    <w:rsid w:val="00766B04"/>
    <w:rsid w:val="0077351E"/>
    <w:rsid w:val="00774CC7"/>
    <w:rsid w:val="00774F6D"/>
    <w:rsid w:val="00775E71"/>
    <w:rsid w:val="00780835"/>
    <w:rsid w:val="00781212"/>
    <w:rsid w:val="00782B39"/>
    <w:rsid w:val="0078431D"/>
    <w:rsid w:val="00784D55"/>
    <w:rsid w:val="00790656"/>
    <w:rsid w:val="00794281"/>
    <w:rsid w:val="007A13D5"/>
    <w:rsid w:val="007A22DC"/>
    <w:rsid w:val="007A4050"/>
    <w:rsid w:val="007A5F90"/>
    <w:rsid w:val="007A6129"/>
    <w:rsid w:val="007A7214"/>
    <w:rsid w:val="007A7376"/>
    <w:rsid w:val="007A75D1"/>
    <w:rsid w:val="007B0516"/>
    <w:rsid w:val="007B17E2"/>
    <w:rsid w:val="007B1B45"/>
    <w:rsid w:val="007B3F17"/>
    <w:rsid w:val="007B5FDD"/>
    <w:rsid w:val="007B6389"/>
    <w:rsid w:val="007C0345"/>
    <w:rsid w:val="007C059D"/>
    <w:rsid w:val="007C09B0"/>
    <w:rsid w:val="007C105D"/>
    <w:rsid w:val="007C16EE"/>
    <w:rsid w:val="007C24B8"/>
    <w:rsid w:val="007C35AB"/>
    <w:rsid w:val="007C5439"/>
    <w:rsid w:val="007C5EF6"/>
    <w:rsid w:val="007C6B83"/>
    <w:rsid w:val="007D0125"/>
    <w:rsid w:val="007D116F"/>
    <w:rsid w:val="007D247E"/>
    <w:rsid w:val="007D3872"/>
    <w:rsid w:val="007D57B5"/>
    <w:rsid w:val="007E1763"/>
    <w:rsid w:val="007E4D6F"/>
    <w:rsid w:val="007E68A6"/>
    <w:rsid w:val="007E6D0E"/>
    <w:rsid w:val="007E7192"/>
    <w:rsid w:val="007F144F"/>
    <w:rsid w:val="007F1C66"/>
    <w:rsid w:val="007F1F93"/>
    <w:rsid w:val="007F3FE1"/>
    <w:rsid w:val="007F556C"/>
    <w:rsid w:val="007F5839"/>
    <w:rsid w:val="00800B50"/>
    <w:rsid w:val="008019F5"/>
    <w:rsid w:val="00803724"/>
    <w:rsid w:val="00803D56"/>
    <w:rsid w:val="00803E16"/>
    <w:rsid w:val="00804AFB"/>
    <w:rsid w:val="00804DA5"/>
    <w:rsid w:val="0080751E"/>
    <w:rsid w:val="00810675"/>
    <w:rsid w:val="008109B5"/>
    <w:rsid w:val="00816BA8"/>
    <w:rsid w:val="00817A76"/>
    <w:rsid w:val="00821A7B"/>
    <w:rsid w:val="00823289"/>
    <w:rsid w:val="00823E81"/>
    <w:rsid w:val="008242C9"/>
    <w:rsid w:val="00824306"/>
    <w:rsid w:val="00824EFF"/>
    <w:rsid w:val="008265D5"/>
    <w:rsid w:val="0082765D"/>
    <w:rsid w:val="00832F2A"/>
    <w:rsid w:val="00832F36"/>
    <w:rsid w:val="0083579B"/>
    <w:rsid w:val="0083672E"/>
    <w:rsid w:val="00842638"/>
    <w:rsid w:val="00843AB7"/>
    <w:rsid w:val="008462A2"/>
    <w:rsid w:val="00847F0C"/>
    <w:rsid w:val="008523CE"/>
    <w:rsid w:val="00853893"/>
    <w:rsid w:val="00853EF8"/>
    <w:rsid w:val="00854E8C"/>
    <w:rsid w:val="00855AB4"/>
    <w:rsid w:val="00855AC3"/>
    <w:rsid w:val="008560FF"/>
    <w:rsid w:val="008605C3"/>
    <w:rsid w:val="008605E0"/>
    <w:rsid w:val="008610A6"/>
    <w:rsid w:val="00861F24"/>
    <w:rsid w:val="008620B9"/>
    <w:rsid w:val="00862C3B"/>
    <w:rsid w:val="0086304C"/>
    <w:rsid w:val="00863DD2"/>
    <w:rsid w:val="00864CCD"/>
    <w:rsid w:val="0086681E"/>
    <w:rsid w:val="00870A52"/>
    <w:rsid w:val="00871632"/>
    <w:rsid w:val="008725C0"/>
    <w:rsid w:val="00874792"/>
    <w:rsid w:val="00877674"/>
    <w:rsid w:val="00880DE2"/>
    <w:rsid w:val="00881EB9"/>
    <w:rsid w:val="0088395A"/>
    <w:rsid w:val="0088739A"/>
    <w:rsid w:val="00887421"/>
    <w:rsid w:val="00890CEA"/>
    <w:rsid w:val="00890F29"/>
    <w:rsid w:val="00892555"/>
    <w:rsid w:val="0089494A"/>
    <w:rsid w:val="00894A1E"/>
    <w:rsid w:val="00896F51"/>
    <w:rsid w:val="00897F54"/>
    <w:rsid w:val="008A074B"/>
    <w:rsid w:val="008A2E97"/>
    <w:rsid w:val="008A3586"/>
    <w:rsid w:val="008A5A98"/>
    <w:rsid w:val="008A60E7"/>
    <w:rsid w:val="008A63B4"/>
    <w:rsid w:val="008A7FBF"/>
    <w:rsid w:val="008B2609"/>
    <w:rsid w:val="008B3750"/>
    <w:rsid w:val="008B4A22"/>
    <w:rsid w:val="008B58F9"/>
    <w:rsid w:val="008C5E3E"/>
    <w:rsid w:val="008C7C69"/>
    <w:rsid w:val="008D0DAC"/>
    <w:rsid w:val="008D13BA"/>
    <w:rsid w:val="008D295F"/>
    <w:rsid w:val="008D431F"/>
    <w:rsid w:val="008D48C8"/>
    <w:rsid w:val="008D507B"/>
    <w:rsid w:val="008D64DF"/>
    <w:rsid w:val="008D7459"/>
    <w:rsid w:val="008D7985"/>
    <w:rsid w:val="008E014A"/>
    <w:rsid w:val="008E26CF"/>
    <w:rsid w:val="008E58C3"/>
    <w:rsid w:val="008F044F"/>
    <w:rsid w:val="008F1470"/>
    <w:rsid w:val="008F51F2"/>
    <w:rsid w:val="008F59FC"/>
    <w:rsid w:val="008F7156"/>
    <w:rsid w:val="009008DC"/>
    <w:rsid w:val="00902C8C"/>
    <w:rsid w:val="009035E6"/>
    <w:rsid w:val="009041D6"/>
    <w:rsid w:val="009059EE"/>
    <w:rsid w:val="00907B71"/>
    <w:rsid w:val="009124F4"/>
    <w:rsid w:val="00920CC4"/>
    <w:rsid w:val="00922256"/>
    <w:rsid w:val="00924F49"/>
    <w:rsid w:val="00926AE7"/>
    <w:rsid w:val="0092779C"/>
    <w:rsid w:val="00930A40"/>
    <w:rsid w:val="00930B39"/>
    <w:rsid w:val="0093256A"/>
    <w:rsid w:val="00933E86"/>
    <w:rsid w:val="00941BDB"/>
    <w:rsid w:val="0094209F"/>
    <w:rsid w:val="00944D83"/>
    <w:rsid w:val="009466D6"/>
    <w:rsid w:val="0094716F"/>
    <w:rsid w:val="00947896"/>
    <w:rsid w:val="00947A19"/>
    <w:rsid w:val="00947DAD"/>
    <w:rsid w:val="00951074"/>
    <w:rsid w:val="009512BE"/>
    <w:rsid w:val="00953F06"/>
    <w:rsid w:val="00956C98"/>
    <w:rsid w:val="009579CD"/>
    <w:rsid w:val="00957C1D"/>
    <w:rsid w:val="00957F94"/>
    <w:rsid w:val="009609BF"/>
    <w:rsid w:val="00965669"/>
    <w:rsid w:val="0096575F"/>
    <w:rsid w:val="00965DC5"/>
    <w:rsid w:val="009664AF"/>
    <w:rsid w:val="00966EA4"/>
    <w:rsid w:val="0096733E"/>
    <w:rsid w:val="00972A40"/>
    <w:rsid w:val="00972C37"/>
    <w:rsid w:val="009737D2"/>
    <w:rsid w:val="00973D80"/>
    <w:rsid w:val="00973EEA"/>
    <w:rsid w:val="00974C02"/>
    <w:rsid w:val="00974EA5"/>
    <w:rsid w:val="00975F18"/>
    <w:rsid w:val="009760A7"/>
    <w:rsid w:val="00980290"/>
    <w:rsid w:val="0098225B"/>
    <w:rsid w:val="00983FC3"/>
    <w:rsid w:val="00984609"/>
    <w:rsid w:val="009872D0"/>
    <w:rsid w:val="00987A67"/>
    <w:rsid w:val="00987B99"/>
    <w:rsid w:val="00990ADD"/>
    <w:rsid w:val="00990BF7"/>
    <w:rsid w:val="00992362"/>
    <w:rsid w:val="00992896"/>
    <w:rsid w:val="009938B5"/>
    <w:rsid w:val="00996C41"/>
    <w:rsid w:val="00996DE1"/>
    <w:rsid w:val="00997DBF"/>
    <w:rsid w:val="009A15D1"/>
    <w:rsid w:val="009A3C25"/>
    <w:rsid w:val="009B0CB2"/>
    <w:rsid w:val="009B4208"/>
    <w:rsid w:val="009B5AE3"/>
    <w:rsid w:val="009C2684"/>
    <w:rsid w:val="009C5089"/>
    <w:rsid w:val="009C5462"/>
    <w:rsid w:val="009C5627"/>
    <w:rsid w:val="009C690A"/>
    <w:rsid w:val="009D0ADD"/>
    <w:rsid w:val="009D3F90"/>
    <w:rsid w:val="009D48F1"/>
    <w:rsid w:val="009E12D2"/>
    <w:rsid w:val="009E4BFB"/>
    <w:rsid w:val="009E51A4"/>
    <w:rsid w:val="009E5C55"/>
    <w:rsid w:val="009E6226"/>
    <w:rsid w:val="009E7AA6"/>
    <w:rsid w:val="009F015C"/>
    <w:rsid w:val="009F290E"/>
    <w:rsid w:val="009F6C27"/>
    <w:rsid w:val="00A019FB"/>
    <w:rsid w:val="00A02ECD"/>
    <w:rsid w:val="00A06EFA"/>
    <w:rsid w:val="00A1028F"/>
    <w:rsid w:val="00A115B4"/>
    <w:rsid w:val="00A1197F"/>
    <w:rsid w:val="00A131CC"/>
    <w:rsid w:val="00A13775"/>
    <w:rsid w:val="00A1556D"/>
    <w:rsid w:val="00A2101F"/>
    <w:rsid w:val="00A21380"/>
    <w:rsid w:val="00A22BDC"/>
    <w:rsid w:val="00A25C39"/>
    <w:rsid w:val="00A270A6"/>
    <w:rsid w:val="00A27BC8"/>
    <w:rsid w:val="00A27DF8"/>
    <w:rsid w:val="00A32E7C"/>
    <w:rsid w:val="00A33E21"/>
    <w:rsid w:val="00A3415F"/>
    <w:rsid w:val="00A357E9"/>
    <w:rsid w:val="00A41A04"/>
    <w:rsid w:val="00A4253A"/>
    <w:rsid w:val="00A42B58"/>
    <w:rsid w:val="00A44B02"/>
    <w:rsid w:val="00A45BC9"/>
    <w:rsid w:val="00A47179"/>
    <w:rsid w:val="00A47E4E"/>
    <w:rsid w:val="00A52B10"/>
    <w:rsid w:val="00A52E50"/>
    <w:rsid w:val="00A53320"/>
    <w:rsid w:val="00A54139"/>
    <w:rsid w:val="00A545BC"/>
    <w:rsid w:val="00A60ADD"/>
    <w:rsid w:val="00A60D30"/>
    <w:rsid w:val="00A60F55"/>
    <w:rsid w:val="00A61B14"/>
    <w:rsid w:val="00A63120"/>
    <w:rsid w:val="00A65B88"/>
    <w:rsid w:val="00A67097"/>
    <w:rsid w:val="00A739D0"/>
    <w:rsid w:val="00A7458E"/>
    <w:rsid w:val="00A74C27"/>
    <w:rsid w:val="00A771D0"/>
    <w:rsid w:val="00A80419"/>
    <w:rsid w:val="00A81CE7"/>
    <w:rsid w:val="00A824B8"/>
    <w:rsid w:val="00A82917"/>
    <w:rsid w:val="00A83546"/>
    <w:rsid w:val="00A8661D"/>
    <w:rsid w:val="00A86E86"/>
    <w:rsid w:val="00A90572"/>
    <w:rsid w:val="00A94391"/>
    <w:rsid w:val="00A94976"/>
    <w:rsid w:val="00A96FBE"/>
    <w:rsid w:val="00AA1106"/>
    <w:rsid w:val="00AA14CD"/>
    <w:rsid w:val="00AA162D"/>
    <w:rsid w:val="00AA1B4B"/>
    <w:rsid w:val="00AA2578"/>
    <w:rsid w:val="00AA2A48"/>
    <w:rsid w:val="00AA5784"/>
    <w:rsid w:val="00AA74E7"/>
    <w:rsid w:val="00AB0571"/>
    <w:rsid w:val="00AB1455"/>
    <w:rsid w:val="00AB3D28"/>
    <w:rsid w:val="00AB4971"/>
    <w:rsid w:val="00AB5743"/>
    <w:rsid w:val="00AB6432"/>
    <w:rsid w:val="00AB74AB"/>
    <w:rsid w:val="00AC254B"/>
    <w:rsid w:val="00AC332A"/>
    <w:rsid w:val="00AC4BA3"/>
    <w:rsid w:val="00AC4F18"/>
    <w:rsid w:val="00AC5041"/>
    <w:rsid w:val="00AC576F"/>
    <w:rsid w:val="00AD0700"/>
    <w:rsid w:val="00AD0996"/>
    <w:rsid w:val="00AD1B76"/>
    <w:rsid w:val="00AD3001"/>
    <w:rsid w:val="00AD32AE"/>
    <w:rsid w:val="00AD3385"/>
    <w:rsid w:val="00AD6EA5"/>
    <w:rsid w:val="00AD7363"/>
    <w:rsid w:val="00AE1705"/>
    <w:rsid w:val="00AE19C4"/>
    <w:rsid w:val="00AE1CD4"/>
    <w:rsid w:val="00AF12D7"/>
    <w:rsid w:val="00AF3C84"/>
    <w:rsid w:val="00AF5B54"/>
    <w:rsid w:val="00AF7722"/>
    <w:rsid w:val="00B01B0A"/>
    <w:rsid w:val="00B04352"/>
    <w:rsid w:val="00B048C4"/>
    <w:rsid w:val="00B060E1"/>
    <w:rsid w:val="00B11C55"/>
    <w:rsid w:val="00B12165"/>
    <w:rsid w:val="00B12C14"/>
    <w:rsid w:val="00B16F32"/>
    <w:rsid w:val="00B20FAD"/>
    <w:rsid w:val="00B22915"/>
    <w:rsid w:val="00B27E09"/>
    <w:rsid w:val="00B27ED6"/>
    <w:rsid w:val="00B31AEE"/>
    <w:rsid w:val="00B32A83"/>
    <w:rsid w:val="00B35DCA"/>
    <w:rsid w:val="00B3747E"/>
    <w:rsid w:val="00B37D22"/>
    <w:rsid w:val="00B4105D"/>
    <w:rsid w:val="00B41C1C"/>
    <w:rsid w:val="00B42D8E"/>
    <w:rsid w:val="00B454AA"/>
    <w:rsid w:val="00B461E1"/>
    <w:rsid w:val="00B5141E"/>
    <w:rsid w:val="00B52702"/>
    <w:rsid w:val="00B54D27"/>
    <w:rsid w:val="00B621FF"/>
    <w:rsid w:val="00B629BA"/>
    <w:rsid w:val="00B63713"/>
    <w:rsid w:val="00B64F2C"/>
    <w:rsid w:val="00B73722"/>
    <w:rsid w:val="00B73A7C"/>
    <w:rsid w:val="00B774EE"/>
    <w:rsid w:val="00B77BD7"/>
    <w:rsid w:val="00B80993"/>
    <w:rsid w:val="00B81F9E"/>
    <w:rsid w:val="00B823ED"/>
    <w:rsid w:val="00B8286C"/>
    <w:rsid w:val="00B832DB"/>
    <w:rsid w:val="00B83ACE"/>
    <w:rsid w:val="00B8517C"/>
    <w:rsid w:val="00B85A11"/>
    <w:rsid w:val="00B86C86"/>
    <w:rsid w:val="00B87497"/>
    <w:rsid w:val="00B905A2"/>
    <w:rsid w:val="00B9216E"/>
    <w:rsid w:val="00B92758"/>
    <w:rsid w:val="00B93E93"/>
    <w:rsid w:val="00B97148"/>
    <w:rsid w:val="00BA0651"/>
    <w:rsid w:val="00BA1360"/>
    <w:rsid w:val="00BA24F1"/>
    <w:rsid w:val="00BA35D4"/>
    <w:rsid w:val="00BA3E58"/>
    <w:rsid w:val="00BB1F28"/>
    <w:rsid w:val="00BB2C85"/>
    <w:rsid w:val="00BB557C"/>
    <w:rsid w:val="00BB675C"/>
    <w:rsid w:val="00BB7B32"/>
    <w:rsid w:val="00BC0AE2"/>
    <w:rsid w:val="00BC43E4"/>
    <w:rsid w:val="00BC46FB"/>
    <w:rsid w:val="00BC6953"/>
    <w:rsid w:val="00BD1921"/>
    <w:rsid w:val="00BD280D"/>
    <w:rsid w:val="00BD2CE1"/>
    <w:rsid w:val="00BD318F"/>
    <w:rsid w:val="00BD357F"/>
    <w:rsid w:val="00BD3991"/>
    <w:rsid w:val="00BD474E"/>
    <w:rsid w:val="00BD59AB"/>
    <w:rsid w:val="00BD6AFA"/>
    <w:rsid w:val="00BD6E46"/>
    <w:rsid w:val="00BE0DD5"/>
    <w:rsid w:val="00BE1615"/>
    <w:rsid w:val="00BE1686"/>
    <w:rsid w:val="00BE3BA0"/>
    <w:rsid w:val="00BE580B"/>
    <w:rsid w:val="00BE5853"/>
    <w:rsid w:val="00BE6117"/>
    <w:rsid w:val="00BF248E"/>
    <w:rsid w:val="00BF2965"/>
    <w:rsid w:val="00BF360E"/>
    <w:rsid w:val="00BF3848"/>
    <w:rsid w:val="00BF44D5"/>
    <w:rsid w:val="00BF691D"/>
    <w:rsid w:val="00BF6CC8"/>
    <w:rsid w:val="00C009C2"/>
    <w:rsid w:val="00C015C5"/>
    <w:rsid w:val="00C022F5"/>
    <w:rsid w:val="00C026EF"/>
    <w:rsid w:val="00C02ABB"/>
    <w:rsid w:val="00C055A7"/>
    <w:rsid w:val="00C11A6B"/>
    <w:rsid w:val="00C125BA"/>
    <w:rsid w:val="00C13269"/>
    <w:rsid w:val="00C152BE"/>
    <w:rsid w:val="00C24999"/>
    <w:rsid w:val="00C2707C"/>
    <w:rsid w:val="00C327B2"/>
    <w:rsid w:val="00C33B7B"/>
    <w:rsid w:val="00C33D50"/>
    <w:rsid w:val="00C34733"/>
    <w:rsid w:val="00C355AB"/>
    <w:rsid w:val="00C363F5"/>
    <w:rsid w:val="00C373D2"/>
    <w:rsid w:val="00C45A6F"/>
    <w:rsid w:val="00C470DC"/>
    <w:rsid w:val="00C52A49"/>
    <w:rsid w:val="00C55EE7"/>
    <w:rsid w:val="00C56642"/>
    <w:rsid w:val="00C610A1"/>
    <w:rsid w:val="00C631C0"/>
    <w:rsid w:val="00C63924"/>
    <w:rsid w:val="00C639C8"/>
    <w:rsid w:val="00C6554A"/>
    <w:rsid w:val="00C72BE0"/>
    <w:rsid w:val="00C74FD0"/>
    <w:rsid w:val="00C7533B"/>
    <w:rsid w:val="00C75C5F"/>
    <w:rsid w:val="00C76E2F"/>
    <w:rsid w:val="00C80BD0"/>
    <w:rsid w:val="00C8296B"/>
    <w:rsid w:val="00C876B3"/>
    <w:rsid w:val="00C9063B"/>
    <w:rsid w:val="00C91ACB"/>
    <w:rsid w:val="00C92DFF"/>
    <w:rsid w:val="00C960D1"/>
    <w:rsid w:val="00C963B9"/>
    <w:rsid w:val="00C96D1B"/>
    <w:rsid w:val="00CA1652"/>
    <w:rsid w:val="00CA431E"/>
    <w:rsid w:val="00CA46DA"/>
    <w:rsid w:val="00CA6DD4"/>
    <w:rsid w:val="00CB0F3F"/>
    <w:rsid w:val="00CB1074"/>
    <w:rsid w:val="00CB2059"/>
    <w:rsid w:val="00CB20FA"/>
    <w:rsid w:val="00CB22D1"/>
    <w:rsid w:val="00CB4C15"/>
    <w:rsid w:val="00CB51F5"/>
    <w:rsid w:val="00CB764F"/>
    <w:rsid w:val="00CB78DF"/>
    <w:rsid w:val="00CC0F8C"/>
    <w:rsid w:val="00CC287A"/>
    <w:rsid w:val="00CC2B84"/>
    <w:rsid w:val="00CC50FE"/>
    <w:rsid w:val="00CC6772"/>
    <w:rsid w:val="00CC7F21"/>
    <w:rsid w:val="00CD30CD"/>
    <w:rsid w:val="00CD3467"/>
    <w:rsid w:val="00CD7942"/>
    <w:rsid w:val="00CE1618"/>
    <w:rsid w:val="00CF1911"/>
    <w:rsid w:val="00CF1E9E"/>
    <w:rsid w:val="00CF2434"/>
    <w:rsid w:val="00CF4BB1"/>
    <w:rsid w:val="00CF5F8E"/>
    <w:rsid w:val="00CF78DA"/>
    <w:rsid w:val="00D03095"/>
    <w:rsid w:val="00D03401"/>
    <w:rsid w:val="00D03555"/>
    <w:rsid w:val="00D03EE2"/>
    <w:rsid w:val="00D04169"/>
    <w:rsid w:val="00D072F3"/>
    <w:rsid w:val="00D11CC7"/>
    <w:rsid w:val="00D120C8"/>
    <w:rsid w:val="00D13595"/>
    <w:rsid w:val="00D13755"/>
    <w:rsid w:val="00D1496A"/>
    <w:rsid w:val="00D16744"/>
    <w:rsid w:val="00D17054"/>
    <w:rsid w:val="00D238C1"/>
    <w:rsid w:val="00D249C9"/>
    <w:rsid w:val="00D25852"/>
    <w:rsid w:val="00D26D47"/>
    <w:rsid w:val="00D2731D"/>
    <w:rsid w:val="00D305DC"/>
    <w:rsid w:val="00D30A43"/>
    <w:rsid w:val="00D32626"/>
    <w:rsid w:val="00D33B00"/>
    <w:rsid w:val="00D36D76"/>
    <w:rsid w:val="00D43CF6"/>
    <w:rsid w:val="00D4471B"/>
    <w:rsid w:val="00D455EE"/>
    <w:rsid w:val="00D46B9C"/>
    <w:rsid w:val="00D50335"/>
    <w:rsid w:val="00D5147B"/>
    <w:rsid w:val="00D5418F"/>
    <w:rsid w:val="00D62DAA"/>
    <w:rsid w:val="00D643F9"/>
    <w:rsid w:val="00D64F4C"/>
    <w:rsid w:val="00D7001D"/>
    <w:rsid w:val="00D711BE"/>
    <w:rsid w:val="00D71549"/>
    <w:rsid w:val="00D75291"/>
    <w:rsid w:val="00D7785C"/>
    <w:rsid w:val="00D808D2"/>
    <w:rsid w:val="00D814F1"/>
    <w:rsid w:val="00D83018"/>
    <w:rsid w:val="00D84D42"/>
    <w:rsid w:val="00D87F3B"/>
    <w:rsid w:val="00D91481"/>
    <w:rsid w:val="00D91583"/>
    <w:rsid w:val="00D94411"/>
    <w:rsid w:val="00D957E6"/>
    <w:rsid w:val="00DA06F5"/>
    <w:rsid w:val="00DA0A3D"/>
    <w:rsid w:val="00DA117D"/>
    <w:rsid w:val="00DA2774"/>
    <w:rsid w:val="00DA6D1A"/>
    <w:rsid w:val="00DA6FCC"/>
    <w:rsid w:val="00DA7074"/>
    <w:rsid w:val="00DB2B9C"/>
    <w:rsid w:val="00DB394C"/>
    <w:rsid w:val="00DB5E8E"/>
    <w:rsid w:val="00DB6F3D"/>
    <w:rsid w:val="00DC1147"/>
    <w:rsid w:val="00DC3104"/>
    <w:rsid w:val="00DC3E6C"/>
    <w:rsid w:val="00DC4565"/>
    <w:rsid w:val="00DC4739"/>
    <w:rsid w:val="00DC4AE3"/>
    <w:rsid w:val="00DC546C"/>
    <w:rsid w:val="00DC5DAE"/>
    <w:rsid w:val="00DC7F3D"/>
    <w:rsid w:val="00DD0019"/>
    <w:rsid w:val="00DD225D"/>
    <w:rsid w:val="00DD35B4"/>
    <w:rsid w:val="00DD63BC"/>
    <w:rsid w:val="00DD6CBD"/>
    <w:rsid w:val="00DD6EB6"/>
    <w:rsid w:val="00DD7909"/>
    <w:rsid w:val="00DD7972"/>
    <w:rsid w:val="00DE25F7"/>
    <w:rsid w:val="00DE3ED6"/>
    <w:rsid w:val="00DE51F7"/>
    <w:rsid w:val="00DE6260"/>
    <w:rsid w:val="00DE6355"/>
    <w:rsid w:val="00DE641A"/>
    <w:rsid w:val="00DF0357"/>
    <w:rsid w:val="00DF2ACF"/>
    <w:rsid w:val="00DF338C"/>
    <w:rsid w:val="00DF6518"/>
    <w:rsid w:val="00E02078"/>
    <w:rsid w:val="00E02405"/>
    <w:rsid w:val="00E02DEF"/>
    <w:rsid w:val="00E111E0"/>
    <w:rsid w:val="00E132BD"/>
    <w:rsid w:val="00E14ACA"/>
    <w:rsid w:val="00E20DA0"/>
    <w:rsid w:val="00E231A1"/>
    <w:rsid w:val="00E23BE9"/>
    <w:rsid w:val="00E26465"/>
    <w:rsid w:val="00E26AFB"/>
    <w:rsid w:val="00E30A1B"/>
    <w:rsid w:val="00E345F2"/>
    <w:rsid w:val="00E34F85"/>
    <w:rsid w:val="00E363F1"/>
    <w:rsid w:val="00E36889"/>
    <w:rsid w:val="00E40E9C"/>
    <w:rsid w:val="00E41145"/>
    <w:rsid w:val="00E43AA5"/>
    <w:rsid w:val="00E45BDE"/>
    <w:rsid w:val="00E45DDF"/>
    <w:rsid w:val="00E47B34"/>
    <w:rsid w:val="00E47E9B"/>
    <w:rsid w:val="00E50A9F"/>
    <w:rsid w:val="00E51311"/>
    <w:rsid w:val="00E52C1D"/>
    <w:rsid w:val="00E574C9"/>
    <w:rsid w:val="00E57C16"/>
    <w:rsid w:val="00E57E76"/>
    <w:rsid w:val="00E612BE"/>
    <w:rsid w:val="00E634EB"/>
    <w:rsid w:val="00E74DF4"/>
    <w:rsid w:val="00E7669E"/>
    <w:rsid w:val="00E76D1F"/>
    <w:rsid w:val="00E76D4F"/>
    <w:rsid w:val="00E807E1"/>
    <w:rsid w:val="00E8095B"/>
    <w:rsid w:val="00E80B1F"/>
    <w:rsid w:val="00E84661"/>
    <w:rsid w:val="00E866BA"/>
    <w:rsid w:val="00E867A0"/>
    <w:rsid w:val="00E87425"/>
    <w:rsid w:val="00E91650"/>
    <w:rsid w:val="00E93BCC"/>
    <w:rsid w:val="00E952B1"/>
    <w:rsid w:val="00EA014E"/>
    <w:rsid w:val="00EA0268"/>
    <w:rsid w:val="00EA0D5A"/>
    <w:rsid w:val="00EA26A6"/>
    <w:rsid w:val="00EA3995"/>
    <w:rsid w:val="00EA3AA3"/>
    <w:rsid w:val="00EA3EE7"/>
    <w:rsid w:val="00EA68C2"/>
    <w:rsid w:val="00EA7489"/>
    <w:rsid w:val="00EB1454"/>
    <w:rsid w:val="00EB3868"/>
    <w:rsid w:val="00EB54DC"/>
    <w:rsid w:val="00EB665D"/>
    <w:rsid w:val="00EC3EC1"/>
    <w:rsid w:val="00EC4A8E"/>
    <w:rsid w:val="00EC6BBA"/>
    <w:rsid w:val="00EC6F9E"/>
    <w:rsid w:val="00EC71CD"/>
    <w:rsid w:val="00ED0E6E"/>
    <w:rsid w:val="00ED0EF0"/>
    <w:rsid w:val="00ED66EB"/>
    <w:rsid w:val="00ED7569"/>
    <w:rsid w:val="00EE062C"/>
    <w:rsid w:val="00EE07AA"/>
    <w:rsid w:val="00EE0CB8"/>
    <w:rsid w:val="00EE0D36"/>
    <w:rsid w:val="00EE2E32"/>
    <w:rsid w:val="00EE332C"/>
    <w:rsid w:val="00EE3493"/>
    <w:rsid w:val="00EE3701"/>
    <w:rsid w:val="00EE476C"/>
    <w:rsid w:val="00EE6D54"/>
    <w:rsid w:val="00EF3643"/>
    <w:rsid w:val="00EF4739"/>
    <w:rsid w:val="00EF520C"/>
    <w:rsid w:val="00EF55CA"/>
    <w:rsid w:val="00F0124F"/>
    <w:rsid w:val="00F03548"/>
    <w:rsid w:val="00F05095"/>
    <w:rsid w:val="00F07620"/>
    <w:rsid w:val="00F07743"/>
    <w:rsid w:val="00F13DC4"/>
    <w:rsid w:val="00F15836"/>
    <w:rsid w:val="00F15BEE"/>
    <w:rsid w:val="00F21529"/>
    <w:rsid w:val="00F22C06"/>
    <w:rsid w:val="00F22D23"/>
    <w:rsid w:val="00F251A4"/>
    <w:rsid w:val="00F26403"/>
    <w:rsid w:val="00F27A65"/>
    <w:rsid w:val="00F3047E"/>
    <w:rsid w:val="00F30962"/>
    <w:rsid w:val="00F30C8E"/>
    <w:rsid w:val="00F361AD"/>
    <w:rsid w:val="00F408A9"/>
    <w:rsid w:val="00F40CA0"/>
    <w:rsid w:val="00F417DD"/>
    <w:rsid w:val="00F42323"/>
    <w:rsid w:val="00F4236F"/>
    <w:rsid w:val="00F427AA"/>
    <w:rsid w:val="00F4509C"/>
    <w:rsid w:val="00F4525F"/>
    <w:rsid w:val="00F50F33"/>
    <w:rsid w:val="00F56956"/>
    <w:rsid w:val="00F6082C"/>
    <w:rsid w:val="00F60EF8"/>
    <w:rsid w:val="00F67320"/>
    <w:rsid w:val="00F67D67"/>
    <w:rsid w:val="00F70261"/>
    <w:rsid w:val="00F71638"/>
    <w:rsid w:val="00F72937"/>
    <w:rsid w:val="00F759DC"/>
    <w:rsid w:val="00F75E18"/>
    <w:rsid w:val="00F806F6"/>
    <w:rsid w:val="00F80BCE"/>
    <w:rsid w:val="00F80F06"/>
    <w:rsid w:val="00F82B3E"/>
    <w:rsid w:val="00F8397A"/>
    <w:rsid w:val="00F85CBD"/>
    <w:rsid w:val="00F86BBC"/>
    <w:rsid w:val="00F872DA"/>
    <w:rsid w:val="00F908D9"/>
    <w:rsid w:val="00F90D16"/>
    <w:rsid w:val="00F91668"/>
    <w:rsid w:val="00F936DF"/>
    <w:rsid w:val="00F9423F"/>
    <w:rsid w:val="00F95F11"/>
    <w:rsid w:val="00F96A2D"/>
    <w:rsid w:val="00F96A74"/>
    <w:rsid w:val="00FA0CCF"/>
    <w:rsid w:val="00FA1DA2"/>
    <w:rsid w:val="00FA3334"/>
    <w:rsid w:val="00FA4F21"/>
    <w:rsid w:val="00FA55F6"/>
    <w:rsid w:val="00FA5C28"/>
    <w:rsid w:val="00FA70CA"/>
    <w:rsid w:val="00FA7ABB"/>
    <w:rsid w:val="00FA7B4C"/>
    <w:rsid w:val="00FB2E41"/>
    <w:rsid w:val="00FB38D5"/>
    <w:rsid w:val="00FC069B"/>
    <w:rsid w:val="00FC21EE"/>
    <w:rsid w:val="00FC31FF"/>
    <w:rsid w:val="00FC5E5A"/>
    <w:rsid w:val="00FC7D26"/>
    <w:rsid w:val="00FD0B56"/>
    <w:rsid w:val="00FD129F"/>
    <w:rsid w:val="00FD1BB2"/>
    <w:rsid w:val="00FD3282"/>
    <w:rsid w:val="00FD5382"/>
    <w:rsid w:val="00FD5796"/>
    <w:rsid w:val="00FD5A18"/>
    <w:rsid w:val="00FD6524"/>
    <w:rsid w:val="00FD6FE5"/>
    <w:rsid w:val="00FD79E7"/>
    <w:rsid w:val="00FE18C3"/>
    <w:rsid w:val="00FE2667"/>
    <w:rsid w:val="00FE2695"/>
    <w:rsid w:val="00FE44FC"/>
    <w:rsid w:val="00FE4A61"/>
    <w:rsid w:val="00FE4F4B"/>
    <w:rsid w:val="00FE5701"/>
    <w:rsid w:val="00FE67BE"/>
    <w:rsid w:val="00FF159D"/>
    <w:rsid w:val="00FF7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157B8"/>
  <w15:chartTrackingRefBased/>
  <w15:docId w15:val="{0CF2A739-3868-4323-B5DB-A46C08CA9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3C7"/>
  </w:style>
  <w:style w:type="paragraph" w:styleId="Heading1">
    <w:name w:val="heading 1"/>
    <w:basedOn w:val="Normal"/>
    <w:link w:val="Heading1Char"/>
    <w:uiPriority w:val="9"/>
    <w:qFormat/>
    <w:rsid w:val="0038754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418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7BE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074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A074B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80B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80B1F"/>
    <w:rPr>
      <w:rFonts w:ascii="Courier New" w:eastAsia="Times New Roman" w:hAnsi="Courier New" w:cs="Courier New"/>
      <w:sz w:val="20"/>
      <w:szCs w:val="20"/>
    </w:rPr>
  </w:style>
  <w:style w:type="paragraph" w:customStyle="1" w:styleId="document-metadatatext">
    <w:name w:val="document-metadata__text"/>
    <w:basedOn w:val="Normal"/>
    <w:rsid w:val="006133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cordsitemcontenttext">
    <w:name w:val="records__item__content__text"/>
    <w:basedOn w:val="Normal"/>
    <w:rsid w:val="006133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38754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itle-text">
    <w:name w:val="title-text"/>
    <w:basedOn w:val="DefaultParagraphFont"/>
    <w:rsid w:val="00387549"/>
  </w:style>
  <w:style w:type="character" w:styleId="Emphasis">
    <w:name w:val="Emphasis"/>
    <w:basedOn w:val="DefaultParagraphFont"/>
    <w:uiPriority w:val="20"/>
    <w:qFormat/>
    <w:rsid w:val="003362F1"/>
    <w:rPr>
      <w:i/>
      <w:iCs/>
    </w:rPr>
  </w:style>
  <w:style w:type="paragraph" w:customStyle="1" w:styleId="head">
    <w:name w:val="head"/>
    <w:basedOn w:val="Normal"/>
    <w:rsid w:val="00336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336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rxivid">
    <w:name w:val="arxivid"/>
    <w:basedOn w:val="DefaultParagraphFont"/>
    <w:rsid w:val="007E7192"/>
  </w:style>
  <w:style w:type="character" w:customStyle="1" w:styleId="visually-hidden">
    <w:name w:val="visually-hidden"/>
    <w:basedOn w:val="DefaultParagraphFont"/>
    <w:rsid w:val="007E7192"/>
  </w:style>
  <w:style w:type="paragraph" w:customStyle="1" w:styleId="Default">
    <w:name w:val="Default"/>
    <w:rsid w:val="001F03FF"/>
    <w:pPr>
      <w:autoSpaceDE w:val="0"/>
      <w:autoSpaceDN w:val="0"/>
      <w:adjustRightInd w:val="0"/>
      <w:spacing w:after="0" w:line="240" w:lineRule="auto"/>
    </w:pPr>
    <w:rPr>
      <w:rFonts w:ascii="Minion Pro" w:hAnsi="Minion Pro" w:cs="Minion Pro"/>
      <w:color w:val="000000"/>
      <w:sz w:val="24"/>
      <w:szCs w:val="24"/>
    </w:rPr>
  </w:style>
  <w:style w:type="character" w:customStyle="1" w:styleId="nova-legacy-e-badge">
    <w:name w:val="nova-legacy-e-badge"/>
    <w:basedOn w:val="DefaultParagraphFont"/>
    <w:rsid w:val="00544AFB"/>
  </w:style>
  <w:style w:type="character" w:customStyle="1" w:styleId="exjzwd">
    <w:name w:val="exjzwd"/>
    <w:basedOn w:val="DefaultParagraphFont"/>
    <w:rsid w:val="00075A3F"/>
  </w:style>
  <w:style w:type="character" w:customStyle="1" w:styleId="t32cc">
    <w:name w:val="t32cc"/>
    <w:basedOn w:val="DefaultParagraphFont"/>
    <w:rsid w:val="00075A3F"/>
  </w:style>
  <w:style w:type="character" w:customStyle="1" w:styleId="period">
    <w:name w:val="period"/>
    <w:basedOn w:val="DefaultParagraphFont"/>
    <w:rsid w:val="00F26403"/>
  </w:style>
  <w:style w:type="character" w:customStyle="1" w:styleId="cit">
    <w:name w:val="cit"/>
    <w:basedOn w:val="DefaultParagraphFont"/>
    <w:rsid w:val="00F26403"/>
  </w:style>
  <w:style w:type="character" w:customStyle="1" w:styleId="citation-doi">
    <w:name w:val="citation-doi"/>
    <w:basedOn w:val="DefaultParagraphFont"/>
    <w:rsid w:val="00F26403"/>
  </w:style>
  <w:style w:type="character" w:customStyle="1" w:styleId="secondary-date">
    <w:name w:val="secondary-date"/>
    <w:basedOn w:val="DefaultParagraphFont"/>
    <w:rsid w:val="00F26403"/>
  </w:style>
  <w:style w:type="character" w:customStyle="1" w:styleId="authors-list-item">
    <w:name w:val="authors-list-item"/>
    <w:basedOn w:val="DefaultParagraphFont"/>
    <w:rsid w:val="00F26403"/>
  </w:style>
  <w:style w:type="character" w:customStyle="1" w:styleId="author-sup-separator">
    <w:name w:val="author-sup-separator"/>
    <w:basedOn w:val="DefaultParagraphFont"/>
    <w:rsid w:val="00F26403"/>
  </w:style>
  <w:style w:type="character" w:customStyle="1" w:styleId="Title1">
    <w:name w:val="Title1"/>
    <w:basedOn w:val="DefaultParagraphFont"/>
    <w:rsid w:val="00F26403"/>
  </w:style>
  <w:style w:type="character" w:customStyle="1" w:styleId="identifier">
    <w:name w:val="identifier"/>
    <w:basedOn w:val="DefaultParagraphFont"/>
    <w:rsid w:val="00F26403"/>
  </w:style>
  <w:style w:type="character" w:customStyle="1" w:styleId="id-label">
    <w:name w:val="id-label"/>
    <w:basedOn w:val="DefaultParagraphFont"/>
    <w:rsid w:val="00F26403"/>
  </w:style>
  <w:style w:type="character" w:styleId="Strong">
    <w:name w:val="Strong"/>
    <w:basedOn w:val="DefaultParagraphFont"/>
    <w:uiPriority w:val="22"/>
    <w:qFormat/>
    <w:rsid w:val="00F26403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D5418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comma">
    <w:name w:val="comma"/>
    <w:basedOn w:val="DefaultParagraphFont"/>
    <w:rsid w:val="00D5418F"/>
  </w:style>
  <w:style w:type="character" w:customStyle="1" w:styleId="free-label">
    <w:name w:val="free-label"/>
    <w:basedOn w:val="DefaultParagraphFont"/>
    <w:rsid w:val="00D5418F"/>
  </w:style>
  <w:style w:type="character" w:customStyle="1" w:styleId="nova-legacy-e-text">
    <w:name w:val="nova-legacy-e-text"/>
    <w:basedOn w:val="DefaultParagraphFont"/>
    <w:rsid w:val="003B4893"/>
  </w:style>
  <w:style w:type="character" w:customStyle="1" w:styleId="nova-legacy-c-buttonlabel">
    <w:name w:val="nova-legacy-c-button__label"/>
    <w:basedOn w:val="DefaultParagraphFont"/>
    <w:rsid w:val="003B4893"/>
  </w:style>
  <w:style w:type="character" w:customStyle="1" w:styleId="c-article-identifiersopen">
    <w:name w:val="c-article-identifiers__open"/>
    <w:basedOn w:val="DefaultParagraphFont"/>
    <w:rsid w:val="0077351E"/>
  </w:style>
  <w:style w:type="paragraph" w:customStyle="1" w:styleId="c-article-info-details">
    <w:name w:val="c-article-info-details"/>
    <w:basedOn w:val="Normal"/>
    <w:rsid w:val="007735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-visually-hidden">
    <w:name w:val="u-visually-hidden"/>
    <w:basedOn w:val="DefaultParagraphFont"/>
    <w:rsid w:val="0077351E"/>
  </w:style>
  <w:style w:type="paragraph" w:customStyle="1" w:styleId="c-article-metrics-barcount">
    <w:name w:val="c-article-metrics-bar__count"/>
    <w:basedOn w:val="Normal"/>
    <w:rsid w:val="007735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-article-metrics-barlabel">
    <w:name w:val="c-article-metrics-bar__label"/>
    <w:basedOn w:val="DefaultParagraphFont"/>
    <w:rsid w:val="0077351E"/>
  </w:style>
  <w:style w:type="paragraph" w:customStyle="1" w:styleId="c-article-metrics-bardetails">
    <w:name w:val="c-article-metrics-bar__details"/>
    <w:basedOn w:val="Normal"/>
    <w:rsid w:val="007735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r-only">
    <w:name w:val="sr-only"/>
    <w:basedOn w:val="DefaultParagraphFont"/>
    <w:rsid w:val="00E36889"/>
  </w:style>
  <w:style w:type="character" w:customStyle="1" w:styleId="text">
    <w:name w:val="text"/>
    <w:basedOn w:val="DefaultParagraphFont"/>
    <w:rsid w:val="00E36889"/>
  </w:style>
  <w:style w:type="character" w:customStyle="1" w:styleId="author-ref">
    <w:name w:val="author-ref"/>
    <w:basedOn w:val="DefaultParagraphFont"/>
    <w:rsid w:val="00E36889"/>
  </w:style>
  <w:style w:type="paragraph" w:styleId="Header">
    <w:name w:val="header"/>
    <w:basedOn w:val="Normal"/>
    <w:link w:val="HeaderChar"/>
    <w:uiPriority w:val="99"/>
    <w:unhideWhenUsed/>
    <w:rsid w:val="00E368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6889"/>
  </w:style>
  <w:style w:type="paragraph" w:styleId="Footer">
    <w:name w:val="footer"/>
    <w:basedOn w:val="Normal"/>
    <w:link w:val="FooterChar"/>
    <w:uiPriority w:val="99"/>
    <w:unhideWhenUsed/>
    <w:rsid w:val="00E368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6889"/>
  </w:style>
  <w:style w:type="character" w:customStyle="1" w:styleId="issue-heading">
    <w:name w:val="issue-heading"/>
    <w:basedOn w:val="DefaultParagraphFont"/>
    <w:rsid w:val="001E0146"/>
  </w:style>
  <w:style w:type="character" w:customStyle="1" w:styleId="loaauthor-info">
    <w:name w:val="loa__author-info"/>
    <w:basedOn w:val="DefaultParagraphFont"/>
    <w:rsid w:val="001E0146"/>
  </w:style>
  <w:style w:type="character" w:customStyle="1" w:styleId="loaauthor-name">
    <w:name w:val="loa__author-name"/>
    <w:basedOn w:val="DefaultParagraphFont"/>
    <w:rsid w:val="001E0146"/>
  </w:style>
  <w:style w:type="character" w:customStyle="1" w:styleId="epub-sectiontitle">
    <w:name w:val="epub-section__title"/>
    <w:basedOn w:val="DefaultParagraphFont"/>
    <w:rsid w:val="001E0146"/>
  </w:style>
  <w:style w:type="character" w:customStyle="1" w:styleId="dot-separator">
    <w:name w:val="dot-separator"/>
    <w:basedOn w:val="DefaultParagraphFont"/>
    <w:rsid w:val="001E0146"/>
  </w:style>
  <w:style w:type="character" w:customStyle="1" w:styleId="epub-sectiondate">
    <w:name w:val="epub-section__date"/>
    <w:basedOn w:val="DefaultParagraphFont"/>
    <w:rsid w:val="001E0146"/>
  </w:style>
  <w:style w:type="character" w:customStyle="1" w:styleId="epub-sectionpagerange">
    <w:name w:val="epub-section__pagerange"/>
    <w:basedOn w:val="DefaultParagraphFont"/>
    <w:rsid w:val="001E0146"/>
  </w:style>
  <w:style w:type="paragraph" w:styleId="BodyText">
    <w:name w:val="Body Text"/>
    <w:basedOn w:val="Normal"/>
    <w:link w:val="BodyTextChar"/>
    <w:uiPriority w:val="1"/>
    <w:qFormat/>
    <w:rsid w:val="00F417DD"/>
    <w:pPr>
      <w:widowControl w:val="0"/>
      <w:spacing w:after="0" w:line="240" w:lineRule="auto"/>
      <w:ind w:left="108"/>
    </w:pPr>
    <w:rPr>
      <w:rFonts w:ascii="Arial" w:eastAsia="Arial" w:hAnsi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417DD"/>
    <w:rPr>
      <w:rFonts w:ascii="Arial" w:eastAsia="Arial" w:hAnsi="Arial"/>
      <w:sz w:val="24"/>
      <w:szCs w:val="24"/>
    </w:rPr>
  </w:style>
  <w:style w:type="character" w:customStyle="1" w:styleId="bold">
    <w:name w:val="bold"/>
    <w:basedOn w:val="DefaultParagraphFont"/>
    <w:rsid w:val="000A4BE1"/>
  </w:style>
  <w:style w:type="character" w:customStyle="1" w:styleId="citationcoverdate">
    <w:name w:val="citationcoverdate"/>
    <w:basedOn w:val="DefaultParagraphFont"/>
    <w:rsid w:val="000A4BE1"/>
  </w:style>
  <w:style w:type="character" w:customStyle="1" w:styleId="button-text">
    <w:name w:val="button-text"/>
    <w:basedOn w:val="DefaultParagraphFont"/>
    <w:rsid w:val="008A60E7"/>
  </w:style>
  <w:style w:type="character" w:customStyle="1" w:styleId="button-link-text">
    <w:name w:val="button-link-text"/>
    <w:basedOn w:val="DefaultParagraphFont"/>
    <w:rsid w:val="008A60E7"/>
  </w:style>
  <w:style w:type="character" w:customStyle="1" w:styleId="Title2">
    <w:name w:val="Title2"/>
    <w:basedOn w:val="DefaultParagraphFont"/>
    <w:rsid w:val="00436F19"/>
  </w:style>
  <w:style w:type="character" w:customStyle="1" w:styleId="contribdegrees">
    <w:name w:val="contribdegrees"/>
    <w:basedOn w:val="DefaultParagraphFont"/>
    <w:rsid w:val="003333DC"/>
  </w:style>
  <w:style w:type="character" w:customStyle="1" w:styleId="publicationcontentepubdate">
    <w:name w:val="publicationcontentepubdate"/>
    <w:basedOn w:val="DefaultParagraphFont"/>
    <w:rsid w:val="003333DC"/>
  </w:style>
  <w:style w:type="character" w:customStyle="1" w:styleId="articletype">
    <w:name w:val="articletype"/>
    <w:basedOn w:val="DefaultParagraphFont"/>
    <w:rsid w:val="003333DC"/>
  </w:style>
  <w:style w:type="character" w:customStyle="1" w:styleId="crossmark">
    <w:name w:val="crossmark"/>
    <w:basedOn w:val="DefaultParagraphFont"/>
    <w:rsid w:val="003333DC"/>
  </w:style>
  <w:style w:type="character" w:customStyle="1" w:styleId="Heading3Char">
    <w:name w:val="Heading 3 Char"/>
    <w:basedOn w:val="DefaultParagraphFont"/>
    <w:link w:val="Heading3"/>
    <w:uiPriority w:val="9"/>
    <w:semiHidden/>
    <w:rsid w:val="00107BE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gsorbtnlbl">
    <w:name w:val="gs_or_btn_lbl"/>
    <w:basedOn w:val="DefaultParagraphFont"/>
    <w:rsid w:val="00107BE6"/>
  </w:style>
  <w:style w:type="character" w:customStyle="1" w:styleId="doilabel">
    <w:name w:val="doi__label"/>
    <w:basedOn w:val="DefaultParagraphFont"/>
    <w:rsid w:val="00107BE6"/>
  </w:style>
  <w:style w:type="character" w:customStyle="1" w:styleId="author-list">
    <w:name w:val="author-list"/>
    <w:basedOn w:val="DefaultParagraphFont"/>
    <w:rsid w:val="00107BE6"/>
  </w:style>
  <w:style w:type="character" w:customStyle="1" w:styleId="more-authors-label">
    <w:name w:val="more-authors-label"/>
    <w:basedOn w:val="DefaultParagraphFont"/>
    <w:rsid w:val="001671EE"/>
  </w:style>
  <w:style w:type="character" w:customStyle="1" w:styleId="cl-buttonlabel">
    <w:name w:val="cl-button__label"/>
    <w:basedOn w:val="DefaultParagraphFont"/>
    <w:rsid w:val="00D455EE"/>
  </w:style>
  <w:style w:type="character" w:customStyle="1" w:styleId="cl-paper-authors">
    <w:name w:val="cl-paper-authors"/>
    <w:basedOn w:val="DefaultParagraphFont"/>
    <w:rsid w:val="004A2DA6"/>
  </w:style>
  <w:style w:type="character" w:customStyle="1" w:styleId="cl-paper-fos">
    <w:name w:val="cl-paper-fos"/>
    <w:basedOn w:val="DefaultParagraphFont"/>
    <w:rsid w:val="004A2DA6"/>
  </w:style>
  <w:style w:type="character" w:customStyle="1" w:styleId="cl-paper-pubdates">
    <w:name w:val="cl-paper-pubdates"/>
    <w:basedOn w:val="DefaultParagraphFont"/>
    <w:rsid w:val="004A2DA6"/>
  </w:style>
  <w:style w:type="character" w:customStyle="1" w:styleId="full-abstract">
    <w:name w:val="full-abstract"/>
    <w:basedOn w:val="DefaultParagraphFont"/>
    <w:rsid w:val="004A2DA6"/>
  </w:style>
  <w:style w:type="character" w:customStyle="1" w:styleId="tldr-abstract-replacementpill">
    <w:name w:val="tldr-abstract-replacement__pill"/>
    <w:basedOn w:val="DefaultParagraphFont"/>
    <w:rsid w:val="00FA55F6"/>
  </w:style>
  <w:style w:type="character" w:customStyle="1" w:styleId="cl-paper-venue">
    <w:name w:val="cl-paper-venue"/>
    <w:basedOn w:val="DefaultParagraphFont"/>
    <w:rsid w:val="00652310"/>
  </w:style>
  <w:style w:type="character" w:customStyle="1" w:styleId="self-citation-authors">
    <w:name w:val="self-citation-authors"/>
    <w:basedOn w:val="DefaultParagraphFont"/>
    <w:rsid w:val="00FC7D26"/>
  </w:style>
  <w:style w:type="character" w:customStyle="1" w:styleId="self-citation-year">
    <w:name w:val="self-citation-year"/>
    <w:basedOn w:val="DefaultParagraphFont"/>
    <w:rsid w:val="00FC7D26"/>
  </w:style>
  <w:style w:type="character" w:customStyle="1" w:styleId="self-citation-title">
    <w:name w:val="self-citation-title"/>
    <w:basedOn w:val="DefaultParagraphFont"/>
    <w:rsid w:val="00FC7D26"/>
  </w:style>
  <w:style w:type="character" w:customStyle="1" w:styleId="self-citation-journal">
    <w:name w:val="self-citation-journal"/>
    <w:basedOn w:val="DefaultParagraphFont"/>
    <w:rsid w:val="00FC7D26"/>
  </w:style>
  <w:style w:type="character" w:customStyle="1" w:styleId="self-citation-volume">
    <w:name w:val="self-citation-volume"/>
    <w:basedOn w:val="DefaultParagraphFont"/>
    <w:rsid w:val="00FC7D26"/>
  </w:style>
  <w:style w:type="character" w:customStyle="1" w:styleId="self-citation-elocation">
    <w:name w:val="self-citation-elocation"/>
    <w:basedOn w:val="DefaultParagraphFont"/>
    <w:rsid w:val="00FC7D26"/>
  </w:style>
  <w:style w:type="character" w:customStyle="1" w:styleId="hgkelc">
    <w:name w:val="hgkelc"/>
    <w:basedOn w:val="DefaultParagraphFont"/>
    <w:rsid w:val="000E7F60"/>
  </w:style>
  <w:style w:type="character" w:customStyle="1" w:styleId="anchor-text">
    <w:name w:val="anchor-text"/>
    <w:basedOn w:val="DefaultParagraphFont"/>
    <w:rsid w:val="000E7F60"/>
  </w:style>
  <w:style w:type="character" w:styleId="FollowedHyperlink">
    <w:name w:val="FollowedHyperlink"/>
    <w:basedOn w:val="DefaultParagraphFont"/>
    <w:uiPriority w:val="99"/>
    <w:semiHidden/>
    <w:unhideWhenUsed/>
    <w:rsid w:val="000E7F60"/>
    <w:rPr>
      <w:color w:val="954F72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202487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7A405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D915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0">
    <w:name w:val="Text"/>
    <w:basedOn w:val="Normal"/>
    <w:rsid w:val="00956C98"/>
    <w:pPr>
      <w:spacing w:after="0" w:line="260" w:lineRule="exact"/>
      <w:jc w:val="both"/>
    </w:pPr>
    <w:rPr>
      <w:rFonts w:ascii="Times New Roman" w:eastAsia="Times New Roman" w:hAnsi="Times New Roman" w:cs="Times New Roman"/>
      <w:sz w:val="20"/>
      <w:szCs w:val="24"/>
      <w:u w:color="000000"/>
    </w:rPr>
  </w:style>
  <w:style w:type="paragraph" w:customStyle="1" w:styleId="Reference">
    <w:name w:val="Reference"/>
    <w:basedOn w:val="Normal"/>
    <w:rsid w:val="00956C98"/>
    <w:pPr>
      <w:numPr>
        <w:numId w:val="27"/>
      </w:numPr>
      <w:tabs>
        <w:tab w:val="clear" w:pos="72"/>
        <w:tab w:val="num" w:pos="360"/>
      </w:tabs>
      <w:spacing w:after="0" w:line="220" w:lineRule="exact"/>
      <w:ind w:left="360" w:hanging="144"/>
      <w:jc w:val="both"/>
    </w:pPr>
    <w:rPr>
      <w:rFonts w:ascii="Times New Roman" w:eastAsia="Times New Roman" w:hAnsi="Times New Roman" w:cs="Times New Roman"/>
      <w:sz w:val="18"/>
      <w:szCs w:val="24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45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565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E866BA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8286C"/>
    <w:rPr>
      <w:color w:val="605E5C"/>
      <w:shd w:val="clear" w:color="auto" w:fill="E1DFDD"/>
    </w:rPr>
  </w:style>
  <w:style w:type="paragraph" w:customStyle="1" w:styleId="comp">
    <w:name w:val="comp"/>
    <w:basedOn w:val="Normal"/>
    <w:rsid w:val="001B31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ntl-sc-block-headingtext">
    <w:name w:val="mntl-sc-block-heading__text"/>
    <w:basedOn w:val="DefaultParagraphFont"/>
    <w:rsid w:val="001B31F3"/>
  </w:style>
  <w:style w:type="paragraph" w:styleId="FootnoteText">
    <w:name w:val="footnote text"/>
    <w:basedOn w:val="Normal"/>
    <w:link w:val="FootnoteTextChar"/>
    <w:uiPriority w:val="99"/>
    <w:semiHidden/>
    <w:unhideWhenUsed/>
    <w:rsid w:val="006D558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D558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D558E"/>
    <w:rPr>
      <w:vertAlign w:val="superscript"/>
    </w:rPr>
  </w:style>
  <w:style w:type="paragraph" w:customStyle="1" w:styleId="pw-post-body-paragraph">
    <w:name w:val="pw-post-body-paragraph"/>
    <w:basedOn w:val="Normal"/>
    <w:rsid w:val="00F251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F8397A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F8397A"/>
    <w:pPr>
      <w:spacing w:after="100"/>
      <w:ind w:left="220"/>
    </w:pPr>
    <w:rPr>
      <w:rFonts w:eastAsiaTheme="minorEastAsia" w:cs="Times New Roman"/>
    </w:rPr>
  </w:style>
  <w:style w:type="paragraph" w:styleId="TOC1">
    <w:name w:val="toc 1"/>
    <w:basedOn w:val="Normal"/>
    <w:next w:val="Normal"/>
    <w:autoRedefine/>
    <w:uiPriority w:val="39"/>
    <w:unhideWhenUsed/>
    <w:rsid w:val="00F8397A"/>
    <w:pPr>
      <w:spacing w:after="100"/>
    </w:pPr>
    <w:rPr>
      <w:rFonts w:eastAsiaTheme="minorEastAsia" w:cs="Times New Roman"/>
    </w:rPr>
  </w:style>
  <w:style w:type="paragraph" w:styleId="TOC3">
    <w:name w:val="toc 3"/>
    <w:basedOn w:val="Normal"/>
    <w:next w:val="Normal"/>
    <w:autoRedefine/>
    <w:uiPriority w:val="39"/>
    <w:unhideWhenUsed/>
    <w:rsid w:val="00F8397A"/>
    <w:pPr>
      <w:spacing w:after="100"/>
      <w:ind w:left="440"/>
    </w:pPr>
    <w:rPr>
      <w:rFonts w:eastAsiaTheme="minorEastAsia" w:cs="Times New Roma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13D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08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52913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3146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5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0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20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59227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44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0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9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6453231">
          <w:marLeft w:val="0"/>
          <w:marRight w:val="0"/>
          <w:marTop w:val="3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3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3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2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14572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9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8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76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830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4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6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9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0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40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994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7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9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74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96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33621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7430752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0333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11307">
                  <w:marLeft w:val="-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50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651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092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793872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7253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3550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7982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2184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83757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7866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9446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5108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54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177853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7058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1593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971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214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653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4730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4010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64547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871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649749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0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128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6002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22496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6363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3029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77005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11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3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9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55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13197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017973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66155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5196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29070">
          <w:marLeft w:val="-3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9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80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587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88515">
                          <w:marLeft w:val="-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361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880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14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104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370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6937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28574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9232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10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306004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01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6099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341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82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0949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4376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3850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502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792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409116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8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9351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8156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530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765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8188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68678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9263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72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04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403565">
                          <w:marLeft w:val="-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461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5958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4797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300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787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1996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850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0719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51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374194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55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186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075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2281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24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1115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9149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1755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68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846586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349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4434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470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1810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7339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6389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9508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8733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240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73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807340">
                          <w:marLeft w:val="-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795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0081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019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75917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89310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33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0747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6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9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93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92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965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0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43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4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574910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751956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649791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168675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401945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138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92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40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67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749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10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9240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61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2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38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72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82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8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99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4884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50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06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81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638246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59507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139961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25869">
                  <w:marLeft w:val="-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937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425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872106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3735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50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1767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29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7705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0495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60360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07378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86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5520004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641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6685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6811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4914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175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71447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05177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94513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489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2182911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4850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037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844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06706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8072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7581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6638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502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8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3396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82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40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656909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495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000000"/>
                <w:right w:val="none" w:sz="0" w:space="0" w:color="auto"/>
              </w:divBdr>
              <w:divsChild>
                <w:div w:id="70610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212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670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0003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169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071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159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9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04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979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104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3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925104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0998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689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0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6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14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81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4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6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45796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6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18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093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14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3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36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13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29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50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9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079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4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86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81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825507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033992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84567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745567">
                  <w:marLeft w:val="-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46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619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876651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295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3927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171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6733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14308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1461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1857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48115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675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603404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7940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6490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085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3673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6534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30568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28363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99074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31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642789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8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56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910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8071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5093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52701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42080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6566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43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515114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795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70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1837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5104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51732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951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60635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9362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37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890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7741853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2892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7092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2935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12502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1393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0325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40771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61181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79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692834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6445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7091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0983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6188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4761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7667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23935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07728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464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7544762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318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747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434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414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300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6197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5937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2809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538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694003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780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1448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877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206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1817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366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5511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12620871">
                  <w:marLeft w:val="-3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487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5127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08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4979">
                  <w:marLeft w:val="-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83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789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436764">
          <w:marLeft w:val="0"/>
          <w:marRight w:val="0"/>
          <w:marTop w:val="0"/>
          <w:marBottom w:val="225"/>
          <w:divBdr>
            <w:top w:val="single" w:sz="2" w:space="0" w:color="F0F0F0"/>
            <w:left w:val="single" w:sz="2" w:space="0" w:color="F0F0F0"/>
            <w:bottom w:val="single" w:sz="12" w:space="11" w:color="F0F0F0"/>
            <w:right w:val="single" w:sz="2" w:space="0" w:color="F0F0F0"/>
          </w:divBdr>
          <w:divsChild>
            <w:div w:id="200593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301785">
          <w:marLeft w:val="0"/>
          <w:marRight w:val="0"/>
          <w:marTop w:val="0"/>
          <w:marBottom w:val="225"/>
          <w:divBdr>
            <w:top w:val="single" w:sz="2" w:space="0" w:color="F0F0F0"/>
            <w:left w:val="single" w:sz="2" w:space="0" w:color="F0F0F0"/>
            <w:bottom w:val="single" w:sz="12" w:space="11" w:color="F0F0F0"/>
            <w:right w:val="single" w:sz="2" w:space="0" w:color="F0F0F0"/>
          </w:divBdr>
          <w:divsChild>
            <w:div w:id="26588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762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8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71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691981">
          <w:marLeft w:val="0"/>
          <w:marRight w:val="0"/>
          <w:marTop w:val="0"/>
          <w:marBottom w:val="225"/>
          <w:divBdr>
            <w:top w:val="single" w:sz="2" w:space="0" w:color="F0F0F0"/>
            <w:left w:val="single" w:sz="2" w:space="0" w:color="F0F0F0"/>
            <w:bottom w:val="single" w:sz="12" w:space="11" w:color="F0F0F0"/>
            <w:right w:val="single" w:sz="2" w:space="0" w:color="F0F0F0"/>
          </w:divBdr>
          <w:divsChild>
            <w:div w:id="49847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130455">
          <w:marLeft w:val="0"/>
          <w:marRight w:val="0"/>
          <w:marTop w:val="0"/>
          <w:marBottom w:val="225"/>
          <w:divBdr>
            <w:top w:val="single" w:sz="2" w:space="0" w:color="F0F0F0"/>
            <w:left w:val="single" w:sz="2" w:space="0" w:color="F0F0F0"/>
            <w:bottom w:val="single" w:sz="12" w:space="11" w:color="F0F0F0"/>
            <w:right w:val="single" w:sz="2" w:space="0" w:color="F0F0F0"/>
          </w:divBdr>
        </w:div>
      </w:divsChild>
    </w:div>
    <w:div w:id="11511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99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84311">
          <w:marLeft w:val="0"/>
          <w:marRight w:val="0"/>
          <w:marTop w:val="0"/>
          <w:marBottom w:val="225"/>
          <w:divBdr>
            <w:top w:val="single" w:sz="2" w:space="0" w:color="F0F0F0"/>
            <w:left w:val="single" w:sz="2" w:space="0" w:color="F0F0F0"/>
            <w:bottom w:val="single" w:sz="12" w:space="11" w:color="F0F0F0"/>
            <w:right w:val="single" w:sz="2" w:space="0" w:color="F0F0F0"/>
          </w:divBdr>
          <w:divsChild>
            <w:div w:id="16148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361743">
          <w:marLeft w:val="0"/>
          <w:marRight w:val="0"/>
          <w:marTop w:val="0"/>
          <w:marBottom w:val="225"/>
          <w:divBdr>
            <w:top w:val="single" w:sz="2" w:space="0" w:color="F0F0F0"/>
            <w:left w:val="single" w:sz="2" w:space="0" w:color="F0F0F0"/>
            <w:bottom w:val="single" w:sz="12" w:space="11" w:color="F0F0F0"/>
            <w:right w:val="single" w:sz="2" w:space="0" w:color="F0F0F0"/>
          </w:divBdr>
          <w:divsChild>
            <w:div w:id="213898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3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083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16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8291571">
          <w:marLeft w:val="0"/>
          <w:marRight w:val="0"/>
          <w:marTop w:val="0"/>
          <w:marBottom w:val="225"/>
          <w:divBdr>
            <w:top w:val="single" w:sz="2" w:space="0" w:color="F0F0F0"/>
            <w:left w:val="single" w:sz="2" w:space="0" w:color="F0F0F0"/>
            <w:bottom w:val="single" w:sz="12" w:space="11" w:color="F0F0F0"/>
            <w:right w:val="single" w:sz="2" w:space="0" w:color="F0F0F0"/>
          </w:divBdr>
          <w:divsChild>
            <w:div w:id="67373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95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027559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22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1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9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00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84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82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10391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1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26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61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114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5137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1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92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25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1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66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33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88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10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603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4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10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1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4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920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38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106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6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8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39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1590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66368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50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5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1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51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7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16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30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24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39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100187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79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2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53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132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451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917071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083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0655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9592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0755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8861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3846748">
                                                      <w:marLeft w:val="24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31071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48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667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613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40989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0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5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3731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270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03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3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07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8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59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78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139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59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5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080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833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221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67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46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994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1737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42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7935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172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80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54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897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21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463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6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16317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59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74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5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132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2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7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0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889829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67854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08409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42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08592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913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23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28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49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22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83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70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072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75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89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09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kasabov@aut.ac.nz" TargetMode="External"/><Relationship Id="rId13" Type="http://schemas.openxmlformats.org/officeDocument/2006/relationships/image" Target="media/image3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5" Type="http://schemas.openxmlformats.org/officeDocument/2006/relationships/chart" Target="charts/chart3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image" Target="media/image4.jp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Iman\OneDrive\Documents\phd\samples\IndiaStock\Stock_India.xlsm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Iman\OneDrive\Documents\phd\samples\IndiaStock\Stock_India.xlsm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Iman\OneDrive\Documents\phd\samples\IndiaStock\Stock_India.xlsm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0914479440069992E-2"/>
          <c:y val="4.49438202247191E-2"/>
          <c:w val="0.88852996500437442"/>
          <c:h val="0.87191660031260132"/>
        </c:manualLayout>
      </c:layout>
      <c:lineChart>
        <c:grouping val="standard"/>
        <c:varyColors val="0"/>
        <c:ser>
          <c:idx val="0"/>
          <c:order val="0"/>
          <c:spPr>
            <a:ln w="9525" cap="rnd">
              <a:solidFill>
                <a:srgbClr val="C00000"/>
              </a:solidFill>
              <a:round/>
            </a:ln>
            <a:effectLst/>
          </c:spPr>
          <c:marker>
            <c:symbol val="none"/>
          </c:marker>
          <c:cat>
            <c:numRef>
              <c:f>child!$A$4:$A$132</c:f>
              <c:numCache>
                <c:formatCode>ddd\ m/d/yyyy</c:formatCode>
                <c:ptCount val="129"/>
                <c:pt idx="0">
                  <c:v>42738</c:v>
                </c:pt>
                <c:pt idx="1">
                  <c:v>42739</c:v>
                </c:pt>
                <c:pt idx="2">
                  <c:v>42740</c:v>
                </c:pt>
                <c:pt idx="3">
                  <c:v>42741</c:v>
                </c:pt>
                <c:pt idx="4">
                  <c:v>42744</c:v>
                </c:pt>
                <c:pt idx="5">
                  <c:v>42745</c:v>
                </c:pt>
                <c:pt idx="6">
                  <c:v>42746</c:v>
                </c:pt>
                <c:pt idx="7">
                  <c:v>42747</c:v>
                </c:pt>
                <c:pt idx="8">
                  <c:v>42748</c:v>
                </c:pt>
                <c:pt idx="9">
                  <c:v>42751</c:v>
                </c:pt>
                <c:pt idx="10">
                  <c:v>42752</c:v>
                </c:pt>
                <c:pt idx="11">
                  <c:v>42753</c:v>
                </c:pt>
                <c:pt idx="12">
                  <c:v>42754</c:v>
                </c:pt>
                <c:pt idx="13">
                  <c:v>42755</c:v>
                </c:pt>
                <c:pt idx="14">
                  <c:v>42758</c:v>
                </c:pt>
                <c:pt idx="15">
                  <c:v>42759</c:v>
                </c:pt>
                <c:pt idx="16">
                  <c:v>42760</c:v>
                </c:pt>
                <c:pt idx="17">
                  <c:v>42761</c:v>
                </c:pt>
                <c:pt idx="18">
                  <c:v>42762</c:v>
                </c:pt>
                <c:pt idx="19">
                  <c:v>42765</c:v>
                </c:pt>
                <c:pt idx="20">
                  <c:v>42766</c:v>
                </c:pt>
                <c:pt idx="21">
                  <c:v>42767</c:v>
                </c:pt>
                <c:pt idx="22">
                  <c:v>42768</c:v>
                </c:pt>
                <c:pt idx="23">
                  <c:v>42769</c:v>
                </c:pt>
                <c:pt idx="24">
                  <c:v>42772</c:v>
                </c:pt>
                <c:pt idx="25">
                  <c:v>42773</c:v>
                </c:pt>
                <c:pt idx="26">
                  <c:v>42774</c:v>
                </c:pt>
                <c:pt idx="27">
                  <c:v>42775</c:v>
                </c:pt>
                <c:pt idx="28">
                  <c:v>42776</c:v>
                </c:pt>
                <c:pt idx="29">
                  <c:v>42779</c:v>
                </c:pt>
                <c:pt idx="30">
                  <c:v>42780</c:v>
                </c:pt>
                <c:pt idx="31">
                  <c:v>42781</c:v>
                </c:pt>
                <c:pt idx="32">
                  <c:v>42782</c:v>
                </c:pt>
                <c:pt idx="33">
                  <c:v>42783</c:v>
                </c:pt>
                <c:pt idx="34">
                  <c:v>42786</c:v>
                </c:pt>
                <c:pt idx="35">
                  <c:v>42787</c:v>
                </c:pt>
                <c:pt idx="36">
                  <c:v>42788</c:v>
                </c:pt>
                <c:pt idx="37">
                  <c:v>42789</c:v>
                </c:pt>
                <c:pt idx="38">
                  <c:v>42790</c:v>
                </c:pt>
                <c:pt idx="39">
                  <c:v>42793</c:v>
                </c:pt>
                <c:pt idx="40">
                  <c:v>42794</c:v>
                </c:pt>
                <c:pt idx="41">
                  <c:v>42795</c:v>
                </c:pt>
                <c:pt idx="42">
                  <c:v>42796</c:v>
                </c:pt>
                <c:pt idx="43">
                  <c:v>42797</c:v>
                </c:pt>
                <c:pt idx="44">
                  <c:v>42800</c:v>
                </c:pt>
                <c:pt idx="45">
                  <c:v>42801</c:v>
                </c:pt>
                <c:pt idx="46">
                  <c:v>42802</c:v>
                </c:pt>
                <c:pt idx="47">
                  <c:v>42803</c:v>
                </c:pt>
                <c:pt idx="48">
                  <c:v>42804</c:v>
                </c:pt>
                <c:pt idx="49">
                  <c:v>42807</c:v>
                </c:pt>
                <c:pt idx="50">
                  <c:v>42808</c:v>
                </c:pt>
                <c:pt idx="51">
                  <c:v>42809</c:v>
                </c:pt>
                <c:pt idx="52">
                  <c:v>42810</c:v>
                </c:pt>
                <c:pt idx="53">
                  <c:v>42811</c:v>
                </c:pt>
                <c:pt idx="54">
                  <c:v>42814</c:v>
                </c:pt>
                <c:pt idx="55">
                  <c:v>42815</c:v>
                </c:pt>
                <c:pt idx="56">
                  <c:v>42816</c:v>
                </c:pt>
                <c:pt idx="57">
                  <c:v>42817</c:v>
                </c:pt>
                <c:pt idx="58">
                  <c:v>42818</c:v>
                </c:pt>
                <c:pt idx="59">
                  <c:v>42821</c:v>
                </c:pt>
                <c:pt idx="60">
                  <c:v>42822</c:v>
                </c:pt>
                <c:pt idx="61">
                  <c:v>42823</c:v>
                </c:pt>
                <c:pt idx="62">
                  <c:v>42824</c:v>
                </c:pt>
                <c:pt idx="63">
                  <c:v>42825</c:v>
                </c:pt>
                <c:pt idx="64">
                  <c:v>42828</c:v>
                </c:pt>
                <c:pt idx="65">
                  <c:v>42829</c:v>
                </c:pt>
                <c:pt idx="66">
                  <c:v>42830</c:v>
                </c:pt>
                <c:pt idx="67">
                  <c:v>42831</c:v>
                </c:pt>
                <c:pt idx="68">
                  <c:v>42832</c:v>
                </c:pt>
                <c:pt idx="69">
                  <c:v>42835</c:v>
                </c:pt>
                <c:pt idx="70">
                  <c:v>42836</c:v>
                </c:pt>
                <c:pt idx="71">
                  <c:v>42837</c:v>
                </c:pt>
                <c:pt idx="72">
                  <c:v>42838</c:v>
                </c:pt>
                <c:pt idx="73">
                  <c:v>42839</c:v>
                </c:pt>
                <c:pt idx="74">
                  <c:v>42842</c:v>
                </c:pt>
                <c:pt idx="75">
                  <c:v>42843</c:v>
                </c:pt>
                <c:pt idx="76">
                  <c:v>42844</c:v>
                </c:pt>
                <c:pt idx="77">
                  <c:v>42845</c:v>
                </c:pt>
                <c:pt idx="78">
                  <c:v>42846</c:v>
                </c:pt>
                <c:pt idx="79">
                  <c:v>42849</c:v>
                </c:pt>
                <c:pt idx="80">
                  <c:v>42850</c:v>
                </c:pt>
                <c:pt idx="81">
                  <c:v>42851</c:v>
                </c:pt>
                <c:pt idx="82">
                  <c:v>42852</c:v>
                </c:pt>
                <c:pt idx="83">
                  <c:v>42853</c:v>
                </c:pt>
                <c:pt idx="84">
                  <c:v>42856</c:v>
                </c:pt>
                <c:pt idx="85">
                  <c:v>42857</c:v>
                </c:pt>
                <c:pt idx="86">
                  <c:v>42858</c:v>
                </c:pt>
                <c:pt idx="87">
                  <c:v>42859</c:v>
                </c:pt>
                <c:pt idx="88">
                  <c:v>42860</c:v>
                </c:pt>
                <c:pt idx="89">
                  <c:v>42863</c:v>
                </c:pt>
                <c:pt idx="90">
                  <c:v>42864</c:v>
                </c:pt>
                <c:pt idx="91">
                  <c:v>42865</c:v>
                </c:pt>
                <c:pt idx="92">
                  <c:v>42866</c:v>
                </c:pt>
                <c:pt idx="93">
                  <c:v>42867</c:v>
                </c:pt>
                <c:pt idx="94">
                  <c:v>42870</c:v>
                </c:pt>
                <c:pt idx="95">
                  <c:v>42871</c:v>
                </c:pt>
                <c:pt idx="96">
                  <c:v>42872</c:v>
                </c:pt>
                <c:pt idx="97">
                  <c:v>42873</c:v>
                </c:pt>
                <c:pt idx="98">
                  <c:v>42874</c:v>
                </c:pt>
                <c:pt idx="99">
                  <c:v>42877</c:v>
                </c:pt>
                <c:pt idx="100">
                  <c:v>42878</c:v>
                </c:pt>
                <c:pt idx="101">
                  <c:v>42879</c:v>
                </c:pt>
                <c:pt idx="102">
                  <c:v>42880</c:v>
                </c:pt>
                <c:pt idx="103">
                  <c:v>42881</c:v>
                </c:pt>
                <c:pt idx="104">
                  <c:v>42884</c:v>
                </c:pt>
                <c:pt idx="105">
                  <c:v>42885</c:v>
                </c:pt>
                <c:pt idx="106">
                  <c:v>42886</c:v>
                </c:pt>
                <c:pt idx="107">
                  <c:v>42887</c:v>
                </c:pt>
                <c:pt idx="108">
                  <c:v>42888</c:v>
                </c:pt>
                <c:pt idx="109">
                  <c:v>42891</c:v>
                </c:pt>
                <c:pt idx="110">
                  <c:v>42892</c:v>
                </c:pt>
                <c:pt idx="111">
                  <c:v>42893</c:v>
                </c:pt>
                <c:pt idx="112">
                  <c:v>42894</c:v>
                </c:pt>
                <c:pt idx="113">
                  <c:v>42895</c:v>
                </c:pt>
                <c:pt idx="114">
                  <c:v>42898</c:v>
                </c:pt>
                <c:pt idx="115">
                  <c:v>42899</c:v>
                </c:pt>
                <c:pt idx="116">
                  <c:v>42900</c:v>
                </c:pt>
                <c:pt idx="117">
                  <c:v>42901</c:v>
                </c:pt>
                <c:pt idx="118">
                  <c:v>42902</c:v>
                </c:pt>
                <c:pt idx="119">
                  <c:v>42905</c:v>
                </c:pt>
                <c:pt idx="120">
                  <c:v>42906</c:v>
                </c:pt>
                <c:pt idx="121">
                  <c:v>42907</c:v>
                </c:pt>
                <c:pt idx="122">
                  <c:v>42908</c:v>
                </c:pt>
                <c:pt idx="123">
                  <c:v>42909</c:v>
                </c:pt>
                <c:pt idx="124">
                  <c:v>42912</c:v>
                </c:pt>
                <c:pt idx="125">
                  <c:v>42913</c:v>
                </c:pt>
                <c:pt idx="126">
                  <c:v>42914</c:v>
                </c:pt>
                <c:pt idx="127">
                  <c:v>42915</c:v>
                </c:pt>
                <c:pt idx="128">
                  <c:v>42916</c:v>
                </c:pt>
              </c:numCache>
            </c:numRef>
          </c:cat>
          <c:val>
            <c:numRef>
              <c:f>child!$G$4:$G$132</c:f>
              <c:numCache>
                <c:formatCode>#,##0.00</c:formatCode>
                <c:ptCount val="129"/>
                <c:pt idx="0">
                  <c:v>-0.32840579710144907</c:v>
                </c:pt>
                <c:pt idx="1">
                  <c:v>-0.20069767441860462</c:v>
                </c:pt>
                <c:pt idx="2">
                  <c:v>-0.22715346534653499</c:v>
                </c:pt>
                <c:pt idx="3">
                  <c:v>-0.38649880095923328</c:v>
                </c:pt>
                <c:pt idx="4">
                  <c:v>-0.24554404145077663</c:v>
                </c:pt>
                <c:pt idx="5">
                  <c:v>-8.1349999999999908E-2</c:v>
                </c:pt>
                <c:pt idx="6">
                  <c:v>-0.21563106796116499</c:v>
                </c:pt>
                <c:pt idx="7">
                  <c:v>-0.17704288939051907</c:v>
                </c:pt>
                <c:pt idx="8">
                  <c:v>-0.14284574468085071</c:v>
                </c:pt>
                <c:pt idx="9">
                  <c:v>-0.21503896103896042</c:v>
                </c:pt>
                <c:pt idx="10">
                  <c:v>-0.17309954751131221</c:v>
                </c:pt>
                <c:pt idx="11">
                  <c:v>1.1312217194644647E-4</c:v>
                </c:pt>
                <c:pt idx="12">
                  <c:v>-0.19346067415730347</c:v>
                </c:pt>
                <c:pt idx="13">
                  <c:v>-0.10377622377622417</c:v>
                </c:pt>
                <c:pt idx="14">
                  <c:v>-0.19963068181818161</c:v>
                </c:pt>
                <c:pt idx="15">
                  <c:v>-0.20511235955056162</c:v>
                </c:pt>
                <c:pt idx="16">
                  <c:v>-0.36329145728643186</c:v>
                </c:pt>
                <c:pt idx="17">
                  <c:v>-0.1484063745019919</c:v>
                </c:pt>
                <c:pt idx="18">
                  <c:v>8.3936651583711788E-3</c:v>
                </c:pt>
                <c:pt idx="19">
                  <c:v>-0.22498823529411763</c:v>
                </c:pt>
                <c:pt idx="20">
                  <c:v>-0.26348547717842341</c:v>
                </c:pt>
                <c:pt idx="21">
                  <c:v>-0.1701282051282049</c:v>
                </c:pt>
                <c:pt idx="22">
                  <c:v>-0.17599571734475408</c:v>
                </c:pt>
                <c:pt idx="23">
                  <c:v>-0.25556675062972301</c:v>
                </c:pt>
                <c:pt idx="24">
                  <c:v>-6.7184684684684637E-2</c:v>
                </c:pt>
                <c:pt idx="25">
                  <c:v>-5.6571428571428432E-3</c:v>
                </c:pt>
                <c:pt idx="26">
                  <c:v>-0.12400457665903918</c:v>
                </c:pt>
                <c:pt idx="27">
                  <c:v>-0.28664383561643897</c:v>
                </c:pt>
                <c:pt idx="28">
                  <c:v>-0.19481296758104685</c:v>
                </c:pt>
                <c:pt idx="29">
                  <c:v>-0.26374407582938331</c:v>
                </c:pt>
                <c:pt idx="30">
                  <c:v>-0.17988532110091768</c:v>
                </c:pt>
                <c:pt idx="31">
                  <c:v>-0.10271689497716874</c:v>
                </c:pt>
                <c:pt idx="32">
                  <c:v>-0.14064267352185092</c:v>
                </c:pt>
                <c:pt idx="33">
                  <c:v>-0.18407407407407403</c:v>
                </c:pt>
                <c:pt idx="34">
                  <c:v>-4.9973958333333068E-2</c:v>
                </c:pt>
                <c:pt idx="35">
                  <c:v>-3.661327231121287E-2</c:v>
                </c:pt>
                <c:pt idx="36">
                  <c:v>-0.20988317757009378</c:v>
                </c:pt>
                <c:pt idx="37">
                  <c:v>-0.13788764044943858</c:v>
                </c:pt>
                <c:pt idx="38">
                  <c:v>-6.1543209876543013E-2</c:v>
                </c:pt>
                <c:pt idx="39">
                  <c:v>-0.16095343680709567</c:v>
                </c:pt>
                <c:pt idx="40">
                  <c:v>-0.16755395683453225</c:v>
                </c:pt>
                <c:pt idx="41">
                  <c:v>-0.2118468468468469</c:v>
                </c:pt>
                <c:pt idx="42">
                  <c:v>-0.20230024213075012</c:v>
                </c:pt>
                <c:pt idx="43">
                  <c:v>-0.24249999999999952</c:v>
                </c:pt>
                <c:pt idx="44">
                  <c:v>-0.1217567567567569</c:v>
                </c:pt>
                <c:pt idx="45">
                  <c:v>-0.11783783783783744</c:v>
                </c:pt>
                <c:pt idx="46">
                  <c:v>1.9822335025380815E-2</c:v>
                </c:pt>
                <c:pt idx="47">
                  <c:v>-0.1626109660574416</c:v>
                </c:pt>
                <c:pt idx="48">
                  <c:v>-0.16234096692111943</c:v>
                </c:pt>
                <c:pt idx="49">
                  <c:v>-0.22325443786982263</c:v>
                </c:pt>
                <c:pt idx="50">
                  <c:v>-6.3170731707317102E-2</c:v>
                </c:pt>
                <c:pt idx="51">
                  <c:v>7.7759433962264063E-2</c:v>
                </c:pt>
                <c:pt idx="52">
                  <c:v>-6.5070754716981163E-2</c:v>
                </c:pt>
                <c:pt idx="53">
                  <c:v>-4.277486910994778E-2</c:v>
                </c:pt>
                <c:pt idx="54">
                  <c:v>4.4325068870523149E-2</c:v>
                </c:pt>
                <c:pt idx="55">
                  <c:v>-0.14554430379746799</c:v>
                </c:pt>
                <c:pt idx="56">
                  <c:v>-0.25774104683195642</c:v>
                </c:pt>
                <c:pt idx="57">
                  <c:v>-0.22208651399491058</c:v>
                </c:pt>
                <c:pt idx="58">
                  <c:v>-0.19359459459459369</c:v>
                </c:pt>
                <c:pt idx="59">
                  <c:v>-9.8059299191374377E-2</c:v>
                </c:pt>
                <c:pt idx="60">
                  <c:v>-0.23668587896253568</c:v>
                </c:pt>
                <c:pt idx="61">
                  <c:v>-8.2450704225352028E-2</c:v>
                </c:pt>
                <c:pt idx="62">
                  <c:v>-0.21745989304812818</c:v>
                </c:pt>
                <c:pt idx="63">
                  <c:v>-0.10406091370558344</c:v>
                </c:pt>
                <c:pt idx="64">
                  <c:v>-4.9316939890710426E-2</c:v>
                </c:pt>
                <c:pt idx="65">
                  <c:v>-0.12534090909090878</c:v>
                </c:pt>
                <c:pt idx="66">
                  <c:v>-0.13067204301075253</c:v>
                </c:pt>
                <c:pt idx="67">
                  <c:v>-0.23666666666666658</c:v>
                </c:pt>
                <c:pt idx="68">
                  <c:v>-9.1460674157302954E-2</c:v>
                </c:pt>
                <c:pt idx="69">
                  <c:v>-0.27285318559556765</c:v>
                </c:pt>
                <c:pt idx="70">
                  <c:v>-0.18416438356164347</c:v>
                </c:pt>
                <c:pt idx="71">
                  <c:v>-0.2784375000000005</c:v>
                </c:pt>
                <c:pt idx="72">
                  <c:v>-0.18039682539682553</c:v>
                </c:pt>
                <c:pt idx="73">
                  <c:v>-8.4492753623188505E-2</c:v>
                </c:pt>
                <c:pt idx="74">
                  <c:v>-0.16444805194805195</c:v>
                </c:pt>
                <c:pt idx="75">
                  <c:v>-0.18414438502673811</c:v>
                </c:pt>
                <c:pt idx="76">
                  <c:v>-0.18777158774373218</c:v>
                </c:pt>
                <c:pt idx="77">
                  <c:v>-0.13693939393939381</c:v>
                </c:pt>
                <c:pt idx="78">
                  <c:v>-0.16022988505747143</c:v>
                </c:pt>
                <c:pt idx="79">
                  <c:v>-0.38456456456456406</c:v>
                </c:pt>
                <c:pt idx="80">
                  <c:v>-0.18178160919540259</c:v>
                </c:pt>
                <c:pt idx="81">
                  <c:v>8.0485175202156492E-2</c:v>
                </c:pt>
                <c:pt idx="82">
                  <c:v>-0.13535809018567604</c:v>
                </c:pt>
                <c:pt idx="83">
                  <c:v>-0.27212389380530982</c:v>
                </c:pt>
                <c:pt idx="84">
                  <c:v>-0.20960526315789368</c:v>
                </c:pt>
                <c:pt idx="85">
                  <c:v>-0.27003278688524546</c:v>
                </c:pt>
                <c:pt idx="86">
                  <c:v>-0.1870977011494252</c:v>
                </c:pt>
                <c:pt idx="87">
                  <c:v>-0.21302941176470566</c:v>
                </c:pt>
                <c:pt idx="88">
                  <c:v>-9.9186991869918528E-2</c:v>
                </c:pt>
                <c:pt idx="89">
                  <c:v>0.19172413793103432</c:v>
                </c:pt>
                <c:pt idx="90">
                  <c:v>7.210526315789495E-2</c:v>
                </c:pt>
                <c:pt idx="91">
                  <c:v>-0.15855882352941184</c:v>
                </c:pt>
                <c:pt idx="92">
                  <c:v>-0.23621621621621705</c:v>
                </c:pt>
                <c:pt idx="93">
                  <c:v>-0.26245341614906814</c:v>
                </c:pt>
                <c:pt idx="94">
                  <c:v>-0.15128415300546405</c:v>
                </c:pt>
                <c:pt idx="95">
                  <c:v>-0.10304985337243378</c:v>
                </c:pt>
                <c:pt idx="96">
                  <c:v>-0.13678062678062652</c:v>
                </c:pt>
                <c:pt idx="97">
                  <c:v>-0.13451523545706365</c:v>
                </c:pt>
                <c:pt idx="98">
                  <c:v>-0.24965217391304331</c:v>
                </c:pt>
                <c:pt idx="99">
                  <c:v>5.4909638554216662E-2</c:v>
                </c:pt>
                <c:pt idx="100">
                  <c:v>-0.11883280757097776</c:v>
                </c:pt>
                <c:pt idx="101">
                  <c:v>-0.27203438395415452</c:v>
                </c:pt>
                <c:pt idx="102">
                  <c:v>5.3100558659217902E-2</c:v>
                </c:pt>
                <c:pt idx="103">
                  <c:v>-0.1704207119741098</c:v>
                </c:pt>
                <c:pt idx="104">
                  <c:v>-0.17268749999999949</c:v>
                </c:pt>
                <c:pt idx="105">
                  <c:v>-0.26546296296296257</c:v>
                </c:pt>
                <c:pt idx="106">
                  <c:v>-0.19865789473684176</c:v>
                </c:pt>
                <c:pt idx="107">
                  <c:v>-0.2481019830028327</c:v>
                </c:pt>
                <c:pt idx="108">
                  <c:v>-0.29288343558282193</c:v>
                </c:pt>
                <c:pt idx="109">
                  <c:v>-0.37456521739130522</c:v>
                </c:pt>
                <c:pt idx="110">
                  <c:v>-0.1536873156342177</c:v>
                </c:pt>
                <c:pt idx="111">
                  <c:v>-0.23773913043478248</c:v>
                </c:pt>
                <c:pt idx="112">
                  <c:v>-0.36050793650793661</c:v>
                </c:pt>
                <c:pt idx="113">
                  <c:v>-0.36185897435897429</c:v>
                </c:pt>
                <c:pt idx="114">
                  <c:v>-0.15367469879518039</c:v>
                </c:pt>
                <c:pt idx="115">
                  <c:v>-0.21626436781609196</c:v>
                </c:pt>
                <c:pt idx="116">
                  <c:v>-0.16964102564102551</c:v>
                </c:pt>
                <c:pt idx="117">
                  <c:v>-9.0301369863013597E-2</c:v>
                </c:pt>
                <c:pt idx="118">
                  <c:v>-0.25940340909090875</c:v>
                </c:pt>
                <c:pt idx="119">
                  <c:v>-0.10747826086956493</c:v>
                </c:pt>
                <c:pt idx="120">
                  <c:v>-0.24190624999999955</c:v>
                </c:pt>
                <c:pt idx="121">
                  <c:v>-0.24961748633879755</c:v>
                </c:pt>
                <c:pt idx="122">
                  <c:v>-0.20896024464831792</c:v>
                </c:pt>
                <c:pt idx="123">
                  <c:v>-0.15171521035598726</c:v>
                </c:pt>
                <c:pt idx="124">
                  <c:v>-0.16026548672566338</c:v>
                </c:pt>
                <c:pt idx="125">
                  <c:v>-0.21497126436781649</c:v>
                </c:pt>
                <c:pt idx="126">
                  <c:v>-9.8005780346820739E-2</c:v>
                </c:pt>
                <c:pt idx="127">
                  <c:v>-0.31155555555555559</c:v>
                </c:pt>
                <c:pt idx="128">
                  <c:v>-0.27199004975124325</c:v>
                </c:pt>
              </c:numCache>
            </c:numRef>
          </c:val>
          <c:smooth val="1"/>
          <c:extLst>
            <c:ext xmlns:c16="http://schemas.microsoft.com/office/drawing/2014/chart" uri="{C3380CC4-5D6E-409C-BE32-E72D297353CC}">
              <c16:uniqueId val="{00000000-0A3E-423F-98F9-D3E504383B7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511164848"/>
        <c:axId val="-511162128"/>
      </c:lineChart>
      <c:dateAx>
        <c:axId val="-511164848"/>
        <c:scaling>
          <c:orientation val="minMax"/>
        </c:scaling>
        <c:delete val="0"/>
        <c:axPos val="b"/>
        <c:numFmt formatCode="mmm/yyyy" sourceLinked="0"/>
        <c:majorTickMark val="out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-511162128"/>
        <c:crosses val="autoZero"/>
        <c:auto val="0"/>
        <c:lblOffset val="100"/>
        <c:baseTimeUnit val="days"/>
        <c:majorUnit val="30"/>
        <c:majorTimeUnit val="days"/>
        <c:minorUnit val="30"/>
        <c:minorTimeUnit val="days"/>
      </c:dateAx>
      <c:valAx>
        <c:axId val="-511162128"/>
        <c:scaling>
          <c:orientation val="minMax"/>
          <c:max val="0.2"/>
          <c:min val="-0.4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-51116484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6350" cap="flat" cmpd="sng" algn="ctr">
      <a:solidFill>
        <a:srgbClr val="000099"/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0"/>
      <c:rotY val="30"/>
      <c:depthPercent val="15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6.0792025966364273E-2"/>
          <c:y val="2.1015954409945935E-2"/>
          <c:w val="0.90162547389909597"/>
          <c:h val="0.90935225788569041"/>
        </c:manualLayout>
      </c:layout>
      <c:surface3DChart>
        <c:wireframe val="0"/>
        <c:ser>
          <c:idx val="0"/>
          <c:order val="0"/>
          <c:tx>
            <c:strRef>
              <c:f>'ch2'!$B$1</c:f>
              <c:strCache>
                <c:ptCount val="1"/>
                <c:pt idx="0">
                  <c:v>WIT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/>
            <a:effectLst/>
            <a:sp3d/>
          </c:spPr>
          <c:cat>
            <c:numRef>
              <c:f>'ch2'!$A$2:$A$8</c:f>
              <c:numCache>
                <c:formatCode>ddd\ m/d/yyyy</c:formatCode>
                <c:ptCount val="6"/>
                <c:pt idx="0">
                  <c:v>42766</c:v>
                </c:pt>
                <c:pt idx="1">
                  <c:v>42794</c:v>
                </c:pt>
                <c:pt idx="2">
                  <c:v>42825</c:v>
                </c:pt>
                <c:pt idx="3">
                  <c:v>42855</c:v>
                </c:pt>
                <c:pt idx="4">
                  <c:v>42886</c:v>
                </c:pt>
                <c:pt idx="5">
                  <c:v>42916</c:v>
                </c:pt>
              </c:numCache>
            </c:numRef>
          </c:cat>
          <c:val>
            <c:numRef>
              <c:f>'ch2'!$B$2:$B$8</c:f>
              <c:numCache>
                <c:formatCode>#,##0.00</c:formatCode>
                <c:ptCount val="6"/>
                <c:pt idx="0">
                  <c:v>4.5487060546875</c:v>
                </c:pt>
                <c:pt idx="1">
                  <c:v>4.8349466323852504</c:v>
                </c:pt>
                <c:pt idx="2">
                  <c:v>5.0574135780334402</c:v>
                </c:pt>
                <c:pt idx="3">
                  <c:v>5.0574135780334402</c:v>
                </c:pt>
                <c:pt idx="4">
                  <c:v>5.3293175697326598</c:v>
                </c:pt>
                <c:pt idx="5">
                  <c:v>5.14145708084106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63F-4540-9BA6-552589E13247}"/>
            </c:ext>
          </c:extLst>
        </c:ser>
        <c:ser>
          <c:idx val="1"/>
          <c:order val="1"/>
          <c:tx>
            <c:strRef>
              <c:f>'ch2'!$C$1</c:f>
              <c:strCache>
                <c:ptCount val="1"/>
                <c:pt idx="0">
                  <c:v>MSFT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/>
            <a:effectLst/>
            <a:sp3d/>
          </c:spPr>
          <c:cat>
            <c:numRef>
              <c:f>'ch2'!$A$2:$A$8</c:f>
              <c:numCache>
                <c:formatCode>ddd\ m/d/yyyy</c:formatCode>
                <c:ptCount val="6"/>
                <c:pt idx="0">
                  <c:v>42766</c:v>
                </c:pt>
                <c:pt idx="1">
                  <c:v>42794</c:v>
                </c:pt>
                <c:pt idx="2">
                  <c:v>42825</c:v>
                </c:pt>
                <c:pt idx="3">
                  <c:v>42855</c:v>
                </c:pt>
                <c:pt idx="4">
                  <c:v>42886</c:v>
                </c:pt>
                <c:pt idx="5">
                  <c:v>42916</c:v>
                </c:pt>
              </c:numCache>
            </c:numRef>
          </c:cat>
          <c:val>
            <c:numRef>
              <c:f>'ch2'!$C$2:$C$8</c:f>
              <c:numCache>
                <c:formatCode>#,##0.00</c:formatCode>
                <c:ptCount val="6"/>
                <c:pt idx="0">
                  <c:v>60.614021301269503</c:v>
                </c:pt>
                <c:pt idx="1">
                  <c:v>60.349502563476499</c:v>
                </c:pt>
                <c:pt idx="2">
                  <c:v>62.122833251953097</c:v>
                </c:pt>
                <c:pt idx="3">
                  <c:v>62.122833251953097</c:v>
                </c:pt>
                <c:pt idx="4">
                  <c:v>66.254585266113196</c:v>
                </c:pt>
                <c:pt idx="5">
                  <c:v>65.391304016113196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63F-4540-9BA6-552589E13247}"/>
            </c:ext>
          </c:extLst>
        </c:ser>
        <c:ser>
          <c:idx val="2"/>
          <c:order val="2"/>
          <c:tx>
            <c:strRef>
              <c:f>'ch2'!$D$1</c:f>
              <c:strCache>
                <c:ptCount val="1"/>
                <c:pt idx="0">
                  <c:v>LEN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/>
            <a:effectLst/>
            <a:sp3d/>
          </c:spPr>
          <c:cat>
            <c:numRef>
              <c:f>'ch2'!$A$2:$A$8</c:f>
              <c:numCache>
                <c:formatCode>ddd\ m/d/yyyy</c:formatCode>
                <c:ptCount val="6"/>
                <c:pt idx="0">
                  <c:v>42766</c:v>
                </c:pt>
                <c:pt idx="1">
                  <c:v>42794</c:v>
                </c:pt>
                <c:pt idx="2">
                  <c:v>42825</c:v>
                </c:pt>
                <c:pt idx="3">
                  <c:v>42855</c:v>
                </c:pt>
                <c:pt idx="4">
                  <c:v>42886</c:v>
                </c:pt>
                <c:pt idx="5">
                  <c:v>42916</c:v>
                </c:pt>
              </c:numCache>
            </c:numRef>
          </c:cat>
          <c:val>
            <c:numRef>
              <c:f>'ch2'!$D$2:$D$8</c:f>
              <c:numCache>
                <c:formatCode>#,##0.00</c:formatCode>
                <c:ptCount val="6"/>
                <c:pt idx="0">
                  <c:v>43.115650177001903</c:v>
                </c:pt>
                <c:pt idx="1">
                  <c:v>47.113388061523402</c:v>
                </c:pt>
                <c:pt idx="2">
                  <c:v>49.430915832519503</c:v>
                </c:pt>
                <c:pt idx="3">
                  <c:v>49.430915832519503</c:v>
                </c:pt>
                <c:pt idx="4">
                  <c:v>49.585597991943303</c:v>
                </c:pt>
                <c:pt idx="5">
                  <c:v>51.528045654296797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63F-4540-9BA6-552589E13247}"/>
            </c:ext>
          </c:extLst>
        </c:ser>
        <c:ser>
          <c:idx val="3"/>
          <c:order val="3"/>
          <c:tx>
            <c:strRef>
              <c:f>'ch2'!$E$1</c:f>
              <c:strCache>
                <c:ptCount val="1"/>
                <c:pt idx="0">
                  <c:v>IBM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/>
            <a:effectLst/>
            <a:sp3d/>
          </c:spPr>
          <c:cat>
            <c:numRef>
              <c:f>'ch2'!$A$2:$A$8</c:f>
              <c:numCache>
                <c:formatCode>ddd\ m/d/yyyy</c:formatCode>
                <c:ptCount val="6"/>
                <c:pt idx="0">
                  <c:v>42766</c:v>
                </c:pt>
                <c:pt idx="1">
                  <c:v>42794</c:v>
                </c:pt>
                <c:pt idx="2">
                  <c:v>42825</c:v>
                </c:pt>
                <c:pt idx="3">
                  <c:v>42855</c:v>
                </c:pt>
                <c:pt idx="4">
                  <c:v>42886</c:v>
                </c:pt>
                <c:pt idx="5">
                  <c:v>42916</c:v>
                </c:pt>
              </c:numCache>
            </c:numRef>
          </c:cat>
          <c:val>
            <c:numRef>
              <c:f>'ch2'!$E$2:$E$8</c:f>
              <c:numCache>
                <c:formatCode>#,##0.00</c:formatCode>
                <c:ptCount val="6"/>
                <c:pt idx="0">
                  <c:v>145.73419189453099</c:v>
                </c:pt>
                <c:pt idx="1">
                  <c:v>151.34729003906199</c:v>
                </c:pt>
                <c:pt idx="2">
                  <c:v>146.566650390625</c:v>
                </c:pt>
                <c:pt idx="3">
                  <c:v>146.566650390625</c:v>
                </c:pt>
                <c:pt idx="4">
                  <c:v>129.71749877929599</c:v>
                </c:pt>
                <c:pt idx="5">
                  <c:v>130.73733520507801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63F-4540-9BA6-552589E13247}"/>
            </c:ext>
          </c:extLst>
        </c:ser>
        <c:ser>
          <c:idx val="4"/>
          <c:order val="4"/>
          <c:tx>
            <c:strRef>
              <c:f>'ch2'!$F$1</c:f>
              <c:strCache>
                <c:ptCount val="1"/>
                <c:pt idx="0">
                  <c:v>ADMP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/>
            <a:effectLst/>
            <a:sp3d/>
          </c:spPr>
          <c:cat>
            <c:numRef>
              <c:f>'ch2'!$A$2:$A$8</c:f>
              <c:numCache>
                <c:formatCode>ddd\ m/d/yyyy</c:formatCode>
                <c:ptCount val="6"/>
                <c:pt idx="0">
                  <c:v>42766</c:v>
                </c:pt>
                <c:pt idx="1">
                  <c:v>42794</c:v>
                </c:pt>
                <c:pt idx="2">
                  <c:v>42825</c:v>
                </c:pt>
                <c:pt idx="3">
                  <c:v>42855</c:v>
                </c:pt>
                <c:pt idx="4">
                  <c:v>42886</c:v>
                </c:pt>
                <c:pt idx="5">
                  <c:v>42916</c:v>
                </c:pt>
              </c:numCache>
            </c:numRef>
          </c:cat>
          <c:val>
            <c:numRef>
              <c:f>'ch2'!$F$2:$F$8</c:f>
              <c:numCache>
                <c:formatCode>#,##0.00</c:formatCode>
                <c:ptCount val="6"/>
                <c:pt idx="0">
                  <c:v>3.0999999046325599</c:v>
                </c:pt>
                <c:pt idx="1">
                  <c:v>3.45000004768371</c:v>
                </c:pt>
                <c:pt idx="2">
                  <c:v>4.25</c:v>
                </c:pt>
                <c:pt idx="3">
                  <c:v>4.25</c:v>
                </c:pt>
                <c:pt idx="4">
                  <c:v>3.8499999046325599</c:v>
                </c:pt>
                <c:pt idx="5">
                  <c:v>5.1999998092651296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63F-4540-9BA6-552589E13247}"/>
            </c:ext>
          </c:extLst>
        </c:ser>
        <c:ser>
          <c:idx val="5"/>
          <c:order val="5"/>
          <c:tx>
            <c:strRef>
              <c:f>'ch2'!$G$1</c:f>
              <c:strCache>
                <c:ptCount val="1"/>
                <c:pt idx="0">
                  <c:v>GOOG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/>
            <a:effectLst/>
            <a:sp3d/>
          </c:spPr>
          <c:cat>
            <c:numRef>
              <c:f>'ch2'!$A$2:$A$8</c:f>
              <c:numCache>
                <c:formatCode>ddd\ m/d/yyyy</c:formatCode>
                <c:ptCount val="6"/>
                <c:pt idx="0">
                  <c:v>42766</c:v>
                </c:pt>
                <c:pt idx="1">
                  <c:v>42794</c:v>
                </c:pt>
                <c:pt idx="2">
                  <c:v>42825</c:v>
                </c:pt>
                <c:pt idx="3">
                  <c:v>42855</c:v>
                </c:pt>
                <c:pt idx="4">
                  <c:v>42886</c:v>
                </c:pt>
                <c:pt idx="5">
                  <c:v>42916</c:v>
                </c:pt>
              </c:numCache>
            </c:numRef>
          </c:cat>
          <c:val>
            <c:numRef>
              <c:f>'ch2'!$G$2:$G$8</c:f>
              <c:numCache>
                <c:formatCode>#,##0.00</c:formatCode>
                <c:ptCount val="6"/>
                <c:pt idx="0">
                  <c:v>796.78997802734295</c:v>
                </c:pt>
                <c:pt idx="1">
                  <c:v>823.21002197265602</c:v>
                </c:pt>
                <c:pt idx="2">
                  <c:v>829.55999755859295</c:v>
                </c:pt>
                <c:pt idx="3">
                  <c:v>829.55999755859295</c:v>
                </c:pt>
                <c:pt idx="4">
                  <c:v>964.85998535156205</c:v>
                </c:pt>
                <c:pt idx="5">
                  <c:v>908.72998046875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D63F-4540-9BA6-552589E13247}"/>
            </c:ext>
          </c:extLst>
        </c:ser>
        <c:ser>
          <c:idx val="6"/>
          <c:order val="6"/>
          <c:tx>
            <c:strRef>
              <c:f>'ch2'!$H$1</c:f>
              <c:strCache>
                <c:ptCount val="1"/>
                <c:pt idx="0">
                  <c:v>RIL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/>
            <a:effectLst/>
            <a:sp3d/>
          </c:spPr>
          <c:cat>
            <c:numRef>
              <c:f>'ch2'!$A$2:$A$8</c:f>
              <c:numCache>
                <c:formatCode>ddd\ m/d/yyyy</c:formatCode>
                <c:ptCount val="6"/>
                <c:pt idx="0">
                  <c:v>42766</c:v>
                </c:pt>
                <c:pt idx="1">
                  <c:v>42794</c:v>
                </c:pt>
                <c:pt idx="2">
                  <c:v>42825</c:v>
                </c:pt>
                <c:pt idx="3">
                  <c:v>42855</c:v>
                </c:pt>
                <c:pt idx="4">
                  <c:v>42886</c:v>
                </c:pt>
                <c:pt idx="5">
                  <c:v>42916</c:v>
                </c:pt>
              </c:numCache>
            </c:numRef>
          </c:cat>
          <c:val>
            <c:numRef>
              <c:f>'ch2'!$H$2:$H$8</c:f>
              <c:numCache>
                <c:formatCode>#,##0.00</c:formatCode>
                <c:ptCount val="6"/>
                <c:pt idx="0">
                  <c:v>506.06130981445301</c:v>
                </c:pt>
                <c:pt idx="1">
                  <c:v>599.43469238281205</c:v>
                </c:pt>
                <c:pt idx="2">
                  <c:v>639.54870605468705</c:v>
                </c:pt>
                <c:pt idx="3">
                  <c:v>639.54870605468705</c:v>
                </c:pt>
                <c:pt idx="4">
                  <c:v>649.13537597656205</c:v>
                </c:pt>
                <c:pt idx="5">
                  <c:v>668.16357421875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D63F-4540-9BA6-552589E13247}"/>
            </c:ext>
          </c:extLst>
        </c:ser>
        <c:ser>
          <c:idx val="7"/>
          <c:order val="7"/>
          <c:tx>
            <c:strRef>
              <c:f>'ch2'!$I$1</c:f>
              <c:strCache>
                <c:ptCount val="1"/>
                <c:pt idx="0">
                  <c:v>TCS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/>
            <a:effectLst/>
            <a:sp3d/>
          </c:spPr>
          <c:cat>
            <c:numRef>
              <c:f>'ch2'!$A$2:$A$8</c:f>
              <c:numCache>
                <c:formatCode>ddd\ m/d/yyyy</c:formatCode>
                <c:ptCount val="6"/>
                <c:pt idx="0">
                  <c:v>42766</c:v>
                </c:pt>
                <c:pt idx="1">
                  <c:v>42794</c:v>
                </c:pt>
                <c:pt idx="2">
                  <c:v>42825</c:v>
                </c:pt>
                <c:pt idx="3">
                  <c:v>42855</c:v>
                </c:pt>
                <c:pt idx="4">
                  <c:v>42886</c:v>
                </c:pt>
                <c:pt idx="5">
                  <c:v>42916</c:v>
                </c:pt>
              </c:numCache>
            </c:numRef>
          </c:cat>
          <c:val>
            <c:numRef>
              <c:f>'ch2'!$I$2:$I$8</c:f>
              <c:numCache>
                <c:formatCode>#,##0.00</c:formatCode>
                <c:ptCount val="6"/>
                <c:pt idx="0">
                  <c:v>1024.48364257812</c:v>
                </c:pt>
                <c:pt idx="1">
                  <c:v>1133.12023925781</c:v>
                </c:pt>
                <c:pt idx="2">
                  <c:v>1117.29248046875</c:v>
                </c:pt>
                <c:pt idx="3">
                  <c:v>1117.29248046875</c:v>
                </c:pt>
                <c:pt idx="4">
                  <c:v>1170.03735351562</c:v>
                </c:pt>
                <c:pt idx="5">
                  <c:v>1097.51843261718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D63F-4540-9BA6-552589E13247}"/>
            </c:ext>
          </c:extLst>
        </c:ser>
        <c:bandFmts>
          <c:bandFmt>
            <c:idx val="1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/>
              <a:effectLst/>
              <a:sp3d/>
            </c:spPr>
          </c:bandFmt>
          <c:bandFmt>
            <c:idx val="2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/>
              <a:effectLst/>
              <a:sp3d/>
            </c:spPr>
          </c:bandFmt>
          <c:bandFmt>
            <c:idx val="3"/>
            <c:spPr>
              <a:gradFill rotWithShape="1">
                <a:gsLst>
                  <a:gs pos="0">
                    <a:schemeClr val="accent3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3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3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/>
              <a:effectLst/>
              <a:sp3d/>
            </c:spPr>
          </c:bandFmt>
          <c:bandFmt>
            <c:idx val="4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/>
              <a:effectLst/>
              <a:sp3d/>
            </c:spPr>
          </c:bandFmt>
          <c:bandFmt>
            <c:idx val="5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/>
              <a:effectLst/>
              <a:sp3d/>
            </c:spPr>
          </c:bandFmt>
          <c:bandFmt>
            <c:idx val="6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/>
              <a:effectLst/>
              <a:sp3d/>
            </c:spPr>
          </c:bandFmt>
          <c:bandFmt>
            <c:idx val="7"/>
            <c:spPr>
              <a:gradFill rotWithShape="1">
                <a:gsLst>
                  <a:gs pos="0">
                    <a:schemeClr val="accent1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/>
              <a:effectLst/>
              <a:sp3d/>
            </c:spPr>
          </c:bandFmt>
          <c:bandFmt>
            <c:idx val="8"/>
            <c:spPr>
              <a:gradFill rotWithShape="1">
                <a:gsLst>
                  <a:gs pos="0">
                    <a:schemeClr val="accent2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/>
              <a:effectLst/>
              <a:sp3d/>
            </c:spPr>
          </c:bandFmt>
          <c:bandFmt>
            <c:idx val="9"/>
            <c:spPr>
              <a:gradFill rotWithShape="1">
                <a:gsLst>
                  <a:gs pos="0">
                    <a:schemeClr val="accent3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3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3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/>
              <a:effectLst/>
              <a:sp3d/>
            </c:spPr>
          </c:bandFmt>
          <c:bandFmt>
            <c:idx val="10"/>
            <c:spPr>
              <a:gradFill rotWithShape="1">
                <a:gsLst>
                  <a:gs pos="0">
                    <a:schemeClr val="accent4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/>
              <a:effectLst/>
              <a:sp3d/>
            </c:spPr>
          </c:bandFmt>
          <c:bandFmt>
            <c:idx val="11"/>
            <c:spPr>
              <a:gradFill rotWithShape="1">
                <a:gsLst>
                  <a:gs pos="0">
                    <a:schemeClr val="accent5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/>
              <a:effectLst/>
              <a:sp3d/>
            </c:spPr>
          </c:bandFmt>
          <c:bandFmt>
            <c:idx val="12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/>
              <a:effectLst/>
              <a:sp3d/>
            </c:spPr>
          </c:bandFmt>
          <c:bandFmt>
            <c:idx val="13"/>
            <c:spPr>
              <a:gradFill rotWithShape="1">
                <a:gsLst>
                  <a:gs pos="0">
                    <a:schemeClr val="accent1">
                      <a:lumMod val="80000"/>
                      <a:lumOff val="2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lumMod val="80000"/>
                      <a:lumOff val="2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80000"/>
                      <a:lumOff val="2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/>
              <a:effectLst/>
              <a:sp3d/>
            </c:spPr>
          </c:bandFmt>
          <c:bandFmt>
            <c:idx val="14"/>
            <c:spPr>
              <a:gradFill rotWithShape="1">
                <a:gsLst>
                  <a:gs pos="0">
                    <a:schemeClr val="accent2">
                      <a:lumMod val="80000"/>
                      <a:lumOff val="2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lumMod val="80000"/>
                      <a:lumOff val="2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80000"/>
                      <a:lumOff val="2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/>
              <a:effectLst/>
              <a:sp3d/>
            </c:spPr>
          </c:bandFmt>
          <c:bandFmt>
            <c:idx val="15"/>
            <c:spPr>
              <a:gradFill rotWithShape="1">
                <a:gsLst>
                  <a:gs pos="0">
                    <a:schemeClr val="accent3">
                      <a:lumMod val="80000"/>
                      <a:lumOff val="2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3">
                      <a:lumMod val="80000"/>
                      <a:lumOff val="2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3">
                      <a:lumMod val="80000"/>
                      <a:lumOff val="2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/>
              <a:effectLst/>
              <a:sp3d/>
            </c:spPr>
          </c:bandFmt>
        </c:bandFmts>
        <c:axId val="-511161040"/>
        <c:axId val="-511159952"/>
        <c:axId val="-625254976"/>
      </c:surface3DChart>
      <c:catAx>
        <c:axId val="-511161040"/>
        <c:scaling>
          <c:orientation val="minMax"/>
        </c:scaling>
        <c:delete val="0"/>
        <c:axPos val="b"/>
        <c:numFmt formatCode="mmm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1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-511159952"/>
        <c:crosses val="autoZero"/>
        <c:auto val="1"/>
        <c:lblAlgn val="ctr"/>
        <c:lblOffset val="100"/>
        <c:noMultiLvlLbl val="0"/>
      </c:catAx>
      <c:valAx>
        <c:axId val="-5111599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-511161040"/>
        <c:crosses val="autoZero"/>
        <c:crossBetween val="between"/>
      </c:valAx>
      <c:serAx>
        <c:axId val="-625254976"/>
        <c:scaling>
          <c:orientation val="minMax"/>
        </c:scaling>
        <c:delete val="0"/>
        <c:axPos val="b"/>
        <c:majorTickMark val="out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-511159952"/>
        <c:crosses val="autoZero"/>
      </c:ser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5.1631014873140854E-2"/>
          <c:y val="2.5822312673896446E-2"/>
          <c:w val="0.9098363954505686"/>
          <c:h val="5.969579515206476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rtl="0">
            <a:defRPr sz="700" b="0" i="0" u="none" strike="noStrike" kern="120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rgbClr val="000099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algn="ctr" rtl="0">
              <a:defRPr sz="700" b="1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US" sz="700">
                <a:solidFill>
                  <a:sysClr val="windowText" lastClr="000000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Wipro Limited [WIT]</a:t>
            </a:r>
          </a:p>
          <a:p>
            <a:pPr algn="ctr" rtl="0">
              <a:defRPr sz="700">
                <a:solidFill>
                  <a:sysClr val="windowText" lastClr="000000"/>
                </a:solidFill>
                <a:latin typeface="Arial" panose="020B0604020202020204" pitchFamily="34" charset="0"/>
                <a:cs typeface="Arial" panose="020B0604020202020204" pitchFamily="34" charset="0"/>
              </a:defRPr>
            </a:pPr>
            <a:r>
              <a:rPr lang="en-US" sz="700" b="0" i="1">
                <a:solidFill>
                  <a:sysClr val="windowText" lastClr="000000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(Jan-Jun 2017, in USD) </a:t>
            </a:r>
          </a:p>
          <a:p>
            <a:pPr algn="ctr" rtl="0">
              <a:defRPr sz="700">
                <a:solidFill>
                  <a:sysClr val="windowText" lastClr="000000"/>
                </a:solidFill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 sz="7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layout>
        <c:manualLayout>
          <c:xMode val="edge"/>
          <c:yMode val="edge"/>
          <c:x val="0.41193730801897938"/>
          <c:y val="1.431980906921241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algn="ctr" rtl="0">
            <a:defRPr sz="700" b="1" i="0" u="none" strike="noStrike" kern="120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6.0179165574452922E-2"/>
          <c:y val="9.9607220020127729E-2"/>
          <c:w val="0.93982086614173233"/>
          <c:h val="0.72445556039536563"/>
        </c:manualLayout>
      </c:layout>
      <c:stockChart>
        <c:ser>
          <c:idx val="0"/>
          <c:order val="0"/>
          <c:tx>
            <c:strRef>
              <c:f>'ch3'!$B$1</c:f>
              <c:strCache>
                <c:ptCount val="1"/>
                <c:pt idx="0">
                  <c:v> Open</c:v>
                </c:pt>
              </c:strCache>
            </c:strRef>
          </c:tx>
          <c:spPr>
            <a:ln w="25400" cap="rnd">
              <a:noFill/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numRef>
              <c:f>'ch3'!$A$2:$A$130</c:f>
              <c:numCache>
                <c:formatCode>ddd\ m/d/yyyy</c:formatCode>
                <c:ptCount val="129"/>
                <c:pt idx="0">
                  <c:v>42738</c:v>
                </c:pt>
                <c:pt idx="1">
                  <c:v>42739</c:v>
                </c:pt>
                <c:pt idx="2">
                  <c:v>42740</c:v>
                </c:pt>
                <c:pt idx="3">
                  <c:v>42741</c:v>
                </c:pt>
                <c:pt idx="4">
                  <c:v>42744</c:v>
                </c:pt>
                <c:pt idx="5">
                  <c:v>42745</c:v>
                </c:pt>
                <c:pt idx="6">
                  <c:v>42746</c:v>
                </c:pt>
                <c:pt idx="7">
                  <c:v>42747</c:v>
                </c:pt>
                <c:pt idx="8">
                  <c:v>42748</c:v>
                </c:pt>
                <c:pt idx="9">
                  <c:v>42751</c:v>
                </c:pt>
                <c:pt idx="10">
                  <c:v>42752</c:v>
                </c:pt>
                <c:pt idx="11">
                  <c:v>42753</c:v>
                </c:pt>
                <c:pt idx="12">
                  <c:v>42754</c:v>
                </c:pt>
                <c:pt idx="13">
                  <c:v>42755</c:v>
                </c:pt>
                <c:pt idx="14">
                  <c:v>42758</c:v>
                </c:pt>
                <c:pt idx="15">
                  <c:v>42759</c:v>
                </c:pt>
                <c:pt idx="16">
                  <c:v>42760</c:v>
                </c:pt>
                <c:pt idx="17">
                  <c:v>42761</c:v>
                </c:pt>
                <c:pt idx="18">
                  <c:v>42762</c:v>
                </c:pt>
                <c:pt idx="19">
                  <c:v>42765</c:v>
                </c:pt>
                <c:pt idx="20">
                  <c:v>42766</c:v>
                </c:pt>
                <c:pt idx="21">
                  <c:v>42767</c:v>
                </c:pt>
                <c:pt idx="22">
                  <c:v>42768</c:v>
                </c:pt>
                <c:pt idx="23">
                  <c:v>42769</c:v>
                </c:pt>
                <c:pt idx="24">
                  <c:v>42772</c:v>
                </c:pt>
                <c:pt idx="25">
                  <c:v>42773</c:v>
                </c:pt>
                <c:pt idx="26">
                  <c:v>42774</c:v>
                </c:pt>
                <c:pt idx="27">
                  <c:v>42775</c:v>
                </c:pt>
                <c:pt idx="28">
                  <c:v>42776</c:v>
                </c:pt>
                <c:pt idx="29">
                  <c:v>42779</c:v>
                </c:pt>
                <c:pt idx="30">
                  <c:v>42780</c:v>
                </c:pt>
                <c:pt idx="31">
                  <c:v>42781</c:v>
                </c:pt>
                <c:pt idx="32">
                  <c:v>42782</c:v>
                </c:pt>
                <c:pt idx="33">
                  <c:v>42783</c:v>
                </c:pt>
                <c:pt idx="34">
                  <c:v>42786</c:v>
                </c:pt>
                <c:pt idx="35">
                  <c:v>42787</c:v>
                </c:pt>
                <c:pt idx="36">
                  <c:v>42788</c:v>
                </c:pt>
                <c:pt idx="37">
                  <c:v>42789</c:v>
                </c:pt>
                <c:pt idx="38">
                  <c:v>42790</c:v>
                </c:pt>
                <c:pt idx="39">
                  <c:v>42793</c:v>
                </c:pt>
                <c:pt idx="40">
                  <c:v>42794</c:v>
                </c:pt>
                <c:pt idx="41">
                  <c:v>42795</c:v>
                </c:pt>
                <c:pt idx="42">
                  <c:v>42796</c:v>
                </c:pt>
                <c:pt idx="43">
                  <c:v>42797</c:v>
                </c:pt>
                <c:pt idx="44">
                  <c:v>42800</c:v>
                </c:pt>
                <c:pt idx="45">
                  <c:v>42801</c:v>
                </c:pt>
                <c:pt idx="46">
                  <c:v>42802</c:v>
                </c:pt>
                <c:pt idx="47">
                  <c:v>42803</c:v>
                </c:pt>
                <c:pt idx="48">
                  <c:v>42804</c:v>
                </c:pt>
                <c:pt idx="49">
                  <c:v>42807</c:v>
                </c:pt>
                <c:pt idx="50">
                  <c:v>42808</c:v>
                </c:pt>
                <c:pt idx="51">
                  <c:v>42809</c:v>
                </c:pt>
                <c:pt idx="52">
                  <c:v>42810</c:v>
                </c:pt>
                <c:pt idx="53">
                  <c:v>42811</c:v>
                </c:pt>
                <c:pt idx="54">
                  <c:v>42814</c:v>
                </c:pt>
                <c:pt idx="55">
                  <c:v>42815</c:v>
                </c:pt>
                <c:pt idx="56">
                  <c:v>42816</c:v>
                </c:pt>
                <c:pt idx="57">
                  <c:v>42817</c:v>
                </c:pt>
                <c:pt idx="58">
                  <c:v>42818</c:v>
                </c:pt>
                <c:pt idx="59">
                  <c:v>42821</c:v>
                </c:pt>
                <c:pt idx="60">
                  <c:v>42822</c:v>
                </c:pt>
                <c:pt idx="61">
                  <c:v>42823</c:v>
                </c:pt>
                <c:pt idx="62">
                  <c:v>42824</c:v>
                </c:pt>
                <c:pt idx="63">
                  <c:v>42825</c:v>
                </c:pt>
                <c:pt idx="64">
                  <c:v>42828</c:v>
                </c:pt>
                <c:pt idx="65">
                  <c:v>42829</c:v>
                </c:pt>
                <c:pt idx="66">
                  <c:v>42830</c:v>
                </c:pt>
                <c:pt idx="67">
                  <c:v>42831</c:v>
                </c:pt>
                <c:pt idx="68">
                  <c:v>42832</c:v>
                </c:pt>
                <c:pt idx="69">
                  <c:v>42835</c:v>
                </c:pt>
                <c:pt idx="70">
                  <c:v>42836</c:v>
                </c:pt>
                <c:pt idx="71">
                  <c:v>42837</c:v>
                </c:pt>
                <c:pt idx="72">
                  <c:v>42838</c:v>
                </c:pt>
                <c:pt idx="73">
                  <c:v>42839</c:v>
                </c:pt>
                <c:pt idx="74">
                  <c:v>42842</c:v>
                </c:pt>
                <c:pt idx="75">
                  <c:v>42843</c:v>
                </c:pt>
                <c:pt idx="76">
                  <c:v>42844</c:v>
                </c:pt>
                <c:pt idx="77">
                  <c:v>42845</c:v>
                </c:pt>
                <c:pt idx="78">
                  <c:v>42846</c:v>
                </c:pt>
                <c:pt idx="79">
                  <c:v>42849</c:v>
                </c:pt>
                <c:pt idx="80">
                  <c:v>42850</c:v>
                </c:pt>
                <c:pt idx="81">
                  <c:v>42851</c:v>
                </c:pt>
                <c:pt idx="82">
                  <c:v>42852</c:v>
                </c:pt>
                <c:pt idx="83">
                  <c:v>42853</c:v>
                </c:pt>
                <c:pt idx="84">
                  <c:v>42856</c:v>
                </c:pt>
                <c:pt idx="85">
                  <c:v>42857</c:v>
                </c:pt>
                <c:pt idx="86">
                  <c:v>42858</c:v>
                </c:pt>
                <c:pt idx="87">
                  <c:v>42859</c:v>
                </c:pt>
                <c:pt idx="88">
                  <c:v>42860</c:v>
                </c:pt>
                <c:pt idx="89">
                  <c:v>42863</c:v>
                </c:pt>
                <c:pt idx="90">
                  <c:v>42864</c:v>
                </c:pt>
                <c:pt idx="91">
                  <c:v>42865</c:v>
                </c:pt>
                <c:pt idx="92">
                  <c:v>42866</c:v>
                </c:pt>
                <c:pt idx="93">
                  <c:v>42867</c:v>
                </c:pt>
                <c:pt idx="94">
                  <c:v>42870</c:v>
                </c:pt>
                <c:pt idx="95">
                  <c:v>42871</c:v>
                </c:pt>
                <c:pt idx="96">
                  <c:v>42872</c:v>
                </c:pt>
                <c:pt idx="97">
                  <c:v>42873</c:v>
                </c:pt>
                <c:pt idx="98">
                  <c:v>42874</c:v>
                </c:pt>
                <c:pt idx="99">
                  <c:v>42877</c:v>
                </c:pt>
                <c:pt idx="100">
                  <c:v>42878</c:v>
                </c:pt>
                <c:pt idx="101">
                  <c:v>42879</c:v>
                </c:pt>
                <c:pt idx="102">
                  <c:v>42880</c:v>
                </c:pt>
                <c:pt idx="103">
                  <c:v>42881</c:v>
                </c:pt>
                <c:pt idx="104">
                  <c:v>42884</c:v>
                </c:pt>
                <c:pt idx="105">
                  <c:v>42885</c:v>
                </c:pt>
                <c:pt idx="106">
                  <c:v>42886</c:v>
                </c:pt>
                <c:pt idx="107">
                  <c:v>42887</c:v>
                </c:pt>
                <c:pt idx="108">
                  <c:v>42888</c:v>
                </c:pt>
                <c:pt idx="109">
                  <c:v>42891</c:v>
                </c:pt>
                <c:pt idx="110">
                  <c:v>42892</c:v>
                </c:pt>
                <c:pt idx="111">
                  <c:v>42893</c:v>
                </c:pt>
                <c:pt idx="112">
                  <c:v>42894</c:v>
                </c:pt>
                <c:pt idx="113">
                  <c:v>42895</c:v>
                </c:pt>
                <c:pt idx="114">
                  <c:v>42898</c:v>
                </c:pt>
                <c:pt idx="115">
                  <c:v>42899</c:v>
                </c:pt>
                <c:pt idx="116">
                  <c:v>42900</c:v>
                </c:pt>
                <c:pt idx="117">
                  <c:v>42901</c:v>
                </c:pt>
                <c:pt idx="118">
                  <c:v>42902</c:v>
                </c:pt>
                <c:pt idx="119">
                  <c:v>42905</c:v>
                </c:pt>
                <c:pt idx="120">
                  <c:v>42906</c:v>
                </c:pt>
                <c:pt idx="121">
                  <c:v>42907</c:v>
                </c:pt>
                <c:pt idx="122">
                  <c:v>42908</c:v>
                </c:pt>
                <c:pt idx="123">
                  <c:v>42909</c:v>
                </c:pt>
                <c:pt idx="124">
                  <c:v>42912</c:v>
                </c:pt>
                <c:pt idx="125">
                  <c:v>42913</c:v>
                </c:pt>
                <c:pt idx="126">
                  <c:v>42914</c:v>
                </c:pt>
                <c:pt idx="127">
                  <c:v>42915</c:v>
                </c:pt>
                <c:pt idx="128">
                  <c:v>42916</c:v>
                </c:pt>
              </c:numCache>
            </c:numRef>
          </c:cat>
          <c:val>
            <c:numRef>
              <c:f>'ch3'!$B$2:$B$130</c:f>
              <c:numCache>
                <c:formatCode>#,##0.00</c:formatCode>
                <c:ptCount val="129"/>
                <c:pt idx="0">
                  <c:v>4.7899999618530202</c:v>
                </c:pt>
                <c:pt idx="1">
                  <c:v>4.79500007629394</c:v>
                </c:pt>
                <c:pt idx="2">
                  <c:v>4.8949999809265101</c:v>
                </c:pt>
                <c:pt idx="3">
                  <c:v>4.8449997901916504</c:v>
                </c:pt>
                <c:pt idx="4">
                  <c:v>4.9050002098083496</c:v>
                </c:pt>
                <c:pt idx="5">
                  <c:v>4.9000000953674299</c:v>
                </c:pt>
                <c:pt idx="6">
                  <c:v>4.875</c:v>
                </c:pt>
                <c:pt idx="7">
                  <c:v>4.9400000572204501</c:v>
                </c:pt>
                <c:pt idx="8">
                  <c:v>4.9050002098083496</c:v>
                </c:pt>
                <c:pt idx="9">
                  <c:v>4.9050002098083496</c:v>
                </c:pt>
                <c:pt idx="10">
                  <c:v>4.8699998855590803</c:v>
                </c:pt>
                <c:pt idx="11">
                  <c:v>4.96000003814697</c:v>
                </c:pt>
                <c:pt idx="12">
                  <c:v>4.8699998855590803</c:v>
                </c:pt>
                <c:pt idx="13">
                  <c:v>4.88000011444091</c:v>
                </c:pt>
                <c:pt idx="14">
                  <c:v>4.875</c:v>
                </c:pt>
                <c:pt idx="15">
                  <c:v>4.875</c:v>
                </c:pt>
                <c:pt idx="16">
                  <c:v>4.8949999809265101</c:v>
                </c:pt>
                <c:pt idx="17">
                  <c:v>4.8150000572204501</c:v>
                </c:pt>
                <c:pt idx="18">
                  <c:v>4.75</c:v>
                </c:pt>
                <c:pt idx="19">
                  <c:v>4.7199997901916504</c:v>
                </c:pt>
                <c:pt idx="20">
                  <c:v>4.6350002288818297</c:v>
                </c:pt>
                <c:pt idx="21">
                  <c:v>4.63000011444091</c:v>
                </c:pt>
                <c:pt idx="22">
                  <c:v>4.5300002098083496</c:v>
                </c:pt>
                <c:pt idx="23">
                  <c:v>4.5900001525878897</c:v>
                </c:pt>
                <c:pt idx="24">
                  <c:v>4.5749998092651296</c:v>
                </c:pt>
                <c:pt idx="25">
                  <c:v>4.5549998283386204</c:v>
                </c:pt>
                <c:pt idx="26">
                  <c:v>4.58500003814697</c:v>
                </c:pt>
                <c:pt idx="27">
                  <c:v>4.5999999046325604</c:v>
                </c:pt>
                <c:pt idx="28">
                  <c:v>4.6649999618530202</c:v>
                </c:pt>
                <c:pt idx="29">
                  <c:v>4.71000003814697</c:v>
                </c:pt>
                <c:pt idx="30">
                  <c:v>4.7249999046325604</c:v>
                </c:pt>
                <c:pt idx="31">
                  <c:v>4.7600002288818297</c:v>
                </c:pt>
                <c:pt idx="32">
                  <c:v>4.83500003814697</c:v>
                </c:pt>
                <c:pt idx="33">
                  <c:v>4.8150000572204501</c:v>
                </c:pt>
                <c:pt idx="34">
                  <c:v>4.8150000572204501</c:v>
                </c:pt>
                <c:pt idx="35">
                  <c:v>4.7449998855590803</c:v>
                </c:pt>
                <c:pt idx="36">
                  <c:v>4.7800002098083496</c:v>
                </c:pt>
                <c:pt idx="37">
                  <c:v>4.9050002098083496</c:v>
                </c:pt>
                <c:pt idx="38">
                  <c:v>4.8249998092651296</c:v>
                </c:pt>
                <c:pt idx="39">
                  <c:v>4.8949999809265101</c:v>
                </c:pt>
                <c:pt idx="40">
                  <c:v>4.8949999809265101</c:v>
                </c:pt>
                <c:pt idx="41">
                  <c:v>4.9000000953674299</c:v>
                </c:pt>
                <c:pt idx="42">
                  <c:v>4.9099998474120996</c:v>
                </c:pt>
                <c:pt idx="43">
                  <c:v>4.9499998092651296</c:v>
                </c:pt>
                <c:pt idx="44">
                  <c:v>4.9050002098083496</c:v>
                </c:pt>
                <c:pt idx="45">
                  <c:v>4.9349999427795401</c:v>
                </c:pt>
                <c:pt idx="46">
                  <c:v>4.9299998283386204</c:v>
                </c:pt>
                <c:pt idx="47">
                  <c:v>4.9099998474120996</c:v>
                </c:pt>
                <c:pt idx="48">
                  <c:v>4.92000007629394</c:v>
                </c:pt>
                <c:pt idx="49">
                  <c:v>5.00500011444091</c:v>
                </c:pt>
                <c:pt idx="50">
                  <c:v>4.9850001335143999</c:v>
                </c:pt>
                <c:pt idx="51">
                  <c:v>5.00500011444091</c:v>
                </c:pt>
                <c:pt idx="52">
                  <c:v>4.9450001716613698</c:v>
                </c:pt>
                <c:pt idx="53">
                  <c:v>5.1050000190734801</c:v>
                </c:pt>
                <c:pt idx="54">
                  <c:v>4.9949998855590803</c:v>
                </c:pt>
                <c:pt idx="55">
                  <c:v>5.0199999809265101</c:v>
                </c:pt>
                <c:pt idx="56">
                  <c:v>4.9850001335143999</c:v>
                </c:pt>
                <c:pt idx="57">
                  <c:v>5.0949997901916504</c:v>
                </c:pt>
                <c:pt idx="58">
                  <c:v>5.1199998855590803</c:v>
                </c:pt>
                <c:pt idx="59">
                  <c:v>5.0549998283386204</c:v>
                </c:pt>
                <c:pt idx="60">
                  <c:v>5.125</c:v>
                </c:pt>
                <c:pt idx="61">
                  <c:v>5.1149997711181596</c:v>
                </c:pt>
                <c:pt idx="62">
                  <c:v>5.1449999809265101</c:v>
                </c:pt>
                <c:pt idx="63">
                  <c:v>5.1500000953674299</c:v>
                </c:pt>
                <c:pt idx="64">
                  <c:v>5.08500003814697</c:v>
                </c:pt>
                <c:pt idx="65">
                  <c:v>5.0349998474120996</c:v>
                </c:pt>
                <c:pt idx="66">
                  <c:v>5.0300002098083496</c:v>
                </c:pt>
                <c:pt idx="67">
                  <c:v>5.0799999237060502</c:v>
                </c:pt>
                <c:pt idx="68">
                  <c:v>5.0349998474120996</c:v>
                </c:pt>
                <c:pt idx="69">
                  <c:v>5</c:v>
                </c:pt>
                <c:pt idx="70">
                  <c:v>5</c:v>
                </c:pt>
                <c:pt idx="71">
                  <c:v>4.9450001716613698</c:v>
                </c:pt>
                <c:pt idx="72">
                  <c:v>4.8099999427795401</c:v>
                </c:pt>
                <c:pt idx="73">
                  <c:v>4.8099999427795401</c:v>
                </c:pt>
                <c:pt idx="74">
                  <c:v>4.8099999427795401</c:v>
                </c:pt>
                <c:pt idx="75">
                  <c:v>4.8400001525878897</c:v>
                </c:pt>
                <c:pt idx="76">
                  <c:v>4.9000000953674299</c:v>
                </c:pt>
                <c:pt idx="77">
                  <c:v>4.9149999618530202</c:v>
                </c:pt>
                <c:pt idx="78">
                  <c:v>4.8400001525878897</c:v>
                </c:pt>
                <c:pt idx="79">
                  <c:v>4.88000011444091</c:v>
                </c:pt>
                <c:pt idx="80">
                  <c:v>4.9850001335143999</c:v>
                </c:pt>
                <c:pt idx="81">
                  <c:v>4.8449997901916504</c:v>
                </c:pt>
                <c:pt idx="82">
                  <c:v>4.9000000953674299</c:v>
                </c:pt>
                <c:pt idx="83">
                  <c:v>4.9299998283386204</c:v>
                </c:pt>
                <c:pt idx="84">
                  <c:v>4.92000007629394</c:v>
                </c:pt>
                <c:pt idx="85">
                  <c:v>4.96000003814697</c:v>
                </c:pt>
                <c:pt idx="86">
                  <c:v>4.9800000190734801</c:v>
                </c:pt>
                <c:pt idx="87">
                  <c:v>4.9949998855590803</c:v>
                </c:pt>
                <c:pt idx="88">
                  <c:v>4.9650001525878897</c:v>
                </c:pt>
                <c:pt idx="89">
                  <c:v>5.0149998664855904</c:v>
                </c:pt>
                <c:pt idx="90">
                  <c:v>5.0749998092651296</c:v>
                </c:pt>
                <c:pt idx="91">
                  <c:v>5.0799999237060502</c:v>
                </c:pt>
                <c:pt idx="92">
                  <c:v>5.00500011444091</c:v>
                </c:pt>
                <c:pt idx="93">
                  <c:v>5.0650000572204501</c:v>
                </c:pt>
                <c:pt idx="94">
                  <c:v>5.1050000190734801</c:v>
                </c:pt>
                <c:pt idx="95">
                  <c:v>5.1550002098083496</c:v>
                </c:pt>
                <c:pt idx="96">
                  <c:v>5.1649999618530202</c:v>
                </c:pt>
                <c:pt idx="97">
                  <c:v>5.1399998664855904</c:v>
                </c:pt>
                <c:pt idx="98">
                  <c:v>5.1999998092651296</c:v>
                </c:pt>
                <c:pt idx="99">
                  <c:v>5.2199997901916504</c:v>
                </c:pt>
                <c:pt idx="100">
                  <c:v>5.25500011444091</c:v>
                </c:pt>
                <c:pt idx="101">
                  <c:v>5.25500011444091</c:v>
                </c:pt>
                <c:pt idx="102">
                  <c:v>5.3899998664855904</c:v>
                </c:pt>
                <c:pt idx="103">
                  <c:v>5.4250001907348597</c:v>
                </c:pt>
                <c:pt idx="104">
                  <c:v>5.4250001907348597</c:v>
                </c:pt>
                <c:pt idx="105">
                  <c:v>5.4050002098083496</c:v>
                </c:pt>
                <c:pt idx="106">
                  <c:v>5.4099998474120996</c:v>
                </c:pt>
                <c:pt idx="107">
                  <c:v>5.4450001716613698</c:v>
                </c:pt>
                <c:pt idx="108">
                  <c:v>5.5500001907348597</c:v>
                </c:pt>
                <c:pt idx="109">
                  <c:v>5.4549999237060502</c:v>
                </c:pt>
                <c:pt idx="110">
                  <c:v>5.50500011444091</c:v>
                </c:pt>
                <c:pt idx="111">
                  <c:v>5.21000003814697</c:v>
                </c:pt>
                <c:pt idx="112">
                  <c:v>5.4149999618530202</c:v>
                </c:pt>
                <c:pt idx="113">
                  <c:v>5.3550000190734801</c:v>
                </c:pt>
                <c:pt idx="114">
                  <c:v>4.7750000953674299</c:v>
                </c:pt>
                <c:pt idx="115">
                  <c:v>5.1900000572204501</c:v>
                </c:pt>
                <c:pt idx="116">
                  <c:v>5.1199998855590803</c:v>
                </c:pt>
                <c:pt idx="117">
                  <c:v>5.0349998474120996</c:v>
                </c:pt>
                <c:pt idx="118">
                  <c:v>4.9899997711181596</c:v>
                </c:pt>
                <c:pt idx="119">
                  <c:v>4.9250001907348597</c:v>
                </c:pt>
                <c:pt idx="120">
                  <c:v>4.9000000953674299</c:v>
                </c:pt>
                <c:pt idx="121">
                  <c:v>4.9899997711181596</c:v>
                </c:pt>
                <c:pt idx="122">
                  <c:v>5.0300002098083496</c:v>
                </c:pt>
                <c:pt idx="123">
                  <c:v>5.0700001716613698</c:v>
                </c:pt>
                <c:pt idx="124">
                  <c:v>5.0700001716613698</c:v>
                </c:pt>
                <c:pt idx="125">
                  <c:v>5.0900001525878897</c:v>
                </c:pt>
                <c:pt idx="126">
                  <c:v>5.0999999046325604</c:v>
                </c:pt>
                <c:pt idx="127">
                  <c:v>5.0999999046325604</c:v>
                </c:pt>
                <c:pt idx="128">
                  <c:v>5.1500000953674299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923-49E4-A1F4-EC2768CC6E5C}"/>
            </c:ext>
          </c:extLst>
        </c:ser>
        <c:ser>
          <c:idx val="1"/>
          <c:order val="1"/>
          <c:tx>
            <c:strRef>
              <c:f>'ch3'!$C$1</c:f>
              <c:strCache>
                <c:ptCount val="1"/>
                <c:pt idx="0">
                  <c:v> High</c:v>
                </c:pt>
              </c:strCache>
            </c:strRef>
          </c:tx>
          <c:spPr>
            <a:ln w="25400" cap="rnd">
              <a:noFill/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numRef>
              <c:f>'ch3'!$A$2:$A$130</c:f>
              <c:numCache>
                <c:formatCode>ddd\ m/d/yyyy</c:formatCode>
                <c:ptCount val="129"/>
                <c:pt idx="0">
                  <c:v>42738</c:v>
                </c:pt>
                <c:pt idx="1">
                  <c:v>42739</c:v>
                </c:pt>
                <c:pt idx="2">
                  <c:v>42740</c:v>
                </c:pt>
                <c:pt idx="3">
                  <c:v>42741</c:v>
                </c:pt>
                <c:pt idx="4">
                  <c:v>42744</c:v>
                </c:pt>
                <c:pt idx="5">
                  <c:v>42745</c:v>
                </c:pt>
                <c:pt idx="6">
                  <c:v>42746</c:v>
                </c:pt>
                <c:pt idx="7">
                  <c:v>42747</c:v>
                </c:pt>
                <c:pt idx="8">
                  <c:v>42748</c:v>
                </c:pt>
                <c:pt idx="9">
                  <c:v>42751</c:v>
                </c:pt>
                <c:pt idx="10">
                  <c:v>42752</c:v>
                </c:pt>
                <c:pt idx="11">
                  <c:v>42753</c:v>
                </c:pt>
                <c:pt idx="12">
                  <c:v>42754</c:v>
                </c:pt>
                <c:pt idx="13">
                  <c:v>42755</c:v>
                </c:pt>
                <c:pt idx="14">
                  <c:v>42758</c:v>
                </c:pt>
                <c:pt idx="15">
                  <c:v>42759</c:v>
                </c:pt>
                <c:pt idx="16">
                  <c:v>42760</c:v>
                </c:pt>
                <c:pt idx="17">
                  <c:v>42761</c:v>
                </c:pt>
                <c:pt idx="18">
                  <c:v>42762</c:v>
                </c:pt>
                <c:pt idx="19">
                  <c:v>42765</c:v>
                </c:pt>
                <c:pt idx="20">
                  <c:v>42766</c:v>
                </c:pt>
                <c:pt idx="21">
                  <c:v>42767</c:v>
                </c:pt>
                <c:pt idx="22">
                  <c:v>42768</c:v>
                </c:pt>
                <c:pt idx="23">
                  <c:v>42769</c:v>
                </c:pt>
                <c:pt idx="24">
                  <c:v>42772</c:v>
                </c:pt>
                <c:pt idx="25">
                  <c:v>42773</c:v>
                </c:pt>
                <c:pt idx="26">
                  <c:v>42774</c:v>
                </c:pt>
                <c:pt idx="27">
                  <c:v>42775</c:v>
                </c:pt>
                <c:pt idx="28">
                  <c:v>42776</c:v>
                </c:pt>
                <c:pt idx="29">
                  <c:v>42779</c:v>
                </c:pt>
                <c:pt idx="30">
                  <c:v>42780</c:v>
                </c:pt>
                <c:pt idx="31">
                  <c:v>42781</c:v>
                </c:pt>
                <c:pt idx="32">
                  <c:v>42782</c:v>
                </c:pt>
                <c:pt idx="33">
                  <c:v>42783</c:v>
                </c:pt>
                <c:pt idx="34">
                  <c:v>42786</c:v>
                </c:pt>
                <c:pt idx="35">
                  <c:v>42787</c:v>
                </c:pt>
                <c:pt idx="36">
                  <c:v>42788</c:v>
                </c:pt>
                <c:pt idx="37">
                  <c:v>42789</c:v>
                </c:pt>
                <c:pt idx="38">
                  <c:v>42790</c:v>
                </c:pt>
                <c:pt idx="39">
                  <c:v>42793</c:v>
                </c:pt>
                <c:pt idx="40">
                  <c:v>42794</c:v>
                </c:pt>
                <c:pt idx="41">
                  <c:v>42795</c:v>
                </c:pt>
                <c:pt idx="42">
                  <c:v>42796</c:v>
                </c:pt>
                <c:pt idx="43">
                  <c:v>42797</c:v>
                </c:pt>
                <c:pt idx="44">
                  <c:v>42800</c:v>
                </c:pt>
                <c:pt idx="45">
                  <c:v>42801</c:v>
                </c:pt>
                <c:pt idx="46">
                  <c:v>42802</c:v>
                </c:pt>
                <c:pt idx="47">
                  <c:v>42803</c:v>
                </c:pt>
                <c:pt idx="48">
                  <c:v>42804</c:v>
                </c:pt>
                <c:pt idx="49">
                  <c:v>42807</c:v>
                </c:pt>
                <c:pt idx="50">
                  <c:v>42808</c:v>
                </c:pt>
                <c:pt idx="51">
                  <c:v>42809</c:v>
                </c:pt>
                <c:pt idx="52">
                  <c:v>42810</c:v>
                </c:pt>
                <c:pt idx="53">
                  <c:v>42811</c:v>
                </c:pt>
                <c:pt idx="54">
                  <c:v>42814</c:v>
                </c:pt>
                <c:pt idx="55">
                  <c:v>42815</c:v>
                </c:pt>
                <c:pt idx="56">
                  <c:v>42816</c:v>
                </c:pt>
                <c:pt idx="57">
                  <c:v>42817</c:v>
                </c:pt>
                <c:pt idx="58">
                  <c:v>42818</c:v>
                </c:pt>
                <c:pt idx="59">
                  <c:v>42821</c:v>
                </c:pt>
                <c:pt idx="60">
                  <c:v>42822</c:v>
                </c:pt>
                <c:pt idx="61">
                  <c:v>42823</c:v>
                </c:pt>
                <c:pt idx="62">
                  <c:v>42824</c:v>
                </c:pt>
                <c:pt idx="63">
                  <c:v>42825</c:v>
                </c:pt>
                <c:pt idx="64">
                  <c:v>42828</c:v>
                </c:pt>
                <c:pt idx="65">
                  <c:v>42829</c:v>
                </c:pt>
                <c:pt idx="66">
                  <c:v>42830</c:v>
                </c:pt>
                <c:pt idx="67">
                  <c:v>42831</c:v>
                </c:pt>
                <c:pt idx="68">
                  <c:v>42832</c:v>
                </c:pt>
                <c:pt idx="69">
                  <c:v>42835</c:v>
                </c:pt>
                <c:pt idx="70">
                  <c:v>42836</c:v>
                </c:pt>
                <c:pt idx="71">
                  <c:v>42837</c:v>
                </c:pt>
                <c:pt idx="72">
                  <c:v>42838</c:v>
                </c:pt>
                <c:pt idx="73">
                  <c:v>42839</c:v>
                </c:pt>
                <c:pt idx="74">
                  <c:v>42842</c:v>
                </c:pt>
                <c:pt idx="75">
                  <c:v>42843</c:v>
                </c:pt>
                <c:pt idx="76">
                  <c:v>42844</c:v>
                </c:pt>
                <c:pt idx="77">
                  <c:v>42845</c:v>
                </c:pt>
                <c:pt idx="78">
                  <c:v>42846</c:v>
                </c:pt>
                <c:pt idx="79">
                  <c:v>42849</c:v>
                </c:pt>
                <c:pt idx="80">
                  <c:v>42850</c:v>
                </c:pt>
                <c:pt idx="81">
                  <c:v>42851</c:v>
                </c:pt>
                <c:pt idx="82">
                  <c:v>42852</c:v>
                </c:pt>
                <c:pt idx="83">
                  <c:v>42853</c:v>
                </c:pt>
                <c:pt idx="84">
                  <c:v>42856</c:v>
                </c:pt>
                <c:pt idx="85">
                  <c:v>42857</c:v>
                </c:pt>
                <c:pt idx="86">
                  <c:v>42858</c:v>
                </c:pt>
                <c:pt idx="87">
                  <c:v>42859</c:v>
                </c:pt>
                <c:pt idx="88">
                  <c:v>42860</c:v>
                </c:pt>
                <c:pt idx="89">
                  <c:v>42863</c:v>
                </c:pt>
                <c:pt idx="90">
                  <c:v>42864</c:v>
                </c:pt>
                <c:pt idx="91">
                  <c:v>42865</c:v>
                </c:pt>
                <c:pt idx="92">
                  <c:v>42866</c:v>
                </c:pt>
                <c:pt idx="93">
                  <c:v>42867</c:v>
                </c:pt>
                <c:pt idx="94">
                  <c:v>42870</c:v>
                </c:pt>
                <c:pt idx="95">
                  <c:v>42871</c:v>
                </c:pt>
                <c:pt idx="96">
                  <c:v>42872</c:v>
                </c:pt>
                <c:pt idx="97">
                  <c:v>42873</c:v>
                </c:pt>
                <c:pt idx="98">
                  <c:v>42874</c:v>
                </c:pt>
                <c:pt idx="99">
                  <c:v>42877</c:v>
                </c:pt>
                <c:pt idx="100">
                  <c:v>42878</c:v>
                </c:pt>
                <c:pt idx="101">
                  <c:v>42879</c:v>
                </c:pt>
                <c:pt idx="102">
                  <c:v>42880</c:v>
                </c:pt>
                <c:pt idx="103">
                  <c:v>42881</c:v>
                </c:pt>
                <c:pt idx="104">
                  <c:v>42884</c:v>
                </c:pt>
                <c:pt idx="105">
                  <c:v>42885</c:v>
                </c:pt>
                <c:pt idx="106">
                  <c:v>42886</c:v>
                </c:pt>
                <c:pt idx="107">
                  <c:v>42887</c:v>
                </c:pt>
                <c:pt idx="108">
                  <c:v>42888</c:v>
                </c:pt>
                <c:pt idx="109">
                  <c:v>42891</c:v>
                </c:pt>
                <c:pt idx="110">
                  <c:v>42892</c:v>
                </c:pt>
                <c:pt idx="111">
                  <c:v>42893</c:v>
                </c:pt>
                <c:pt idx="112">
                  <c:v>42894</c:v>
                </c:pt>
                <c:pt idx="113">
                  <c:v>42895</c:v>
                </c:pt>
                <c:pt idx="114">
                  <c:v>42898</c:v>
                </c:pt>
                <c:pt idx="115">
                  <c:v>42899</c:v>
                </c:pt>
                <c:pt idx="116">
                  <c:v>42900</c:v>
                </c:pt>
                <c:pt idx="117">
                  <c:v>42901</c:v>
                </c:pt>
                <c:pt idx="118">
                  <c:v>42902</c:v>
                </c:pt>
                <c:pt idx="119">
                  <c:v>42905</c:v>
                </c:pt>
                <c:pt idx="120">
                  <c:v>42906</c:v>
                </c:pt>
                <c:pt idx="121">
                  <c:v>42907</c:v>
                </c:pt>
                <c:pt idx="122">
                  <c:v>42908</c:v>
                </c:pt>
                <c:pt idx="123">
                  <c:v>42909</c:v>
                </c:pt>
                <c:pt idx="124">
                  <c:v>42912</c:v>
                </c:pt>
                <c:pt idx="125">
                  <c:v>42913</c:v>
                </c:pt>
                <c:pt idx="126">
                  <c:v>42914</c:v>
                </c:pt>
                <c:pt idx="127">
                  <c:v>42915</c:v>
                </c:pt>
                <c:pt idx="128">
                  <c:v>42916</c:v>
                </c:pt>
              </c:numCache>
            </c:numRef>
          </c:cat>
          <c:val>
            <c:numRef>
              <c:f>'ch3'!$C$2:$C$130</c:f>
              <c:numCache>
                <c:formatCode>#,##0.00</c:formatCode>
                <c:ptCount val="129"/>
                <c:pt idx="0">
                  <c:v>4.8400001525878897</c:v>
                </c:pt>
                <c:pt idx="1">
                  <c:v>4.9000000953674299</c:v>
                </c:pt>
                <c:pt idx="2">
                  <c:v>4.9299998283386204</c:v>
                </c:pt>
                <c:pt idx="3">
                  <c:v>4.9000000953674299</c:v>
                </c:pt>
                <c:pt idx="4">
                  <c:v>4.9050002098083496</c:v>
                </c:pt>
                <c:pt idx="5">
                  <c:v>4.9050002098083496</c:v>
                </c:pt>
                <c:pt idx="6">
                  <c:v>4.9299998283386204</c:v>
                </c:pt>
                <c:pt idx="7">
                  <c:v>4.9400000572204501</c:v>
                </c:pt>
                <c:pt idx="8">
                  <c:v>4.9149999618530202</c:v>
                </c:pt>
                <c:pt idx="9">
                  <c:v>4.9149999618530202</c:v>
                </c:pt>
                <c:pt idx="10">
                  <c:v>4.9899997711181596</c:v>
                </c:pt>
                <c:pt idx="11">
                  <c:v>4.96000003814697</c:v>
                </c:pt>
                <c:pt idx="12">
                  <c:v>4.9149999618530202</c:v>
                </c:pt>
                <c:pt idx="13">
                  <c:v>4.92000007629394</c:v>
                </c:pt>
                <c:pt idx="14">
                  <c:v>4.8899998664855904</c:v>
                </c:pt>
                <c:pt idx="15">
                  <c:v>4.8899998664855904</c:v>
                </c:pt>
                <c:pt idx="16">
                  <c:v>4.9000000953674299</c:v>
                </c:pt>
                <c:pt idx="17">
                  <c:v>4.8499999046325604</c:v>
                </c:pt>
                <c:pt idx="18">
                  <c:v>4.8150000572204501</c:v>
                </c:pt>
                <c:pt idx="19">
                  <c:v>4.7199997901916504</c:v>
                </c:pt>
                <c:pt idx="20">
                  <c:v>4.6350002288818297</c:v>
                </c:pt>
                <c:pt idx="21">
                  <c:v>4.6350002288818297</c:v>
                </c:pt>
                <c:pt idx="22">
                  <c:v>4.58500003814697</c:v>
                </c:pt>
                <c:pt idx="23">
                  <c:v>4.5999999046325604</c:v>
                </c:pt>
                <c:pt idx="24">
                  <c:v>4.5799999237060502</c:v>
                </c:pt>
                <c:pt idx="25">
                  <c:v>4.5799999237060502</c:v>
                </c:pt>
                <c:pt idx="26">
                  <c:v>4.5900001525878897</c:v>
                </c:pt>
                <c:pt idx="27">
                  <c:v>4.7199997901916504</c:v>
                </c:pt>
                <c:pt idx="28">
                  <c:v>4.6900000572204501</c:v>
                </c:pt>
                <c:pt idx="29">
                  <c:v>4.75</c:v>
                </c:pt>
                <c:pt idx="30">
                  <c:v>4.7849998474120996</c:v>
                </c:pt>
                <c:pt idx="31">
                  <c:v>4.8150000572204501</c:v>
                </c:pt>
                <c:pt idx="32">
                  <c:v>4.8449997901916504</c:v>
                </c:pt>
                <c:pt idx="33">
                  <c:v>4.8249998092651296</c:v>
                </c:pt>
                <c:pt idx="34">
                  <c:v>4.8249998092651296</c:v>
                </c:pt>
                <c:pt idx="35">
                  <c:v>4.8099999427795401</c:v>
                </c:pt>
                <c:pt idx="36">
                  <c:v>4.8150000572204501</c:v>
                </c:pt>
                <c:pt idx="37">
                  <c:v>4.9050002098083496</c:v>
                </c:pt>
                <c:pt idx="38">
                  <c:v>4.8949999809265101</c:v>
                </c:pt>
                <c:pt idx="39">
                  <c:v>4.92000007629394</c:v>
                </c:pt>
                <c:pt idx="40">
                  <c:v>4.8949999809265101</c:v>
                </c:pt>
                <c:pt idx="41">
                  <c:v>4.9499998092651296</c:v>
                </c:pt>
                <c:pt idx="42">
                  <c:v>4.96000003814697</c:v>
                </c:pt>
                <c:pt idx="43">
                  <c:v>4.9699997901916504</c:v>
                </c:pt>
                <c:pt idx="44">
                  <c:v>4.9349999427795401</c:v>
                </c:pt>
                <c:pt idx="45">
                  <c:v>4.9499998092651296</c:v>
                </c:pt>
                <c:pt idx="46">
                  <c:v>4.9549999237060502</c:v>
                </c:pt>
                <c:pt idx="47">
                  <c:v>4.9099998474120996</c:v>
                </c:pt>
                <c:pt idx="48">
                  <c:v>4.9850001335143999</c:v>
                </c:pt>
                <c:pt idx="49">
                  <c:v>5.0650000572204501</c:v>
                </c:pt>
                <c:pt idx="50">
                  <c:v>5.0300002098083496</c:v>
                </c:pt>
                <c:pt idx="51">
                  <c:v>5.00500011444091</c:v>
                </c:pt>
                <c:pt idx="52">
                  <c:v>5.1100001335143999</c:v>
                </c:pt>
                <c:pt idx="53">
                  <c:v>5.13000011444091</c:v>
                </c:pt>
                <c:pt idx="54">
                  <c:v>5.0250000953674299</c:v>
                </c:pt>
                <c:pt idx="55">
                  <c:v>5.0700001716613698</c:v>
                </c:pt>
                <c:pt idx="56">
                  <c:v>5.0700001716613698</c:v>
                </c:pt>
                <c:pt idx="57">
                  <c:v>5.1149997711181596</c:v>
                </c:pt>
                <c:pt idx="58">
                  <c:v>5.1199998855590803</c:v>
                </c:pt>
                <c:pt idx="59">
                  <c:v>5.1100001335143999</c:v>
                </c:pt>
                <c:pt idx="60">
                  <c:v>5.17000007629394</c:v>
                </c:pt>
                <c:pt idx="61">
                  <c:v>5.1449999809265101</c:v>
                </c:pt>
                <c:pt idx="62">
                  <c:v>5.17000007629394</c:v>
                </c:pt>
                <c:pt idx="63">
                  <c:v>5.2049999237060502</c:v>
                </c:pt>
                <c:pt idx="64">
                  <c:v>5.1149997711181596</c:v>
                </c:pt>
                <c:pt idx="65">
                  <c:v>5.04500007629394</c:v>
                </c:pt>
                <c:pt idx="66">
                  <c:v>5.0799999237060502</c:v>
                </c:pt>
                <c:pt idx="67">
                  <c:v>5.0900001525878897</c:v>
                </c:pt>
                <c:pt idx="68">
                  <c:v>5.0549998283386204</c:v>
                </c:pt>
                <c:pt idx="69">
                  <c:v>5.0100002288818297</c:v>
                </c:pt>
                <c:pt idx="70">
                  <c:v>5.0100002288818297</c:v>
                </c:pt>
                <c:pt idx="71">
                  <c:v>4.9450001716613698</c:v>
                </c:pt>
                <c:pt idx="72">
                  <c:v>4.8850002288818297</c:v>
                </c:pt>
                <c:pt idx="73">
                  <c:v>4.8850002288818297</c:v>
                </c:pt>
                <c:pt idx="74">
                  <c:v>4.8899998664855904</c:v>
                </c:pt>
                <c:pt idx="75">
                  <c:v>4.8850002288818297</c:v>
                </c:pt>
                <c:pt idx="76">
                  <c:v>4.9299998283386204</c:v>
                </c:pt>
                <c:pt idx="77">
                  <c:v>4.9450001716613698</c:v>
                </c:pt>
                <c:pt idx="78">
                  <c:v>4.9149999618530202</c:v>
                </c:pt>
                <c:pt idx="79">
                  <c:v>4.8949999809265101</c:v>
                </c:pt>
                <c:pt idx="80">
                  <c:v>4.9949998855590803</c:v>
                </c:pt>
                <c:pt idx="81">
                  <c:v>4.9450001716613698</c:v>
                </c:pt>
                <c:pt idx="82">
                  <c:v>4.9250001907348597</c:v>
                </c:pt>
                <c:pt idx="83">
                  <c:v>4.9400000572204501</c:v>
                </c:pt>
                <c:pt idx="84">
                  <c:v>4.9650001525878897</c:v>
                </c:pt>
                <c:pt idx="85">
                  <c:v>5.0149998664855904</c:v>
                </c:pt>
                <c:pt idx="86">
                  <c:v>5.0149998664855904</c:v>
                </c:pt>
                <c:pt idx="87">
                  <c:v>5</c:v>
                </c:pt>
                <c:pt idx="88">
                  <c:v>5.0100002288818297</c:v>
                </c:pt>
                <c:pt idx="89">
                  <c:v>5.0799999237060502</c:v>
                </c:pt>
                <c:pt idx="90">
                  <c:v>5.1100001335143999</c:v>
                </c:pt>
                <c:pt idx="91">
                  <c:v>5.0900001525878897</c:v>
                </c:pt>
                <c:pt idx="92">
                  <c:v>5.0749998092651296</c:v>
                </c:pt>
                <c:pt idx="93">
                  <c:v>5.0900001525878897</c:v>
                </c:pt>
                <c:pt idx="94">
                  <c:v>5.1350002288818297</c:v>
                </c:pt>
                <c:pt idx="95">
                  <c:v>5.2399997711181596</c:v>
                </c:pt>
                <c:pt idx="96">
                  <c:v>5.1799998283386204</c:v>
                </c:pt>
                <c:pt idx="97">
                  <c:v>5.1950001716613698</c:v>
                </c:pt>
                <c:pt idx="98">
                  <c:v>5.2249999046325604</c:v>
                </c:pt>
                <c:pt idx="99">
                  <c:v>5.2350001335143999</c:v>
                </c:pt>
                <c:pt idx="100">
                  <c:v>5.3000001907348597</c:v>
                </c:pt>
                <c:pt idx="101">
                  <c:v>5.3200001716613698</c:v>
                </c:pt>
                <c:pt idx="102">
                  <c:v>5.4499998092651296</c:v>
                </c:pt>
                <c:pt idx="103">
                  <c:v>5.4450001716613698</c:v>
                </c:pt>
                <c:pt idx="104">
                  <c:v>5.4450001716613698</c:v>
                </c:pt>
                <c:pt idx="105">
                  <c:v>5.4349999427795401</c:v>
                </c:pt>
                <c:pt idx="106">
                  <c:v>5.4299998283386204</c:v>
                </c:pt>
                <c:pt idx="107">
                  <c:v>5.46000003814697</c:v>
                </c:pt>
                <c:pt idx="108">
                  <c:v>5.5500001907348597</c:v>
                </c:pt>
                <c:pt idx="109">
                  <c:v>5.5</c:v>
                </c:pt>
                <c:pt idx="110">
                  <c:v>5.50500011444091</c:v>
                </c:pt>
                <c:pt idx="111">
                  <c:v>5.4299998283386204</c:v>
                </c:pt>
                <c:pt idx="112">
                  <c:v>5.42000007629394</c:v>
                </c:pt>
                <c:pt idx="113">
                  <c:v>5.375</c:v>
                </c:pt>
                <c:pt idx="114">
                  <c:v>5.1950001716613698</c:v>
                </c:pt>
                <c:pt idx="115">
                  <c:v>5.2049999237060502</c:v>
                </c:pt>
                <c:pt idx="116">
                  <c:v>5.1399998664855904</c:v>
                </c:pt>
                <c:pt idx="117">
                  <c:v>5.0549998283386204</c:v>
                </c:pt>
                <c:pt idx="118">
                  <c:v>5</c:v>
                </c:pt>
                <c:pt idx="119">
                  <c:v>4.9299998283386204</c:v>
                </c:pt>
                <c:pt idx="120">
                  <c:v>4.9800000190734801</c:v>
                </c:pt>
                <c:pt idx="121">
                  <c:v>4.9899997711181596</c:v>
                </c:pt>
                <c:pt idx="122">
                  <c:v>5.0900001525878897</c:v>
                </c:pt>
                <c:pt idx="123">
                  <c:v>5.0999999046325604</c:v>
                </c:pt>
                <c:pt idx="124">
                  <c:v>5.1399998664855904</c:v>
                </c:pt>
                <c:pt idx="125">
                  <c:v>5.0999999046325604</c:v>
                </c:pt>
                <c:pt idx="126">
                  <c:v>5.1399998664855904</c:v>
                </c:pt>
                <c:pt idx="127">
                  <c:v>5.1900000572204501</c:v>
                </c:pt>
                <c:pt idx="128">
                  <c:v>5.2199997901916504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923-49E4-A1F4-EC2768CC6E5C}"/>
            </c:ext>
          </c:extLst>
        </c:ser>
        <c:ser>
          <c:idx val="2"/>
          <c:order val="2"/>
          <c:tx>
            <c:strRef>
              <c:f>'ch3'!$D$1</c:f>
              <c:strCache>
                <c:ptCount val="1"/>
                <c:pt idx="0">
                  <c:v> Low</c:v>
                </c:pt>
              </c:strCache>
            </c:strRef>
          </c:tx>
          <c:spPr>
            <a:ln w="25400" cap="rnd">
              <a:noFill/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numRef>
              <c:f>'ch3'!$A$2:$A$130</c:f>
              <c:numCache>
                <c:formatCode>ddd\ m/d/yyyy</c:formatCode>
                <c:ptCount val="129"/>
                <c:pt idx="0">
                  <c:v>42738</c:v>
                </c:pt>
                <c:pt idx="1">
                  <c:v>42739</c:v>
                </c:pt>
                <c:pt idx="2">
                  <c:v>42740</c:v>
                </c:pt>
                <c:pt idx="3">
                  <c:v>42741</c:v>
                </c:pt>
                <c:pt idx="4">
                  <c:v>42744</c:v>
                </c:pt>
                <c:pt idx="5">
                  <c:v>42745</c:v>
                </c:pt>
                <c:pt idx="6">
                  <c:v>42746</c:v>
                </c:pt>
                <c:pt idx="7">
                  <c:v>42747</c:v>
                </c:pt>
                <c:pt idx="8">
                  <c:v>42748</c:v>
                </c:pt>
                <c:pt idx="9">
                  <c:v>42751</c:v>
                </c:pt>
                <c:pt idx="10">
                  <c:v>42752</c:v>
                </c:pt>
                <c:pt idx="11">
                  <c:v>42753</c:v>
                </c:pt>
                <c:pt idx="12">
                  <c:v>42754</c:v>
                </c:pt>
                <c:pt idx="13">
                  <c:v>42755</c:v>
                </c:pt>
                <c:pt idx="14">
                  <c:v>42758</c:v>
                </c:pt>
                <c:pt idx="15">
                  <c:v>42759</c:v>
                </c:pt>
                <c:pt idx="16">
                  <c:v>42760</c:v>
                </c:pt>
                <c:pt idx="17">
                  <c:v>42761</c:v>
                </c:pt>
                <c:pt idx="18">
                  <c:v>42762</c:v>
                </c:pt>
                <c:pt idx="19">
                  <c:v>42765</c:v>
                </c:pt>
                <c:pt idx="20">
                  <c:v>42766</c:v>
                </c:pt>
                <c:pt idx="21">
                  <c:v>42767</c:v>
                </c:pt>
                <c:pt idx="22">
                  <c:v>42768</c:v>
                </c:pt>
                <c:pt idx="23">
                  <c:v>42769</c:v>
                </c:pt>
                <c:pt idx="24">
                  <c:v>42772</c:v>
                </c:pt>
                <c:pt idx="25">
                  <c:v>42773</c:v>
                </c:pt>
                <c:pt idx="26">
                  <c:v>42774</c:v>
                </c:pt>
                <c:pt idx="27">
                  <c:v>42775</c:v>
                </c:pt>
                <c:pt idx="28">
                  <c:v>42776</c:v>
                </c:pt>
                <c:pt idx="29">
                  <c:v>42779</c:v>
                </c:pt>
                <c:pt idx="30">
                  <c:v>42780</c:v>
                </c:pt>
                <c:pt idx="31">
                  <c:v>42781</c:v>
                </c:pt>
                <c:pt idx="32">
                  <c:v>42782</c:v>
                </c:pt>
                <c:pt idx="33">
                  <c:v>42783</c:v>
                </c:pt>
                <c:pt idx="34">
                  <c:v>42786</c:v>
                </c:pt>
                <c:pt idx="35">
                  <c:v>42787</c:v>
                </c:pt>
                <c:pt idx="36">
                  <c:v>42788</c:v>
                </c:pt>
                <c:pt idx="37">
                  <c:v>42789</c:v>
                </c:pt>
                <c:pt idx="38">
                  <c:v>42790</c:v>
                </c:pt>
                <c:pt idx="39">
                  <c:v>42793</c:v>
                </c:pt>
                <c:pt idx="40">
                  <c:v>42794</c:v>
                </c:pt>
                <c:pt idx="41">
                  <c:v>42795</c:v>
                </c:pt>
                <c:pt idx="42">
                  <c:v>42796</c:v>
                </c:pt>
                <c:pt idx="43">
                  <c:v>42797</c:v>
                </c:pt>
                <c:pt idx="44">
                  <c:v>42800</c:v>
                </c:pt>
                <c:pt idx="45">
                  <c:v>42801</c:v>
                </c:pt>
                <c:pt idx="46">
                  <c:v>42802</c:v>
                </c:pt>
                <c:pt idx="47">
                  <c:v>42803</c:v>
                </c:pt>
                <c:pt idx="48">
                  <c:v>42804</c:v>
                </c:pt>
                <c:pt idx="49">
                  <c:v>42807</c:v>
                </c:pt>
                <c:pt idx="50">
                  <c:v>42808</c:v>
                </c:pt>
                <c:pt idx="51">
                  <c:v>42809</c:v>
                </c:pt>
                <c:pt idx="52">
                  <c:v>42810</c:v>
                </c:pt>
                <c:pt idx="53">
                  <c:v>42811</c:v>
                </c:pt>
                <c:pt idx="54">
                  <c:v>42814</c:v>
                </c:pt>
                <c:pt idx="55">
                  <c:v>42815</c:v>
                </c:pt>
                <c:pt idx="56">
                  <c:v>42816</c:v>
                </c:pt>
                <c:pt idx="57">
                  <c:v>42817</c:v>
                </c:pt>
                <c:pt idx="58">
                  <c:v>42818</c:v>
                </c:pt>
                <c:pt idx="59">
                  <c:v>42821</c:v>
                </c:pt>
                <c:pt idx="60">
                  <c:v>42822</c:v>
                </c:pt>
                <c:pt idx="61">
                  <c:v>42823</c:v>
                </c:pt>
                <c:pt idx="62">
                  <c:v>42824</c:v>
                </c:pt>
                <c:pt idx="63">
                  <c:v>42825</c:v>
                </c:pt>
                <c:pt idx="64">
                  <c:v>42828</c:v>
                </c:pt>
                <c:pt idx="65">
                  <c:v>42829</c:v>
                </c:pt>
                <c:pt idx="66">
                  <c:v>42830</c:v>
                </c:pt>
                <c:pt idx="67">
                  <c:v>42831</c:v>
                </c:pt>
                <c:pt idx="68">
                  <c:v>42832</c:v>
                </c:pt>
                <c:pt idx="69">
                  <c:v>42835</c:v>
                </c:pt>
                <c:pt idx="70">
                  <c:v>42836</c:v>
                </c:pt>
                <c:pt idx="71">
                  <c:v>42837</c:v>
                </c:pt>
                <c:pt idx="72">
                  <c:v>42838</c:v>
                </c:pt>
                <c:pt idx="73">
                  <c:v>42839</c:v>
                </c:pt>
                <c:pt idx="74">
                  <c:v>42842</c:v>
                </c:pt>
                <c:pt idx="75">
                  <c:v>42843</c:v>
                </c:pt>
                <c:pt idx="76">
                  <c:v>42844</c:v>
                </c:pt>
                <c:pt idx="77">
                  <c:v>42845</c:v>
                </c:pt>
                <c:pt idx="78">
                  <c:v>42846</c:v>
                </c:pt>
                <c:pt idx="79">
                  <c:v>42849</c:v>
                </c:pt>
                <c:pt idx="80">
                  <c:v>42850</c:v>
                </c:pt>
                <c:pt idx="81">
                  <c:v>42851</c:v>
                </c:pt>
                <c:pt idx="82">
                  <c:v>42852</c:v>
                </c:pt>
                <c:pt idx="83">
                  <c:v>42853</c:v>
                </c:pt>
                <c:pt idx="84">
                  <c:v>42856</c:v>
                </c:pt>
                <c:pt idx="85">
                  <c:v>42857</c:v>
                </c:pt>
                <c:pt idx="86">
                  <c:v>42858</c:v>
                </c:pt>
                <c:pt idx="87">
                  <c:v>42859</c:v>
                </c:pt>
                <c:pt idx="88">
                  <c:v>42860</c:v>
                </c:pt>
                <c:pt idx="89">
                  <c:v>42863</c:v>
                </c:pt>
                <c:pt idx="90">
                  <c:v>42864</c:v>
                </c:pt>
                <c:pt idx="91">
                  <c:v>42865</c:v>
                </c:pt>
                <c:pt idx="92">
                  <c:v>42866</c:v>
                </c:pt>
                <c:pt idx="93">
                  <c:v>42867</c:v>
                </c:pt>
                <c:pt idx="94">
                  <c:v>42870</c:v>
                </c:pt>
                <c:pt idx="95">
                  <c:v>42871</c:v>
                </c:pt>
                <c:pt idx="96">
                  <c:v>42872</c:v>
                </c:pt>
                <c:pt idx="97">
                  <c:v>42873</c:v>
                </c:pt>
                <c:pt idx="98">
                  <c:v>42874</c:v>
                </c:pt>
                <c:pt idx="99">
                  <c:v>42877</c:v>
                </c:pt>
                <c:pt idx="100">
                  <c:v>42878</c:v>
                </c:pt>
                <c:pt idx="101">
                  <c:v>42879</c:v>
                </c:pt>
                <c:pt idx="102">
                  <c:v>42880</c:v>
                </c:pt>
                <c:pt idx="103">
                  <c:v>42881</c:v>
                </c:pt>
                <c:pt idx="104">
                  <c:v>42884</c:v>
                </c:pt>
                <c:pt idx="105">
                  <c:v>42885</c:v>
                </c:pt>
                <c:pt idx="106">
                  <c:v>42886</c:v>
                </c:pt>
                <c:pt idx="107">
                  <c:v>42887</c:v>
                </c:pt>
                <c:pt idx="108">
                  <c:v>42888</c:v>
                </c:pt>
                <c:pt idx="109">
                  <c:v>42891</c:v>
                </c:pt>
                <c:pt idx="110">
                  <c:v>42892</c:v>
                </c:pt>
                <c:pt idx="111">
                  <c:v>42893</c:v>
                </c:pt>
                <c:pt idx="112">
                  <c:v>42894</c:v>
                </c:pt>
                <c:pt idx="113">
                  <c:v>42895</c:v>
                </c:pt>
                <c:pt idx="114">
                  <c:v>42898</c:v>
                </c:pt>
                <c:pt idx="115">
                  <c:v>42899</c:v>
                </c:pt>
                <c:pt idx="116">
                  <c:v>42900</c:v>
                </c:pt>
                <c:pt idx="117">
                  <c:v>42901</c:v>
                </c:pt>
                <c:pt idx="118">
                  <c:v>42902</c:v>
                </c:pt>
                <c:pt idx="119">
                  <c:v>42905</c:v>
                </c:pt>
                <c:pt idx="120">
                  <c:v>42906</c:v>
                </c:pt>
                <c:pt idx="121">
                  <c:v>42907</c:v>
                </c:pt>
                <c:pt idx="122">
                  <c:v>42908</c:v>
                </c:pt>
                <c:pt idx="123">
                  <c:v>42909</c:v>
                </c:pt>
                <c:pt idx="124">
                  <c:v>42912</c:v>
                </c:pt>
                <c:pt idx="125">
                  <c:v>42913</c:v>
                </c:pt>
                <c:pt idx="126">
                  <c:v>42914</c:v>
                </c:pt>
                <c:pt idx="127">
                  <c:v>42915</c:v>
                </c:pt>
                <c:pt idx="128">
                  <c:v>42916</c:v>
                </c:pt>
              </c:numCache>
            </c:numRef>
          </c:cat>
          <c:val>
            <c:numRef>
              <c:f>'ch3'!$D$2:$D$130</c:f>
              <c:numCache>
                <c:formatCode>#,##0.00</c:formatCode>
                <c:ptCount val="129"/>
                <c:pt idx="0">
                  <c:v>4.7300000190734801</c:v>
                </c:pt>
                <c:pt idx="1">
                  <c:v>4.79500007629394</c:v>
                </c:pt>
                <c:pt idx="2">
                  <c:v>4.8850002288818297</c:v>
                </c:pt>
                <c:pt idx="3">
                  <c:v>4.79500007629394</c:v>
                </c:pt>
                <c:pt idx="4">
                  <c:v>4.8600001335143999</c:v>
                </c:pt>
                <c:pt idx="5">
                  <c:v>4.8550000190734801</c:v>
                </c:pt>
                <c:pt idx="6">
                  <c:v>4.8600001335143999</c:v>
                </c:pt>
                <c:pt idx="7">
                  <c:v>4.875</c:v>
                </c:pt>
                <c:pt idx="8">
                  <c:v>4.8600001335143999</c:v>
                </c:pt>
                <c:pt idx="9">
                  <c:v>4.8600001335143999</c:v>
                </c:pt>
                <c:pt idx="10">
                  <c:v>4.8499999046325604</c:v>
                </c:pt>
                <c:pt idx="11">
                  <c:v>4.8449997901916504</c:v>
                </c:pt>
                <c:pt idx="12">
                  <c:v>4.8499999046325604</c:v>
                </c:pt>
                <c:pt idx="13">
                  <c:v>4.8150000572204501</c:v>
                </c:pt>
                <c:pt idx="14">
                  <c:v>4.8249998092651296</c:v>
                </c:pt>
                <c:pt idx="15">
                  <c:v>4.79500007629394</c:v>
                </c:pt>
                <c:pt idx="16">
                  <c:v>4.6900000572204501</c:v>
                </c:pt>
                <c:pt idx="17">
                  <c:v>4.7350001335143999</c:v>
                </c:pt>
                <c:pt idx="18">
                  <c:v>4.7350001335143999</c:v>
                </c:pt>
                <c:pt idx="19">
                  <c:v>4.6350002288818297</c:v>
                </c:pt>
                <c:pt idx="20">
                  <c:v>4.5650000572204501</c:v>
                </c:pt>
                <c:pt idx="21">
                  <c:v>4.5</c:v>
                </c:pt>
                <c:pt idx="22">
                  <c:v>4.5100002288818297</c:v>
                </c:pt>
                <c:pt idx="23">
                  <c:v>4.54500007629394</c:v>
                </c:pt>
                <c:pt idx="24">
                  <c:v>4.5250000953674299</c:v>
                </c:pt>
                <c:pt idx="25">
                  <c:v>4.5100002288818297</c:v>
                </c:pt>
                <c:pt idx="26">
                  <c:v>4.5549998283386204</c:v>
                </c:pt>
                <c:pt idx="27">
                  <c:v>4.5999999046325604</c:v>
                </c:pt>
                <c:pt idx="28">
                  <c:v>4.6500000953674299</c:v>
                </c:pt>
                <c:pt idx="29">
                  <c:v>4.7049999237060502</c:v>
                </c:pt>
                <c:pt idx="30">
                  <c:v>4.7249999046325604</c:v>
                </c:pt>
                <c:pt idx="31">
                  <c:v>4.7399997711181596</c:v>
                </c:pt>
                <c:pt idx="32">
                  <c:v>4.8200001716613698</c:v>
                </c:pt>
                <c:pt idx="33">
                  <c:v>4.75500011444091</c:v>
                </c:pt>
                <c:pt idx="34">
                  <c:v>4.75500011444091</c:v>
                </c:pt>
                <c:pt idx="35">
                  <c:v>4.7399997711181596</c:v>
                </c:pt>
                <c:pt idx="36">
                  <c:v>4.75</c:v>
                </c:pt>
                <c:pt idx="37">
                  <c:v>4.83500003814697</c:v>
                </c:pt>
                <c:pt idx="38">
                  <c:v>4.8249998092651296</c:v>
                </c:pt>
                <c:pt idx="39">
                  <c:v>4.8550000190734801</c:v>
                </c:pt>
                <c:pt idx="40">
                  <c:v>4.8600001335143999</c:v>
                </c:pt>
                <c:pt idx="41">
                  <c:v>4.875</c:v>
                </c:pt>
                <c:pt idx="42">
                  <c:v>4.8949999809265101</c:v>
                </c:pt>
                <c:pt idx="43">
                  <c:v>4.9250001907348597</c:v>
                </c:pt>
                <c:pt idx="44">
                  <c:v>4.8600001335143999</c:v>
                </c:pt>
                <c:pt idx="45">
                  <c:v>4.8899998664855904</c:v>
                </c:pt>
                <c:pt idx="46">
                  <c:v>4.9050002098083496</c:v>
                </c:pt>
                <c:pt idx="47">
                  <c:v>4.8649997711181596</c:v>
                </c:pt>
                <c:pt idx="48">
                  <c:v>4.9099998474120996</c:v>
                </c:pt>
                <c:pt idx="49">
                  <c:v>4.9450001716613698</c:v>
                </c:pt>
                <c:pt idx="50">
                  <c:v>4.9699997901916504</c:v>
                </c:pt>
                <c:pt idx="51">
                  <c:v>4.8649997711181596</c:v>
                </c:pt>
                <c:pt idx="52">
                  <c:v>4.9450001716613698</c:v>
                </c:pt>
                <c:pt idx="53">
                  <c:v>5</c:v>
                </c:pt>
                <c:pt idx="54">
                  <c:v>4.9499998092651296</c:v>
                </c:pt>
                <c:pt idx="55">
                  <c:v>4.9800000190734801</c:v>
                </c:pt>
                <c:pt idx="56">
                  <c:v>4.9850001335143999</c:v>
                </c:pt>
                <c:pt idx="57">
                  <c:v>5.0700001716613698</c:v>
                </c:pt>
                <c:pt idx="58">
                  <c:v>5.0799999237060502</c:v>
                </c:pt>
                <c:pt idx="59">
                  <c:v>5.0549998283386204</c:v>
                </c:pt>
                <c:pt idx="60">
                  <c:v>5.0999999046325604</c:v>
                </c:pt>
                <c:pt idx="61">
                  <c:v>5.0799999237060502</c:v>
                </c:pt>
                <c:pt idx="62">
                  <c:v>5.125</c:v>
                </c:pt>
                <c:pt idx="63">
                  <c:v>5.1050000190734801</c:v>
                </c:pt>
                <c:pt idx="64">
                  <c:v>5.00500011444091</c:v>
                </c:pt>
                <c:pt idx="65">
                  <c:v>4.9850001335143999</c:v>
                </c:pt>
                <c:pt idx="66">
                  <c:v>5.00500011444091</c:v>
                </c:pt>
                <c:pt idx="67">
                  <c:v>5.0100002288818297</c:v>
                </c:pt>
                <c:pt idx="68">
                  <c:v>5.0100002288818297</c:v>
                </c:pt>
                <c:pt idx="69">
                  <c:v>4.9549999237060502</c:v>
                </c:pt>
                <c:pt idx="70">
                  <c:v>4.92000007629394</c:v>
                </c:pt>
                <c:pt idx="71">
                  <c:v>4.8550000190734801</c:v>
                </c:pt>
                <c:pt idx="72">
                  <c:v>4.7800002098083496</c:v>
                </c:pt>
                <c:pt idx="73">
                  <c:v>4.7800002098083496</c:v>
                </c:pt>
                <c:pt idx="74">
                  <c:v>4.8099999427795401</c:v>
                </c:pt>
                <c:pt idx="75">
                  <c:v>4.8049998283386204</c:v>
                </c:pt>
                <c:pt idx="76">
                  <c:v>4.8850002288818297</c:v>
                </c:pt>
                <c:pt idx="77">
                  <c:v>4.8949999809265101</c:v>
                </c:pt>
                <c:pt idx="78">
                  <c:v>4.8150000572204501</c:v>
                </c:pt>
                <c:pt idx="79">
                  <c:v>4.8550000190734801</c:v>
                </c:pt>
                <c:pt idx="80">
                  <c:v>4.8400001525878897</c:v>
                </c:pt>
                <c:pt idx="81">
                  <c:v>4.7849998474120996</c:v>
                </c:pt>
                <c:pt idx="82">
                  <c:v>4.8850002288818297</c:v>
                </c:pt>
                <c:pt idx="83">
                  <c:v>4.8850002288818297</c:v>
                </c:pt>
                <c:pt idx="84">
                  <c:v>4.9149999618530202</c:v>
                </c:pt>
                <c:pt idx="85">
                  <c:v>4.9499998092651296</c:v>
                </c:pt>
                <c:pt idx="86">
                  <c:v>4.9450001716613698</c:v>
                </c:pt>
                <c:pt idx="87">
                  <c:v>4.9749999046325604</c:v>
                </c:pt>
                <c:pt idx="88">
                  <c:v>4.9450001716613698</c:v>
                </c:pt>
                <c:pt idx="89">
                  <c:v>4.96000003814697</c:v>
                </c:pt>
                <c:pt idx="90">
                  <c:v>5.0650000572204501</c:v>
                </c:pt>
                <c:pt idx="91">
                  <c:v>5.0199999809265101</c:v>
                </c:pt>
                <c:pt idx="92">
                  <c:v>5.00500011444091</c:v>
                </c:pt>
                <c:pt idx="93">
                  <c:v>5.0650000572204501</c:v>
                </c:pt>
                <c:pt idx="94">
                  <c:v>5.0749998092651296</c:v>
                </c:pt>
                <c:pt idx="95">
                  <c:v>5.1399998664855904</c:v>
                </c:pt>
                <c:pt idx="96">
                  <c:v>5.1100001335143999</c:v>
                </c:pt>
                <c:pt idx="97">
                  <c:v>5.1399998664855904</c:v>
                </c:pt>
                <c:pt idx="98">
                  <c:v>5.1550002098083496</c:v>
                </c:pt>
                <c:pt idx="99">
                  <c:v>5.1950001716613698</c:v>
                </c:pt>
                <c:pt idx="100">
                  <c:v>5.2350001335143999</c:v>
                </c:pt>
                <c:pt idx="101">
                  <c:v>5.25500011444091</c:v>
                </c:pt>
                <c:pt idx="102">
                  <c:v>5.3600001335143999</c:v>
                </c:pt>
                <c:pt idx="103">
                  <c:v>5.3949999809265101</c:v>
                </c:pt>
                <c:pt idx="104">
                  <c:v>5.3949999809265101</c:v>
                </c:pt>
                <c:pt idx="105">
                  <c:v>5.3899998664855904</c:v>
                </c:pt>
                <c:pt idx="106">
                  <c:v>5.3600001335143999</c:v>
                </c:pt>
                <c:pt idx="107">
                  <c:v>5.3699998855590803</c:v>
                </c:pt>
                <c:pt idx="108">
                  <c:v>5.3699998855590803</c:v>
                </c:pt>
                <c:pt idx="109">
                  <c:v>5.4349999427795401</c:v>
                </c:pt>
                <c:pt idx="110">
                  <c:v>5.4549999237060502</c:v>
                </c:pt>
                <c:pt idx="111">
                  <c:v>5.21000003814697</c:v>
                </c:pt>
                <c:pt idx="112">
                  <c:v>5.3600001335143999</c:v>
                </c:pt>
                <c:pt idx="113">
                  <c:v>5.1599998474120996</c:v>
                </c:pt>
                <c:pt idx="114">
                  <c:v>4.75</c:v>
                </c:pt>
                <c:pt idx="115">
                  <c:v>5.0949997901916504</c:v>
                </c:pt>
                <c:pt idx="116">
                  <c:v>5.0349998474120996</c:v>
                </c:pt>
                <c:pt idx="117">
                  <c:v>4.96000003814697</c:v>
                </c:pt>
                <c:pt idx="118">
                  <c:v>4.8850002288818297</c:v>
                </c:pt>
                <c:pt idx="119">
                  <c:v>4.8899998664855904</c:v>
                </c:pt>
                <c:pt idx="120">
                  <c:v>4.8899998664855904</c:v>
                </c:pt>
                <c:pt idx="121">
                  <c:v>4.83500003814697</c:v>
                </c:pt>
                <c:pt idx="122">
                  <c:v>4.9699997901916504</c:v>
                </c:pt>
                <c:pt idx="123">
                  <c:v>5.0500001907348597</c:v>
                </c:pt>
                <c:pt idx="124">
                  <c:v>5.0700001716613698</c:v>
                </c:pt>
                <c:pt idx="125">
                  <c:v>5.0599999427795401</c:v>
                </c:pt>
                <c:pt idx="126">
                  <c:v>5.0799999237060502</c:v>
                </c:pt>
                <c:pt idx="127">
                  <c:v>5.0799999237060502</c:v>
                </c:pt>
                <c:pt idx="128">
                  <c:v>5.1500000953674299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923-49E4-A1F4-EC2768CC6E5C}"/>
            </c:ext>
          </c:extLst>
        </c:ser>
        <c:ser>
          <c:idx val="3"/>
          <c:order val="3"/>
          <c:tx>
            <c:strRef>
              <c:f>'ch3'!$E$1</c:f>
              <c:strCache>
                <c:ptCount val="1"/>
                <c:pt idx="0">
                  <c:v> Close</c:v>
                </c:pt>
              </c:strCache>
            </c:strRef>
          </c:tx>
          <c:spPr>
            <a:ln w="25400" cap="rnd">
              <a:noFill/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numRef>
              <c:f>'ch3'!$A$2:$A$130</c:f>
              <c:numCache>
                <c:formatCode>ddd\ m/d/yyyy</c:formatCode>
                <c:ptCount val="129"/>
                <c:pt idx="0">
                  <c:v>42738</c:v>
                </c:pt>
                <c:pt idx="1">
                  <c:v>42739</c:v>
                </c:pt>
                <c:pt idx="2">
                  <c:v>42740</c:v>
                </c:pt>
                <c:pt idx="3">
                  <c:v>42741</c:v>
                </c:pt>
                <c:pt idx="4">
                  <c:v>42744</c:v>
                </c:pt>
                <c:pt idx="5">
                  <c:v>42745</c:v>
                </c:pt>
                <c:pt idx="6">
                  <c:v>42746</c:v>
                </c:pt>
                <c:pt idx="7">
                  <c:v>42747</c:v>
                </c:pt>
                <c:pt idx="8">
                  <c:v>42748</c:v>
                </c:pt>
                <c:pt idx="9">
                  <c:v>42751</c:v>
                </c:pt>
                <c:pt idx="10">
                  <c:v>42752</c:v>
                </c:pt>
                <c:pt idx="11">
                  <c:v>42753</c:v>
                </c:pt>
                <c:pt idx="12">
                  <c:v>42754</c:v>
                </c:pt>
                <c:pt idx="13">
                  <c:v>42755</c:v>
                </c:pt>
                <c:pt idx="14">
                  <c:v>42758</c:v>
                </c:pt>
                <c:pt idx="15">
                  <c:v>42759</c:v>
                </c:pt>
                <c:pt idx="16">
                  <c:v>42760</c:v>
                </c:pt>
                <c:pt idx="17">
                  <c:v>42761</c:v>
                </c:pt>
                <c:pt idx="18">
                  <c:v>42762</c:v>
                </c:pt>
                <c:pt idx="19">
                  <c:v>42765</c:v>
                </c:pt>
                <c:pt idx="20">
                  <c:v>42766</c:v>
                </c:pt>
                <c:pt idx="21">
                  <c:v>42767</c:v>
                </c:pt>
                <c:pt idx="22">
                  <c:v>42768</c:v>
                </c:pt>
                <c:pt idx="23">
                  <c:v>42769</c:v>
                </c:pt>
                <c:pt idx="24">
                  <c:v>42772</c:v>
                </c:pt>
                <c:pt idx="25">
                  <c:v>42773</c:v>
                </c:pt>
                <c:pt idx="26">
                  <c:v>42774</c:v>
                </c:pt>
                <c:pt idx="27">
                  <c:v>42775</c:v>
                </c:pt>
                <c:pt idx="28">
                  <c:v>42776</c:v>
                </c:pt>
                <c:pt idx="29">
                  <c:v>42779</c:v>
                </c:pt>
                <c:pt idx="30">
                  <c:v>42780</c:v>
                </c:pt>
                <c:pt idx="31">
                  <c:v>42781</c:v>
                </c:pt>
                <c:pt idx="32">
                  <c:v>42782</c:v>
                </c:pt>
                <c:pt idx="33">
                  <c:v>42783</c:v>
                </c:pt>
                <c:pt idx="34">
                  <c:v>42786</c:v>
                </c:pt>
                <c:pt idx="35">
                  <c:v>42787</c:v>
                </c:pt>
                <c:pt idx="36">
                  <c:v>42788</c:v>
                </c:pt>
                <c:pt idx="37">
                  <c:v>42789</c:v>
                </c:pt>
                <c:pt idx="38">
                  <c:v>42790</c:v>
                </c:pt>
                <c:pt idx="39">
                  <c:v>42793</c:v>
                </c:pt>
                <c:pt idx="40">
                  <c:v>42794</c:v>
                </c:pt>
                <c:pt idx="41">
                  <c:v>42795</c:v>
                </c:pt>
                <c:pt idx="42">
                  <c:v>42796</c:v>
                </c:pt>
                <c:pt idx="43">
                  <c:v>42797</c:v>
                </c:pt>
                <c:pt idx="44">
                  <c:v>42800</c:v>
                </c:pt>
                <c:pt idx="45">
                  <c:v>42801</c:v>
                </c:pt>
                <c:pt idx="46">
                  <c:v>42802</c:v>
                </c:pt>
                <c:pt idx="47">
                  <c:v>42803</c:v>
                </c:pt>
                <c:pt idx="48">
                  <c:v>42804</c:v>
                </c:pt>
                <c:pt idx="49">
                  <c:v>42807</c:v>
                </c:pt>
                <c:pt idx="50">
                  <c:v>42808</c:v>
                </c:pt>
                <c:pt idx="51">
                  <c:v>42809</c:v>
                </c:pt>
                <c:pt idx="52">
                  <c:v>42810</c:v>
                </c:pt>
                <c:pt idx="53">
                  <c:v>42811</c:v>
                </c:pt>
                <c:pt idx="54">
                  <c:v>42814</c:v>
                </c:pt>
                <c:pt idx="55">
                  <c:v>42815</c:v>
                </c:pt>
                <c:pt idx="56">
                  <c:v>42816</c:v>
                </c:pt>
                <c:pt idx="57">
                  <c:v>42817</c:v>
                </c:pt>
                <c:pt idx="58">
                  <c:v>42818</c:v>
                </c:pt>
                <c:pt idx="59">
                  <c:v>42821</c:v>
                </c:pt>
                <c:pt idx="60">
                  <c:v>42822</c:v>
                </c:pt>
                <c:pt idx="61">
                  <c:v>42823</c:v>
                </c:pt>
                <c:pt idx="62">
                  <c:v>42824</c:v>
                </c:pt>
                <c:pt idx="63">
                  <c:v>42825</c:v>
                </c:pt>
                <c:pt idx="64">
                  <c:v>42828</c:v>
                </c:pt>
                <c:pt idx="65">
                  <c:v>42829</c:v>
                </c:pt>
                <c:pt idx="66">
                  <c:v>42830</c:v>
                </c:pt>
                <c:pt idx="67">
                  <c:v>42831</c:v>
                </c:pt>
                <c:pt idx="68">
                  <c:v>42832</c:v>
                </c:pt>
                <c:pt idx="69">
                  <c:v>42835</c:v>
                </c:pt>
                <c:pt idx="70">
                  <c:v>42836</c:v>
                </c:pt>
                <c:pt idx="71">
                  <c:v>42837</c:v>
                </c:pt>
                <c:pt idx="72">
                  <c:v>42838</c:v>
                </c:pt>
                <c:pt idx="73">
                  <c:v>42839</c:v>
                </c:pt>
                <c:pt idx="74">
                  <c:v>42842</c:v>
                </c:pt>
                <c:pt idx="75">
                  <c:v>42843</c:v>
                </c:pt>
                <c:pt idx="76">
                  <c:v>42844</c:v>
                </c:pt>
                <c:pt idx="77">
                  <c:v>42845</c:v>
                </c:pt>
                <c:pt idx="78">
                  <c:v>42846</c:v>
                </c:pt>
                <c:pt idx="79">
                  <c:v>42849</c:v>
                </c:pt>
                <c:pt idx="80">
                  <c:v>42850</c:v>
                </c:pt>
                <c:pt idx="81">
                  <c:v>42851</c:v>
                </c:pt>
                <c:pt idx="82">
                  <c:v>42852</c:v>
                </c:pt>
                <c:pt idx="83">
                  <c:v>42853</c:v>
                </c:pt>
                <c:pt idx="84">
                  <c:v>42856</c:v>
                </c:pt>
                <c:pt idx="85">
                  <c:v>42857</c:v>
                </c:pt>
                <c:pt idx="86">
                  <c:v>42858</c:v>
                </c:pt>
                <c:pt idx="87">
                  <c:v>42859</c:v>
                </c:pt>
                <c:pt idx="88">
                  <c:v>42860</c:v>
                </c:pt>
                <c:pt idx="89">
                  <c:v>42863</c:v>
                </c:pt>
                <c:pt idx="90">
                  <c:v>42864</c:v>
                </c:pt>
                <c:pt idx="91">
                  <c:v>42865</c:v>
                </c:pt>
                <c:pt idx="92">
                  <c:v>42866</c:v>
                </c:pt>
                <c:pt idx="93">
                  <c:v>42867</c:v>
                </c:pt>
                <c:pt idx="94">
                  <c:v>42870</c:v>
                </c:pt>
                <c:pt idx="95">
                  <c:v>42871</c:v>
                </c:pt>
                <c:pt idx="96">
                  <c:v>42872</c:v>
                </c:pt>
                <c:pt idx="97">
                  <c:v>42873</c:v>
                </c:pt>
                <c:pt idx="98">
                  <c:v>42874</c:v>
                </c:pt>
                <c:pt idx="99">
                  <c:v>42877</c:v>
                </c:pt>
                <c:pt idx="100">
                  <c:v>42878</c:v>
                </c:pt>
                <c:pt idx="101">
                  <c:v>42879</c:v>
                </c:pt>
                <c:pt idx="102">
                  <c:v>42880</c:v>
                </c:pt>
                <c:pt idx="103">
                  <c:v>42881</c:v>
                </c:pt>
                <c:pt idx="104">
                  <c:v>42884</c:v>
                </c:pt>
                <c:pt idx="105">
                  <c:v>42885</c:v>
                </c:pt>
                <c:pt idx="106">
                  <c:v>42886</c:v>
                </c:pt>
                <c:pt idx="107">
                  <c:v>42887</c:v>
                </c:pt>
                <c:pt idx="108">
                  <c:v>42888</c:v>
                </c:pt>
                <c:pt idx="109">
                  <c:v>42891</c:v>
                </c:pt>
                <c:pt idx="110">
                  <c:v>42892</c:v>
                </c:pt>
                <c:pt idx="111">
                  <c:v>42893</c:v>
                </c:pt>
                <c:pt idx="112">
                  <c:v>42894</c:v>
                </c:pt>
                <c:pt idx="113">
                  <c:v>42895</c:v>
                </c:pt>
                <c:pt idx="114">
                  <c:v>42898</c:v>
                </c:pt>
                <c:pt idx="115">
                  <c:v>42899</c:v>
                </c:pt>
                <c:pt idx="116">
                  <c:v>42900</c:v>
                </c:pt>
                <c:pt idx="117">
                  <c:v>42901</c:v>
                </c:pt>
                <c:pt idx="118">
                  <c:v>42902</c:v>
                </c:pt>
                <c:pt idx="119">
                  <c:v>42905</c:v>
                </c:pt>
                <c:pt idx="120">
                  <c:v>42906</c:v>
                </c:pt>
                <c:pt idx="121">
                  <c:v>42907</c:v>
                </c:pt>
                <c:pt idx="122">
                  <c:v>42908</c:v>
                </c:pt>
                <c:pt idx="123">
                  <c:v>42909</c:v>
                </c:pt>
                <c:pt idx="124">
                  <c:v>42912</c:v>
                </c:pt>
                <c:pt idx="125">
                  <c:v>42913</c:v>
                </c:pt>
                <c:pt idx="126">
                  <c:v>42914</c:v>
                </c:pt>
                <c:pt idx="127">
                  <c:v>42915</c:v>
                </c:pt>
                <c:pt idx="128">
                  <c:v>42916</c:v>
                </c:pt>
              </c:numCache>
            </c:numRef>
          </c:cat>
          <c:val>
            <c:numRef>
              <c:f>'ch3'!$E$2:$E$130</c:f>
              <c:numCache>
                <c:formatCode>#,##0.00</c:formatCode>
                <c:ptCount val="129"/>
                <c:pt idx="0">
                  <c:v>4.7649998664855904</c:v>
                </c:pt>
                <c:pt idx="1">
                  <c:v>4.8850002288818297</c:v>
                </c:pt>
                <c:pt idx="2">
                  <c:v>4.92000007629394</c:v>
                </c:pt>
                <c:pt idx="3">
                  <c:v>4.8899998664855904</c:v>
                </c:pt>
                <c:pt idx="4">
                  <c:v>4.875</c:v>
                </c:pt>
                <c:pt idx="5">
                  <c:v>4.875</c:v>
                </c:pt>
                <c:pt idx="6">
                  <c:v>4.9250001907348597</c:v>
                </c:pt>
                <c:pt idx="7">
                  <c:v>4.9050002098083496</c:v>
                </c:pt>
                <c:pt idx="8">
                  <c:v>4.88000011444091</c:v>
                </c:pt>
                <c:pt idx="9">
                  <c:v>4.88000011444091</c:v>
                </c:pt>
                <c:pt idx="10">
                  <c:v>4.9549999237060502</c:v>
                </c:pt>
                <c:pt idx="11">
                  <c:v>4.88000011444091</c:v>
                </c:pt>
                <c:pt idx="12">
                  <c:v>4.88000011444091</c:v>
                </c:pt>
                <c:pt idx="13">
                  <c:v>4.8649997711181596</c:v>
                </c:pt>
                <c:pt idx="14">
                  <c:v>4.8400001525878897</c:v>
                </c:pt>
                <c:pt idx="15">
                  <c:v>4.8850002288818297</c:v>
                </c:pt>
                <c:pt idx="16">
                  <c:v>4.8099999427795401</c:v>
                </c:pt>
                <c:pt idx="17">
                  <c:v>4.75</c:v>
                </c:pt>
                <c:pt idx="18">
                  <c:v>4.7600002288818297</c:v>
                </c:pt>
                <c:pt idx="19">
                  <c:v>4.6500000953674299</c:v>
                </c:pt>
                <c:pt idx="20">
                  <c:v>4.6149997711181596</c:v>
                </c:pt>
                <c:pt idx="21">
                  <c:v>4.5250000953674299</c:v>
                </c:pt>
                <c:pt idx="22">
                  <c:v>4.54500007629394</c:v>
                </c:pt>
                <c:pt idx="23">
                  <c:v>4.5650000572204501</c:v>
                </c:pt>
                <c:pt idx="24">
                  <c:v>4.54500007629394</c:v>
                </c:pt>
                <c:pt idx="25">
                  <c:v>4.5700001716613698</c:v>
                </c:pt>
                <c:pt idx="26">
                  <c:v>4.5700001716613698</c:v>
                </c:pt>
                <c:pt idx="27">
                  <c:v>4.6750001907348597</c:v>
                </c:pt>
                <c:pt idx="28">
                  <c:v>4.67000007629394</c:v>
                </c:pt>
                <c:pt idx="29">
                  <c:v>4.7249999046325604</c:v>
                </c:pt>
                <c:pt idx="30">
                  <c:v>4.7800002098083496</c:v>
                </c:pt>
                <c:pt idx="31">
                  <c:v>4.8099999427795401</c:v>
                </c:pt>
                <c:pt idx="32">
                  <c:v>4.8299999237060502</c:v>
                </c:pt>
                <c:pt idx="33">
                  <c:v>4.7600002288818297</c:v>
                </c:pt>
                <c:pt idx="34">
                  <c:v>4.7600002288818297</c:v>
                </c:pt>
                <c:pt idx="35">
                  <c:v>4.8099999427795401</c:v>
                </c:pt>
                <c:pt idx="36">
                  <c:v>4.8000001907348597</c:v>
                </c:pt>
                <c:pt idx="37">
                  <c:v>4.8699998855590803</c:v>
                </c:pt>
                <c:pt idx="38">
                  <c:v>4.8949999809265101</c:v>
                </c:pt>
                <c:pt idx="39">
                  <c:v>4.9149999618530202</c:v>
                </c:pt>
                <c:pt idx="40">
                  <c:v>4.8899998664855904</c:v>
                </c:pt>
                <c:pt idx="41">
                  <c:v>4.9400000572204501</c:v>
                </c:pt>
                <c:pt idx="42">
                  <c:v>4.9450001716613698</c:v>
                </c:pt>
                <c:pt idx="43">
                  <c:v>4.9299998283386204</c:v>
                </c:pt>
                <c:pt idx="44">
                  <c:v>4.9250001907348597</c:v>
                </c:pt>
                <c:pt idx="45">
                  <c:v>4.9299998283386204</c:v>
                </c:pt>
                <c:pt idx="46">
                  <c:v>4.9299998283386204</c:v>
                </c:pt>
                <c:pt idx="47">
                  <c:v>4.8850002288818297</c:v>
                </c:pt>
                <c:pt idx="48">
                  <c:v>4.9749999046325604</c:v>
                </c:pt>
                <c:pt idx="49">
                  <c:v>4.9899997711181596</c:v>
                </c:pt>
                <c:pt idx="50">
                  <c:v>5.00500011444091</c:v>
                </c:pt>
                <c:pt idx="51">
                  <c:v>4.9000000953674299</c:v>
                </c:pt>
                <c:pt idx="52">
                  <c:v>5.0999999046325604</c:v>
                </c:pt>
                <c:pt idx="53">
                  <c:v>5.0149998664855904</c:v>
                </c:pt>
                <c:pt idx="54">
                  <c:v>4.9800000190734801</c:v>
                </c:pt>
                <c:pt idx="55">
                  <c:v>4.9850001335143999</c:v>
                </c:pt>
                <c:pt idx="56">
                  <c:v>5.04500007629394</c:v>
                </c:pt>
                <c:pt idx="57">
                  <c:v>5.0999999046325604</c:v>
                </c:pt>
                <c:pt idx="58">
                  <c:v>5.0799999237060502</c:v>
                </c:pt>
                <c:pt idx="59">
                  <c:v>5.1100001335143999</c:v>
                </c:pt>
                <c:pt idx="60">
                  <c:v>5.1199998855590803</c:v>
                </c:pt>
                <c:pt idx="61">
                  <c:v>5.125</c:v>
                </c:pt>
                <c:pt idx="62">
                  <c:v>5.1350002288818297</c:v>
                </c:pt>
                <c:pt idx="63">
                  <c:v>5.1149997711181596</c:v>
                </c:pt>
                <c:pt idx="64">
                  <c:v>5.0349998474120996</c:v>
                </c:pt>
                <c:pt idx="65">
                  <c:v>5</c:v>
                </c:pt>
                <c:pt idx="66">
                  <c:v>5.0700001716613698</c:v>
                </c:pt>
                <c:pt idx="67">
                  <c:v>5.0300002098083496</c:v>
                </c:pt>
                <c:pt idx="68">
                  <c:v>5.0349998474120996</c:v>
                </c:pt>
                <c:pt idx="69">
                  <c:v>4.96000003814697</c:v>
                </c:pt>
                <c:pt idx="70">
                  <c:v>4.96000003814697</c:v>
                </c:pt>
                <c:pt idx="71">
                  <c:v>4.8899998664855904</c:v>
                </c:pt>
                <c:pt idx="72">
                  <c:v>4.8150000572204501</c:v>
                </c:pt>
                <c:pt idx="73">
                  <c:v>4.8150000572204501</c:v>
                </c:pt>
                <c:pt idx="74">
                  <c:v>4.8449997901916504</c:v>
                </c:pt>
                <c:pt idx="75">
                  <c:v>4.8600001335143999</c:v>
                </c:pt>
                <c:pt idx="76">
                  <c:v>4.9149999618530202</c:v>
                </c:pt>
                <c:pt idx="77">
                  <c:v>4.9250001907348597</c:v>
                </c:pt>
                <c:pt idx="78">
                  <c:v>4.8499999046325604</c:v>
                </c:pt>
                <c:pt idx="79">
                  <c:v>4.8899998664855904</c:v>
                </c:pt>
                <c:pt idx="80">
                  <c:v>4.8449997901916504</c:v>
                </c:pt>
                <c:pt idx="81">
                  <c:v>4.875</c:v>
                </c:pt>
                <c:pt idx="82">
                  <c:v>4.9149999618530202</c:v>
                </c:pt>
                <c:pt idx="83">
                  <c:v>4.9250001907348597</c:v>
                </c:pt>
                <c:pt idx="84">
                  <c:v>4.9450001716613698</c:v>
                </c:pt>
                <c:pt idx="85">
                  <c:v>4.9800000190734801</c:v>
                </c:pt>
                <c:pt idx="86">
                  <c:v>4.9650001525878897</c:v>
                </c:pt>
                <c:pt idx="87">
                  <c:v>4.9749999046325604</c:v>
                </c:pt>
                <c:pt idx="88">
                  <c:v>4.9749999046325604</c:v>
                </c:pt>
                <c:pt idx="89">
                  <c:v>5.0650000572204501</c:v>
                </c:pt>
                <c:pt idx="90">
                  <c:v>5.0999999046325604</c:v>
                </c:pt>
                <c:pt idx="91">
                  <c:v>5.04500007629394</c:v>
                </c:pt>
                <c:pt idx="92">
                  <c:v>5.0549998283386204</c:v>
                </c:pt>
                <c:pt idx="93">
                  <c:v>5.0749998092651296</c:v>
                </c:pt>
                <c:pt idx="94">
                  <c:v>5.1350002288818297</c:v>
                </c:pt>
                <c:pt idx="95">
                  <c:v>5.2199997901916504</c:v>
                </c:pt>
                <c:pt idx="96">
                  <c:v>5.125</c:v>
                </c:pt>
                <c:pt idx="97">
                  <c:v>5.1900000572204501</c:v>
                </c:pt>
                <c:pt idx="98">
                  <c:v>5.2249999046325604</c:v>
                </c:pt>
                <c:pt idx="99">
                  <c:v>5.2249999046325604</c:v>
                </c:pt>
                <c:pt idx="100">
                  <c:v>5.25500011444091</c:v>
                </c:pt>
                <c:pt idx="101">
                  <c:v>5.3000001907348597</c:v>
                </c:pt>
                <c:pt idx="102">
                  <c:v>5.4349999427795401</c:v>
                </c:pt>
                <c:pt idx="103">
                  <c:v>5.4299998283386204</c:v>
                </c:pt>
                <c:pt idx="104">
                  <c:v>5.4299998283386204</c:v>
                </c:pt>
                <c:pt idx="105">
                  <c:v>5.4099998474120996</c:v>
                </c:pt>
                <c:pt idx="106">
                  <c:v>5.3899998664855904</c:v>
                </c:pt>
                <c:pt idx="107">
                  <c:v>5.46000003814697</c:v>
                </c:pt>
                <c:pt idx="108">
                  <c:v>5.4050002098083496</c:v>
                </c:pt>
                <c:pt idx="109">
                  <c:v>5.4800000190734801</c:v>
                </c:pt>
                <c:pt idx="110">
                  <c:v>5.4699997901916504</c:v>
                </c:pt>
                <c:pt idx="111">
                  <c:v>5.4299998283386204</c:v>
                </c:pt>
                <c:pt idx="112">
                  <c:v>5.4050002098083496</c:v>
                </c:pt>
                <c:pt idx="113">
                  <c:v>5.2249999046325604</c:v>
                </c:pt>
                <c:pt idx="114">
                  <c:v>5.1950001716613698</c:v>
                </c:pt>
                <c:pt idx="115">
                  <c:v>5.1149997711181596</c:v>
                </c:pt>
                <c:pt idx="116">
                  <c:v>5.0700001716613698</c:v>
                </c:pt>
                <c:pt idx="117">
                  <c:v>5.0300002098083496</c:v>
                </c:pt>
                <c:pt idx="118">
                  <c:v>4.9099998474120996</c:v>
                </c:pt>
                <c:pt idx="119">
                  <c:v>4.92000007629394</c:v>
                </c:pt>
                <c:pt idx="120">
                  <c:v>4.9450001716613698</c:v>
                </c:pt>
                <c:pt idx="121">
                  <c:v>4.9850001335143999</c:v>
                </c:pt>
                <c:pt idx="122">
                  <c:v>5.0700001716613698</c:v>
                </c:pt>
                <c:pt idx="123">
                  <c:v>5.0900001525878897</c:v>
                </c:pt>
                <c:pt idx="124">
                  <c:v>5.1199998855590803</c:v>
                </c:pt>
                <c:pt idx="125">
                  <c:v>5.0999999046325604</c:v>
                </c:pt>
                <c:pt idx="126">
                  <c:v>5.0999999046325604</c:v>
                </c:pt>
                <c:pt idx="127">
                  <c:v>5.13000011444091</c:v>
                </c:pt>
                <c:pt idx="128">
                  <c:v>5.1999998092651296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0923-49E4-A1F4-EC2768CC6E5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hiLowLines>
          <c:spPr>
            <a:ln w="9525" cap="flat" cmpd="sng" algn="ctr">
              <a:solidFill>
                <a:schemeClr val="tx1">
                  <a:lumMod val="75000"/>
                  <a:lumOff val="25000"/>
                </a:schemeClr>
              </a:solidFill>
              <a:round/>
            </a:ln>
            <a:effectLst/>
          </c:spPr>
        </c:hiLowLines>
        <c:upDownBars>
          <c:gapWidth val="150"/>
          <c:upBars>
            <c:spPr>
              <a:solidFill>
                <a:schemeClr val="lt1"/>
              </a:solidFill>
              <a:ln w="9525">
                <a:solidFill>
                  <a:schemeClr val="tx1">
                    <a:lumMod val="15000"/>
                    <a:lumOff val="85000"/>
                  </a:schemeClr>
                </a:solidFill>
              </a:ln>
              <a:effectLst/>
            </c:spPr>
          </c:upBars>
          <c:downBars>
            <c:spPr>
              <a:solidFill>
                <a:schemeClr val="dk1">
                  <a:lumMod val="65000"/>
                  <a:lumOff val="35000"/>
                </a:schemeClr>
              </a:solidFill>
              <a:ln w="9525">
                <a:solidFill>
                  <a:schemeClr val="tx1">
                    <a:lumMod val="65000"/>
                    <a:lumOff val="35000"/>
                  </a:schemeClr>
                </a:solidFill>
              </a:ln>
              <a:effectLst/>
            </c:spPr>
          </c:downBars>
        </c:upDownBars>
        <c:axId val="-511182800"/>
        <c:axId val="-511159408"/>
      </c:stockChart>
      <c:dateAx>
        <c:axId val="-511182800"/>
        <c:scaling>
          <c:orientation val="minMax"/>
        </c:scaling>
        <c:delete val="0"/>
        <c:axPos val="b"/>
        <c:numFmt formatCode="mmm/yy;@" sourceLinked="0"/>
        <c:majorTickMark val="out"/>
        <c:minorTickMark val="in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-511159408"/>
        <c:crosses val="autoZero"/>
        <c:auto val="1"/>
        <c:lblOffset val="100"/>
        <c:baseTimeUnit val="days"/>
        <c:majorTimeUnit val="months"/>
      </c:dateAx>
      <c:valAx>
        <c:axId val="-511159408"/>
        <c:scaling>
          <c:orientation val="minMax"/>
          <c:max val="5.6"/>
          <c:min val="4.4000000000000004"/>
        </c:scaling>
        <c:delete val="0"/>
        <c:axPos val="l"/>
        <c:majorGridlines>
          <c:spPr>
            <a:ln w="9525" cap="flat" cmpd="sng" algn="ctr">
              <a:solidFill>
                <a:schemeClr val="bg1">
                  <a:lumMod val="95000"/>
                </a:schemeClr>
              </a:solidFill>
              <a:round/>
            </a:ln>
            <a:effectLst/>
          </c:spPr>
        </c:majorGridlines>
        <c:numFmt formatCode="#,##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-511182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9799650043744532"/>
          <c:y val="0.92993742130682355"/>
          <c:w val="0.56253871391076116"/>
          <c:h val="6.614319328229045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1" i="0" u="none" strike="noStrike" kern="120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6350" cap="flat" cmpd="sng" algn="ctr">
      <a:solidFill>
        <a:srgbClr val="000099"/>
      </a:solidFill>
      <a:prstDash val="solid"/>
      <a:miter lim="800000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 Version="2003">
  <b:Source>
    <b:Tag>web</b:Tag>
    <b:SourceType>InternetSite</b:SourceType>
    <b:Guid>{437EE3D7-BFEC-413F-9ECC-2BE540FE746C}</b:Guid>
    <b:Author>
      <b:Author>
        <b:NameList>
          <b:Person>
            <b:Last>Prices_Stock</b:Last>
          </b:Person>
        </b:NameList>
      </b:Author>
    </b:Author>
    <b:InternetSiteTitle>https://www.kaggle.com/itoeiji/deep-reinforcement-learning-on-stock-data</b:InternetSiteTitle>
    <b:RefOrder>1</b:RefOrder>
  </b:Source>
</b:Sources>
</file>

<file path=customXml/itemProps1.xml><?xml version="1.0" encoding="utf-8"?>
<ds:datastoreItem xmlns:ds="http://schemas.openxmlformats.org/officeDocument/2006/customXml" ds:itemID="{CA326975-3DA8-4F7A-B76B-164CFAC4C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706</Words>
  <Characters>4027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Iman AbouHassan</dc:creator>
  <cp:keywords/>
  <dc:description/>
  <cp:lastModifiedBy>Nikola Kasabov</cp:lastModifiedBy>
  <cp:revision>3</cp:revision>
  <cp:lastPrinted>2022-11-26T19:21:00Z</cp:lastPrinted>
  <dcterms:created xsi:type="dcterms:W3CDTF">2022-12-01T09:35:00Z</dcterms:created>
  <dcterms:modified xsi:type="dcterms:W3CDTF">2022-12-01T09:36:00Z</dcterms:modified>
  <cp:contentStatus>[draft version]</cp:contentStatus>
</cp:coreProperties>
</file>