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C9F69E" w14:textId="77777777" w:rsidR="00200F06" w:rsidRDefault="00200F06" w:rsidP="00200F06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</w:rPr>
      </w:pPr>
      <w:r>
        <w:rPr>
          <w:rFonts w:ascii="Times New Roman" w:eastAsiaTheme="minorEastAsia" w:hAnsi="Times New Roman" w:cs="Times New Roman"/>
          <w:b/>
        </w:rPr>
        <w:t>Table 5</w:t>
      </w:r>
      <w:r>
        <w:rPr>
          <w:rFonts w:ascii="Times New Roman" w:eastAsiaTheme="minorEastAsia" w:hAnsi="Times New Roman" w:cs="Times New Roman"/>
        </w:rPr>
        <w:t>. Mutagenicity transformation rules for the substitution of structural alerts</w:t>
      </w:r>
    </w:p>
    <w:p w14:paraId="5B06D38E" w14:textId="41474C8F" w:rsidR="00200F06" w:rsidRDefault="00200F06" w:rsidP="00200F06">
      <w:pPr>
        <w:widowControl/>
        <w:spacing w:line="360" w:lineRule="auto"/>
        <w:jc w:val="left"/>
        <w:rPr>
          <w:rFonts w:ascii="Times New Roman" w:eastAsiaTheme="minorEastAsia" w:hAnsi="Times New Roman" w:cs="Times New Roman"/>
          <w:b/>
          <w:sz w:val="28"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19ECCEE5" wp14:editId="190A756B">
            <wp:extent cx="5239385" cy="6019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385" cy="601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Times New Roman" w:eastAsiaTheme="minorEastAsia" w:hAnsi="Times New Roman" w:cs="Times New Roman"/>
          <w:i/>
        </w:rPr>
        <w:t>S</w:t>
      </w:r>
      <w:r>
        <w:rPr>
          <w:rFonts w:ascii="Times New Roman" w:eastAsiaTheme="minorEastAsia" w:hAnsi="Times New Roman" w:cs="Times New Roman"/>
          <w:i/>
          <w:vertAlign w:val="subscript"/>
        </w:rPr>
        <w:t>validity</w:t>
      </w:r>
      <w:proofErr w:type="spellEnd"/>
      <w:r>
        <w:rPr>
          <w:rFonts w:ascii="Times New Roman" w:eastAsiaTheme="minorEastAsia" w:hAnsi="Times New Roman" w:cs="Times New Roman"/>
          <w:i/>
        </w:rPr>
        <w:t>*</w:t>
      </w:r>
      <w:r>
        <w:rPr>
          <w:rFonts w:ascii="Times New Roman" w:eastAsiaTheme="minorEastAsia" w:hAnsi="Times New Roman" w:cs="Times New Roman"/>
        </w:rPr>
        <w:t xml:space="preserve"> was calculated through the transformation of Ames positives from the DGM/NIHS data set. </w:t>
      </w:r>
      <w:proofErr w:type="spellStart"/>
      <w:r>
        <w:rPr>
          <w:rFonts w:ascii="Times New Roman" w:eastAsiaTheme="minorEastAsia" w:hAnsi="Times New Roman" w:cs="Times New Roman"/>
          <w:i/>
        </w:rPr>
        <w:t>S</w:t>
      </w:r>
      <w:r>
        <w:rPr>
          <w:rFonts w:ascii="Times New Roman" w:eastAsiaTheme="minorEastAsia" w:hAnsi="Times New Roman" w:cs="Times New Roman"/>
          <w:i/>
          <w:vertAlign w:val="subscript"/>
        </w:rPr>
        <w:t>validity</w:t>
      </w:r>
      <w:proofErr w:type="spellEnd"/>
      <w:r>
        <w:rPr>
          <w:rFonts w:ascii="Times New Roman" w:eastAsiaTheme="minorEastAsia" w:hAnsi="Times New Roman" w:cs="Times New Roman"/>
          <w:i/>
        </w:rPr>
        <w:t>**</w:t>
      </w:r>
      <w:r>
        <w:rPr>
          <w:rFonts w:ascii="Times New Roman" w:eastAsiaTheme="minorEastAsia" w:hAnsi="Times New Roman" w:cs="Times New Roman"/>
        </w:rPr>
        <w:t xml:space="preserve"> was calculated through the transformation of Ames positives from the Hansen/ISSSTY data set.</w:t>
      </w:r>
      <w:r>
        <w:rPr>
          <w:rFonts w:ascii="Times New Roman" w:eastAsiaTheme="minorEastAsia" w:hAnsi="Times New Roman" w:cs="Times New Roman"/>
          <w:b/>
          <w:sz w:val="28"/>
        </w:rPr>
        <w:br w:type="page"/>
      </w:r>
    </w:p>
    <w:p w14:paraId="30A0090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06"/>
    <w:rsid w:val="00200F0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13804"/>
  <w15:chartTrackingRefBased/>
  <w15:docId w15:val="{FE3691D3-88F8-4ED6-9D4B-5560FC95E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F06"/>
    <w:pPr>
      <w:widowControl w:val="0"/>
      <w:spacing w:after="0" w:line="240" w:lineRule="auto"/>
      <w:jc w:val="both"/>
    </w:pPr>
    <w:rPr>
      <w:rFonts w:eastAsia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874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249</Characters>
  <Application>Microsoft Office Word</Application>
  <DocSecurity>0</DocSecurity>
  <Lines>2</Lines>
  <Paragraphs>1</Paragraphs>
  <ScaleCrop>false</ScaleCrop>
  <Company>Springer Nature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2022-11-14T08:57:00Z</dcterms:created>
  <dcterms:modified xsi:type="dcterms:W3CDTF">2022-11-14T08:57:00Z</dcterms:modified>
</cp:coreProperties>
</file>