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9E2BB" w14:textId="09453BD9" w:rsidR="00E72170" w:rsidRPr="006D7292" w:rsidRDefault="00394642" w:rsidP="00E72170">
      <w:pPr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</w:t>
      </w:r>
      <w:r>
        <w:rPr>
          <w:rFonts w:cs="Times New Roman" w:hint="eastAsia"/>
          <w:sz w:val="24"/>
          <w:szCs w:val="24"/>
        </w:rPr>
        <w:t>upplement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 w:hint="eastAsia"/>
          <w:sz w:val="24"/>
          <w:szCs w:val="24"/>
        </w:rPr>
        <w:t>table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 w:hint="eastAsia"/>
          <w:sz w:val="24"/>
          <w:szCs w:val="24"/>
        </w:rPr>
        <w:t>1</w:t>
      </w:r>
      <w:r w:rsidR="00E72170" w:rsidRPr="006D7292">
        <w:rPr>
          <w:rFonts w:cs="Times New Roman"/>
          <w:sz w:val="24"/>
          <w:szCs w:val="24"/>
        </w:rPr>
        <w:t xml:space="preserve"> </w:t>
      </w:r>
      <w:r w:rsidR="00E72170">
        <w:rPr>
          <w:rFonts w:cs="Times New Roman"/>
          <w:sz w:val="24"/>
          <w:szCs w:val="24"/>
        </w:rPr>
        <w:t xml:space="preserve">The results of </w:t>
      </w:r>
      <w:r w:rsidR="00E72170">
        <w:rPr>
          <w:rFonts w:cs="Times New Roman" w:hint="eastAsia"/>
          <w:color w:val="333333"/>
          <w:sz w:val="24"/>
          <w:szCs w:val="24"/>
        </w:rPr>
        <w:t>u</w:t>
      </w:r>
      <w:r w:rsidR="00E72170" w:rsidRPr="008C34AE">
        <w:rPr>
          <w:rFonts w:cs="Times New Roman"/>
          <w:color w:val="333333"/>
          <w:sz w:val="24"/>
          <w:szCs w:val="24"/>
        </w:rPr>
        <w:t xml:space="preserve">nivariate analysis for </w:t>
      </w:r>
      <w:r w:rsidR="00E72170">
        <w:rPr>
          <w:rFonts w:cs="Times New Roman" w:hint="eastAsia"/>
          <w:color w:val="333333"/>
          <w:sz w:val="24"/>
          <w:szCs w:val="24"/>
        </w:rPr>
        <w:t>eGFR</w:t>
      </w:r>
    </w:p>
    <w:tbl>
      <w:tblPr>
        <w:tblStyle w:val="1-5"/>
        <w:tblW w:w="0" w:type="auto"/>
        <w:jc w:val="center"/>
        <w:tblLook w:val="04A0" w:firstRow="1" w:lastRow="0" w:firstColumn="1" w:lastColumn="0" w:noHBand="0" w:noVBand="1"/>
      </w:tblPr>
      <w:tblGrid>
        <w:gridCol w:w="2823"/>
        <w:gridCol w:w="3261"/>
        <w:gridCol w:w="2222"/>
      </w:tblGrid>
      <w:tr w:rsidR="004C37EC" w:rsidRPr="004C37EC" w14:paraId="32550C61" w14:textId="77777777" w:rsidTr="004C3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33BD79A" w14:textId="77777777" w:rsidR="004C37EC" w:rsidRPr="004C37EC" w:rsidRDefault="004C37EC" w:rsidP="00511EDA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936E797" w14:textId="6ACDB94D" w:rsidR="004C37EC" w:rsidRPr="004C37EC" w:rsidRDefault="004C37EC" w:rsidP="004C37EC">
            <w:pPr>
              <w:widowControl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  <w:r w:rsidRPr="004C37EC">
              <w:rPr>
                <w:rFonts w:eastAsia="微软雅黑" w:cs="Times New Roman"/>
                <w:kern w:val="0"/>
                <w:szCs w:val="20"/>
              </w:rPr>
              <w:t>Unweighted eGFR(mL/min/1.73m2)</w:t>
            </w:r>
          </w:p>
          <w:p w14:paraId="59CB2D93" w14:textId="3A5F428E" w:rsidR="004C37EC" w:rsidRPr="004C37EC" w:rsidRDefault="004C37EC" w:rsidP="004C37EC">
            <w:pPr>
              <w:widowControl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  <w:r w:rsidRPr="004C37EC">
              <w:rPr>
                <w:rFonts w:eastAsia="微软雅黑" w:cs="Times New Roman"/>
                <w:kern w:val="0"/>
                <w:szCs w:val="20"/>
              </w:rPr>
              <w:t>β (95%CI)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6BC3326" w14:textId="4BD34738" w:rsidR="004C37EC" w:rsidRPr="004C37EC" w:rsidRDefault="004C37EC" w:rsidP="00511EDA">
            <w:pPr>
              <w:widowControl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  <w:bookmarkStart w:id="0" w:name="_Hlk116308249"/>
            <w:r w:rsidRPr="004C37EC">
              <w:rPr>
                <w:rFonts w:eastAsia="微软雅黑" w:cs="Times New Roman"/>
                <w:kern w:val="0"/>
                <w:szCs w:val="20"/>
              </w:rPr>
              <w:t>Weighted</w:t>
            </w:r>
          </w:p>
          <w:p w14:paraId="62A03957" w14:textId="2FF36025" w:rsidR="004C37EC" w:rsidRPr="004C37EC" w:rsidRDefault="004C37EC" w:rsidP="00511EDA">
            <w:pPr>
              <w:widowControl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  <w:r w:rsidRPr="004C37EC">
              <w:rPr>
                <w:rFonts w:eastAsia="微软雅黑" w:cs="Times New Roman"/>
                <w:kern w:val="0"/>
                <w:szCs w:val="20"/>
              </w:rPr>
              <w:t>eGFR(mL/min/1.73m2)</w:t>
            </w:r>
            <w:bookmarkEnd w:id="0"/>
          </w:p>
          <w:p w14:paraId="37C4AFBF" w14:textId="77777777" w:rsidR="004C37EC" w:rsidRPr="004C37EC" w:rsidRDefault="004C37EC" w:rsidP="00511EDA">
            <w:pPr>
              <w:widowControl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  <w:r w:rsidRPr="004C37EC">
              <w:rPr>
                <w:rFonts w:eastAsia="微软雅黑" w:cs="Times New Roman"/>
                <w:kern w:val="0"/>
                <w:szCs w:val="20"/>
              </w:rPr>
              <w:t xml:space="preserve">β (95%CI) </w:t>
            </w:r>
          </w:p>
        </w:tc>
      </w:tr>
      <w:tr w:rsidR="004C37EC" w:rsidRPr="004C37EC" w14:paraId="4326EFD8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  <w:hideMark/>
          </w:tcPr>
          <w:p w14:paraId="03C8B4E4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5D04587" w14:textId="67D6DBC8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-0.9 (-1.0, -0.9)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62081672" w14:textId="60BEEDBB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-0.9 (-0.9, -0.9) </w:t>
            </w:r>
          </w:p>
        </w:tc>
      </w:tr>
      <w:tr w:rsidR="004C37EC" w:rsidRPr="004C37EC" w14:paraId="2B529807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7CBFF52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Sex</w:t>
            </w:r>
          </w:p>
        </w:tc>
        <w:tc>
          <w:tcPr>
            <w:tcW w:w="0" w:type="auto"/>
            <w:vAlign w:val="center"/>
          </w:tcPr>
          <w:p w14:paraId="780EBC0F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519265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</w:p>
        </w:tc>
      </w:tr>
      <w:tr w:rsidR="004C37EC" w:rsidRPr="004C37EC" w14:paraId="03D0B658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9F0A01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   Female</w:t>
            </w:r>
          </w:p>
        </w:tc>
        <w:tc>
          <w:tcPr>
            <w:tcW w:w="0" w:type="auto"/>
            <w:vAlign w:val="center"/>
          </w:tcPr>
          <w:p w14:paraId="624F8A73" w14:textId="41470E00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07F3F90" w14:textId="4B34F084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</w:tr>
      <w:tr w:rsidR="004C37EC" w:rsidRPr="004C37EC" w14:paraId="664D831B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EFF72D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   Male</w:t>
            </w:r>
          </w:p>
        </w:tc>
        <w:tc>
          <w:tcPr>
            <w:tcW w:w="0" w:type="auto"/>
            <w:vAlign w:val="center"/>
          </w:tcPr>
          <w:p w14:paraId="28EA75CE" w14:textId="38BA66F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-1.9 (-2.7, -1.1) </w:t>
            </w:r>
          </w:p>
        </w:tc>
        <w:tc>
          <w:tcPr>
            <w:tcW w:w="0" w:type="auto"/>
            <w:vAlign w:val="center"/>
          </w:tcPr>
          <w:p w14:paraId="45B62E70" w14:textId="17B2FB9F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0.1 (-0.8, 1.0) </w:t>
            </w:r>
          </w:p>
        </w:tc>
      </w:tr>
      <w:tr w:rsidR="004C37EC" w:rsidRPr="004C37EC" w14:paraId="64A0D080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AB85A4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Race</w:t>
            </w:r>
          </w:p>
        </w:tc>
        <w:tc>
          <w:tcPr>
            <w:tcW w:w="0" w:type="auto"/>
            <w:vAlign w:val="center"/>
          </w:tcPr>
          <w:p w14:paraId="3D32AE75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5B9C17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</w:tr>
      <w:tr w:rsidR="004C37EC" w:rsidRPr="004C37EC" w14:paraId="1E869AC8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6B9F76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23D126FE" w14:textId="64344E8A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9D1AFCC" w14:textId="0712366F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</w:tr>
      <w:tr w:rsidR="004C37EC" w:rsidRPr="004C37EC" w14:paraId="34EAEF0F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ECB5D0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non-hispanic black</w:t>
            </w:r>
          </w:p>
        </w:tc>
        <w:tc>
          <w:tcPr>
            <w:tcW w:w="0" w:type="auto"/>
            <w:vAlign w:val="center"/>
          </w:tcPr>
          <w:p w14:paraId="1007A729" w14:textId="620CED5E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10.5 (9.4, 11.6) </w:t>
            </w:r>
          </w:p>
        </w:tc>
        <w:tc>
          <w:tcPr>
            <w:tcW w:w="0" w:type="auto"/>
            <w:vAlign w:val="center"/>
            <w:hideMark/>
          </w:tcPr>
          <w:p w14:paraId="10A48506" w14:textId="486BD0B0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11.5 (10.2, 12.7) </w:t>
            </w:r>
          </w:p>
        </w:tc>
      </w:tr>
      <w:tr w:rsidR="004C37EC" w:rsidRPr="004C37EC" w14:paraId="55D22182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E1E8EB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mexican american</w:t>
            </w:r>
          </w:p>
        </w:tc>
        <w:tc>
          <w:tcPr>
            <w:tcW w:w="0" w:type="auto"/>
            <w:vAlign w:val="center"/>
          </w:tcPr>
          <w:p w14:paraId="7CB14A5F" w14:textId="24FB0E9C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14.5 (13.4, 15.7) </w:t>
            </w:r>
          </w:p>
        </w:tc>
        <w:tc>
          <w:tcPr>
            <w:tcW w:w="0" w:type="auto"/>
            <w:vAlign w:val="center"/>
            <w:hideMark/>
          </w:tcPr>
          <w:p w14:paraId="387F17E5" w14:textId="6B31C62D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16.5 (14.7, 18.3) </w:t>
            </w:r>
          </w:p>
        </w:tc>
      </w:tr>
      <w:tr w:rsidR="004C37EC" w:rsidRPr="004C37EC" w14:paraId="1C943616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5C4ADF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other</w:t>
            </w:r>
          </w:p>
        </w:tc>
        <w:tc>
          <w:tcPr>
            <w:tcW w:w="0" w:type="auto"/>
            <w:vAlign w:val="center"/>
          </w:tcPr>
          <w:p w14:paraId="64B13443" w14:textId="4E6C39E2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9.3 (8.2, 10.3) </w:t>
            </w:r>
          </w:p>
        </w:tc>
        <w:tc>
          <w:tcPr>
            <w:tcW w:w="0" w:type="auto"/>
            <w:vAlign w:val="center"/>
            <w:hideMark/>
          </w:tcPr>
          <w:p w14:paraId="7D2ED3DD" w14:textId="6F8CAF2B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8.9 (7.6, 10.2) </w:t>
            </w:r>
          </w:p>
        </w:tc>
      </w:tr>
      <w:tr w:rsidR="004C37EC" w:rsidRPr="004C37EC" w14:paraId="402FFAD5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EBB3DE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Fasting</w:t>
            </w:r>
            <w:r w:rsidRPr="004C37EC">
              <w:rPr>
                <w:rFonts w:eastAsia="微软雅黑" w:cs="Times New Roman"/>
                <w:color w:val="2A2A2A"/>
                <w:szCs w:val="20"/>
                <w:shd w:val="clear" w:color="auto" w:fill="FFFFFF"/>
              </w:rPr>
              <w:t xml:space="preserve"> </w:t>
            </w:r>
            <w:r w:rsidRPr="004C37EC">
              <w:rPr>
                <w:rFonts w:eastAsia="微软雅黑" w:cs="Times New Roman"/>
                <w:color w:val="333333"/>
                <w:szCs w:val="20"/>
              </w:rPr>
              <w:t>blood glucose(mmol/L)</w:t>
            </w:r>
          </w:p>
        </w:tc>
        <w:tc>
          <w:tcPr>
            <w:tcW w:w="0" w:type="auto"/>
            <w:vAlign w:val="center"/>
          </w:tcPr>
          <w:p w14:paraId="79604F98" w14:textId="08DDC054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-1.5 (-1.7, -1.3) </w:t>
            </w:r>
          </w:p>
        </w:tc>
        <w:tc>
          <w:tcPr>
            <w:tcW w:w="0" w:type="auto"/>
            <w:vAlign w:val="center"/>
            <w:hideMark/>
          </w:tcPr>
          <w:p w14:paraId="7EDA7579" w14:textId="21101FE0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-1.6 (-1.9, -1.2) </w:t>
            </w:r>
          </w:p>
        </w:tc>
      </w:tr>
      <w:tr w:rsidR="004C37EC" w:rsidRPr="004C37EC" w14:paraId="1919BA25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69C17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HBA1C (%)</w:t>
            </w:r>
          </w:p>
        </w:tc>
        <w:tc>
          <w:tcPr>
            <w:tcW w:w="0" w:type="auto"/>
            <w:vAlign w:val="center"/>
          </w:tcPr>
          <w:p w14:paraId="778EE89B" w14:textId="3E281B14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-3.5 (-3.9, -3.1)</w:t>
            </w:r>
          </w:p>
        </w:tc>
        <w:tc>
          <w:tcPr>
            <w:tcW w:w="0" w:type="auto"/>
            <w:vAlign w:val="center"/>
            <w:hideMark/>
          </w:tcPr>
          <w:p w14:paraId="407E82BC" w14:textId="02A39125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-4.0 (-4.6, -3.4) </w:t>
            </w:r>
          </w:p>
        </w:tc>
      </w:tr>
      <w:tr w:rsidR="004C37EC" w:rsidRPr="004C37EC" w14:paraId="426FD63B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06E48D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ALT</w:t>
            </w:r>
            <w:r w:rsidRPr="004C37EC">
              <w:rPr>
                <w:rFonts w:eastAsia="微软雅黑" w:cs="Times New Roman"/>
                <w:color w:val="333333"/>
                <w:szCs w:val="20"/>
              </w:rPr>
              <w:t>(U/L)</w:t>
            </w:r>
          </w:p>
        </w:tc>
        <w:tc>
          <w:tcPr>
            <w:tcW w:w="0" w:type="auto"/>
            <w:vAlign w:val="center"/>
          </w:tcPr>
          <w:p w14:paraId="227AB729" w14:textId="23A394F6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0.1 (0.1, 0.1) </w:t>
            </w:r>
          </w:p>
        </w:tc>
        <w:tc>
          <w:tcPr>
            <w:tcW w:w="0" w:type="auto"/>
            <w:vAlign w:val="center"/>
            <w:hideMark/>
          </w:tcPr>
          <w:p w14:paraId="58D173BD" w14:textId="5803F7D4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0.1 (0.0, 0.1) </w:t>
            </w:r>
          </w:p>
        </w:tc>
      </w:tr>
      <w:tr w:rsidR="004C37EC" w:rsidRPr="004C37EC" w14:paraId="536AFB59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7A6C20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AST</w:t>
            </w:r>
            <w:r w:rsidRPr="004C37EC">
              <w:rPr>
                <w:rFonts w:eastAsia="微软雅黑" w:cs="Times New Roman"/>
                <w:color w:val="333333"/>
                <w:szCs w:val="20"/>
              </w:rPr>
              <w:t>(U/L)</w:t>
            </w:r>
          </w:p>
        </w:tc>
        <w:tc>
          <w:tcPr>
            <w:tcW w:w="0" w:type="auto"/>
            <w:vAlign w:val="center"/>
          </w:tcPr>
          <w:p w14:paraId="0E92E789" w14:textId="5596767C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0.0 (-0.0, 0.0) </w:t>
            </w:r>
          </w:p>
        </w:tc>
        <w:tc>
          <w:tcPr>
            <w:tcW w:w="0" w:type="auto"/>
            <w:vAlign w:val="center"/>
            <w:hideMark/>
          </w:tcPr>
          <w:p w14:paraId="34C9396E" w14:textId="2B47737C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-0.0 (-0.0, 0.0) </w:t>
            </w:r>
          </w:p>
        </w:tc>
      </w:tr>
      <w:tr w:rsidR="004C37EC" w:rsidRPr="004C37EC" w14:paraId="076AADE4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3966BD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kern w:val="0"/>
                <w:szCs w:val="20"/>
                <w:lang w:val="zh-CN"/>
              </w:rPr>
              <w:t>Uric acid(umol/L)</w:t>
            </w:r>
          </w:p>
        </w:tc>
        <w:tc>
          <w:tcPr>
            <w:tcW w:w="0" w:type="auto"/>
            <w:vAlign w:val="center"/>
          </w:tcPr>
          <w:p w14:paraId="17273F99" w14:textId="084C5A14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-0.1 (-0.1, -0.1) </w:t>
            </w:r>
          </w:p>
        </w:tc>
        <w:tc>
          <w:tcPr>
            <w:tcW w:w="0" w:type="auto"/>
            <w:vAlign w:val="center"/>
            <w:hideMark/>
          </w:tcPr>
          <w:p w14:paraId="57BF8960" w14:textId="6F262300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-0.1 (-0.1, -0.1) </w:t>
            </w:r>
          </w:p>
        </w:tc>
      </w:tr>
      <w:tr w:rsidR="004C37EC" w:rsidRPr="004C37EC" w14:paraId="663F992D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9DC64B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TG</w:t>
            </w:r>
            <w:r w:rsidRPr="004C37EC">
              <w:rPr>
                <w:rFonts w:eastAsia="微软雅黑" w:cs="Times New Roman"/>
                <w:kern w:val="0"/>
                <w:szCs w:val="20"/>
                <w:lang w:val="zh-CN"/>
              </w:rPr>
              <w:t>(umol/L)</w:t>
            </w:r>
          </w:p>
        </w:tc>
        <w:tc>
          <w:tcPr>
            <w:tcW w:w="0" w:type="auto"/>
            <w:vAlign w:val="center"/>
          </w:tcPr>
          <w:p w14:paraId="19CCE325" w14:textId="74285B5F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-3.6 (-4.2, -3.1) </w:t>
            </w:r>
          </w:p>
        </w:tc>
        <w:tc>
          <w:tcPr>
            <w:tcW w:w="0" w:type="auto"/>
            <w:vAlign w:val="center"/>
            <w:hideMark/>
          </w:tcPr>
          <w:p w14:paraId="6432C93F" w14:textId="2519B7BB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-3.3 (-4.2, -2.5) </w:t>
            </w:r>
          </w:p>
        </w:tc>
      </w:tr>
      <w:tr w:rsidR="004C37EC" w:rsidRPr="004C37EC" w14:paraId="7688E4D7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E43581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CHOL</w:t>
            </w:r>
            <w:r w:rsidRPr="004C37EC">
              <w:rPr>
                <w:rFonts w:eastAsia="微软雅黑" w:cs="Times New Roman"/>
                <w:kern w:val="0"/>
                <w:szCs w:val="20"/>
                <w:lang w:val="zh-CN"/>
              </w:rPr>
              <w:t>(umol/L)</w:t>
            </w:r>
          </w:p>
        </w:tc>
        <w:tc>
          <w:tcPr>
            <w:tcW w:w="0" w:type="auto"/>
            <w:vAlign w:val="center"/>
          </w:tcPr>
          <w:p w14:paraId="3DE56DC1" w14:textId="4B464EDC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-1.5 (-1.9, -1.1) </w:t>
            </w:r>
          </w:p>
        </w:tc>
        <w:tc>
          <w:tcPr>
            <w:tcW w:w="0" w:type="auto"/>
            <w:vAlign w:val="center"/>
            <w:hideMark/>
          </w:tcPr>
          <w:p w14:paraId="25B0616D" w14:textId="66AA36CE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-2.2 (-2.8, -1.6) </w:t>
            </w:r>
          </w:p>
        </w:tc>
      </w:tr>
      <w:tr w:rsidR="004C37EC" w:rsidRPr="004C37EC" w14:paraId="1891D6AA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C00D34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LDL</w:t>
            </w:r>
            <w:r w:rsidRPr="004C37EC">
              <w:rPr>
                <w:rFonts w:eastAsia="微软雅黑" w:cs="Times New Roman"/>
                <w:kern w:val="0"/>
                <w:szCs w:val="20"/>
                <w:lang w:val="zh-CN"/>
              </w:rPr>
              <w:t>(umol/L)</w:t>
            </w:r>
          </w:p>
        </w:tc>
        <w:tc>
          <w:tcPr>
            <w:tcW w:w="0" w:type="auto"/>
            <w:vAlign w:val="center"/>
          </w:tcPr>
          <w:p w14:paraId="6EC782E4" w14:textId="634C37CB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-2.0 (-3.0, -1.0) </w:t>
            </w:r>
          </w:p>
        </w:tc>
        <w:tc>
          <w:tcPr>
            <w:tcW w:w="0" w:type="auto"/>
            <w:vAlign w:val="center"/>
            <w:hideMark/>
          </w:tcPr>
          <w:p w14:paraId="76F56088" w14:textId="2B056DAE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-2.8 (-4.1, -1.5) </w:t>
            </w:r>
          </w:p>
        </w:tc>
      </w:tr>
      <w:tr w:rsidR="004C37EC" w:rsidRPr="004C37EC" w14:paraId="4E0D6AD0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E4F25A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BMI</w:t>
            </w:r>
            <w:r w:rsidRPr="004C37EC">
              <w:rPr>
                <w:rFonts w:eastAsia="微软雅黑" w:cs="Times New Roman"/>
                <w:color w:val="333333"/>
                <w:szCs w:val="20"/>
              </w:rPr>
              <w:t>(Kg/m</w:t>
            </w:r>
            <w:r w:rsidRPr="004C37EC">
              <w:rPr>
                <w:rFonts w:eastAsia="微软雅黑" w:cs="Times New Roman"/>
                <w:color w:val="333333"/>
                <w:szCs w:val="20"/>
                <w:vertAlign w:val="superscript"/>
              </w:rPr>
              <w:t>2</w:t>
            </w:r>
            <w:r w:rsidRPr="004C37EC">
              <w:rPr>
                <w:rFonts w:eastAsia="微软雅黑" w:cs="Times New Roman"/>
                <w:color w:val="333333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332422F" w14:textId="5176B1B3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-0.1 (-0.1, -0.0) </w:t>
            </w:r>
          </w:p>
        </w:tc>
        <w:tc>
          <w:tcPr>
            <w:tcW w:w="0" w:type="auto"/>
            <w:vAlign w:val="center"/>
            <w:hideMark/>
          </w:tcPr>
          <w:p w14:paraId="7A21D698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 xml:space="preserve">-0.1 (-0.1, -0.0) </w:t>
            </w:r>
          </w:p>
        </w:tc>
      </w:tr>
      <w:tr w:rsidR="004C37EC" w:rsidRPr="004C37EC" w14:paraId="6149A031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C77F9B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kern w:val="0"/>
                <w:szCs w:val="20"/>
                <w:lang w:val="zh-CN"/>
              </w:rPr>
            </w:pPr>
            <w:r w:rsidRPr="004C37EC">
              <w:rPr>
                <w:rFonts w:eastAsia="微软雅黑" w:cs="Times New Roman"/>
                <w:kern w:val="0"/>
                <w:szCs w:val="20"/>
                <w:lang w:val="zh-CN"/>
              </w:rPr>
              <w:t>Nocturia(times)</w:t>
            </w:r>
          </w:p>
        </w:tc>
        <w:tc>
          <w:tcPr>
            <w:tcW w:w="0" w:type="auto"/>
            <w:vAlign w:val="center"/>
          </w:tcPr>
          <w:p w14:paraId="4777598A" w14:textId="5B65A665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-4.0 (-4.3, -3.6) </w:t>
            </w:r>
          </w:p>
        </w:tc>
        <w:tc>
          <w:tcPr>
            <w:tcW w:w="0" w:type="auto"/>
            <w:vAlign w:val="center"/>
          </w:tcPr>
          <w:p w14:paraId="48B2E344" w14:textId="65BF113B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-3.5 (-4.0, -3.0) </w:t>
            </w:r>
          </w:p>
        </w:tc>
      </w:tr>
      <w:tr w:rsidR="004C37EC" w:rsidRPr="004C37EC" w14:paraId="0171E260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93657E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A</w:t>
            </w:r>
            <w:r w:rsidRPr="004C37EC">
              <w:rPr>
                <w:rFonts w:eastAsia="微软雅黑" w:cs="Times New Roman"/>
                <w:kern w:val="0"/>
                <w:szCs w:val="20"/>
                <w:lang w:val="zh-CN"/>
              </w:rPr>
              <w:t>lcohol(degree)</w:t>
            </w:r>
          </w:p>
        </w:tc>
        <w:tc>
          <w:tcPr>
            <w:tcW w:w="0" w:type="auto"/>
          </w:tcPr>
          <w:p w14:paraId="11A98FFB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310557AB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</w:tr>
      <w:tr w:rsidR="004C37EC" w:rsidRPr="004C37EC" w14:paraId="4D5329E4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063C0B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never</w:t>
            </w:r>
          </w:p>
        </w:tc>
        <w:tc>
          <w:tcPr>
            <w:tcW w:w="0" w:type="auto"/>
            <w:vAlign w:val="center"/>
          </w:tcPr>
          <w:p w14:paraId="4F3A2A31" w14:textId="69D1DF65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57187FD" w14:textId="3CF9A5BC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</w:tr>
      <w:tr w:rsidR="004C37EC" w:rsidRPr="004C37EC" w14:paraId="043961EF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7AE1E1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mild</w:t>
            </w:r>
          </w:p>
        </w:tc>
        <w:tc>
          <w:tcPr>
            <w:tcW w:w="0" w:type="auto"/>
            <w:vAlign w:val="center"/>
          </w:tcPr>
          <w:p w14:paraId="2738243F" w14:textId="24C1B7BF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-2.1 (-3.3, -0.9) </w:t>
            </w:r>
          </w:p>
        </w:tc>
        <w:tc>
          <w:tcPr>
            <w:tcW w:w="0" w:type="auto"/>
            <w:vAlign w:val="center"/>
            <w:hideMark/>
          </w:tcPr>
          <w:p w14:paraId="2FD33E82" w14:textId="5057E0BB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-2.7 (-4.5, -0.9) </w:t>
            </w:r>
          </w:p>
        </w:tc>
      </w:tr>
      <w:tr w:rsidR="004C37EC" w:rsidRPr="004C37EC" w14:paraId="132DE3BB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6EAE0C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moderate</w:t>
            </w:r>
          </w:p>
        </w:tc>
        <w:tc>
          <w:tcPr>
            <w:tcW w:w="0" w:type="auto"/>
            <w:vAlign w:val="center"/>
          </w:tcPr>
          <w:p w14:paraId="3917B9E2" w14:textId="04895D02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6.6 (5.2, 8.1) </w:t>
            </w:r>
          </w:p>
        </w:tc>
        <w:tc>
          <w:tcPr>
            <w:tcW w:w="0" w:type="auto"/>
            <w:vAlign w:val="center"/>
            <w:hideMark/>
          </w:tcPr>
          <w:p w14:paraId="5E42DD6E" w14:textId="5655520E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4.8 (2.8, 6.8) </w:t>
            </w:r>
          </w:p>
        </w:tc>
      </w:tr>
      <w:tr w:rsidR="004C37EC" w:rsidRPr="004C37EC" w14:paraId="1C5F293F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864A55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heavy</w:t>
            </w:r>
          </w:p>
        </w:tc>
        <w:tc>
          <w:tcPr>
            <w:tcW w:w="0" w:type="auto"/>
            <w:vAlign w:val="center"/>
          </w:tcPr>
          <w:p w14:paraId="54DE9112" w14:textId="4EFE1571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11.4 (10.0, 12.8) </w:t>
            </w:r>
          </w:p>
        </w:tc>
        <w:tc>
          <w:tcPr>
            <w:tcW w:w="0" w:type="auto"/>
            <w:vAlign w:val="center"/>
            <w:hideMark/>
          </w:tcPr>
          <w:p w14:paraId="7970327B" w14:textId="2239C10C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10.0 (8.0, 12.0) </w:t>
            </w:r>
          </w:p>
        </w:tc>
      </w:tr>
      <w:tr w:rsidR="004C37EC" w:rsidRPr="004C37EC" w14:paraId="42843240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BE0F96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Smoke</w:t>
            </w:r>
          </w:p>
        </w:tc>
        <w:tc>
          <w:tcPr>
            <w:tcW w:w="0" w:type="auto"/>
          </w:tcPr>
          <w:p w14:paraId="5B689BB9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572AE4D1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</w:tr>
      <w:tr w:rsidR="004C37EC" w:rsidRPr="004C37EC" w14:paraId="077A6A8C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889D56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6808CF25" w14:textId="7F70422B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4FFB5A7" w14:textId="34465CA1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</w:tr>
      <w:tr w:rsidR="004C37EC" w:rsidRPr="004C37EC" w14:paraId="1D2D1710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56447D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4E8E6220" w14:textId="05A4D3B0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-3.5 (-4.4, -2.7) </w:t>
            </w:r>
          </w:p>
        </w:tc>
        <w:tc>
          <w:tcPr>
            <w:tcW w:w="0" w:type="auto"/>
            <w:vAlign w:val="center"/>
            <w:hideMark/>
          </w:tcPr>
          <w:p w14:paraId="4757430F" w14:textId="025DFA1C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-1.3 (-2.5, -0.1) </w:t>
            </w:r>
          </w:p>
        </w:tc>
      </w:tr>
      <w:tr w:rsidR="004C37EC" w:rsidRPr="004C37EC" w14:paraId="04BF5ED9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DA7ABB" w14:textId="77777777" w:rsidR="004C37EC" w:rsidRPr="004C37EC" w:rsidRDefault="004C37EC" w:rsidP="004C37EC">
            <w:pPr>
              <w:widowControl/>
              <w:spacing w:line="240" w:lineRule="auto"/>
              <w:jc w:val="left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kern w:val="0"/>
                <w:szCs w:val="20"/>
                <w:lang w:val="zh-CN"/>
              </w:rPr>
              <w:lastRenderedPageBreak/>
              <w:t>Hypertension</w:t>
            </w:r>
          </w:p>
        </w:tc>
        <w:tc>
          <w:tcPr>
            <w:tcW w:w="0" w:type="auto"/>
          </w:tcPr>
          <w:p w14:paraId="09A34170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57120F92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Cs w:val="20"/>
              </w:rPr>
            </w:pPr>
          </w:p>
        </w:tc>
      </w:tr>
      <w:tr w:rsidR="004C37EC" w:rsidRPr="004C37EC" w14:paraId="61FA9510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A66F8B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5811F0A0" w14:textId="2BA6DAB9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43490EC1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kern w:val="0"/>
                <w:szCs w:val="20"/>
              </w:rPr>
              <w:t>0</w:t>
            </w:r>
          </w:p>
        </w:tc>
      </w:tr>
      <w:tr w:rsidR="004C37EC" w:rsidRPr="004C37EC" w14:paraId="2A77FE99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35649F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4C37EC">
              <w:rPr>
                <w:rFonts w:eastAsia="微软雅黑" w:cs="Times New Roman"/>
                <w:color w:val="333333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4C62117C" w14:textId="1F59B193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-17.6 (-18.4, -16.9) </w:t>
            </w:r>
          </w:p>
        </w:tc>
        <w:tc>
          <w:tcPr>
            <w:tcW w:w="0" w:type="auto"/>
            <w:vAlign w:val="center"/>
            <w:hideMark/>
          </w:tcPr>
          <w:p w14:paraId="6945A733" w14:textId="3C74F89B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-14.8 (-15.8, -13.7) </w:t>
            </w:r>
          </w:p>
        </w:tc>
      </w:tr>
      <w:tr w:rsidR="004C37EC" w:rsidRPr="004C37EC" w14:paraId="0A80036B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86EEDA6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eastAsia="微软雅黑" w:cs="Times New Roman"/>
                <w:color w:val="333333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Diabetes</w:t>
            </w:r>
          </w:p>
        </w:tc>
        <w:tc>
          <w:tcPr>
            <w:tcW w:w="0" w:type="auto"/>
            <w:vAlign w:val="center"/>
          </w:tcPr>
          <w:p w14:paraId="329FF0BE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E37108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</w:p>
        </w:tc>
      </w:tr>
      <w:tr w:rsidR="004C37EC" w:rsidRPr="004C37EC" w14:paraId="7C170422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0FE1BB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   No</w:t>
            </w:r>
          </w:p>
        </w:tc>
        <w:tc>
          <w:tcPr>
            <w:tcW w:w="0" w:type="auto"/>
            <w:vAlign w:val="center"/>
          </w:tcPr>
          <w:p w14:paraId="3853B62D" w14:textId="076344CE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E809DE8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color w:val="333333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</w:tr>
      <w:tr w:rsidR="004C37EC" w:rsidRPr="004C37EC" w14:paraId="52463A7A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068896" w14:textId="77777777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   Yes</w:t>
            </w:r>
          </w:p>
        </w:tc>
        <w:tc>
          <w:tcPr>
            <w:tcW w:w="0" w:type="auto"/>
            <w:vAlign w:val="center"/>
          </w:tcPr>
          <w:p w14:paraId="07B29C44" w14:textId="242B84DA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-13.7 (-14.9, -12.6) </w:t>
            </w:r>
          </w:p>
        </w:tc>
        <w:tc>
          <w:tcPr>
            <w:tcW w:w="0" w:type="auto"/>
            <w:vAlign w:val="center"/>
          </w:tcPr>
          <w:p w14:paraId="6A2191E6" w14:textId="34D91234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 xml:space="preserve">-12.4 (-13.9, -10.8) </w:t>
            </w:r>
          </w:p>
        </w:tc>
      </w:tr>
      <w:tr w:rsidR="004C37EC" w:rsidRPr="004C37EC" w14:paraId="044057C7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0E5A821" w14:textId="7DFFE9DB" w:rsidR="004C37EC" w:rsidRPr="004C37EC" w:rsidRDefault="00A01919" w:rsidP="004C37EC">
            <w:pPr>
              <w:widowControl/>
              <w:spacing w:line="240" w:lineRule="auto"/>
              <w:jc w:val="center"/>
              <w:rPr>
                <w:rFonts w:cs="Times New Roman"/>
                <w:color w:val="333333"/>
                <w:kern w:val="0"/>
                <w:szCs w:val="20"/>
              </w:rPr>
            </w:pPr>
            <w:r>
              <w:rPr>
                <w:rFonts w:cs="Times New Roman" w:hint="eastAsia"/>
                <w:color w:val="333333"/>
                <w:kern w:val="0"/>
                <w:szCs w:val="20"/>
              </w:rPr>
              <w:t>P</w:t>
            </w:r>
            <w:r w:rsidR="007F3B45">
              <w:rPr>
                <w:rFonts w:cs="Times New Roman" w:hint="eastAsia"/>
                <w:color w:val="333333"/>
                <w:kern w:val="0"/>
                <w:szCs w:val="20"/>
              </w:rPr>
              <w:t>H</w:t>
            </w:r>
            <w:r>
              <w:rPr>
                <w:rFonts w:cs="Times New Roman" w:hint="eastAsia"/>
                <w:color w:val="333333"/>
                <w:kern w:val="0"/>
                <w:szCs w:val="20"/>
              </w:rPr>
              <w:t>Q</w:t>
            </w:r>
            <w:r w:rsidR="00E92243">
              <w:rPr>
                <w:rFonts w:cs="Times New Roman"/>
                <w:color w:val="333333"/>
                <w:kern w:val="0"/>
                <w:szCs w:val="20"/>
              </w:rPr>
              <w:t>9</w:t>
            </w:r>
            <w:r w:rsidR="004C37EC" w:rsidRPr="004C37EC">
              <w:rPr>
                <w:rFonts w:cs="Times New Roman"/>
                <w:color w:val="333333"/>
                <w:kern w:val="0"/>
                <w:szCs w:val="20"/>
              </w:rPr>
              <w:t xml:space="preserve"> score</w:t>
            </w:r>
          </w:p>
        </w:tc>
        <w:tc>
          <w:tcPr>
            <w:tcW w:w="0" w:type="auto"/>
            <w:vAlign w:val="center"/>
          </w:tcPr>
          <w:p w14:paraId="756FB999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302AF3" w14:textId="77777777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</w:p>
        </w:tc>
      </w:tr>
      <w:tr w:rsidR="004C37EC" w:rsidRPr="004C37EC" w14:paraId="68F114FB" w14:textId="77777777" w:rsidTr="004C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5CBAF84" w14:textId="665C2102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&lt;10</w:t>
            </w:r>
          </w:p>
        </w:tc>
        <w:tc>
          <w:tcPr>
            <w:tcW w:w="0" w:type="auto"/>
            <w:vAlign w:val="center"/>
          </w:tcPr>
          <w:p w14:paraId="121914CD" w14:textId="07A9A1D4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73FB8A3" w14:textId="552B44B0" w:rsidR="004C37EC" w:rsidRPr="004C37EC" w:rsidRDefault="004C37EC" w:rsidP="004C37EC">
            <w:pPr>
              <w:widowControl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0</w:t>
            </w:r>
          </w:p>
        </w:tc>
      </w:tr>
      <w:tr w:rsidR="004C37EC" w:rsidRPr="004C37EC" w14:paraId="681AF346" w14:textId="77777777" w:rsidTr="004C37E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2" w:space="0" w:color="auto"/>
            </w:tcBorders>
            <w:vAlign w:val="center"/>
          </w:tcPr>
          <w:p w14:paraId="610FF46B" w14:textId="1CB47D6F" w:rsidR="004C37EC" w:rsidRPr="004C37EC" w:rsidRDefault="004C37EC" w:rsidP="004C37EC">
            <w:pPr>
              <w:widowControl/>
              <w:spacing w:line="240" w:lineRule="auto"/>
              <w:jc w:val="center"/>
              <w:rPr>
                <w:rFonts w:cs="Times New Roman"/>
                <w:color w:val="333333"/>
                <w:kern w:val="0"/>
                <w:szCs w:val="20"/>
              </w:rPr>
            </w:pPr>
            <w:r w:rsidRPr="004C37EC">
              <w:rPr>
                <w:rFonts w:cs="Times New Roman"/>
                <w:color w:val="333333"/>
                <w:kern w:val="0"/>
                <w:szCs w:val="20"/>
              </w:rPr>
              <w:t>≥10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C2094CC" w14:textId="709451EE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  <w:r w:rsidRPr="007C4327">
              <w:rPr>
                <w:rFonts w:cs="Times New Roman"/>
                <w:color w:val="333333"/>
                <w:kern w:val="0"/>
                <w:szCs w:val="20"/>
              </w:rPr>
              <w:t xml:space="preserve">-0.2 (-1.6, 1.2)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8F92D7A" w14:textId="77F6E648" w:rsidR="004C37EC" w:rsidRPr="004C37EC" w:rsidRDefault="004C37EC" w:rsidP="004C37EC">
            <w:pPr>
              <w:widowControl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333333"/>
                <w:kern w:val="0"/>
                <w:szCs w:val="20"/>
              </w:rPr>
            </w:pPr>
            <w:r w:rsidRPr="00F051F5">
              <w:rPr>
                <w:rFonts w:cs="Times New Roman"/>
                <w:color w:val="333333"/>
                <w:kern w:val="0"/>
                <w:szCs w:val="20"/>
              </w:rPr>
              <w:t>0.9 (-0.8, 2.7)</w:t>
            </w:r>
          </w:p>
        </w:tc>
      </w:tr>
    </w:tbl>
    <w:p w14:paraId="0508D323" w14:textId="3A076011" w:rsidR="00BD7C0B" w:rsidRPr="00E72170" w:rsidRDefault="00E72170">
      <w:r w:rsidRPr="00127850">
        <w:rPr>
          <w:rFonts w:ascii="Helvetica" w:hAnsi="Helvetica" w:cs="Helvetica"/>
          <w:color w:val="333333"/>
          <w:kern w:val="0"/>
          <w:sz w:val="21"/>
          <w:szCs w:val="21"/>
        </w:rPr>
        <w:br/>
      </w:r>
      <w:r w:rsidRPr="00BA6A14">
        <w:rPr>
          <w:rFonts w:cs="Times New Roman" w:hint="eastAsia"/>
          <w:color w:val="333333"/>
          <w:sz w:val="24"/>
          <w:szCs w:val="24"/>
        </w:rPr>
        <w:t>Abbreviations</w:t>
      </w:r>
      <w:r w:rsidRPr="00BA6A14">
        <w:rPr>
          <w:rFonts w:cs="Times New Roman"/>
          <w:color w:val="333333"/>
          <w:sz w:val="24"/>
          <w:szCs w:val="24"/>
        </w:rPr>
        <w:t>:</w:t>
      </w:r>
      <w:r>
        <w:rPr>
          <w:rFonts w:cs="Times New Roman"/>
          <w:color w:val="333333"/>
          <w:sz w:val="24"/>
          <w:szCs w:val="24"/>
        </w:rPr>
        <w:t xml:space="preserve"> </w:t>
      </w:r>
      <w:r w:rsidRPr="000218AD">
        <w:rPr>
          <w:rFonts w:cs="Times New Roman" w:hint="eastAsia"/>
          <w:color w:val="333333"/>
          <w:sz w:val="24"/>
          <w:szCs w:val="24"/>
        </w:rPr>
        <w:t>e</w:t>
      </w:r>
      <w:r w:rsidRPr="000218AD">
        <w:rPr>
          <w:rFonts w:cs="Times New Roman"/>
          <w:color w:val="333333"/>
          <w:sz w:val="24"/>
          <w:szCs w:val="24"/>
        </w:rPr>
        <w:t>GFR:</w:t>
      </w:r>
      <w:r w:rsidRPr="000218AD">
        <w:rPr>
          <w:rFonts w:cs="Times New Roman" w:hint="eastAsia"/>
          <w:color w:val="333333"/>
          <w:sz w:val="24"/>
          <w:szCs w:val="24"/>
        </w:rPr>
        <w:t xml:space="preserve"> </w:t>
      </w:r>
      <w:r w:rsidRPr="000218AD">
        <w:rPr>
          <w:rFonts w:cs="Times New Roman"/>
          <w:color w:val="333333"/>
          <w:sz w:val="24"/>
          <w:szCs w:val="24"/>
        </w:rPr>
        <w:t>e</w:t>
      </w:r>
      <w:r w:rsidRPr="000218AD">
        <w:rPr>
          <w:rFonts w:cs="Times New Roman" w:hint="eastAsia"/>
          <w:color w:val="333333"/>
          <w:sz w:val="24"/>
          <w:szCs w:val="24"/>
        </w:rPr>
        <w:t>stimated</w:t>
      </w:r>
      <w:r w:rsidRPr="000218AD">
        <w:rPr>
          <w:rFonts w:cs="Times New Roman"/>
          <w:color w:val="333333"/>
          <w:sz w:val="24"/>
          <w:szCs w:val="24"/>
        </w:rPr>
        <w:t xml:space="preserve"> glomerular filtration rate;</w:t>
      </w:r>
      <w:r>
        <w:rPr>
          <w:rFonts w:cs="Times New Roman"/>
          <w:color w:val="333333"/>
          <w:sz w:val="24"/>
          <w:szCs w:val="24"/>
        </w:rPr>
        <w:t xml:space="preserve"> </w:t>
      </w:r>
      <w:r w:rsidRPr="00310145">
        <w:rPr>
          <w:rFonts w:cs="Times New Roman"/>
          <w:color w:val="333333"/>
          <w:sz w:val="24"/>
          <w:szCs w:val="24"/>
        </w:rPr>
        <w:t>HBA1C:</w:t>
      </w:r>
      <w:r w:rsidRPr="000218AD">
        <w:rPr>
          <w:rFonts w:cs="Times New Roman"/>
          <w:color w:val="333333"/>
          <w:sz w:val="24"/>
          <w:szCs w:val="24"/>
        </w:rPr>
        <w:t xml:space="preserve"> Hem</w:t>
      </w:r>
      <w:r w:rsidRPr="00310145">
        <w:rPr>
          <w:rFonts w:cs="Times New Roman"/>
          <w:sz w:val="24"/>
          <w:szCs w:val="24"/>
        </w:rPr>
        <w:t>oglobin A1C</w:t>
      </w:r>
      <w:r w:rsidRPr="00310145">
        <w:rPr>
          <w:rFonts w:cs="Times New Roman" w:hint="eastAsia"/>
          <w:sz w:val="24"/>
          <w:szCs w:val="24"/>
        </w:rPr>
        <w:t>;</w:t>
      </w:r>
      <w:r w:rsidRPr="00310145">
        <w:rPr>
          <w:rFonts w:cs="Times New Roman"/>
          <w:sz w:val="24"/>
          <w:szCs w:val="24"/>
        </w:rPr>
        <w:t xml:space="preserve"> ALT: </w:t>
      </w:r>
      <w:r w:rsidRPr="00310145">
        <w:rPr>
          <w:rFonts w:cs="Times New Roman"/>
          <w:color w:val="333333"/>
          <w:sz w:val="24"/>
          <w:szCs w:val="24"/>
        </w:rPr>
        <w:t>glutamic pyruvic transaminase; AST: glutamic oxaloacetic transaminase; TG: triglyceride; CHOL:</w:t>
      </w:r>
      <w:r w:rsidRPr="00310145">
        <w:rPr>
          <w:rFonts w:eastAsia="微软雅黑" w:cs="Times New Roman"/>
          <w:color w:val="111111"/>
          <w:sz w:val="24"/>
          <w:szCs w:val="24"/>
        </w:rPr>
        <w:t xml:space="preserve"> cholesterol; HDL: </w:t>
      </w:r>
      <w:r w:rsidR="006232E8">
        <w:rPr>
          <w:rFonts w:eastAsia="微软雅黑" w:cs="Times New Roman"/>
          <w:color w:val="111111"/>
          <w:sz w:val="24"/>
          <w:szCs w:val="24"/>
        </w:rPr>
        <w:t>h</w:t>
      </w:r>
      <w:r w:rsidRPr="00310145">
        <w:rPr>
          <w:rFonts w:eastAsia="微软雅黑" w:cs="Times New Roman"/>
          <w:color w:val="111111"/>
          <w:sz w:val="24"/>
          <w:szCs w:val="24"/>
        </w:rPr>
        <w:t xml:space="preserve">igh-density lipoprotein; LDL: </w:t>
      </w:r>
      <w:r w:rsidR="006232E8">
        <w:rPr>
          <w:rFonts w:eastAsia="微软雅黑" w:cs="Times New Roman"/>
          <w:color w:val="111111"/>
          <w:sz w:val="24"/>
          <w:szCs w:val="24"/>
        </w:rPr>
        <w:t>l</w:t>
      </w:r>
      <w:r w:rsidRPr="00310145">
        <w:rPr>
          <w:rFonts w:eastAsia="微软雅黑" w:cs="Times New Roman"/>
          <w:color w:val="111111"/>
          <w:sz w:val="24"/>
          <w:szCs w:val="24"/>
        </w:rPr>
        <w:t xml:space="preserve">ow density lipoprotein; BMI: </w:t>
      </w:r>
      <w:r>
        <w:rPr>
          <w:rFonts w:eastAsia="微软雅黑" w:cs="Times New Roman"/>
          <w:color w:val="111111"/>
          <w:sz w:val="24"/>
          <w:szCs w:val="24"/>
        </w:rPr>
        <w:t>b</w:t>
      </w:r>
      <w:r w:rsidRPr="00310145">
        <w:rPr>
          <w:rFonts w:eastAsia="微软雅黑" w:cs="Times New Roman"/>
          <w:color w:val="111111"/>
          <w:sz w:val="24"/>
          <w:szCs w:val="24"/>
        </w:rPr>
        <w:t xml:space="preserve">ody </w:t>
      </w:r>
      <w:r>
        <w:rPr>
          <w:rFonts w:eastAsia="微软雅黑" w:cs="Times New Roman"/>
          <w:color w:val="111111"/>
          <w:sz w:val="24"/>
          <w:szCs w:val="24"/>
        </w:rPr>
        <w:t>m</w:t>
      </w:r>
      <w:r w:rsidRPr="00310145">
        <w:rPr>
          <w:rFonts w:eastAsia="微软雅黑" w:cs="Times New Roman"/>
          <w:color w:val="111111"/>
          <w:sz w:val="24"/>
          <w:szCs w:val="24"/>
        </w:rPr>
        <w:t xml:space="preserve">ass </w:t>
      </w:r>
      <w:r>
        <w:rPr>
          <w:rFonts w:eastAsia="微软雅黑" w:cs="Times New Roman"/>
          <w:color w:val="111111"/>
          <w:sz w:val="24"/>
          <w:szCs w:val="24"/>
        </w:rPr>
        <w:t>i</w:t>
      </w:r>
      <w:r w:rsidRPr="00310145">
        <w:rPr>
          <w:rFonts w:eastAsia="微软雅黑" w:cs="Times New Roman"/>
          <w:color w:val="111111"/>
          <w:sz w:val="24"/>
          <w:szCs w:val="24"/>
        </w:rPr>
        <w:t>ndex</w:t>
      </w:r>
      <w:r>
        <w:rPr>
          <w:rFonts w:eastAsia="微软雅黑" w:cs="Times New Roman"/>
          <w:color w:val="111111"/>
          <w:sz w:val="24"/>
          <w:szCs w:val="24"/>
        </w:rPr>
        <w:t>;</w:t>
      </w:r>
      <w:r w:rsidRPr="00E72170">
        <w:rPr>
          <w:rFonts w:eastAsia="微软雅黑" w:cs="Times New Roman"/>
          <w:color w:val="111111"/>
          <w:sz w:val="24"/>
          <w:szCs w:val="24"/>
        </w:rPr>
        <w:t xml:space="preserve"> CI, confidence interval</w:t>
      </w:r>
      <w:r w:rsidR="00E92243">
        <w:rPr>
          <w:rFonts w:eastAsia="微软雅黑" w:cs="Times New Roman"/>
          <w:color w:val="111111"/>
          <w:sz w:val="24"/>
          <w:szCs w:val="24"/>
        </w:rPr>
        <w:t xml:space="preserve">; </w:t>
      </w:r>
      <w:r w:rsidR="006232E8">
        <w:rPr>
          <w:rFonts w:cs="Times New Roman" w:hint="eastAsia"/>
          <w:color w:val="333333"/>
          <w:sz w:val="24"/>
          <w:szCs w:val="24"/>
        </w:rPr>
        <w:t>P</w:t>
      </w:r>
      <w:r w:rsidR="00D76B75">
        <w:rPr>
          <w:rFonts w:cs="Times New Roman" w:hint="eastAsia"/>
          <w:color w:val="333333"/>
          <w:sz w:val="24"/>
          <w:szCs w:val="24"/>
        </w:rPr>
        <w:t>H</w:t>
      </w:r>
      <w:r w:rsidR="006232E8">
        <w:rPr>
          <w:rFonts w:cs="Times New Roman" w:hint="eastAsia"/>
          <w:color w:val="333333"/>
          <w:sz w:val="24"/>
          <w:szCs w:val="24"/>
        </w:rPr>
        <w:t>Q9:</w:t>
      </w:r>
      <w:r w:rsidR="006232E8" w:rsidRPr="00343900">
        <w:rPr>
          <w:rFonts w:eastAsia="微软雅黑" w:cs="Times New Roman"/>
          <w:color w:val="111111"/>
          <w:sz w:val="24"/>
          <w:szCs w:val="24"/>
        </w:rPr>
        <w:t xml:space="preserve"> 9-item patient health questionnaire</w:t>
      </w:r>
      <w:r w:rsidR="006232E8">
        <w:rPr>
          <w:rFonts w:eastAsia="微软雅黑" w:cs="Times New Roman"/>
          <w:color w:val="111111"/>
          <w:sz w:val="24"/>
          <w:szCs w:val="24"/>
        </w:rPr>
        <w:t>.</w:t>
      </w:r>
    </w:p>
    <w:sectPr w:rsidR="00BD7C0B" w:rsidRPr="00E72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4B78" w14:textId="77777777" w:rsidR="002B1E54" w:rsidRDefault="002B1E54" w:rsidP="00E72170">
      <w:pPr>
        <w:spacing w:line="240" w:lineRule="auto"/>
      </w:pPr>
      <w:r>
        <w:separator/>
      </w:r>
    </w:p>
  </w:endnote>
  <w:endnote w:type="continuationSeparator" w:id="0">
    <w:p w14:paraId="2E29CDC8" w14:textId="77777777" w:rsidR="002B1E54" w:rsidRDefault="002B1E54" w:rsidP="00E721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30C3" w14:textId="77777777" w:rsidR="002B1E54" w:rsidRDefault="002B1E54" w:rsidP="00E72170">
      <w:pPr>
        <w:spacing w:line="240" w:lineRule="auto"/>
      </w:pPr>
      <w:r>
        <w:separator/>
      </w:r>
    </w:p>
  </w:footnote>
  <w:footnote w:type="continuationSeparator" w:id="0">
    <w:p w14:paraId="770492FB" w14:textId="77777777" w:rsidR="002B1E54" w:rsidRDefault="002B1E54" w:rsidP="00E721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92"/>
    <w:rsid w:val="000758B5"/>
    <w:rsid w:val="00164A9D"/>
    <w:rsid w:val="002B1E54"/>
    <w:rsid w:val="00394642"/>
    <w:rsid w:val="003D23D1"/>
    <w:rsid w:val="004C37EC"/>
    <w:rsid w:val="005A1132"/>
    <w:rsid w:val="005E2008"/>
    <w:rsid w:val="006204B4"/>
    <w:rsid w:val="006232E8"/>
    <w:rsid w:val="00790D56"/>
    <w:rsid w:val="007F3B45"/>
    <w:rsid w:val="00987C92"/>
    <w:rsid w:val="00A01919"/>
    <w:rsid w:val="00BD7C0B"/>
    <w:rsid w:val="00CC6A81"/>
    <w:rsid w:val="00D76B75"/>
    <w:rsid w:val="00E72170"/>
    <w:rsid w:val="00E9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21F8C"/>
  <w15:chartTrackingRefBased/>
  <w15:docId w15:val="{C8BFEDD8-9B8B-4B36-83FE-0A7A7641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170"/>
    <w:pPr>
      <w:widowControl w:val="0"/>
      <w:spacing w:line="360" w:lineRule="auto"/>
      <w:jc w:val="both"/>
    </w:pPr>
    <w:rPr>
      <w:rFonts w:ascii="Times New Roman" w:eastAsia="宋体" w:hAnsi="Times New Roman"/>
      <w:sz w:val="20"/>
    </w:rPr>
  </w:style>
  <w:style w:type="paragraph" w:styleId="1">
    <w:name w:val="heading 1"/>
    <w:aliases w:val="标题 1中文"/>
    <w:basedOn w:val="a"/>
    <w:next w:val="a"/>
    <w:link w:val="10"/>
    <w:autoRedefine/>
    <w:uiPriority w:val="9"/>
    <w:qFormat/>
    <w:rsid w:val="00790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E2008"/>
    <w:pPr>
      <w:keepNext/>
      <w:keepLines/>
      <w:wordWrap w:val="0"/>
      <w:spacing w:before="260" w:after="260" w:line="415" w:lineRule="auto"/>
      <w:outlineLvl w:val="1"/>
    </w:pPr>
    <w:rPr>
      <w:rFonts w:eastAsiaTheme="majorEastAsia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008"/>
    <w:pPr>
      <w:widowControl w:val="0"/>
      <w:jc w:val="both"/>
    </w:pPr>
    <w:rPr>
      <w:rFonts w:eastAsia="Times New Roman"/>
      <w:sz w:val="20"/>
    </w:rPr>
  </w:style>
  <w:style w:type="paragraph" w:styleId="a4">
    <w:name w:val="Title"/>
    <w:basedOn w:val="a"/>
    <w:next w:val="a"/>
    <w:link w:val="a5"/>
    <w:autoRedefine/>
    <w:uiPriority w:val="10"/>
    <w:qFormat/>
    <w:rsid w:val="00790D56"/>
    <w:pPr>
      <w:spacing w:before="240" w:after="6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790D56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E2008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标题 1中文 字符"/>
    <w:basedOn w:val="a0"/>
    <w:link w:val="1"/>
    <w:uiPriority w:val="9"/>
    <w:rsid w:val="00790D56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E72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72170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7217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72170"/>
    <w:rPr>
      <w:rFonts w:ascii="Times New Roman" w:eastAsia="宋体" w:hAnsi="Times New Roman"/>
      <w:sz w:val="18"/>
      <w:szCs w:val="18"/>
    </w:rPr>
  </w:style>
  <w:style w:type="table" w:styleId="1-5">
    <w:name w:val="List Table 1 Light Accent 5"/>
    <w:basedOn w:val="a1"/>
    <w:uiPriority w:val="46"/>
    <w:rsid w:val="00E721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健玲</dc:creator>
  <cp:keywords/>
  <dc:description/>
  <cp:lastModifiedBy>宋 健玲</cp:lastModifiedBy>
  <cp:revision>11</cp:revision>
  <dcterms:created xsi:type="dcterms:W3CDTF">2022-11-03T09:08:00Z</dcterms:created>
  <dcterms:modified xsi:type="dcterms:W3CDTF">2022-11-04T03:10:00Z</dcterms:modified>
</cp:coreProperties>
</file>