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7BCA2" w14:textId="215EEE1B" w:rsidR="009D214A" w:rsidRDefault="009D214A" w:rsidP="007E4E5E">
      <w:pPr>
        <w:rPr>
          <w:b/>
          <w:bCs/>
          <w:sz w:val="28"/>
          <w:szCs w:val="28"/>
        </w:rPr>
      </w:pPr>
      <w:r>
        <w:rPr>
          <w:b/>
          <w:bCs/>
          <w:sz w:val="28"/>
          <w:szCs w:val="28"/>
        </w:rPr>
        <w:t>APPENDIX A – Online questionnaire, Information sheet and consent form</w:t>
      </w:r>
    </w:p>
    <w:p w14:paraId="51E152BB" w14:textId="77777777" w:rsidR="009D214A" w:rsidRDefault="009D214A" w:rsidP="007E4E5E">
      <w:pPr>
        <w:rPr>
          <w:b/>
          <w:bCs/>
          <w:sz w:val="28"/>
          <w:szCs w:val="28"/>
        </w:rPr>
      </w:pPr>
    </w:p>
    <w:p w14:paraId="2EA637E9" w14:textId="36FED0A9" w:rsidR="007E4E5E" w:rsidRPr="003F142B" w:rsidRDefault="007E4E5E" w:rsidP="007E4E5E">
      <w:pPr>
        <w:rPr>
          <w:b/>
          <w:bCs/>
          <w:sz w:val="28"/>
          <w:szCs w:val="28"/>
        </w:rPr>
      </w:pPr>
      <w:r>
        <w:rPr>
          <w:b/>
          <w:bCs/>
          <w:sz w:val="28"/>
          <w:szCs w:val="28"/>
        </w:rPr>
        <w:t xml:space="preserve">Anonymous Online </w:t>
      </w:r>
      <w:r w:rsidRPr="003F142B">
        <w:rPr>
          <w:b/>
          <w:bCs/>
          <w:sz w:val="28"/>
          <w:szCs w:val="28"/>
        </w:rPr>
        <w:t>Questionnaire</w:t>
      </w:r>
    </w:p>
    <w:p w14:paraId="39BBAD47" w14:textId="77777777" w:rsidR="007E4E5E" w:rsidRDefault="007E4E5E" w:rsidP="007E4E5E">
      <w:pPr>
        <w:ind w:left="360"/>
        <w:rPr>
          <w:bCs/>
        </w:rPr>
      </w:pPr>
    </w:p>
    <w:p w14:paraId="6FF34924" w14:textId="77777777" w:rsidR="007E4E5E" w:rsidRPr="003F142B" w:rsidRDefault="007E4E5E" w:rsidP="007E4E5E">
      <w:pPr>
        <w:ind w:left="360"/>
        <w:jc w:val="center"/>
        <w:rPr>
          <w:b/>
          <w:bCs/>
          <w:sz w:val="28"/>
          <w:szCs w:val="28"/>
        </w:rPr>
      </w:pPr>
      <w:r w:rsidRPr="003F142B">
        <w:rPr>
          <w:b/>
          <w:bCs/>
          <w:sz w:val="28"/>
          <w:szCs w:val="28"/>
        </w:rPr>
        <w:t>TBL</w:t>
      </w:r>
      <w:r>
        <w:rPr>
          <w:b/>
          <w:bCs/>
          <w:sz w:val="28"/>
          <w:szCs w:val="28"/>
        </w:rPr>
        <w:t xml:space="preserve"> (Team Based Learning)</w:t>
      </w:r>
      <w:r w:rsidRPr="003F142B">
        <w:rPr>
          <w:b/>
          <w:bCs/>
          <w:sz w:val="28"/>
          <w:szCs w:val="28"/>
        </w:rPr>
        <w:t xml:space="preserve"> SESSION FEEDBACK</w:t>
      </w:r>
    </w:p>
    <w:p w14:paraId="6349EDCD" w14:textId="77777777" w:rsidR="007E4E5E" w:rsidRDefault="007E4E5E" w:rsidP="007E4E5E">
      <w:pPr>
        <w:ind w:left="360"/>
        <w:rPr>
          <w:sz w:val="20"/>
          <w:szCs w:val="20"/>
        </w:rPr>
      </w:pPr>
      <w:r w:rsidRPr="001A2DEF">
        <w:rPr>
          <w:sz w:val="20"/>
          <w:szCs w:val="20"/>
        </w:rPr>
        <w:t>Question 1 relates to your past experience and qu</w:t>
      </w:r>
      <w:r>
        <w:rPr>
          <w:sz w:val="20"/>
          <w:szCs w:val="20"/>
        </w:rPr>
        <w:t>e</w:t>
      </w:r>
      <w:r w:rsidRPr="001A2DEF">
        <w:rPr>
          <w:sz w:val="20"/>
          <w:szCs w:val="20"/>
        </w:rPr>
        <w:t xml:space="preserve">stions </w:t>
      </w:r>
      <w:r>
        <w:rPr>
          <w:sz w:val="20"/>
          <w:szCs w:val="20"/>
        </w:rPr>
        <w:t>2-7 relate to your recent</w:t>
      </w:r>
      <w:r w:rsidRPr="001A2DEF">
        <w:rPr>
          <w:sz w:val="20"/>
          <w:szCs w:val="20"/>
        </w:rPr>
        <w:t xml:space="preserve"> TBL session</w:t>
      </w:r>
    </w:p>
    <w:p w14:paraId="2634B7E7" w14:textId="77777777" w:rsidR="007E4E5E" w:rsidRPr="001A2DEF" w:rsidRDefault="007E4E5E" w:rsidP="007E4E5E">
      <w:pPr>
        <w:ind w:left="360"/>
        <w:rPr>
          <w:sz w:val="20"/>
          <w:szCs w:val="20"/>
        </w:rPr>
      </w:pPr>
    </w:p>
    <w:tbl>
      <w:tblPr>
        <w:tblW w:w="9016" w:type="dxa"/>
        <w:tblCellMar>
          <w:left w:w="10" w:type="dxa"/>
          <w:right w:w="10" w:type="dxa"/>
        </w:tblCellMar>
        <w:tblLook w:val="04A0" w:firstRow="1" w:lastRow="0" w:firstColumn="1" w:lastColumn="0" w:noHBand="0" w:noVBand="1"/>
      </w:tblPr>
      <w:tblGrid>
        <w:gridCol w:w="9016"/>
      </w:tblGrid>
      <w:tr w:rsidR="007E4E5E" w14:paraId="2D69365A" w14:textId="77777777" w:rsidTr="00F74C97">
        <w:tc>
          <w:tcPr>
            <w:tcW w:w="9016"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4F7FD802" w14:textId="77777777" w:rsidR="007E4E5E" w:rsidRDefault="007E4E5E" w:rsidP="007E4E5E">
            <w:pPr>
              <w:pStyle w:val="ListParagraph"/>
              <w:numPr>
                <w:ilvl w:val="0"/>
                <w:numId w:val="2"/>
              </w:numPr>
              <w:suppressAutoHyphens/>
              <w:autoSpaceDN w:val="0"/>
              <w:contextualSpacing w:val="0"/>
              <w:textAlignment w:val="baseline"/>
              <w:rPr>
                <w:rFonts w:ascii="Garamond" w:hAnsi="Garamond"/>
                <w:b/>
                <w:bCs/>
              </w:rPr>
            </w:pPr>
            <w:r>
              <w:rPr>
                <w:rFonts w:ascii="Garamond" w:hAnsi="Garamond"/>
                <w:b/>
                <w:bCs/>
                <w:noProof/>
                <w:lang w:eastAsia="en-GB"/>
              </w:rPr>
              <mc:AlternateContent>
                <mc:Choice Requires="wps">
                  <w:drawing>
                    <wp:anchor distT="0" distB="0" distL="114300" distR="114300" simplePos="0" relativeHeight="251659264" behindDoc="0" locked="0" layoutInCell="1" allowOverlap="1" wp14:anchorId="023D0420" wp14:editId="79D3EEC0">
                      <wp:simplePos x="0" y="0"/>
                      <wp:positionH relativeFrom="column">
                        <wp:posOffset>3989070</wp:posOffset>
                      </wp:positionH>
                      <wp:positionV relativeFrom="paragraph">
                        <wp:posOffset>15875</wp:posOffset>
                      </wp:positionV>
                      <wp:extent cx="175895" cy="137795"/>
                      <wp:effectExtent l="0" t="0" r="14605" b="14605"/>
                      <wp:wrapNone/>
                      <wp:docPr id="4" name="Rectangle 4"/>
                      <wp:cNvGraphicFramePr/>
                      <a:graphic xmlns:a="http://schemas.openxmlformats.org/drawingml/2006/main">
                        <a:graphicData uri="http://schemas.microsoft.com/office/word/2010/wordprocessingShape">
                          <wps:wsp>
                            <wps:cNvSpPr/>
                            <wps:spPr>
                              <a:xfrm>
                                <a:off x="0" y="0"/>
                                <a:ext cx="175895" cy="13779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459D38D" id="Rectangle 4" o:spid="_x0000_s1026" style="position:absolute;margin-left:314.1pt;margin-top:1.25pt;width:13.85pt;height:10.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" fillcolor="white [3212]" strokecolor="#1f3763 [1604]" strokeweight="1pt"/>
                  </w:pict>
                </mc:Fallback>
              </mc:AlternateContent>
            </w:r>
            <w:r>
              <w:rPr>
                <w:rFonts w:ascii="Garamond" w:hAnsi="Garamond"/>
                <w:b/>
                <w:bCs/>
                <w:noProof/>
                <w:lang w:eastAsia="en-GB"/>
              </w:rPr>
              <mc:AlternateContent>
                <mc:Choice Requires="wps">
                  <w:drawing>
                    <wp:anchor distT="0" distB="0" distL="114300" distR="114300" simplePos="0" relativeHeight="251660288" behindDoc="0" locked="0" layoutInCell="1" allowOverlap="1" wp14:anchorId="527B459F" wp14:editId="5E2AB7B5">
                      <wp:simplePos x="0" y="0"/>
                      <wp:positionH relativeFrom="column">
                        <wp:posOffset>5108575</wp:posOffset>
                      </wp:positionH>
                      <wp:positionV relativeFrom="paragraph">
                        <wp:posOffset>19050</wp:posOffset>
                      </wp:positionV>
                      <wp:extent cx="176213" cy="138113"/>
                      <wp:effectExtent l="0" t="0" r="14605" b="14605"/>
                      <wp:wrapNone/>
                      <wp:docPr id="7" name="Rectangle 7"/>
                      <wp:cNvGraphicFramePr/>
                      <a:graphic xmlns:a="http://schemas.openxmlformats.org/drawingml/2006/main">
                        <a:graphicData uri="http://schemas.microsoft.com/office/word/2010/wordprocessingShape">
                          <wps:wsp>
                            <wps:cNvSpPr/>
                            <wps:spPr>
                              <a:xfrm>
                                <a:off x="0" y="0"/>
                                <a:ext cx="176213" cy="13811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54E1DB6" id="Rectangle 7" o:spid="_x0000_s1026" style="position:absolute;margin-left:402.25pt;margin-top:1.5pt;width:13.9pt;height:10.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" fillcolor="white [3212]" strokecolor="#1f3763 [1604]" strokeweight="1pt"/>
                  </w:pict>
                </mc:Fallback>
              </mc:AlternateContent>
            </w:r>
            <w:r>
              <w:rPr>
                <w:rFonts w:ascii="Garamond" w:hAnsi="Garamond"/>
                <w:b/>
                <w:bCs/>
              </w:rPr>
              <w:t>Have you participated in TBL before this session?     YES                       NO</w:t>
            </w:r>
          </w:p>
          <w:p w14:paraId="768E9C51" w14:textId="77777777" w:rsidR="007E4E5E" w:rsidRDefault="007E4E5E" w:rsidP="00F74C97">
            <w:pPr>
              <w:suppressAutoHyphens/>
              <w:autoSpaceDN w:val="0"/>
              <w:ind w:left="360"/>
              <w:textAlignment w:val="baseline"/>
              <w:rPr>
                <w:rFonts w:ascii="Garamond" w:hAnsi="Garamond"/>
                <w:b/>
                <w:bCs/>
              </w:rPr>
            </w:pPr>
          </w:p>
          <w:p w14:paraId="580FB63A" w14:textId="77777777" w:rsidR="007E4E5E" w:rsidRPr="00B15226" w:rsidRDefault="007E4E5E" w:rsidP="00F74C97">
            <w:pPr>
              <w:suppressAutoHyphens/>
              <w:autoSpaceDN w:val="0"/>
              <w:ind w:left="360"/>
              <w:textAlignment w:val="baseline"/>
              <w:rPr>
                <w:rFonts w:ascii="Garamond" w:hAnsi="Garamond"/>
                <w:b/>
                <w:bCs/>
              </w:rPr>
            </w:pPr>
            <w:r>
              <w:rPr>
                <w:rFonts w:ascii="Garamond" w:hAnsi="Garamond"/>
                <w:b/>
                <w:bCs/>
              </w:rPr>
              <w:t xml:space="preserve">If so, please describe your past experience of TBL  </w:t>
            </w:r>
          </w:p>
          <w:p w14:paraId="6DCEB100" w14:textId="77777777" w:rsidR="007E4E5E" w:rsidRDefault="007E4E5E" w:rsidP="00F74C97">
            <w:pPr>
              <w:pStyle w:val="ListParagraph"/>
              <w:suppressAutoHyphens/>
              <w:autoSpaceDN w:val="0"/>
              <w:ind w:left="360"/>
              <w:contextualSpacing w:val="0"/>
              <w:textAlignment w:val="baseline"/>
              <w:rPr>
                <w:rFonts w:ascii="Garamond" w:hAnsi="Garamond"/>
                <w:b/>
                <w:bCs/>
              </w:rPr>
            </w:pPr>
          </w:p>
        </w:tc>
      </w:tr>
      <w:tr w:rsidR="007E4E5E" w14:paraId="12DAEB36" w14:textId="77777777" w:rsidTr="00F74C9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6DD28" w14:textId="77777777" w:rsidR="007E4E5E" w:rsidRDefault="007E4E5E" w:rsidP="00F74C97">
            <w:pPr>
              <w:jc w:val="center"/>
              <w:rPr>
                <w:rFonts w:ascii="Garamond" w:hAnsi="Garamond"/>
                <w:i/>
                <w:iCs/>
                <w:sz w:val="30"/>
                <w:szCs w:val="30"/>
              </w:rPr>
            </w:pPr>
          </w:p>
          <w:p w14:paraId="776F25CA" w14:textId="77777777" w:rsidR="007E4E5E" w:rsidRDefault="007E4E5E" w:rsidP="00F74C97">
            <w:pPr>
              <w:jc w:val="center"/>
              <w:rPr>
                <w:rFonts w:ascii="Garamond" w:hAnsi="Garamond"/>
                <w:i/>
                <w:iCs/>
                <w:sz w:val="30"/>
                <w:szCs w:val="30"/>
              </w:rPr>
            </w:pPr>
          </w:p>
          <w:p w14:paraId="7E09A38D" w14:textId="77777777" w:rsidR="007E4E5E" w:rsidRDefault="007E4E5E" w:rsidP="00F74C97">
            <w:pPr>
              <w:jc w:val="center"/>
              <w:rPr>
                <w:rFonts w:ascii="Garamond" w:hAnsi="Garamond"/>
                <w:i/>
                <w:iCs/>
                <w:sz w:val="30"/>
                <w:szCs w:val="30"/>
              </w:rPr>
            </w:pPr>
          </w:p>
          <w:p w14:paraId="52D44B16" w14:textId="77777777" w:rsidR="007E4E5E" w:rsidRDefault="007E4E5E" w:rsidP="00F74C97">
            <w:pPr>
              <w:jc w:val="center"/>
              <w:rPr>
                <w:rFonts w:ascii="Garamond" w:hAnsi="Garamond"/>
                <w:i/>
                <w:iCs/>
                <w:sz w:val="30"/>
                <w:szCs w:val="30"/>
              </w:rPr>
            </w:pPr>
          </w:p>
          <w:p w14:paraId="3551765E" w14:textId="77777777" w:rsidR="007E4E5E" w:rsidRDefault="007E4E5E" w:rsidP="00F74C97">
            <w:pPr>
              <w:jc w:val="center"/>
              <w:rPr>
                <w:rFonts w:ascii="Garamond" w:hAnsi="Garamond"/>
                <w:i/>
                <w:iCs/>
                <w:sz w:val="30"/>
                <w:szCs w:val="30"/>
              </w:rPr>
            </w:pPr>
          </w:p>
          <w:p w14:paraId="1136B2CB" w14:textId="77777777" w:rsidR="007E4E5E" w:rsidRDefault="007E4E5E" w:rsidP="00F74C97">
            <w:pPr>
              <w:rPr>
                <w:rFonts w:ascii="Garamond" w:hAnsi="Garamond"/>
                <w:i/>
                <w:iCs/>
                <w:sz w:val="30"/>
                <w:szCs w:val="30"/>
              </w:rPr>
            </w:pPr>
          </w:p>
          <w:p w14:paraId="7A75C386" w14:textId="77777777" w:rsidR="007E4E5E" w:rsidRDefault="007E4E5E" w:rsidP="00F74C97">
            <w:pPr>
              <w:rPr>
                <w:rFonts w:ascii="Garamond" w:hAnsi="Garamond"/>
                <w:i/>
                <w:iCs/>
                <w:sz w:val="30"/>
                <w:szCs w:val="30"/>
              </w:rPr>
            </w:pPr>
          </w:p>
        </w:tc>
      </w:tr>
    </w:tbl>
    <w:p w14:paraId="737E3016" w14:textId="77777777" w:rsidR="007E4E5E" w:rsidRDefault="007E4E5E" w:rsidP="007E4E5E">
      <w:pPr>
        <w:rPr>
          <w:b/>
          <w:bCs/>
        </w:rPr>
      </w:pPr>
    </w:p>
    <w:tbl>
      <w:tblPr>
        <w:tblW w:w="9016" w:type="dxa"/>
        <w:tblCellMar>
          <w:left w:w="10" w:type="dxa"/>
          <w:right w:w="10" w:type="dxa"/>
        </w:tblCellMar>
        <w:tblLook w:val="04A0" w:firstRow="1" w:lastRow="0" w:firstColumn="1" w:lastColumn="0" w:noHBand="0" w:noVBand="1"/>
      </w:tblPr>
      <w:tblGrid>
        <w:gridCol w:w="9016"/>
      </w:tblGrid>
      <w:tr w:rsidR="007E4E5E" w14:paraId="2B1475BE" w14:textId="77777777" w:rsidTr="00F74C97">
        <w:tc>
          <w:tcPr>
            <w:tcW w:w="9016"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4B07A20B" w14:textId="77777777" w:rsidR="007E4E5E" w:rsidRDefault="007E4E5E" w:rsidP="007E4E5E">
            <w:pPr>
              <w:pStyle w:val="ListParagraph"/>
              <w:numPr>
                <w:ilvl w:val="0"/>
                <w:numId w:val="2"/>
              </w:numPr>
              <w:suppressAutoHyphens/>
              <w:autoSpaceDN w:val="0"/>
              <w:contextualSpacing w:val="0"/>
              <w:textAlignment w:val="baseline"/>
              <w:rPr>
                <w:rFonts w:ascii="Garamond" w:hAnsi="Garamond"/>
                <w:b/>
                <w:bCs/>
              </w:rPr>
            </w:pPr>
            <w:r>
              <w:rPr>
                <w:rFonts w:ascii="Garamond" w:hAnsi="Garamond"/>
                <w:b/>
                <w:bCs/>
                <w:noProof/>
                <w:lang w:eastAsia="en-GB"/>
              </w:rPr>
              <mc:AlternateContent>
                <mc:Choice Requires="wps">
                  <w:drawing>
                    <wp:anchor distT="0" distB="0" distL="114300" distR="114300" simplePos="0" relativeHeight="251662336" behindDoc="0" locked="0" layoutInCell="1" allowOverlap="1" wp14:anchorId="27D67784" wp14:editId="69B3D7D8">
                      <wp:simplePos x="0" y="0"/>
                      <wp:positionH relativeFrom="column">
                        <wp:posOffset>5064443</wp:posOffset>
                      </wp:positionH>
                      <wp:positionV relativeFrom="paragraph">
                        <wp:posOffset>14605</wp:posOffset>
                      </wp:positionV>
                      <wp:extent cx="176213" cy="138113"/>
                      <wp:effectExtent l="0" t="0" r="14605" b="14605"/>
                      <wp:wrapNone/>
                      <wp:docPr id="9" name="Rectangle 9"/>
                      <wp:cNvGraphicFramePr/>
                      <a:graphic xmlns:a="http://schemas.openxmlformats.org/drawingml/2006/main">
                        <a:graphicData uri="http://schemas.microsoft.com/office/word/2010/wordprocessingShape">
                          <wps:wsp>
                            <wps:cNvSpPr/>
                            <wps:spPr>
                              <a:xfrm>
                                <a:off x="0" y="0"/>
                                <a:ext cx="176213" cy="13811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9912CC6" id="Rectangle 9" o:spid="_x0000_s1026" style="position:absolute;margin-left:398.8pt;margin-top:1.15pt;width:13.9pt;height:10.9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" fillcolor="white [3212]" strokecolor="#1f3763 [1604]" strokeweight="1pt"/>
                  </w:pict>
                </mc:Fallback>
              </mc:AlternateContent>
            </w:r>
            <w:r>
              <w:rPr>
                <w:rFonts w:ascii="Garamond" w:hAnsi="Garamond"/>
                <w:b/>
                <w:bCs/>
                <w:noProof/>
                <w:lang w:eastAsia="en-GB"/>
              </w:rPr>
              <mc:AlternateContent>
                <mc:Choice Requires="wps">
                  <w:drawing>
                    <wp:anchor distT="0" distB="0" distL="114300" distR="114300" simplePos="0" relativeHeight="251661312" behindDoc="0" locked="0" layoutInCell="1" allowOverlap="1" wp14:anchorId="336C71F4" wp14:editId="625C7A7A">
                      <wp:simplePos x="0" y="0"/>
                      <wp:positionH relativeFrom="column">
                        <wp:posOffset>3846830</wp:posOffset>
                      </wp:positionH>
                      <wp:positionV relativeFrom="paragraph">
                        <wp:posOffset>19685</wp:posOffset>
                      </wp:positionV>
                      <wp:extent cx="176213" cy="138113"/>
                      <wp:effectExtent l="0" t="0" r="14605" b="14605"/>
                      <wp:wrapNone/>
                      <wp:docPr id="8" name="Rectangle 8"/>
                      <wp:cNvGraphicFramePr/>
                      <a:graphic xmlns:a="http://schemas.openxmlformats.org/drawingml/2006/main">
                        <a:graphicData uri="http://schemas.microsoft.com/office/word/2010/wordprocessingShape">
                          <wps:wsp>
                            <wps:cNvSpPr/>
                            <wps:spPr>
                              <a:xfrm>
                                <a:off x="0" y="0"/>
                                <a:ext cx="176213" cy="13811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2F37B57" id="Rectangle 8" o:spid="_x0000_s1026" style="position:absolute;margin-left:302.9pt;margin-top:1.55pt;width:13.9pt;height:10.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" fillcolor="white [3212]" strokecolor="#1f3763 [1604]" strokeweight="1pt"/>
                  </w:pict>
                </mc:Fallback>
              </mc:AlternateContent>
            </w:r>
            <w:r>
              <w:rPr>
                <w:rFonts w:ascii="Garamond" w:hAnsi="Garamond"/>
                <w:b/>
                <w:bCs/>
              </w:rPr>
              <w:t xml:space="preserve">Did you complete the TBL preparation material?   YES                          NO </w:t>
            </w:r>
          </w:p>
          <w:p w14:paraId="7EE0691E" w14:textId="77777777" w:rsidR="007E4E5E" w:rsidRDefault="007E4E5E" w:rsidP="00F74C97">
            <w:pPr>
              <w:suppressAutoHyphens/>
              <w:autoSpaceDN w:val="0"/>
              <w:ind w:left="360"/>
              <w:textAlignment w:val="baseline"/>
              <w:rPr>
                <w:rFonts w:ascii="Garamond" w:hAnsi="Garamond"/>
                <w:b/>
                <w:bCs/>
              </w:rPr>
            </w:pPr>
          </w:p>
          <w:p w14:paraId="022D9E09" w14:textId="77777777" w:rsidR="007E4E5E" w:rsidRPr="00B15226" w:rsidRDefault="007E4E5E" w:rsidP="00F74C97">
            <w:pPr>
              <w:suppressAutoHyphens/>
              <w:autoSpaceDN w:val="0"/>
              <w:ind w:left="360"/>
              <w:textAlignment w:val="baseline"/>
              <w:rPr>
                <w:rFonts w:ascii="Garamond" w:hAnsi="Garamond"/>
                <w:b/>
                <w:bCs/>
              </w:rPr>
            </w:pPr>
            <w:r>
              <w:rPr>
                <w:rFonts w:ascii="Garamond" w:hAnsi="Garamond"/>
                <w:b/>
                <w:bCs/>
              </w:rPr>
              <w:t>If not, please explain why</w:t>
            </w:r>
          </w:p>
        </w:tc>
      </w:tr>
      <w:tr w:rsidR="007E4E5E" w14:paraId="22CBD7C5" w14:textId="77777777" w:rsidTr="00F74C9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5D5E3" w14:textId="77777777" w:rsidR="007E4E5E" w:rsidRDefault="007E4E5E" w:rsidP="00F74C97">
            <w:pPr>
              <w:jc w:val="center"/>
              <w:rPr>
                <w:rFonts w:ascii="Garamond" w:hAnsi="Garamond"/>
                <w:i/>
                <w:iCs/>
                <w:sz w:val="30"/>
                <w:szCs w:val="30"/>
              </w:rPr>
            </w:pPr>
          </w:p>
          <w:p w14:paraId="541B4A78" w14:textId="77777777" w:rsidR="007E4E5E" w:rsidRDefault="007E4E5E" w:rsidP="00F74C97">
            <w:pPr>
              <w:jc w:val="center"/>
              <w:rPr>
                <w:rFonts w:ascii="Garamond" w:hAnsi="Garamond"/>
                <w:i/>
                <w:iCs/>
                <w:sz w:val="30"/>
                <w:szCs w:val="30"/>
              </w:rPr>
            </w:pPr>
          </w:p>
          <w:p w14:paraId="3604B1BD" w14:textId="77777777" w:rsidR="007E4E5E" w:rsidRDefault="007E4E5E" w:rsidP="00F74C97">
            <w:pPr>
              <w:jc w:val="center"/>
              <w:rPr>
                <w:rFonts w:ascii="Garamond" w:hAnsi="Garamond"/>
                <w:i/>
                <w:iCs/>
                <w:sz w:val="30"/>
                <w:szCs w:val="30"/>
              </w:rPr>
            </w:pPr>
          </w:p>
          <w:p w14:paraId="6D2378D3" w14:textId="77777777" w:rsidR="007E4E5E" w:rsidRDefault="007E4E5E" w:rsidP="00F74C97">
            <w:pPr>
              <w:jc w:val="center"/>
              <w:rPr>
                <w:rFonts w:ascii="Garamond" w:hAnsi="Garamond"/>
                <w:i/>
                <w:iCs/>
                <w:sz w:val="30"/>
                <w:szCs w:val="30"/>
              </w:rPr>
            </w:pPr>
          </w:p>
          <w:p w14:paraId="04DF1657" w14:textId="77777777" w:rsidR="007E4E5E" w:rsidRDefault="007E4E5E" w:rsidP="00F74C97">
            <w:pPr>
              <w:jc w:val="center"/>
              <w:rPr>
                <w:rFonts w:ascii="Garamond" w:hAnsi="Garamond"/>
                <w:i/>
                <w:iCs/>
                <w:sz w:val="30"/>
                <w:szCs w:val="30"/>
              </w:rPr>
            </w:pPr>
          </w:p>
          <w:p w14:paraId="7D68B96E" w14:textId="77777777" w:rsidR="007E4E5E" w:rsidRDefault="007E4E5E" w:rsidP="00F74C97">
            <w:pPr>
              <w:rPr>
                <w:rFonts w:ascii="Garamond" w:hAnsi="Garamond"/>
                <w:i/>
                <w:iCs/>
                <w:sz w:val="30"/>
                <w:szCs w:val="30"/>
              </w:rPr>
            </w:pPr>
          </w:p>
          <w:p w14:paraId="359EA926" w14:textId="77777777" w:rsidR="007E4E5E" w:rsidRDefault="007E4E5E" w:rsidP="00F74C97">
            <w:pPr>
              <w:rPr>
                <w:rFonts w:ascii="Garamond" w:hAnsi="Garamond"/>
                <w:i/>
                <w:iCs/>
                <w:sz w:val="30"/>
                <w:szCs w:val="30"/>
              </w:rPr>
            </w:pPr>
          </w:p>
        </w:tc>
      </w:tr>
    </w:tbl>
    <w:p w14:paraId="0121668E" w14:textId="77777777" w:rsidR="007E4E5E" w:rsidRDefault="007E4E5E" w:rsidP="007E4E5E">
      <w:pPr>
        <w:rPr>
          <w:b/>
          <w:bCs/>
        </w:rPr>
      </w:pPr>
    </w:p>
    <w:tbl>
      <w:tblPr>
        <w:tblW w:w="9016" w:type="dxa"/>
        <w:tblCellMar>
          <w:left w:w="10" w:type="dxa"/>
          <w:right w:w="10" w:type="dxa"/>
        </w:tblCellMar>
        <w:tblLook w:val="04A0" w:firstRow="1" w:lastRow="0" w:firstColumn="1" w:lastColumn="0" w:noHBand="0" w:noVBand="1"/>
      </w:tblPr>
      <w:tblGrid>
        <w:gridCol w:w="9016"/>
      </w:tblGrid>
      <w:tr w:rsidR="007E4E5E" w14:paraId="6B24D0E7" w14:textId="77777777" w:rsidTr="00F74C97">
        <w:tc>
          <w:tcPr>
            <w:tcW w:w="9016"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7967FBB9" w14:textId="77777777" w:rsidR="007E4E5E" w:rsidRDefault="007E4E5E" w:rsidP="007E4E5E">
            <w:pPr>
              <w:pStyle w:val="ListParagraph"/>
              <w:numPr>
                <w:ilvl w:val="0"/>
                <w:numId w:val="2"/>
              </w:numPr>
              <w:suppressAutoHyphens/>
              <w:autoSpaceDN w:val="0"/>
              <w:textAlignment w:val="baseline"/>
              <w:rPr>
                <w:rFonts w:ascii="Garamond" w:hAnsi="Garamond"/>
                <w:b/>
                <w:bCs/>
              </w:rPr>
            </w:pPr>
            <w:r>
              <w:rPr>
                <w:rFonts w:ascii="Garamond" w:hAnsi="Garamond"/>
                <w:b/>
                <w:bCs/>
                <w:noProof/>
                <w:lang w:eastAsia="en-GB"/>
              </w:rPr>
              <mc:AlternateContent>
                <mc:Choice Requires="wps">
                  <w:drawing>
                    <wp:anchor distT="0" distB="0" distL="114300" distR="114300" simplePos="0" relativeHeight="251664384" behindDoc="0" locked="0" layoutInCell="1" allowOverlap="1" wp14:anchorId="10D37630" wp14:editId="1B69B714">
                      <wp:simplePos x="0" y="0"/>
                      <wp:positionH relativeFrom="column">
                        <wp:posOffset>5408930</wp:posOffset>
                      </wp:positionH>
                      <wp:positionV relativeFrom="paragraph">
                        <wp:posOffset>14922</wp:posOffset>
                      </wp:positionV>
                      <wp:extent cx="176213" cy="138113"/>
                      <wp:effectExtent l="0" t="0" r="14605" b="14605"/>
                      <wp:wrapNone/>
                      <wp:docPr id="11" name="Rectangle 11"/>
                      <wp:cNvGraphicFramePr/>
                      <a:graphic xmlns:a="http://schemas.openxmlformats.org/drawingml/2006/main">
                        <a:graphicData uri="http://schemas.microsoft.com/office/word/2010/wordprocessingShape">
                          <wps:wsp>
                            <wps:cNvSpPr/>
                            <wps:spPr>
                              <a:xfrm>
                                <a:off x="0" y="0"/>
                                <a:ext cx="176213" cy="13811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44E3FE0" id="Rectangle 11" o:spid="_x0000_s1026" style="position:absolute;margin-left:425.9pt;margin-top:1.15pt;width:13.9pt;height:10.9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" fillcolor="white [3212]" strokecolor="#1f3763 [1604]" strokeweight="1pt"/>
                  </w:pict>
                </mc:Fallback>
              </mc:AlternateContent>
            </w:r>
            <w:r>
              <w:rPr>
                <w:rFonts w:ascii="Garamond" w:hAnsi="Garamond"/>
                <w:b/>
                <w:bCs/>
                <w:noProof/>
                <w:lang w:eastAsia="en-GB"/>
              </w:rPr>
              <mc:AlternateContent>
                <mc:Choice Requires="wps">
                  <w:drawing>
                    <wp:anchor distT="0" distB="0" distL="114300" distR="114300" simplePos="0" relativeHeight="251663360" behindDoc="0" locked="0" layoutInCell="1" allowOverlap="1" wp14:anchorId="41A1311D" wp14:editId="5FE5FDE0">
                      <wp:simplePos x="0" y="0"/>
                      <wp:positionH relativeFrom="column">
                        <wp:posOffset>4770755</wp:posOffset>
                      </wp:positionH>
                      <wp:positionV relativeFrom="paragraph">
                        <wp:posOffset>14923</wp:posOffset>
                      </wp:positionV>
                      <wp:extent cx="176213" cy="138113"/>
                      <wp:effectExtent l="0" t="0" r="14605" b="14605"/>
                      <wp:wrapNone/>
                      <wp:docPr id="10" name="Rectangle 10"/>
                      <wp:cNvGraphicFramePr/>
                      <a:graphic xmlns:a="http://schemas.openxmlformats.org/drawingml/2006/main">
                        <a:graphicData uri="http://schemas.microsoft.com/office/word/2010/wordprocessingShape">
                          <wps:wsp>
                            <wps:cNvSpPr/>
                            <wps:spPr>
                              <a:xfrm>
                                <a:off x="0" y="0"/>
                                <a:ext cx="176213" cy="13811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EF542C5" id="Rectangle 10" o:spid="_x0000_s1026" style="position:absolute;margin-left:375.65pt;margin-top:1.2pt;width:13.9pt;height:10.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" fillcolor="white [3212]" strokecolor="#1f3763 [1604]" strokeweight="1pt"/>
                  </w:pict>
                </mc:Fallback>
              </mc:AlternateContent>
            </w:r>
            <w:r>
              <w:rPr>
                <w:rFonts w:ascii="Garamond" w:hAnsi="Garamond"/>
                <w:b/>
                <w:bCs/>
              </w:rPr>
              <w:t>Did you have a positive experience with TBL group discussions? YES         NO</w:t>
            </w:r>
          </w:p>
          <w:p w14:paraId="2530D382" w14:textId="77777777" w:rsidR="007E4E5E" w:rsidRDefault="007E4E5E" w:rsidP="00F74C97">
            <w:pPr>
              <w:pStyle w:val="ListParagraph"/>
              <w:suppressAutoHyphens/>
              <w:autoSpaceDN w:val="0"/>
              <w:ind w:left="360"/>
              <w:textAlignment w:val="baseline"/>
              <w:rPr>
                <w:rFonts w:ascii="Garamond" w:hAnsi="Garamond"/>
                <w:b/>
                <w:bCs/>
              </w:rPr>
            </w:pPr>
          </w:p>
          <w:p w14:paraId="5D2EE570" w14:textId="77777777" w:rsidR="007E4E5E" w:rsidRPr="00B15226" w:rsidRDefault="007E4E5E" w:rsidP="00F74C97">
            <w:pPr>
              <w:pStyle w:val="ListParagraph"/>
              <w:suppressAutoHyphens/>
              <w:autoSpaceDN w:val="0"/>
              <w:ind w:left="360"/>
              <w:textAlignment w:val="baseline"/>
              <w:rPr>
                <w:rFonts w:ascii="Garamond" w:hAnsi="Garamond"/>
                <w:b/>
                <w:bCs/>
              </w:rPr>
            </w:pPr>
            <w:r>
              <w:rPr>
                <w:rFonts w:ascii="Garamond" w:hAnsi="Garamond"/>
                <w:b/>
                <w:bCs/>
              </w:rPr>
              <w:t xml:space="preserve">Please explain the reason(s) for your answer </w:t>
            </w:r>
          </w:p>
        </w:tc>
      </w:tr>
      <w:tr w:rsidR="007E4E5E" w14:paraId="3AFCECDF" w14:textId="77777777" w:rsidTr="00F74C9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F183D" w14:textId="77777777" w:rsidR="007E4E5E" w:rsidRDefault="007E4E5E" w:rsidP="00F74C97">
            <w:pPr>
              <w:jc w:val="center"/>
              <w:rPr>
                <w:rFonts w:ascii="Garamond" w:hAnsi="Garamond"/>
                <w:i/>
                <w:iCs/>
                <w:sz w:val="30"/>
                <w:szCs w:val="30"/>
              </w:rPr>
            </w:pPr>
          </w:p>
          <w:p w14:paraId="0701D2C7" w14:textId="77777777" w:rsidR="007E4E5E" w:rsidRDefault="007E4E5E" w:rsidP="00F74C97">
            <w:pPr>
              <w:jc w:val="center"/>
              <w:rPr>
                <w:rFonts w:ascii="Garamond" w:hAnsi="Garamond"/>
                <w:i/>
                <w:iCs/>
                <w:sz w:val="30"/>
                <w:szCs w:val="30"/>
              </w:rPr>
            </w:pPr>
          </w:p>
          <w:p w14:paraId="6BFFBE15" w14:textId="77777777" w:rsidR="007E4E5E" w:rsidRDefault="007E4E5E" w:rsidP="00F74C97">
            <w:pPr>
              <w:jc w:val="center"/>
              <w:rPr>
                <w:rFonts w:ascii="Garamond" w:hAnsi="Garamond"/>
                <w:i/>
                <w:iCs/>
                <w:sz w:val="30"/>
                <w:szCs w:val="30"/>
              </w:rPr>
            </w:pPr>
          </w:p>
          <w:p w14:paraId="4D2C28C2" w14:textId="77777777" w:rsidR="007E4E5E" w:rsidRDefault="007E4E5E" w:rsidP="00F74C97">
            <w:pPr>
              <w:jc w:val="center"/>
              <w:rPr>
                <w:rFonts w:ascii="Garamond" w:hAnsi="Garamond"/>
                <w:i/>
                <w:iCs/>
                <w:sz w:val="30"/>
                <w:szCs w:val="30"/>
              </w:rPr>
            </w:pPr>
          </w:p>
          <w:p w14:paraId="32248181" w14:textId="77777777" w:rsidR="007E4E5E" w:rsidRDefault="007E4E5E" w:rsidP="00F74C97">
            <w:pPr>
              <w:jc w:val="center"/>
              <w:rPr>
                <w:rFonts w:ascii="Garamond" w:hAnsi="Garamond"/>
                <w:i/>
                <w:iCs/>
                <w:sz w:val="30"/>
                <w:szCs w:val="30"/>
              </w:rPr>
            </w:pPr>
          </w:p>
          <w:p w14:paraId="3D890256" w14:textId="77777777" w:rsidR="007E4E5E" w:rsidRDefault="007E4E5E" w:rsidP="00F74C97">
            <w:pPr>
              <w:rPr>
                <w:rFonts w:ascii="Garamond" w:hAnsi="Garamond"/>
                <w:i/>
                <w:iCs/>
                <w:sz w:val="30"/>
                <w:szCs w:val="30"/>
              </w:rPr>
            </w:pPr>
          </w:p>
          <w:p w14:paraId="4C2B7A3A" w14:textId="77777777" w:rsidR="007E4E5E" w:rsidRDefault="007E4E5E" w:rsidP="00F74C97">
            <w:pPr>
              <w:rPr>
                <w:rFonts w:ascii="Garamond" w:hAnsi="Garamond"/>
                <w:i/>
                <w:iCs/>
                <w:sz w:val="30"/>
                <w:szCs w:val="30"/>
              </w:rPr>
            </w:pPr>
          </w:p>
        </w:tc>
      </w:tr>
    </w:tbl>
    <w:p w14:paraId="1417ECC6" w14:textId="77777777" w:rsidR="007E4E5E" w:rsidRDefault="007E4E5E" w:rsidP="007E4E5E">
      <w:pPr>
        <w:rPr>
          <w:b/>
          <w:bCs/>
        </w:rPr>
      </w:pPr>
    </w:p>
    <w:tbl>
      <w:tblPr>
        <w:tblW w:w="9016" w:type="dxa"/>
        <w:tblCellMar>
          <w:left w:w="10" w:type="dxa"/>
          <w:right w:w="10" w:type="dxa"/>
        </w:tblCellMar>
        <w:tblLook w:val="04A0" w:firstRow="1" w:lastRow="0" w:firstColumn="1" w:lastColumn="0" w:noHBand="0" w:noVBand="1"/>
      </w:tblPr>
      <w:tblGrid>
        <w:gridCol w:w="9016"/>
      </w:tblGrid>
      <w:tr w:rsidR="007E4E5E" w14:paraId="38261FA8" w14:textId="77777777" w:rsidTr="00F74C97">
        <w:tc>
          <w:tcPr>
            <w:tcW w:w="9016"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74E31F86" w14:textId="77777777" w:rsidR="007E4E5E" w:rsidRDefault="007E4E5E" w:rsidP="007E4E5E">
            <w:pPr>
              <w:pStyle w:val="ListParagraph"/>
              <w:numPr>
                <w:ilvl w:val="0"/>
                <w:numId w:val="2"/>
              </w:numPr>
              <w:suppressAutoHyphens/>
              <w:autoSpaceDN w:val="0"/>
              <w:contextualSpacing w:val="0"/>
              <w:textAlignment w:val="baseline"/>
              <w:rPr>
                <w:rFonts w:ascii="Garamond" w:hAnsi="Garamond"/>
                <w:b/>
                <w:bCs/>
              </w:rPr>
            </w:pPr>
            <w:r>
              <w:rPr>
                <w:rFonts w:ascii="Garamond" w:hAnsi="Garamond"/>
                <w:b/>
                <w:bCs/>
                <w:noProof/>
                <w:lang w:eastAsia="en-GB"/>
              </w:rPr>
              <mc:AlternateContent>
                <mc:Choice Requires="wps">
                  <w:drawing>
                    <wp:anchor distT="0" distB="0" distL="114300" distR="114300" simplePos="0" relativeHeight="251666432" behindDoc="0" locked="0" layoutInCell="1" allowOverlap="1" wp14:anchorId="15495A23" wp14:editId="3A13A970">
                      <wp:simplePos x="0" y="0"/>
                      <wp:positionH relativeFrom="column">
                        <wp:posOffset>4899343</wp:posOffset>
                      </wp:positionH>
                      <wp:positionV relativeFrom="paragraph">
                        <wp:posOffset>14922</wp:posOffset>
                      </wp:positionV>
                      <wp:extent cx="176213" cy="138113"/>
                      <wp:effectExtent l="0" t="0" r="14605" b="14605"/>
                      <wp:wrapNone/>
                      <wp:docPr id="13" name="Rectangle 13"/>
                      <wp:cNvGraphicFramePr/>
                      <a:graphic xmlns:a="http://schemas.openxmlformats.org/drawingml/2006/main">
                        <a:graphicData uri="http://schemas.microsoft.com/office/word/2010/wordprocessingShape">
                          <wps:wsp>
                            <wps:cNvSpPr/>
                            <wps:spPr>
                              <a:xfrm>
                                <a:off x="0" y="0"/>
                                <a:ext cx="176213" cy="13811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09CA52F" id="Rectangle 13" o:spid="_x0000_s1026" style="position:absolute;margin-left:385.8pt;margin-top:1.15pt;width:13.9pt;height:10.9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" fillcolor="white [3212]" strokecolor="#1f3763 [1604]" strokeweight="1pt"/>
                  </w:pict>
                </mc:Fallback>
              </mc:AlternateContent>
            </w:r>
            <w:r>
              <w:rPr>
                <w:rFonts w:ascii="Garamond" w:hAnsi="Garamond"/>
                <w:b/>
                <w:bCs/>
                <w:noProof/>
                <w:lang w:eastAsia="en-GB"/>
              </w:rPr>
              <mc:AlternateContent>
                <mc:Choice Requires="wps">
                  <w:drawing>
                    <wp:anchor distT="0" distB="0" distL="114300" distR="114300" simplePos="0" relativeHeight="251665408" behindDoc="0" locked="0" layoutInCell="1" allowOverlap="1" wp14:anchorId="1F57F46C" wp14:editId="0C4898B2">
                      <wp:simplePos x="0" y="0"/>
                      <wp:positionH relativeFrom="column">
                        <wp:posOffset>4075430</wp:posOffset>
                      </wp:positionH>
                      <wp:positionV relativeFrom="paragraph">
                        <wp:posOffset>14923</wp:posOffset>
                      </wp:positionV>
                      <wp:extent cx="176213" cy="138113"/>
                      <wp:effectExtent l="0" t="0" r="14605" b="14605"/>
                      <wp:wrapNone/>
                      <wp:docPr id="12" name="Rectangle 12"/>
                      <wp:cNvGraphicFramePr/>
                      <a:graphic xmlns:a="http://schemas.openxmlformats.org/drawingml/2006/main">
                        <a:graphicData uri="http://schemas.microsoft.com/office/word/2010/wordprocessingShape">
                          <wps:wsp>
                            <wps:cNvSpPr/>
                            <wps:spPr>
                              <a:xfrm>
                                <a:off x="0" y="0"/>
                                <a:ext cx="176213" cy="13811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52B1866" id="Rectangle 12" o:spid="_x0000_s1026" style="position:absolute;margin-left:320.9pt;margin-top:1.2pt;width:13.9pt;height:10.9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" fillcolor="white [3212]" strokecolor="#1f3763 [1604]" strokeweight="1pt"/>
                  </w:pict>
                </mc:Fallback>
              </mc:AlternateContent>
            </w:r>
            <w:r>
              <w:rPr>
                <w:rFonts w:ascii="Garamond" w:hAnsi="Garamond"/>
                <w:b/>
                <w:bCs/>
              </w:rPr>
              <w:t xml:space="preserve">Did you feel the in-class assessments were useful?        YES               NO  </w:t>
            </w:r>
          </w:p>
          <w:p w14:paraId="483D4F57" w14:textId="77777777" w:rsidR="007E4E5E" w:rsidRDefault="007E4E5E" w:rsidP="00F74C97">
            <w:pPr>
              <w:pStyle w:val="ListParagraph"/>
              <w:suppressAutoHyphens/>
              <w:autoSpaceDN w:val="0"/>
              <w:ind w:left="360"/>
              <w:contextualSpacing w:val="0"/>
              <w:textAlignment w:val="baseline"/>
              <w:rPr>
                <w:rFonts w:ascii="Garamond" w:hAnsi="Garamond"/>
                <w:b/>
                <w:bCs/>
              </w:rPr>
            </w:pPr>
          </w:p>
          <w:p w14:paraId="73199997" w14:textId="77777777" w:rsidR="007E4E5E" w:rsidRDefault="007E4E5E" w:rsidP="00F74C97">
            <w:pPr>
              <w:pStyle w:val="ListParagraph"/>
              <w:suppressAutoHyphens/>
              <w:autoSpaceDN w:val="0"/>
              <w:ind w:left="360"/>
              <w:contextualSpacing w:val="0"/>
              <w:textAlignment w:val="baseline"/>
              <w:rPr>
                <w:rFonts w:ascii="Garamond" w:hAnsi="Garamond"/>
                <w:b/>
                <w:bCs/>
              </w:rPr>
            </w:pPr>
            <w:r>
              <w:rPr>
                <w:rFonts w:ascii="Garamond" w:hAnsi="Garamond"/>
                <w:b/>
                <w:bCs/>
              </w:rPr>
              <w:t>Please explain the reason(s) for your answer</w:t>
            </w:r>
          </w:p>
        </w:tc>
      </w:tr>
      <w:tr w:rsidR="007E4E5E" w14:paraId="2A06DDAE" w14:textId="77777777" w:rsidTr="00F74C9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935CB" w14:textId="77777777" w:rsidR="007E4E5E" w:rsidRDefault="007E4E5E" w:rsidP="00F74C97">
            <w:pPr>
              <w:jc w:val="center"/>
              <w:rPr>
                <w:rFonts w:ascii="Garamond" w:hAnsi="Garamond"/>
                <w:i/>
                <w:iCs/>
                <w:sz w:val="30"/>
                <w:szCs w:val="30"/>
              </w:rPr>
            </w:pPr>
          </w:p>
          <w:p w14:paraId="75B16457" w14:textId="77777777" w:rsidR="007E4E5E" w:rsidRDefault="007E4E5E" w:rsidP="00F74C97">
            <w:pPr>
              <w:jc w:val="center"/>
              <w:rPr>
                <w:rFonts w:ascii="Garamond" w:hAnsi="Garamond"/>
                <w:i/>
                <w:iCs/>
                <w:sz w:val="30"/>
                <w:szCs w:val="30"/>
              </w:rPr>
            </w:pPr>
          </w:p>
          <w:p w14:paraId="31635544" w14:textId="77777777" w:rsidR="007E4E5E" w:rsidRDefault="007E4E5E" w:rsidP="00F74C97">
            <w:pPr>
              <w:jc w:val="center"/>
              <w:rPr>
                <w:rFonts w:ascii="Garamond" w:hAnsi="Garamond"/>
                <w:i/>
                <w:iCs/>
                <w:sz w:val="30"/>
                <w:szCs w:val="30"/>
              </w:rPr>
            </w:pPr>
          </w:p>
          <w:p w14:paraId="4ACAEEB0" w14:textId="77777777" w:rsidR="007E4E5E" w:rsidRDefault="007E4E5E" w:rsidP="00F74C97">
            <w:pPr>
              <w:jc w:val="center"/>
              <w:rPr>
                <w:rFonts w:ascii="Garamond" w:hAnsi="Garamond"/>
                <w:i/>
                <w:iCs/>
                <w:sz w:val="30"/>
                <w:szCs w:val="30"/>
              </w:rPr>
            </w:pPr>
          </w:p>
          <w:p w14:paraId="6633BFBC" w14:textId="77777777" w:rsidR="007E4E5E" w:rsidRDefault="007E4E5E" w:rsidP="00F74C97">
            <w:pPr>
              <w:jc w:val="center"/>
              <w:rPr>
                <w:rFonts w:ascii="Garamond" w:hAnsi="Garamond"/>
                <w:i/>
                <w:iCs/>
                <w:sz w:val="30"/>
                <w:szCs w:val="30"/>
              </w:rPr>
            </w:pPr>
          </w:p>
          <w:p w14:paraId="6A4F7B6B" w14:textId="77777777" w:rsidR="007E4E5E" w:rsidRDefault="007E4E5E" w:rsidP="00F74C97">
            <w:pPr>
              <w:rPr>
                <w:rFonts w:ascii="Garamond" w:hAnsi="Garamond"/>
                <w:i/>
                <w:iCs/>
                <w:sz w:val="30"/>
                <w:szCs w:val="30"/>
              </w:rPr>
            </w:pPr>
          </w:p>
          <w:p w14:paraId="063E95D6" w14:textId="77777777" w:rsidR="007E4E5E" w:rsidRDefault="007E4E5E" w:rsidP="00F74C97">
            <w:pPr>
              <w:rPr>
                <w:rFonts w:ascii="Garamond" w:hAnsi="Garamond"/>
                <w:i/>
                <w:iCs/>
                <w:sz w:val="30"/>
                <w:szCs w:val="30"/>
              </w:rPr>
            </w:pPr>
          </w:p>
        </w:tc>
      </w:tr>
    </w:tbl>
    <w:p w14:paraId="647312C2" w14:textId="77777777" w:rsidR="007E4E5E" w:rsidRDefault="007E4E5E" w:rsidP="007E4E5E">
      <w:pPr>
        <w:rPr>
          <w:b/>
          <w:bCs/>
        </w:rPr>
      </w:pPr>
    </w:p>
    <w:tbl>
      <w:tblPr>
        <w:tblW w:w="9016" w:type="dxa"/>
        <w:tblCellMar>
          <w:left w:w="10" w:type="dxa"/>
          <w:right w:w="10" w:type="dxa"/>
        </w:tblCellMar>
        <w:tblLook w:val="04A0" w:firstRow="1" w:lastRow="0" w:firstColumn="1" w:lastColumn="0" w:noHBand="0" w:noVBand="1"/>
      </w:tblPr>
      <w:tblGrid>
        <w:gridCol w:w="9016"/>
      </w:tblGrid>
      <w:tr w:rsidR="007E4E5E" w14:paraId="4B566B97" w14:textId="77777777" w:rsidTr="00F74C97">
        <w:tc>
          <w:tcPr>
            <w:tcW w:w="9016"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2DA37F4F" w14:textId="77777777" w:rsidR="007E4E5E" w:rsidRDefault="007E4E5E" w:rsidP="007E4E5E">
            <w:pPr>
              <w:pStyle w:val="ListParagraph"/>
              <w:numPr>
                <w:ilvl w:val="0"/>
                <w:numId w:val="2"/>
              </w:numPr>
              <w:suppressAutoHyphens/>
              <w:autoSpaceDN w:val="0"/>
              <w:contextualSpacing w:val="0"/>
              <w:textAlignment w:val="baseline"/>
              <w:rPr>
                <w:rFonts w:ascii="Garamond" w:hAnsi="Garamond"/>
                <w:b/>
                <w:bCs/>
              </w:rPr>
            </w:pPr>
            <w:r>
              <w:rPr>
                <w:rFonts w:ascii="Garamond" w:hAnsi="Garamond"/>
                <w:b/>
                <w:bCs/>
                <w:noProof/>
                <w:lang w:eastAsia="en-GB"/>
              </w:rPr>
              <mc:AlternateContent>
                <mc:Choice Requires="wps">
                  <w:drawing>
                    <wp:anchor distT="0" distB="0" distL="114300" distR="114300" simplePos="0" relativeHeight="251668480" behindDoc="0" locked="0" layoutInCell="1" allowOverlap="1" wp14:anchorId="5816A6C0" wp14:editId="7807F587">
                      <wp:simplePos x="0" y="0"/>
                      <wp:positionH relativeFrom="column">
                        <wp:posOffset>4851717</wp:posOffset>
                      </wp:positionH>
                      <wp:positionV relativeFrom="paragraph">
                        <wp:posOffset>19685</wp:posOffset>
                      </wp:positionV>
                      <wp:extent cx="176213" cy="138113"/>
                      <wp:effectExtent l="0" t="0" r="14605" b="14605"/>
                      <wp:wrapNone/>
                      <wp:docPr id="15" name="Rectangle 15"/>
                      <wp:cNvGraphicFramePr/>
                      <a:graphic xmlns:a="http://schemas.openxmlformats.org/drawingml/2006/main">
                        <a:graphicData uri="http://schemas.microsoft.com/office/word/2010/wordprocessingShape">
                          <wps:wsp>
                            <wps:cNvSpPr/>
                            <wps:spPr>
                              <a:xfrm>
                                <a:off x="0" y="0"/>
                                <a:ext cx="176213" cy="13811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3B7D386" id="Rectangle 15" o:spid="_x0000_s1026" style="position:absolute;margin-left:382pt;margin-top:1.55pt;width:13.9pt;height:10.9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" fillcolor="white [3212]" strokecolor="#1f3763 [1604]" strokeweight="1pt"/>
                  </w:pict>
                </mc:Fallback>
              </mc:AlternateContent>
            </w:r>
            <w:r>
              <w:rPr>
                <w:rFonts w:ascii="Garamond" w:hAnsi="Garamond"/>
                <w:b/>
                <w:bCs/>
                <w:noProof/>
                <w:lang w:eastAsia="en-GB"/>
              </w:rPr>
              <mc:AlternateContent>
                <mc:Choice Requires="wps">
                  <w:drawing>
                    <wp:anchor distT="0" distB="0" distL="114300" distR="114300" simplePos="0" relativeHeight="251667456" behindDoc="0" locked="0" layoutInCell="1" allowOverlap="1" wp14:anchorId="64633DD1" wp14:editId="4E476BD8">
                      <wp:simplePos x="0" y="0"/>
                      <wp:positionH relativeFrom="column">
                        <wp:posOffset>3927792</wp:posOffset>
                      </wp:positionH>
                      <wp:positionV relativeFrom="paragraph">
                        <wp:posOffset>19685</wp:posOffset>
                      </wp:positionV>
                      <wp:extent cx="176213" cy="138113"/>
                      <wp:effectExtent l="0" t="0" r="14605" b="14605"/>
                      <wp:wrapNone/>
                      <wp:docPr id="14" name="Rectangle 14"/>
                      <wp:cNvGraphicFramePr/>
                      <a:graphic xmlns:a="http://schemas.openxmlformats.org/drawingml/2006/main">
                        <a:graphicData uri="http://schemas.microsoft.com/office/word/2010/wordprocessingShape">
                          <wps:wsp>
                            <wps:cNvSpPr/>
                            <wps:spPr>
                              <a:xfrm>
                                <a:off x="0" y="0"/>
                                <a:ext cx="176213" cy="13811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158E2CD" id="Rectangle 14" o:spid="_x0000_s1026" style="position:absolute;margin-left:309.25pt;margin-top:1.55pt;width:13.9pt;height:10.9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" fillcolor="white [3212]" strokecolor="#1f3763 [1604]" strokeweight="1pt"/>
                  </w:pict>
                </mc:Fallback>
              </mc:AlternateContent>
            </w:r>
            <w:r>
              <w:rPr>
                <w:rFonts w:ascii="Garamond" w:hAnsi="Garamond"/>
                <w:b/>
                <w:bCs/>
              </w:rPr>
              <w:t xml:space="preserve">Do you feel TBL is an effective learning method?     YES                 NO </w:t>
            </w:r>
          </w:p>
          <w:p w14:paraId="7457C393" w14:textId="77777777" w:rsidR="007E4E5E" w:rsidRDefault="007E4E5E" w:rsidP="00F74C97">
            <w:pPr>
              <w:suppressAutoHyphens/>
              <w:autoSpaceDN w:val="0"/>
              <w:ind w:left="360"/>
              <w:textAlignment w:val="baseline"/>
              <w:rPr>
                <w:rFonts w:ascii="Garamond" w:hAnsi="Garamond"/>
                <w:b/>
                <w:bCs/>
              </w:rPr>
            </w:pPr>
          </w:p>
          <w:p w14:paraId="65F6E259" w14:textId="77777777" w:rsidR="007E4E5E" w:rsidRPr="003F142B" w:rsidRDefault="007E4E5E" w:rsidP="00F74C97">
            <w:pPr>
              <w:suppressAutoHyphens/>
              <w:autoSpaceDN w:val="0"/>
              <w:textAlignment w:val="baseline"/>
              <w:rPr>
                <w:rFonts w:ascii="Garamond" w:hAnsi="Garamond"/>
                <w:b/>
                <w:bCs/>
              </w:rPr>
            </w:pPr>
            <w:r>
              <w:rPr>
                <w:rFonts w:ascii="Garamond" w:hAnsi="Garamond"/>
                <w:b/>
                <w:bCs/>
              </w:rPr>
              <w:t xml:space="preserve">      </w:t>
            </w:r>
            <w:r w:rsidRPr="003F142B">
              <w:rPr>
                <w:rFonts w:ascii="Garamond" w:hAnsi="Garamond"/>
                <w:b/>
                <w:bCs/>
              </w:rPr>
              <w:t xml:space="preserve">Please explain </w:t>
            </w:r>
            <w:r>
              <w:rPr>
                <w:rFonts w:ascii="Garamond" w:hAnsi="Garamond"/>
                <w:b/>
                <w:bCs/>
              </w:rPr>
              <w:t>the reason(s) for your answer</w:t>
            </w:r>
          </w:p>
        </w:tc>
      </w:tr>
      <w:tr w:rsidR="007E4E5E" w14:paraId="218D122E" w14:textId="77777777" w:rsidTr="00F74C9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A51FA" w14:textId="77777777" w:rsidR="007E4E5E" w:rsidRDefault="007E4E5E" w:rsidP="00F74C97">
            <w:pPr>
              <w:jc w:val="center"/>
              <w:rPr>
                <w:rFonts w:ascii="Garamond" w:hAnsi="Garamond"/>
                <w:i/>
                <w:iCs/>
                <w:sz w:val="30"/>
                <w:szCs w:val="30"/>
              </w:rPr>
            </w:pPr>
          </w:p>
          <w:p w14:paraId="02D7C0A9" w14:textId="77777777" w:rsidR="007E4E5E" w:rsidRDefault="007E4E5E" w:rsidP="00F74C97">
            <w:pPr>
              <w:jc w:val="center"/>
              <w:rPr>
                <w:rFonts w:ascii="Garamond" w:hAnsi="Garamond"/>
                <w:i/>
                <w:iCs/>
                <w:sz w:val="30"/>
                <w:szCs w:val="30"/>
              </w:rPr>
            </w:pPr>
          </w:p>
          <w:p w14:paraId="2A06C8E5" w14:textId="77777777" w:rsidR="007E4E5E" w:rsidRDefault="007E4E5E" w:rsidP="00F74C97">
            <w:pPr>
              <w:jc w:val="center"/>
              <w:rPr>
                <w:rFonts w:ascii="Garamond" w:hAnsi="Garamond"/>
                <w:i/>
                <w:iCs/>
                <w:sz w:val="30"/>
                <w:szCs w:val="30"/>
              </w:rPr>
            </w:pPr>
          </w:p>
          <w:p w14:paraId="6155C731" w14:textId="77777777" w:rsidR="007E4E5E" w:rsidRDefault="007E4E5E" w:rsidP="00F74C97">
            <w:pPr>
              <w:jc w:val="center"/>
              <w:rPr>
                <w:rFonts w:ascii="Garamond" w:hAnsi="Garamond"/>
                <w:i/>
                <w:iCs/>
                <w:sz w:val="30"/>
                <w:szCs w:val="30"/>
              </w:rPr>
            </w:pPr>
          </w:p>
          <w:p w14:paraId="32C79704" w14:textId="77777777" w:rsidR="007E4E5E" w:rsidRDefault="007E4E5E" w:rsidP="00F74C97">
            <w:pPr>
              <w:jc w:val="center"/>
              <w:rPr>
                <w:rFonts w:ascii="Garamond" w:hAnsi="Garamond"/>
                <w:i/>
                <w:iCs/>
                <w:sz w:val="30"/>
                <w:szCs w:val="30"/>
              </w:rPr>
            </w:pPr>
          </w:p>
          <w:p w14:paraId="2DF943BB" w14:textId="77777777" w:rsidR="007E4E5E" w:rsidRDefault="007E4E5E" w:rsidP="00F74C97">
            <w:pPr>
              <w:rPr>
                <w:rFonts w:ascii="Garamond" w:hAnsi="Garamond"/>
                <w:i/>
                <w:iCs/>
                <w:sz w:val="30"/>
                <w:szCs w:val="30"/>
              </w:rPr>
            </w:pPr>
          </w:p>
          <w:p w14:paraId="4EA81727" w14:textId="77777777" w:rsidR="007E4E5E" w:rsidRDefault="007E4E5E" w:rsidP="00F74C97">
            <w:pPr>
              <w:rPr>
                <w:rFonts w:ascii="Garamond" w:hAnsi="Garamond"/>
                <w:i/>
                <w:iCs/>
                <w:sz w:val="30"/>
                <w:szCs w:val="30"/>
              </w:rPr>
            </w:pPr>
          </w:p>
        </w:tc>
      </w:tr>
    </w:tbl>
    <w:p w14:paraId="3BFF2E7A" w14:textId="77777777" w:rsidR="007E4E5E" w:rsidRDefault="007E4E5E" w:rsidP="007E4E5E">
      <w:pPr>
        <w:rPr>
          <w:b/>
          <w:bCs/>
        </w:rPr>
      </w:pPr>
    </w:p>
    <w:tbl>
      <w:tblPr>
        <w:tblW w:w="9016" w:type="dxa"/>
        <w:tblCellMar>
          <w:left w:w="10" w:type="dxa"/>
          <w:right w:w="10" w:type="dxa"/>
        </w:tblCellMar>
        <w:tblLook w:val="04A0" w:firstRow="1" w:lastRow="0" w:firstColumn="1" w:lastColumn="0" w:noHBand="0" w:noVBand="1"/>
      </w:tblPr>
      <w:tblGrid>
        <w:gridCol w:w="9016"/>
      </w:tblGrid>
      <w:tr w:rsidR="007E4E5E" w14:paraId="5F6A8066" w14:textId="77777777" w:rsidTr="00F74C97">
        <w:tc>
          <w:tcPr>
            <w:tcW w:w="9016"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47A6C7E6" w14:textId="77777777" w:rsidR="007E4E5E" w:rsidRDefault="007E4E5E" w:rsidP="007E4E5E">
            <w:pPr>
              <w:pStyle w:val="ListParagraph"/>
              <w:numPr>
                <w:ilvl w:val="0"/>
                <w:numId w:val="2"/>
              </w:numPr>
              <w:suppressAutoHyphens/>
              <w:autoSpaceDN w:val="0"/>
              <w:contextualSpacing w:val="0"/>
              <w:textAlignment w:val="baseline"/>
              <w:rPr>
                <w:rFonts w:ascii="Garamond" w:hAnsi="Garamond"/>
                <w:b/>
                <w:bCs/>
              </w:rPr>
            </w:pPr>
            <w:r>
              <w:rPr>
                <w:rFonts w:ascii="Garamond" w:hAnsi="Garamond"/>
                <w:b/>
                <w:bCs/>
                <w:noProof/>
                <w:lang w:eastAsia="en-GB"/>
              </w:rPr>
              <mc:AlternateContent>
                <mc:Choice Requires="wps">
                  <w:drawing>
                    <wp:anchor distT="0" distB="0" distL="114300" distR="114300" simplePos="0" relativeHeight="251671552" behindDoc="0" locked="0" layoutInCell="1" allowOverlap="1" wp14:anchorId="25010D0B" wp14:editId="345E3517">
                      <wp:simplePos x="0" y="0"/>
                      <wp:positionH relativeFrom="column">
                        <wp:posOffset>5161280</wp:posOffset>
                      </wp:positionH>
                      <wp:positionV relativeFrom="paragraph">
                        <wp:posOffset>14287</wp:posOffset>
                      </wp:positionV>
                      <wp:extent cx="176213" cy="138113"/>
                      <wp:effectExtent l="0" t="0" r="14605" b="14605"/>
                      <wp:wrapNone/>
                      <wp:docPr id="18" name="Rectangle 18"/>
                      <wp:cNvGraphicFramePr/>
                      <a:graphic xmlns:a="http://schemas.openxmlformats.org/drawingml/2006/main">
                        <a:graphicData uri="http://schemas.microsoft.com/office/word/2010/wordprocessingShape">
                          <wps:wsp>
                            <wps:cNvSpPr/>
                            <wps:spPr>
                              <a:xfrm>
                                <a:off x="0" y="0"/>
                                <a:ext cx="176213" cy="13811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193EC0D" id="Rectangle 18" o:spid="_x0000_s1026" style="position:absolute;margin-left:406.4pt;margin-top:1.1pt;width:13.9pt;height:10.9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" fillcolor="white [3212]" strokecolor="#1f3763 [1604]" strokeweight="1pt"/>
                  </w:pict>
                </mc:Fallback>
              </mc:AlternateContent>
            </w:r>
            <w:r>
              <w:rPr>
                <w:rFonts w:ascii="Garamond" w:hAnsi="Garamond"/>
                <w:b/>
                <w:bCs/>
                <w:noProof/>
                <w:lang w:eastAsia="en-GB"/>
              </w:rPr>
              <mc:AlternateContent>
                <mc:Choice Requires="wps">
                  <w:drawing>
                    <wp:anchor distT="0" distB="0" distL="114300" distR="114300" simplePos="0" relativeHeight="251670528" behindDoc="0" locked="0" layoutInCell="1" allowOverlap="1" wp14:anchorId="1D2781E2" wp14:editId="0FAE7C5E">
                      <wp:simplePos x="0" y="0"/>
                      <wp:positionH relativeFrom="column">
                        <wp:posOffset>4184968</wp:posOffset>
                      </wp:positionH>
                      <wp:positionV relativeFrom="paragraph">
                        <wp:posOffset>19685</wp:posOffset>
                      </wp:positionV>
                      <wp:extent cx="176213" cy="138113"/>
                      <wp:effectExtent l="0" t="0" r="14605" b="14605"/>
                      <wp:wrapNone/>
                      <wp:docPr id="17" name="Rectangle 17"/>
                      <wp:cNvGraphicFramePr/>
                      <a:graphic xmlns:a="http://schemas.openxmlformats.org/drawingml/2006/main">
                        <a:graphicData uri="http://schemas.microsoft.com/office/word/2010/wordprocessingShape">
                          <wps:wsp>
                            <wps:cNvSpPr/>
                            <wps:spPr>
                              <a:xfrm>
                                <a:off x="0" y="0"/>
                                <a:ext cx="176213" cy="13811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F387945" id="Rectangle 17" o:spid="_x0000_s1026" style="position:absolute;margin-left:329.55pt;margin-top:1.55pt;width:13.9pt;height:10.9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" fillcolor="white [3212]" strokecolor="#1f3763 [1604]" strokeweight="1pt"/>
                  </w:pict>
                </mc:Fallback>
              </mc:AlternateContent>
            </w:r>
            <w:r>
              <w:rPr>
                <w:rFonts w:ascii="Garamond" w:hAnsi="Garamond"/>
                <w:b/>
                <w:bCs/>
                <w:noProof/>
                <w:lang w:eastAsia="en-GB"/>
              </w:rPr>
              <mc:AlternateContent>
                <mc:Choice Requires="wps">
                  <w:drawing>
                    <wp:anchor distT="0" distB="0" distL="114300" distR="114300" simplePos="0" relativeHeight="251669504" behindDoc="0" locked="0" layoutInCell="1" allowOverlap="1" wp14:anchorId="33E5DDA4" wp14:editId="1474BEF6">
                      <wp:simplePos x="0" y="0"/>
                      <wp:positionH relativeFrom="column">
                        <wp:posOffset>3318192</wp:posOffset>
                      </wp:positionH>
                      <wp:positionV relativeFrom="paragraph">
                        <wp:posOffset>14923</wp:posOffset>
                      </wp:positionV>
                      <wp:extent cx="176213" cy="138113"/>
                      <wp:effectExtent l="0" t="0" r="14605" b="14605"/>
                      <wp:wrapNone/>
                      <wp:docPr id="16" name="Rectangle 16"/>
                      <wp:cNvGraphicFramePr/>
                      <a:graphic xmlns:a="http://schemas.openxmlformats.org/drawingml/2006/main">
                        <a:graphicData uri="http://schemas.microsoft.com/office/word/2010/wordprocessingShape">
                          <wps:wsp>
                            <wps:cNvSpPr/>
                            <wps:spPr>
                              <a:xfrm>
                                <a:off x="0" y="0"/>
                                <a:ext cx="176213" cy="138113"/>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E71BA4C" id="Rectangle 16" o:spid="_x0000_s1026" style="position:absolute;margin-left:261.25pt;margin-top:1.2pt;width:13.9pt;height:10.9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" fillcolor="white [3212]" strokecolor="#1f3763 [1604]" strokeweight="1pt"/>
                  </w:pict>
                </mc:Fallback>
              </mc:AlternateContent>
            </w:r>
            <w:r>
              <w:rPr>
                <w:rFonts w:ascii="Garamond" w:hAnsi="Garamond"/>
                <w:b/>
                <w:bCs/>
              </w:rPr>
              <w:t>Which teaching method do you prefer?      TBL               PBL           Lectures</w:t>
            </w:r>
          </w:p>
          <w:p w14:paraId="644FAAA1" w14:textId="77777777" w:rsidR="007E4E5E" w:rsidRDefault="007E4E5E" w:rsidP="00F74C97">
            <w:pPr>
              <w:pStyle w:val="ListParagraph"/>
              <w:suppressAutoHyphens/>
              <w:autoSpaceDN w:val="0"/>
              <w:ind w:left="360"/>
              <w:contextualSpacing w:val="0"/>
              <w:textAlignment w:val="baseline"/>
              <w:rPr>
                <w:rFonts w:ascii="Garamond" w:hAnsi="Garamond"/>
                <w:b/>
                <w:bCs/>
              </w:rPr>
            </w:pPr>
          </w:p>
          <w:p w14:paraId="5F51C7CA" w14:textId="77777777" w:rsidR="007E4E5E" w:rsidRDefault="007E4E5E" w:rsidP="00F74C97">
            <w:pPr>
              <w:pStyle w:val="ListParagraph"/>
              <w:suppressAutoHyphens/>
              <w:autoSpaceDN w:val="0"/>
              <w:ind w:left="360"/>
              <w:contextualSpacing w:val="0"/>
              <w:textAlignment w:val="baseline"/>
              <w:rPr>
                <w:rFonts w:ascii="Garamond" w:hAnsi="Garamond"/>
                <w:b/>
                <w:bCs/>
              </w:rPr>
            </w:pPr>
            <w:r>
              <w:rPr>
                <w:rFonts w:ascii="Garamond" w:hAnsi="Garamond"/>
                <w:b/>
                <w:bCs/>
              </w:rPr>
              <w:t>Please explain the reason(s) for your choice</w:t>
            </w:r>
          </w:p>
        </w:tc>
      </w:tr>
      <w:tr w:rsidR="007E4E5E" w14:paraId="39D25E6E" w14:textId="77777777" w:rsidTr="00F74C9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CB81A" w14:textId="77777777" w:rsidR="007E4E5E" w:rsidRDefault="007E4E5E" w:rsidP="00F74C97">
            <w:pPr>
              <w:jc w:val="center"/>
              <w:rPr>
                <w:rFonts w:ascii="Garamond" w:hAnsi="Garamond"/>
                <w:i/>
                <w:iCs/>
                <w:sz w:val="30"/>
                <w:szCs w:val="30"/>
              </w:rPr>
            </w:pPr>
          </w:p>
          <w:p w14:paraId="2FBF7844" w14:textId="77777777" w:rsidR="007E4E5E" w:rsidRDefault="007E4E5E" w:rsidP="00F74C97">
            <w:pPr>
              <w:jc w:val="center"/>
              <w:rPr>
                <w:rFonts w:ascii="Garamond" w:hAnsi="Garamond"/>
                <w:i/>
                <w:iCs/>
                <w:sz w:val="30"/>
                <w:szCs w:val="30"/>
              </w:rPr>
            </w:pPr>
          </w:p>
          <w:p w14:paraId="5F7592BB" w14:textId="77777777" w:rsidR="007E4E5E" w:rsidRDefault="007E4E5E" w:rsidP="00F74C97">
            <w:pPr>
              <w:jc w:val="center"/>
              <w:rPr>
                <w:rFonts w:ascii="Garamond" w:hAnsi="Garamond"/>
                <w:i/>
                <w:iCs/>
                <w:sz w:val="30"/>
                <w:szCs w:val="30"/>
              </w:rPr>
            </w:pPr>
          </w:p>
          <w:p w14:paraId="3C8AFB75" w14:textId="77777777" w:rsidR="007E4E5E" w:rsidRDefault="007E4E5E" w:rsidP="00F74C97">
            <w:pPr>
              <w:jc w:val="center"/>
              <w:rPr>
                <w:rFonts w:ascii="Garamond" w:hAnsi="Garamond"/>
                <w:i/>
                <w:iCs/>
                <w:sz w:val="30"/>
                <w:szCs w:val="30"/>
              </w:rPr>
            </w:pPr>
          </w:p>
          <w:p w14:paraId="3ADD8415" w14:textId="77777777" w:rsidR="007E4E5E" w:rsidRDefault="007E4E5E" w:rsidP="00F74C97">
            <w:pPr>
              <w:jc w:val="center"/>
              <w:rPr>
                <w:rFonts w:ascii="Garamond" w:hAnsi="Garamond"/>
                <w:i/>
                <w:iCs/>
                <w:sz w:val="30"/>
                <w:szCs w:val="30"/>
              </w:rPr>
            </w:pPr>
          </w:p>
          <w:p w14:paraId="5F20E588" w14:textId="77777777" w:rsidR="007E4E5E" w:rsidRDefault="007E4E5E" w:rsidP="00F74C97">
            <w:pPr>
              <w:rPr>
                <w:rFonts w:ascii="Garamond" w:hAnsi="Garamond"/>
                <w:i/>
                <w:iCs/>
                <w:sz w:val="30"/>
                <w:szCs w:val="30"/>
              </w:rPr>
            </w:pPr>
          </w:p>
          <w:p w14:paraId="0C126C53" w14:textId="77777777" w:rsidR="007E4E5E" w:rsidRDefault="007E4E5E" w:rsidP="00F74C97">
            <w:pPr>
              <w:rPr>
                <w:rFonts w:ascii="Garamond" w:hAnsi="Garamond"/>
                <w:i/>
                <w:iCs/>
                <w:sz w:val="30"/>
                <w:szCs w:val="30"/>
              </w:rPr>
            </w:pPr>
          </w:p>
        </w:tc>
      </w:tr>
    </w:tbl>
    <w:p w14:paraId="567D773A" w14:textId="77777777" w:rsidR="007E4E5E" w:rsidRDefault="007E4E5E" w:rsidP="007E4E5E">
      <w:pPr>
        <w:rPr>
          <w:b/>
          <w:bCs/>
        </w:rPr>
      </w:pPr>
    </w:p>
    <w:tbl>
      <w:tblPr>
        <w:tblW w:w="9016" w:type="dxa"/>
        <w:tblCellMar>
          <w:left w:w="10" w:type="dxa"/>
          <w:right w:w="10" w:type="dxa"/>
        </w:tblCellMar>
        <w:tblLook w:val="04A0" w:firstRow="1" w:lastRow="0" w:firstColumn="1" w:lastColumn="0" w:noHBand="0" w:noVBand="1"/>
      </w:tblPr>
      <w:tblGrid>
        <w:gridCol w:w="9016"/>
      </w:tblGrid>
      <w:tr w:rsidR="007E4E5E" w14:paraId="7AECDE7F" w14:textId="77777777" w:rsidTr="00F74C97">
        <w:tc>
          <w:tcPr>
            <w:tcW w:w="9016"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2653E109" w14:textId="77777777" w:rsidR="007E4E5E" w:rsidRDefault="007E4E5E" w:rsidP="007E4E5E">
            <w:pPr>
              <w:pStyle w:val="ListParagraph"/>
              <w:numPr>
                <w:ilvl w:val="0"/>
                <w:numId w:val="2"/>
              </w:numPr>
              <w:suppressAutoHyphens/>
              <w:autoSpaceDN w:val="0"/>
              <w:contextualSpacing w:val="0"/>
              <w:textAlignment w:val="baseline"/>
              <w:rPr>
                <w:rFonts w:ascii="Garamond" w:hAnsi="Garamond"/>
                <w:b/>
                <w:bCs/>
              </w:rPr>
            </w:pPr>
            <w:r>
              <w:rPr>
                <w:rFonts w:ascii="Garamond" w:hAnsi="Garamond"/>
                <w:b/>
                <w:bCs/>
              </w:rPr>
              <w:t xml:space="preserve">Do you have any other comments? </w:t>
            </w:r>
          </w:p>
        </w:tc>
      </w:tr>
      <w:tr w:rsidR="007E4E5E" w14:paraId="6B95769A" w14:textId="77777777" w:rsidTr="00F74C9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0B23C" w14:textId="77777777" w:rsidR="007E4E5E" w:rsidRDefault="007E4E5E" w:rsidP="00F74C97">
            <w:pPr>
              <w:jc w:val="center"/>
              <w:rPr>
                <w:rFonts w:ascii="Garamond" w:hAnsi="Garamond"/>
                <w:i/>
                <w:iCs/>
                <w:sz w:val="30"/>
                <w:szCs w:val="30"/>
              </w:rPr>
            </w:pPr>
          </w:p>
          <w:p w14:paraId="3D628AA1" w14:textId="77777777" w:rsidR="007E4E5E" w:rsidRDefault="007E4E5E" w:rsidP="00F74C97">
            <w:pPr>
              <w:jc w:val="center"/>
              <w:rPr>
                <w:rFonts w:ascii="Garamond" w:hAnsi="Garamond"/>
                <w:i/>
                <w:iCs/>
                <w:sz w:val="30"/>
                <w:szCs w:val="30"/>
              </w:rPr>
            </w:pPr>
          </w:p>
          <w:p w14:paraId="086D0C72" w14:textId="77777777" w:rsidR="007E4E5E" w:rsidRDefault="007E4E5E" w:rsidP="00F74C97">
            <w:pPr>
              <w:jc w:val="center"/>
              <w:rPr>
                <w:rFonts w:ascii="Garamond" w:hAnsi="Garamond"/>
                <w:i/>
                <w:iCs/>
                <w:sz w:val="30"/>
                <w:szCs w:val="30"/>
              </w:rPr>
            </w:pPr>
          </w:p>
          <w:p w14:paraId="5A832F9A" w14:textId="77777777" w:rsidR="007E4E5E" w:rsidRDefault="007E4E5E" w:rsidP="00F74C97">
            <w:pPr>
              <w:jc w:val="center"/>
              <w:rPr>
                <w:rFonts w:ascii="Garamond" w:hAnsi="Garamond"/>
                <w:i/>
                <w:iCs/>
                <w:sz w:val="30"/>
                <w:szCs w:val="30"/>
              </w:rPr>
            </w:pPr>
          </w:p>
          <w:p w14:paraId="75C61E01" w14:textId="77777777" w:rsidR="007E4E5E" w:rsidRDefault="007E4E5E" w:rsidP="00F74C97">
            <w:pPr>
              <w:jc w:val="center"/>
              <w:rPr>
                <w:rFonts w:ascii="Garamond" w:hAnsi="Garamond"/>
                <w:i/>
                <w:iCs/>
                <w:sz w:val="30"/>
                <w:szCs w:val="30"/>
              </w:rPr>
            </w:pPr>
          </w:p>
          <w:p w14:paraId="4C79FE41" w14:textId="77777777" w:rsidR="007E4E5E" w:rsidRDefault="007E4E5E" w:rsidP="00F74C97">
            <w:pPr>
              <w:rPr>
                <w:rFonts w:ascii="Garamond" w:hAnsi="Garamond"/>
                <w:i/>
                <w:iCs/>
                <w:sz w:val="30"/>
                <w:szCs w:val="30"/>
              </w:rPr>
            </w:pPr>
          </w:p>
          <w:p w14:paraId="7F1BE10C" w14:textId="77777777" w:rsidR="007E4E5E" w:rsidRDefault="007E4E5E" w:rsidP="00F74C97">
            <w:pPr>
              <w:rPr>
                <w:rFonts w:ascii="Garamond" w:hAnsi="Garamond"/>
                <w:i/>
                <w:iCs/>
                <w:sz w:val="30"/>
                <w:szCs w:val="30"/>
              </w:rPr>
            </w:pPr>
          </w:p>
        </w:tc>
      </w:tr>
    </w:tbl>
    <w:p w14:paraId="5FF3EBDA" w14:textId="77777777" w:rsidR="007E4E5E" w:rsidRDefault="007E4E5E" w:rsidP="007E4E5E">
      <w:pPr>
        <w:rPr>
          <w:b/>
          <w:bCs/>
        </w:rPr>
      </w:pPr>
    </w:p>
    <w:p w14:paraId="2BABF86B" w14:textId="257F09F5" w:rsidR="007E4E5E" w:rsidRPr="00B3456E" w:rsidRDefault="007E4E5E" w:rsidP="007E4E5E">
      <w:pPr>
        <w:rPr>
          <w:b/>
          <w:bCs/>
          <w:sz w:val="32"/>
          <w:szCs w:val="32"/>
        </w:rPr>
      </w:pPr>
      <w:r w:rsidRPr="00B3456E">
        <w:rPr>
          <w:b/>
          <w:bCs/>
          <w:sz w:val="32"/>
          <w:szCs w:val="32"/>
        </w:rPr>
        <w:t xml:space="preserve">Information Sheet </w:t>
      </w:r>
    </w:p>
    <w:p w14:paraId="7F65DBC3" w14:textId="77777777" w:rsidR="007E4E5E" w:rsidRPr="00AE3898" w:rsidRDefault="007E4E5E" w:rsidP="007E4E5E">
      <w:pPr>
        <w:rPr>
          <w:b/>
          <w:bCs/>
          <w:sz w:val="16"/>
          <w:szCs w:val="16"/>
        </w:rPr>
      </w:pPr>
      <w:r w:rsidRPr="00AE3898">
        <w:rPr>
          <w:b/>
          <w:bCs/>
          <w:sz w:val="16"/>
          <w:szCs w:val="16"/>
        </w:rPr>
        <w:t>(Adapted UCL’s ‘Guidance on completing participant information sheets’</w:t>
      </w:r>
      <w:r>
        <w:rPr>
          <w:b/>
          <w:bCs/>
          <w:sz w:val="16"/>
          <w:szCs w:val="16"/>
        </w:rPr>
        <w:t xml:space="preserve"> template:</w:t>
      </w:r>
      <w:r w:rsidRPr="00AE3898">
        <w:rPr>
          <w:b/>
          <w:bCs/>
          <w:sz w:val="16"/>
          <w:szCs w:val="16"/>
        </w:rPr>
        <w:t xml:space="preserve"> </w:t>
      </w:r>
      <w:hyperlink r:id="rId8" w:history="1">
        <w:r w:rsidRPr="00AE3898">
          <w:rPr>
            <w:rStyle w:val="Hyperlink"/>
            <w:b/>
            <w:bCs/>
            <w:sz w:val="16"/>
            <w:szCs w:val="16"/>
          </w:rPr>
          <w:t>https://www.ucl.ac.uk/legal-services/file/695</w:t>
        </w:r>
      </w:hyperlink>
      <w:r w:rsidRPr="00AE3898">
        <w:rPr>
          <w:b/>
          <w:bCs/>
          <w:sz w:val="16"/>
          <w:szCs w:val="16"/>
        </w:rPr>
        <w:t>)</w:t>
      </w:r>
    </w:p>
    <w:p w14:paraId="01ACBF34" w14:textId="77777777" w:rsidR="007E4E5E" w:rsidRDefault="007E4E5E" w:rsidP="007E4E5E">
      <w:pPr>
        <w:rPr>
          <w:b/>
          <w:bCs/>
        </w:rPr>
      </w:pPr>
    </w:p>
    <w:p w14:paraId="5B2FEF01" w14:textId="77777777" w:rsidR="007E4E5E" w:rsidRPr="00C66D3A" w:rsidRDefault="007E4E5E" w:rsidP="007E4E5E">
      <w:pPr>
        <w:pStyle w:val="ListParagraph"/>
        <w:numPr>
          <w:ilvl w:val="0"/>
          <w:numId w:val="1"/>
        </w:numPr>
        <w:rPr>
          <w:b/>
          <w:bCs/>
        </w:rPr>
      </w:pPr>
      <w:r w:rsidRPr="00C66D3A">
        <w:rPr>
          <w:b/>
        </w:rPr>
        <w:t>Research project title</w:t>
      </w:r>
    </w:p>
    <w:p w14:paraId="58F0CD49" w14:textId="77777777" w:rsidR="007E4E5E" w:rsidRPr="00C66D3A" w:rsidRDefault="007E4E5E" w:rsidP="007E4E5E">
      <w:pPr>
        <w:pStyle w:val="ListParagraph"/>
        <w:rPr>
          <w:bCs/>
        </w:rPr>
      </w:pPr>
      <w:r>
        <w:rPr>
          <w:b/>
          <w:bCs/>
        </w:rPr>
        <w:t>‘</w:t>
      </w:r>
      <w:r>
        <w:rPr>
          <w:bCs/>
        </w:rPr>
        <w:t xml:space="preserve">What are the </w:t>
      </w:r>
      <w:r w:rsidRPr="003F6F36">
        <w:rPr>
          <w:bCs/>
          <w:i/>
        </w:rPr>
        <w:t>Perceptions and attitudes of Physician Associate (PA) students towards Team Based Learning (TBL) as a teaching method</w:t>
      </w:r>
      <w:r>
        <w:rPr>
          <w:bCs/>
          <w:i/>
        </w:rPr>
        <w:t>?’</w:t>
      </w:r>
    </w:p>
    <w:p w14:paraId="290044C9" w14:textId="77777777" w:rsidR="007E4E5E" w:rsidRDefault="007E4E5E" w:rsidP="007E4E5E">
      <w:pPr>
        <w:pStyle w:val="ListParagraph"/>
        <w:numPr>
          <w:ilvl w:val="0"/>
          <w:numId w:val="1"/>
        </w:numPr>
        <w:rPr>
          <w:b/>
          <w:bCs/>
        </w:rPr>
      </w:pPr>
      <w:r w:rsidRPr="00C66D3A">
        <w:rPr>
          <w:b/>
          <w:bCs/>
        </w:rPr>
        <w:t>Invitation</w:t>
      </w:r>
    </w:p>
    <w:p w14:paraId="0A5B8FA4" w14:textId="77777777" w:rsidR="007E4E5E" w:rsidRDefault="007E4E5E" w:rsidP="007E4E5E">
      <w:pPr>
        <w:pStyle w:val="ListParagraph"/>
      </w:pPr>
      <w:r>
        <w:t xml:space="preserve">You are being invited to take part in this research project. Before you do this, it is important for you to understand why this project is being done and you’re your participation will involve. Please read the following information carefully and discuss with others if required. Ask us if anything is not clear or if you would like more information. Take time to decide if you wish to take part. </w:t>
      </w:r>
    </w:p>
    <w:p w14:paraId="75A23807" w14:textId="77777777" w:rsidR="007E4E5E" w:rsidRDefault="007E4E5E" w:rsidP="007E4E5E">
      <w:pPr>
        <w:pStyle w:val="ListParagraph"/>
        <w:numPr>
          <w:ilvl w:val="0"/>
          <w:numId w:val="1"/>
        </w:numPr>
        <w:rPr>
          <w:b/>
          <w:bCs/>
        </w:rPr>
      </w:pPr>
      <w:r>
        <w:rPr>
          <w:b/>
          <w:bCs/>
        </w:rPr>
        <w:t xml:space="preserve">What is the project’s purpose? </w:t>
      </w:r>
    </w:p>
    <w:p w14:paraId="6B4C603F" w14:textId="77777777" w:rsidR="007E4E5E" w:rsidRDefault="007E4E5E" w:rsidP="007E4E5E">
      <w:pPr>
        <w:pStyle w:val="ListParagraph"/>
        <w:rPr>
          <w:bCs/>
        </w:rPr>
      </w:pPr>
      <w:r>
        <w:rPr>
          <w:bCs/>
        </w:rPr>
        <w:t xml:space="preserve">TBL has been used effectively in UK medical schools as well as Physician Assistant Programmes in the United States. The aim of this research is to identify the attitudes and perceptions of Physician Associate students such as yourself towards this teaching method. </w:t>
      </w:r>
    </w:p>
    <w:p w14:paraId="6C154CE4" w14:textId="77777777" w:rsidR="007E4E5E" w:rsidRPr="00A736D7" w:rsidRDefault="007E4E5E" w:rsidP="007E4E5E">
      <w:pPr>
        <w:pStyle w:val="ListParagraph"/>
        <w:numPr>
          <w:ilvl w:val="0"/>
          <w:numId w:val="1"/>
        </w:numPr>
        <w:rPr>
          <w:bCs/>
        </w:rPr>
      </w:pPr>
      <w:r w:rsidRPr="00A736D7">
        <w:rPr>
          <w:b/>
          <w:bCs/>
        </w:rPr>
        <w:t xml:space="preserve">Why have I been chosen? </w:t>
      </w:r>
      <w:r w:rsidRPr="00A736D7">
        <w:rPr>
          <w:bCs/>
        </w:rPr>
        <w:t xml:space="preserve">  </w:t>
      </w:r>
    </w:p>
    <w:p w14:paraId="0833B859" w14:textId="7FA0A3F8" w:rsidR="007E4E5E" w:rsidRDefault="007E4E5E" w:rsidP="007E4E5E">
      <w:pPr>
        <w:pStyle w:val="ListParagraph"/>
        <w:rPr>
          <w:bCs/>
        </w:rPr>
      </w:pPr>
      <w:r>
        <w:rPr>
          <w:bCs/>
        </w:rPr>
        <w:t>We are evaluating PA</w:t>
      </w:r>
      <w:r w:rsidR="00D15051">
        <w:rPr>
          <w:bCs/>
        </w:rPr>
        <w:t xml:space="preserve"> student attitudes at Brunel University</w:t>
      </w:r>
      <w:r>
        <w:rPr>
          <w:bCs/>
        </w:rPr>
        <w:t xml:space="preserve">. This is being offered to all 24 second year PA students. As you are already training in teams, it was felt that your cohort is most appropriate to evaluate this teaching method. </w:t>
      </w:r>
    </w:p>
    <w:p w14:paraId="4333E900" w14:textId="77777777" w:rsidR="007E4E5E" w:rsidRPr="00A736D7" w:rsidRDefault="007E4E5E" w:rsidP="007E4E5E">
      <w:pPr>
        <w:pStyle w:val="ListParagraph"/>
        <w:numPr>
          <w:ilvl w:val="0"/>
          <w:numId w:val="1"/>
        </w:numPr>
        <w:rPr>
          <w:b/>
          <w:bCs/>
        </w:rPr>
      </w:pPr>
      <w:r w:rsidRPr="00A736D7">
        <w:rPr>
          <w:b/>
          <w:bCs/>
        </w:rPr>
        <w:t xml:space="preserve">Do I have to take part? </w:t>
      </w:r>
    </w:p>
    <w:p w14:paraId="397E8775" w14:textId="77777777" w:rsidR="007E4E5E" w:rsidRDefault="007E4E5E" w:rsidP="007E4E5E">
      <w:pPr>
        <w:pStyle w:val="ListParagraph"/>
      </w:pPr>
      <w:r>
        <w:t xml:space="preserve">It is up to you to decide whether or not to take part. If you do decide to take part you will be given this information sheet to keep (and be asked to sign a consent form). You can withdraw at any time without giving a reason and without it affecting your studies. You can still participate in the TBL session without taking part in the questionnaire evaluation or this study. </w:t>
      </w:r>
    </w:p>
    <w:p w14:paraId="461F60E8" w14:textId="77777777" w:rsidR="007E4E5E" w:rsidRDefault="007E4E5E" w:rsidP="007E4E5E">
      <w:pPr>
        <w:pStyle w:val="ListParagraph"/>
        <w:numPr>
          <w:ilvl w:val="0"/>
          <w:numId w:val="1"/>
        </w:numPr>
        <w:rPr>
          <w:b/>
          <w:bCs/>
        </w:rPr>
      </w:pPr>
      <w:r>
        <w:rPr>
          <w:b/>
          <w:bCs/>
        </w:rPr>
        <w:t xml:space="preserve">What will happen to me if I take part? </w:t>
      </w:r>
    </w:p>
    <w:p w14:paraId="3CD5701C" w14:textId="77777777" w:rsidR="007E4E5E" w:rsidRDefault="007E4E5E" w:rsidP="007E4E5E">
      <w:pPr>
        <w:pStyle w:val="ListParagraph"/>
        <w:rPr>
          <w:bCs/>
        </w:rPr>
      </w:pPr>
      <w:r>
        <w:rPr>
          <w:bCs/>
        </w:rPr>
        <w:t xml:space="preserve">You will be invited to attend a 2 hour TBL training session in April 2021. Following this you will be invited to attend a second TBL session in May 2021. This will be a single 2 hour morning session on Stroke medicine. Following this second session you will be asked to complete a feedback questionnaire. You will have 2 weeks after the Stroke TBL session to complete this. A link will be sent to you by email. This will take you to the University’s anonymous survey platform that you can complete remotely. </w:t>
      </w:r>
    </w:p>
    <w:p w14:paraId="633AB51E" w14:textId="77777777" w:rsidR="007E4E5E" w:rsidRPr="00870058" w:rsidRDefault="007E4E5E" w:rsidP="007E4E5E">
      <w:pPr>
        <w:pStyle w:val="ListParagraph"/>
        <w:numPr>
          <w:ilvl w:val="0"/>
          <w:numId w:val="1"/>
        </w:numPr>
        <w:rPr>
          <w:b/>
          <w:bCs/>
        </w:rPr>
      </w:pPr>
      <w:r w:rsidRPr="00870058">
        <w:rPr>
          <w:b/>
          <w:bCs/>
        </w:rPr>
        <w:t xml:space="preserve">What do I have to do? </w:t>
      </w:r>
    </w:p>
    <w:p w14:paraId="5E431CA8" w14:textId="77777777" w:rsidR="007E4E5E" w:rsidRDefault="007E4E5E" w:rsidP="007E4E5E">
      <w:pPr>
        <w:pStyle w:val="ListParagraph"/>
        <w:rPr>
          <w:bCs/>
        </w:rPr>
      </w:pPr>
      <w:r>
        <w:rPr>
          <w:bCs/>
        </w:rPr>
        <w:t xml:space="preserve">There is nothing you have to do differently compared to your other teaching sessions on the programme, however you may need to spend time revising the preparation material that will be sent to you prior to the TBL session. </w:t>
      </w:r>
    </w:p>
    <w:p w14:paraId="4FAF544A" w14:textId="77777777" w:rsidR="007E4E5E" w:rsidRDefault="007E4E5E" w:rsidP="007E4E5E">
      <w:pPr>
        <w:pStyle w:val="ListParagraph"/>
        <w:numPr>
          <w:ilvl w:val="0"/>
          <w:numId w:val="1"/>
        </w:numPr>
        <w:rPr>
          <w:b/>
          <w:bCs/>
        </w:rPr>
      </w:pPr>
      <w:r w:rsidRPr="00870058">
        <w:rPr>
          <w:b/>
          <w:bCs/>
        </w:rPr>
        <w:t xml:space="preserve">What are the possible disadvantage and risks of taking part? </w:t>
      </w:r>
    </w:p>
    <w:p w14:paraId="14416D02" w14:textId="77777777" w:rsidR="007E4E5E" w:rsidRDefault="007E4E5E" w:rsidP="007E4E5E">
      <w:pPr>
        <w:pStyle w:val="ListParagraph"/>
        <w:rPr>
          <w:bCs/>
        </w:rPr>
      </w:pPr>
      <w:r>
        <w:rPr>
          <w:bCs/>
        </w:rPr>
        <w:t>There are no expected disadvantages or risks in taking part.</w:t>
      </w:r>
    </w:p>
    <w:p w14:paraId="2CFF9C33" w14:textId="77777777" w:rsidR="007E4E5E" w:rsidRPr="001A3918" w:rsidRDefault="007E4E5E" w:rsidP="007E4E5E">
      <w:pPr>
        <w:pStyle w:val="ListParagraph"/>
        <w:numPr>
          <w:ilvl w:val="0"/>
          <w:numId w:val="1"/>
        </w:numPr>
        <w:rPr>
          <w:b/>
          <w:bCs/>
        </w:rPr>
      </w:pPr>
      <w:r w:rsidRPr="001A3918">
        <w:rPr>
          <w:b/>
          <w:bCs/>
        </w:rPr>
        <w:t xml:space="preserve">What are the possible benefits of taking part? </w:t>
      </w:r>
    </w:p>
    <w:p w14:paraId="65182C63" w14:textId="77777777" w:rsidR="007E4E5E" w:rsidRDefault="007E4E5E" w:rsidP="007E4E5E">
      <w:pPr>
        <w:pStyle w:val="ListParagraph"/>
        <w:rPr>
          <w:bCs/>
        </w:rPr>
      </w:pPr>
      <w:r>
        <w:rPr>
          <w:bCs/>
        </w:rPr>
        <w:t xml:space="preserve">As you will be offered the TBL session even if you don’t take part in the evaluation questionnaire, there is no direct benefits. However, your input will help shape the future of teaching in the PA programme. </w:t>
      </w:r>
      <w:r w:rsidRPr="001A3918">
        <w:rPr>
          <w:bCs/>
        </w:rPr>
        <w:t xml:space="preserve"> </w:t>
      </w:r>
    </w:p>
    <w:p w14:paraId="6B6BC653" w14:textId="77777777" w:rsidR="007E4E5E" w:rsidRPr="001A3918" w:rsidRDefault="007E4E5E" w:rsidP="007E4E5E">
      <w:pPr>
        <w:pStyle w:val="ListParagraph"/>
        <w:numPr>
          <w:ilvl w:val="0"/>
          <w:numId w:val="1"/>
        </w:numPr>
        <w:rPr>
          <w:b/>
          <w:bCs/>
        </w:rPr>
      </w:pPr>
      <w:r w:rsidRPr="001A3918">
        <w:rPr>
          <w:b/>
          <w:bCs/>
        </w:rPr>
        <w:t xml:space="preserve">Will my taking part in this project be kept confidential? </w:t>
      </w:r>
    </w:p>
    <w:p w14:paraId="20A461BB" w14:textId="77777777" w:rsidR="007E4E5E" w:rsidRDefault="007E4E5E" w:rsidP="007E4E5E">
      <w:pPr>
        <w:pStyle w:val="ListParagraph"/>
      </w:pPr>
      <w:r>
        <w:t xml:space="preserve">All the information that we collect from the questionnaire will be kept strictly confidential. You will not be able to be identified in any ensuing reports or publications. </w:t>
      </w:r>
    </w:p>
    <w:p w14:paraId="5D45F4E9" w14:textId="77777777" w:rsidR="007E4E5E" w:rsidRDefault="007E4E5E" w:rsidP="007E4E5E">
      <w:pPr>
        <w:pStyle w:val="ListParagraph"/>
        <w:numPr>
          <w:ilvl w:val="0"/>
          <w:numId w:val="1"/>
        </w:numPr>
        <w:rPr>
          <w:b/>
          <w:bCs/>
        </w:rPr>
      </w:pPr>
      <w:r w:rsidRPr="001A3918">
        <w:rPr>
          <w:b/>
          <w:bCs/>
        </w:rPr>
        <w:t xml:space="preserve">What will happen to the results of the research project? </w:t>
      </w:r>
    </w:p>
    <w:p w14:paraId="5FD16E67" w14:textId="77777777" w:rsidR="007E4E5E" w:rsidRDefault="007E4E5E" w:rsidP="007E4E5E">
      <w:pPr>
        <w:pStyle w:val="ListParagraph"/>
        <w:jc w:val="both"/>
        <w:rPr>
          <w:rFonts w:ascii="Calibri" w:eastAsia="Calibri" w:hAnsi="Calibri" w:cs="Calibri"/>
        </w:rPr>
      </w:pPr>
      <w:r>
        <w:rPr>
          <w:rFonts w:ascii="Calibri" w:eastAsia="Calibri" w:hAnsi="Calibri" w:cs="Calibri"/>
        </w:rPr>
        <w:t xml:space="preserve">The results may be used in an assignment for a Medical Education Certificate (RCP/UCL). In addition, the information collected from the project might be used for subsequent research and publications. You can request a copy of the results after the project is completed. </w:t>
      </w:r>
    </w:p>
    <w:p w14:paraId="00854482" w14:textId="77777777" w:rsidR="007E4E5E" w:rsidRDefault="007E4E5E" w:rsidP="007E4E5E">
      <w:pPr>
        <w:pStyle w:val="ListParagraph"/>
        <w:numPr>
          <w:ilvl w:val="0"/>
          <w:numId w:val="1"/>
        </w:numPr>
        <w:rPr>
          <w:b/>
          <w:bCs/>
        </w:rPr>
      </w:pPr>
      <w:r>
        <w:rPr>
          <w:b/>
          <w:bCs/>
        </w:rPr>
        <w:t>Contact details</w:t>
      </w:r>
    </w:p>
    <w:p w14:paraId="13A1CF99" w14:textId="7FC433CE" w:rsidR="007E4E5E" w:rsidRDefault="00D15051" w:rsidP="007E4E5E">
      <w:pPr>
        <w:pStyle w:val="ListParagraph"/>
        <w:rPr>
          <w:bCs/>
        </w:rPr>
      </w:pPr>
      <w:r>
        <w:rPr>
          <w:bCs/>
        </w:rPr>
        <w:t>Dr. Basaam Aweid</w:t>
      </w:r>
    </w:p>
    <w:p w14:paraId="25045CFA" w14:textId="3B944848" w:rsidR="00D15051" w:rsidRDefault="00D15051" w:rsidP="007E4E5E">
      <w:pPr>
        <w:pStyle w:val="ListParagraph"/>
        <w:rPr>
          <w:bCs/>
        </w:rPr>
      </w:pPr>
      <w:r>
        <w:rPr>
          <w:bCs/>
        </w:rPr>
        <w:t>Medical Director for the Physician Associate MSc</w:t>
      </w:r>
    </w:p>
    <w:p w14:paraId="42A5D01E" w14:textId="1DBFDB1C" w:rsidR="00D15051" w:rsidRDefault="00D15051" w:rsidP="007E4E5E">
      <w:pPr>
        <w:pStyle w:val="ListParagraph"/>
        <w:rPr>
          <w:bCs/>
        </w:rPr>
      </w:pPr>
      <w:r>
        <w:rPr>
          <w:bCs/>
        </w:rPr>
        <w:t>Brunel University London</w:t>
      </w:r>
    </w:p>
    <w:p w14:paraId="64457266" w14:textId="463B7A17" w:rsidR="00D15051" w:rsidRPr="00F03CED" w:rsidRDefault="00D15051" w:rsidP="007E4E5E">
      <w:pPr>
        <w:pStyle w:val="ListParagraph"/>
        <w:rPr>
          <w:bCs/>
        </w:rPr>
      </w:pPr>
      <w:r>
        <w:rPr>
          <w:bCs/>
        </w:rPr>
        <w:t>Basaam.aweid@brunel.ac.uk</w:t>
      </w:r>
    </w:p>
    <w:p w14:paraId="41A5E60B" w14:textId="77777777" w:rsidR="007E4E5E" w:rsidRDefault="007E4E5E" w:rsidP="007E4E5E">
      <w:pPr>
        <w:pStyle w:val="ListParagraph"/>
        <w:jc w:val="both"/>
      </w:pPr>
    </w:p>
    <w:p w14:paraId="3484A186" w14:textId="77777777" w:rsidR="007E4E5E" w:rsidRPr="00A85414" w:rsidRDefault="007E4E5E" w:rsidP="007E4E5E">
      <w:pPr>
        <w:spacing w:after="200" w:line="276" w:lineRule="auto"/>
        <w:rPr>
          <w:rFonts w:ascii="Arial" w:hAnsi="Arial" w:cs="Arial"/>
          <w:b/>
          <w:sz w:val="22"/>
          <w:szCs w:val="22"/>
        </w:rPr>
      </w:pPr>
      <w:r w:rsidRPr="00A85414">
        <w:rPr>
          <w:rFonts w:ascii="Arial" w:hAnsi="Arial" w:cs="Arial"/>
          <w:b/>
          <w:sz w:val="22"/>
          <w:szCs w:val="22"/>
        </w:rPr>
        <w:t>ONLINE CONSENT FORM</w:t>
      </w:r>
    </w:p>
    <w:p w14:paraId="5F3556D6" w14:textId="36013A13" w:rsidR="007E4E5E" w:rsidRPr="008819F5" w:rsidRDefault="00D15051" w:rsidP="007E4E5E">
      <w:pPr>
        <w:spacing w:after="200" w:line="276" w:lineRule="auto"/>
        <w:rPr>
          <w:rFonts w:ascii="Arial" w:hAnsi="Arial" w:cs="Arial"/>
          <w:b/>
        </w:rPr>
      </w:pPr>
      <w:r>
        <w:rPr>
          <w:rFonts w:ascii="Arial" w:hAnsi="Arial" w:cs="Arial"/>
        </w:rPr>
        <w:t>BRUNEL</w:t>
      </w:r>
      <w:r w:rsidR="007E4E5E">
        <w:rPr>
          <w:rFonts w:ascii="Arial" w:hAnsi="Arial" w:cs="Arial"/>
        </w:rPr>
        <w:t xml:space="preserve"> UNIVERSITY’S CONSENT FORM</w:t>
      </w:r>
    </w:p>
    <w:p w14:paraId="1C5142AF" w14:textId="77777777" w:rsidR="007E4E5E" w:rsidRDefault="007E4E5E" w:rsidP="007E4E5E">
      <w:pPr>
        <w:jc w:val="center"/>
        <w:rPr>
          <w:rFonts w:ascii="Arial" w:hAnsi="Arial" w:cs="Arial"/>
          <w:b/>
          <w:sz w:val="22"/>
          <w:szCs w:val="22"/>
        </w:rPr>
      </w:pPr>
      <w:r w:rsidRPr="00412C6C">
        <w:rPr>
          <w:rFonts w:ascii="Arial" w:hAnsi="Arial" w:cs="Arial"/>
          <w:b/>
          <w:sz w:val="22"/>
          <w:szCs w:val="22"/>
        </w:rPr>
        <w:t xml:space="preserve">STUDY TITLE: </w:t>
      </w:r>
    </w:p>
    <w:p w14:paraId="7477FF79" w14:textId="77777777" w:rsidR="007E4E5E" w:rsidRPr="00412C6C" w:rsidRDefault="007E4E5E" w:rsidP="007E4E5E">
      <w:pPr>
        <w:jc w:val="center"/>
        <w:rPr>
          <w:rFonts w:ascii="Arial" w:hAnsi="Arial" w:cs="Arial"/>
          <w:b/>
          <w:sz w:val="22"/>
          <w:szCs w:val="22"/>
        </w:rPr>
      </w:pPr>
      <w:r w:rsidRPr="003F6F36">
        <w:rPr>
          <w:bCs/>
          <w:i/>
        </w:rPr>
        <w:t>Perceptions and attitudes of Physician Associate (PA) students towards Team Based Learning (TBL) as a teaching method</w:t>
      </w:r>
    </w:p>
    <w:p w14:paraId="3A90C53C" w14:textId="77777777" w:rsidR="007E4E5E" w:rsidRPr="00412C6C" w:rsidRDefault="007E4E5E" w:rsidP="007E4E5E">
      <w:pPr>
        <w:jc w:val="center"/>
        <w:rPr>
          <w:rFonts w:ascii="Arial" w:hAnsi="Arial" w:cs="Arial"/>
          <w:sz w:val="22"/>
          <w:szCs w:val="22"/>
        </w:rPr>
      </w:pPr>
    </w:p>
    <w:p w14:paraId="5EEB676F" w14:textId="6F9F74BA" w:rsidR="007E4E5E" w:rsidRPr="00412C6C" w:rsidRDefault="007E4E5E" w:rsidP="007E4E5E">
      <w:pPr>
        <w:jc w:val="center"/>
        <w:rPr>
          <w:rFonts w:ascii="Arial" w:hAnsi="Arial" w:cs="Arial"/>
          <w:sz w:val="22"/>
          <w:szCs w:val="22"/>
        </w:rPr>
      </w:pPr>
      <w:r w:rsidRPr="00412C6C">
        <w:rPr>
          <w:rFonts w:ascii="Arial" w:hAnsi="Arial" w:cs="Arial"/>
          <w:sz w:val="22"/>
          <w:szCs w:val="22"/>
        </w:rPr>
        <w:t>NAME OF PRINCIPAL INVESTIGATOR</w:t>
      </w:r>
      <w:r>
        <w:rPr>
          <w:rFonts w:ascii="Arial" w:hAnsi="Arial" w:cs="Arial"/>
          <w:sz w:val="22"/>
          <w:szCs w:val="22"/>
        </w:rPr>
        <w:t>:</w:t>
      </w:r>
      <w:r w:rsidR="00D15051">
        <w:rPr>
          <w:rFonts w:ascii="Arial" w:hAnsi="Arial" w:cs="Arial"/>
          <w:sz w:val="22"/>
          <w:szCs w:val="22"/>
        </w:rPr>
        <w:t xml:space="preserve"> Dr. BASAAM AWEID</w:t>
      </w:r>
    </w:p>
    <w:p w14:paraId="07EC08F6" w14:textId="77777777" w:rsidR="007E4E5E" w:rsidRPr="007A5E4D" w:rsidRDefault="007E4E5E" w:rsidP="007E4E5E">
      <w:pPr>
        <w:jc w:val="center"/>
        <w:rPr>
          <w:rFonts w:ascii="Arial" w:hAnsi="Arial" w:cs="Arial"/>
        </w:rPr>
      </w:pPr>
    </w:p>
    <w:p w14:paraId="05206D9C" w14:textId="77777777" w:rsidR="007E4E5E" w:rsidRPr="007A5E4D" w:rsidRDefault="007E4E5E" w:rsidP="007E4E5E">
      <w:pPr>
        <w:pBdr>
          <w:bottom w:val="single" w:sz="6" w:space="1" w:color="auto"/>
        </w:pBdr>
        <w:rPr>
          <w:rFonts w:ascii="Arial" w:hAnsi="Arial" w:cs="Arial"/>
        </w:rPr>
      </w:pPr>
    </w:p>
    <w:p w14:paraId="48199B8A" w14:textId="77777777" w:rsidR="007E4E5E" w:rsidRDefault="007E4E5E" w:rsidP="007E4E5E">
      <w:pPr>
        <w:rPr>
          <w:rFonts w:ascii="Arial" w:hAnsi="Arial" w:cs="Arial"/>
        </w:rPr>
      </w:pPr>
    </w:p>
    <w:p w14:paraId="1970DADF" w14:textId="77777777" w:rsidR="007E4E5E" w:rsidRDefault="007E4E5E" w:rsidP="007E4E5E">
      <w:pPr>
        <w:rPr>
          <w:rFonts w:ascii="Arial" w:hAnsi="Arial" w:cs="Arial"/>
        </w:rPr>
      </w:pPr>
      <w:r>
        <w:rPr>
          <w:rFonts w:ascii="Arial" w:hAnsi="Arial" w:cs="Arial"/>
        </w:rPr>
        <w:t>Please confirm the following:</w:t>
      </w:r>
    </w:p>
    <w:p w14:paraId="19895968" w14:textId="77777777" w:rsidR="007E4E5E" w:rsidRDefault="007E4E5E" w:rsidP="007E4E5E">
      <w:pPr>
        <w:rPr>
          <w:rFonts w:ascii="Arial" w:hAnsi="Arial" w:cs="Arial"/>
        </w:rPr>
      </w:pPr>
    </w:p>
    <w:tbl>
      <w:tblPr>
        <w:tblStyle w:val="TableGrid"/>
        <w:tblW w:w="0" w:type="auto"/>
        <w:tblLook w:val="04A0" w:firstRow="1" w:lastRow="0" w:firstColumn="1" w:lastColumn="0" w:noHBand="0" w:noVBand="1"/>
      </w:tblPr>
      <w:tblGrid>
        <w:gridCol w:w="7590"/>
        <w:gridCol w:w="769"/>
        <w:gridCol w:w="657"/>
      </w:tblGrid>
      <w:tr w:rsidR="007E4E5E" w14:paraId="53B56CA9" w14:textId="77777777" w:rsidTr="00F74C97">
        <w:trPr>
          <w:trHeight w:val="357"/>
        </w:trPr>
        <w:tc>
          <w:tcPr>
            <w:tcW w:w="7590" w:type="dxa"/>
          </w:tcPr>
          <w:p w14:paraId="4537ADB1" w14:textId="77777777" w:rsidR="007E4E5E" w:rsidRDefault="007E4E5E" w:rsidP="00F74C97">
            <w:pPr>
              <w:pStyle w:val="ListParagraph"/>
              <w:ind w:left="795"/>
              <w:rPr>
                <w:rFonts w:ascii="Arial" w:hAnsi="Arial" w:cs="Arial"/>
              </w:rPr>
            </w:pPr>
          </w:p>
        </w:tc>
        <w:tc>
          <w:tcPr>
            <w:tcW w:w="769" w:type="dxa"/>
          </w:tcPr>
          <w:p w14:paraId="040F4103" w14:textId="77777777" w:rsidR="007E4E5E" w:rsidRPr="005C0F93" w:rsidRDefault="007E4E5E" w:rsidP="00F74C97">
            <w:pPr>
              <w:rPr>
                <w:rFonts w:ascii="Arial" w:hAnsi="Arial" w:cs="Arial"/>
                <w:b/>
              </w:rPr>
            </w:pPr>
            <w:r w:rsidRPr="005C0F93">
              <w:rPr>
                <w:rFonts w:ascii="Arial" w:hAnsi="Arial" w:cs="Arial"/>
                <w:b/>
              </w:rPr>
              <w:t>Yes</w:t>
            </w:r>
          </w:p>
        </w:tc>
        <w:tc>
          <w:tcPr>
            <w:tcW w:w="657" w:type="dxa"/>
          </w:tcPr>
          <w:p w14:paraId="583DBE2B" w14:textId="77777777" w:rsidR="007E4E5E" w:rsidRPr="005C0F93" w:rsidRDefault="007E4E5E" w:rsidP="00F74C97">
            <w:pPr>
              <w:rPr>
                <w:rFonts w:ascii="Arial" w:hAnsi="Arial" w:cs="Arial"/>
                <w:b/>
              </w:rPr>
            </w:pPr>
            <w:r w:rsidRPr="005C0F93">
              <w:rPr>
                <w:rFonts w:ascii="Arial" w:hAnsi="Arial" w:cs="Arial"/>
                <w:b/>
              </w:rPr>
              <w:t>No</w:t>
            </w:r>
          </w:p>
        </w:tc>
      </w:tr>
      <w:tr w:rsidR="007E4E5E" w14:paraId="013FE670" w14:textId="77777777" w:rsidTr="00F74C97">
        <w:tc>
          <w:tcPr>
            <w:tcW w:w="7590" w:type="dxa"/>
          </w:tcPr>
          <w:p w14:paraId="72165E97" w14:textId="77777777" w:rsidR="007E4E5E" w:rsidRPr="005C0F93" w:rsidRDefault="007E4E5E" w:rsidP="007E4E5E">
            <w:pPr>
              <w:pStyle w:val="ListParagraph"/>
              <w:numPr>
                <w:ilvl w:val="0"/>
                <w:numId w:val="3"/>
              </w:numPr>
              <w:rPr>
                <w:rFonts w:ascii="Arial" w:hAnsi="Arial" w:cs="Arial"/>
              </w:rPr>
            </w:pPr>
            <w:r w:rsidRPr="005C0F93">
              <w:rPr>
                <w:rFonts w:ascii="Arial" w:hAnsi="Arial" w:cs="Arial"/>
              </w:rPr>
              <w:t>I have read the Participant Information Sheet included with this questionnaire;</w:t>
            </w:r>
          </w:p>
          <w:p w14:paraId="5F37C6D5" w14:textId="77777777" w:rsidR="007E4E5E" w:rsidRPr="005C0F93" w:rsidRDefault="007E4E5E" w:rsidP="00F74C97">
            <w:pPr>
              <w:rPr>
                <w:rFonts w:ascii="Arial" w:hAnsi="Arial" w:cs="Arial"/>
              </w:rPr>
            </w:pPr>
          </w:p>
        </w:tc>
        <w:tc>
          <w:tcPr>
            <w:tcW w:w="769" w:type="dxa"/>
          </w:tcPr>
          <w:p w14:paraId="79D3BC81" w14:textId="77777777" w:rsidR="007E4E5E" w:rsidRDefault="007E4E5E" w:rsidP="00F74C97">
            <w:pPr>
              <w:rPr>
                <w:rFonts w:ascii="Arial" w:hAnsi="Arial" w:cs="Arial"/>
              </w:rPr>
            </w:pPr>
          </w:p>
        </w:tc>
        <w:tc>
          <w:tcPr>
            <w:tcW w:w="657" w:type="dxa"/>
          </w:tcPr>
          <w:p w14:paraId="4AF3ACFB" w14:textId="77777777" w:rsidR="007E4E5E" w:rsidRDefault="007E4E5E" w:rsidP="00F74C97">
            <w:pPr>
              <w:rPr>
                <w:rFonts w:ascii="Arial" w:hAnsi="Arial" w:cs="Arial"/>
              </w:rPr>
            </w:pPr>
          </w:p>
        </w:tc>
      </w:tr>
      <w:tr w:rsidR="007E4E5E" w14:paraId="4C38EF88" w14:textId="77777777" w:rsidTr="00F74C97">
        <w:trPr>
          <w:trHeight w:val="701"/>
        </w:trPr>
        <w:tc>
          <w:tcPr>
            <w:tcW w:w="7590" w:type="dxa"/>
          </w:tcPr>
          <w:p w14:paraId="0B781495" w14:textId="77777777" w:rsidR="007E4E5E" w:rsidRPr="005C0F93" w:rsidRDefault="007E4E5E" w:rsidP="007E4E5E">
            <w:pPr>
              <w:pStyle w:val="ListParagraph"/>
              <w:numPr>
                <w:ilvl w:val="0"/>
                <w:numId w:val="3"/>
              </w:numPr>
              <w:rPr>
                <w:rFonts w:ascii="Arial" w:hAnsi="Arial" w:cs="Arial"/>
              </w:rPr>
            </w:pPr>
            <w:r w:rsidRPr="005C0F93">
              <w:rPr>
                <w:rFonts w:ascii="Arial" w:hAnsi="Arial" w:cs="Arial"/>
              </w:rPr>
              <w:t xml:space="preserve">I am over the age of 18; </w:t>
            </w:r>
          </w:p>
          <w:p w14:paraId="18BA4CF5" w14:textId="77777777" w:rsidR="007E4E5E" w:rsidRPr="005C0F93" w:rsidRDefault="007E4E5E" w:rsidP="00F74C97">
            <w:pPr>
              <w:rPr>
                <w:rFonts w:ascii="Arial" w:hAnsi="Arial" w:cs="Arial"/>
              </w:rPr>
            </w:pPr>
          </w:p>
        </w:tc>
        <w:tc>
          <w:tcPr>
            <w:tcW w:w="769" w:type="dxa"/>
          </w:tcPr>
          <w:p w14:paraId="3E271428" w14:textId="77777777" w:rsidR="007E4E5E" w:rsidRDefault="007E4E5E" w:rsidP="00F74C97">
            <w:pPr>
              <w:rPr>
                <w:rFonts w:ascii="Arial" w:hAnsi="Arial" w:cs="Arial"/>
              </w:rPr>
            </w:pPr>
          </w:p>
        </w:tc>
        <w:tc>
          <w:tcPr>
            <w:tcW w:w="657" w:type="dxa"/>
          </w:tcPr>
          <w:p w14:paraId="7C3D06C0" w14:textId="77777777" w:rsidR="007E4E5E" w:rsidRDefault="007E4E5E" w:rsidP="00F74C97">
            <w:pPr>
              <w:rPr>
                <w:rFonts w:ascii="Arial" w:hAnsi="Arial" w:cs="Arial"/>
              </w:rPr>
            </w:pPr>
          </w:p>
        </w:tc>
      </w:tr>
      <w:tr w:rsidR="007E4E5E" w14:paraId="5583926A" w14:textId="77777777" w:rsidTr="00F74C97">
        <w:tc>
          <w:tcPr>
            <w:tcW w:w="7590" w:type="dxa"/>
          </w:tcPr>
          <w:p w14:paraId="3F4A10F1" w14:textId="77777777" w:rsidR="007E4E5E" w:rsidRPr="005C0F93" w:rsidRDefault="007E4E5E" w:rsidP="007E4E5E">
            <w:pPr>
              <w:pStyle w:val="ListParagraph"/>
              <w:numPr>
                <w:ilvl w:val="0"/>
                <w:numId w:val="3"/>
              </w:numPr>
              <w:rPr>
                <w:rFonts w:ascii="Arial" w:hAnsi="Arial" w:cs="Arial"/>
              </w:rPr>
            </w:pPr>
            <w:r w:rsidRPr="005C0F93">
              <w:rPr>
                <w:rFonts w:ascii="Arial" w:hAnsi="Arial" w:cs="Arial"/>
              </w:rPr>
              <w:t xml:space="preserve">I </w:t>
            </w:r>
            <w:r>
              <w:rPr>
                <w:rFonts w:ascii="Arial" w:hAnsi="Arial" w:cs="Arial"/>
              </w:rPr>
              <w:t xml:space="preserve">understand </w:t>
            </w:r>
            <w:r w:rsidRPr="005C0F93">
              <w:rPr>
                <w:rFonts w:ascii="Arial" w:hAnsi="Arial" w:cs="Arial"/>
              </w:rPr>
              <w:t xml:space="preserve">that no personal identifying data is collected in this study, therefore </w:t>
            </w:r>
            <w:r>
              <w:rPr>
                <w:rFonts w:ascii="Arial" w:hAnsi="Arial" w:cs="Arial"/>
              </w:rPr>
              <w:t>I know</w:t>
            </w:r>
            <w:r w:rsidRPr="005C0F93">
              <w:rPr>
                <w:rFonts w:ascii="Arial" w:hAnsi="Arial" w:cs="Arial"/>
              </w:rPr>
              <w:t xml:space="preserve"> that once I have submitted my answers I am unable to withdraw my data from the study;</w:t>
            </w:r>
          </w:p>
          <w:p w14:paraId="1778D3E8" w14:textId="77777777" w:rsidR="007E4E5E" w:rsidRPr="005C0F93" w:rsidRDefault="007E4E5E" w:rsidP="00F74C97">
            <w:pPr>
              <w:rPr>
                <w:rFonts w:ascii="Arial" w:hAnsi="Arial" w:cs="Arial"/>
              </w:rPr>
            </w:pPr>
          </w:p>
        </w:tc>
        <w:tc>
          <w:tcPr>
            <w:tcW w:w="769" w:type="dxa"/>
          </w:tcPr>
          <w:p w14:paraId="11662368" w14:textId="77777777" w:rsidR="007E4E5E" w:rsidRDefault="007E4E5E" w:rsidP="00F74C97">
            <w:pPr>
              <w:rPr>
                <w:rFonts w:ascii="Arial" w:hAnsi="Arial" w:cs="Arial"/>
              </w:rPr>
            </w:pPr>
          </w:p>
        </w:tc>
        <w:tc>
          <w:tcPr>
            <w:tcW w:w="657" w:type="dxa"/>
          </w:tcPr>
          <w:p w14:paraId="16690222" w14:textId="77777777" w:rsidR="007E4E5E" w:rsidRDefault="007E4E5E" w:rsidP="00F74C97">
            <w:pPr>
              <w:rPr>
                <w:rFonts w:ascii="Arial" w:hAnsi="Arial" w:cs="Arial"/>
              </w:rPr>
            </w:pPr>
          </w:p>
        </w:tc>
      </w:tr>
      <w:tr w:rsidR="007E4E5E" w14:paraId="6B9A728D" w14:textId="77777777" w:rsidTr="00F74C97">
        <w:tc>
          <w:tcPr>
            <w:tcW w:w="7590" w:type="dxa"/>
          </w:tcPr>
          <w:p w14:paraId="3394D1F6" w14:textId="77777777" w:rsidR="007E4E5E" w:rsidRPr="005C0F93" w:rsidRDefault="007E4E5E" w:rsidP="007E4E5E">
            <w:pPr>
              <w:pStyle w:val="ListParagraph"/>
              <w:numPr>
                <w:ilvl w:val="0"/>
                <w:numId w:val="3"/>
              </w:numPr>
              <w:rPr>
                <w:rFonts w:ascii="Arial" w:hAnsi="Arial" w:cs="Arial"/>
              </w:rPr>
            </w:pPr>
            <w:r>
              <w:rPr>
                <w:rFonts w:ascii="Arial" w:hAnsi="Arial" w:cs="Arial"/>
              </w:rPr>
              <w:t>I agree that m</w:t>
            </w:r>
            <w:r w:rsidRPr="005C0F93">
              <w:rPr>
                <w:rFonts w:ascii="Arial" w:hAnsi="Arial" w:cs="Arial"/>
              </w:rPr>
              <w:t>y data can be anonymised, stored and used in fut</w:t>
            </w:r>
            <w:r>
              <w:rPr>
                <w:rFonts w:ascii="Arial" w:hAnsi="Arial" w:cs="Arial"/>
              </w:rPr>
              <w:t>ure research in line with &lt;REDACTED&gt;</w:t>
            </w:r>
            <w:r w:rsidRPr="005C0F93">
              <w:rPr>
                <w:rFonts w:ascii="Arial" w:hAnsi="Arial" w:cs="Arial"/>
              </w:rPr>
              <w:t xml:space="preserve"> University’s data retention policies;</w:t>
            </w:r>
          </w:p>
          <w:p w14:paraId="6F47A1F5" w14:textId="77777777" w:rsidR="007E4E5E" w:rsidRPr="005C0F93" w:rsidRDefault="007E4E5E" w:rsidP="00F74C97">
            <w:pPr>
              <w:rPr>
                <w:rFonts w:ascii="Arial" w:hAnsi="Arial" w:cs="Arial"/>
              </w:rPr>
            </w:pPr>
          </w:p>
        </w:tc>
        <w:tc>
          <w:tcPr>
            <w:tcW w:w="769" w:type="dxa"/>
          </w:tcPr>
          <w:p w14:paraId="2A1D1ACF" w14:textId="77777777" w:rsidR="007E4E5E" w:rsidRDefault="007E4E5E" w:rsidP="00F74C97">
            <w:pPr>
              <w:rPr>
                <w:rFonts w:ascii="Arial" w:hAnsi="Arial" w:cs="Arial"/>
              </w:rPr>
            </w:pPr>
          </w:p>
        </w:tc>
        <w:tc>
          <w:tcPr>
            <w:tcW w:w="657" w:type="dxa"/>
          </w:tcPr>
          <w:p w14:paraId="399A32C5" w14:textId="77777777" w:rsidR="007E4E5E" w:rsidRDefault="007E4E5E" w:rsidP="00F74C97">
            <w:pPr>
              <w:rPr>
                <w:rFonts w:ascii="Arial" w:hAnsi="Arial" w:cs="Arial"/>
              </w:rPr>
            </w:pPr>
          </w:p>
        </w:tc>
      </w:tr>
      <w:tr w:rsidR="007E4E5E" w14:paraId="067C2407" w14:textId="77777777" w:rsidTr="00F74C97">
        <w:tc>
          <w:tcPr>
            <w:tcW w:w="7590" w:type="dxa"/>
          </w:tcPr>
          <w:p w14:paraId="1F2973E6" w14:textId="77777777" w:rsidR="007E4E5E" w:rsidRPr="005C0F93" w:rsidRDefault="007E4E5E" w:rsidP="007E4E5E">
            <w:pPr>
              <w:pStyle w:val="ListParagraph"/>
              <w:numPr>
                <w:ilvl w:val="0"/>
                <w:numId w:val="3"/>
              </w:numPr>
              <w:rPr>
                <w:rFonts w:cstheme="minorHAnsi"/>
              </w:rPr>
            </w:pPr>
            <w:r w:rsidRPr="005C0F93">
              <w:rPr>
                <w:rFonts w:ascii="Arial" w:hAnsi="Arial" w:cs="Arial"/>
              </w:rPr>
              <w:t>I agree to take part in this study</w:t>
            </w:r>
          </w:p>
          <w:p w14:paraId="14500EF5" w14:textId="77777777" w:rsidR="007E4E5E" w:rsidRPr="005C0F93" w:rsidRDefault="007E4E5E" w:rsidP="00F74C97">
            <w:pPr>
              <w:pStyle w:val="ListParagraph"/>
              <w:ind w:left="795"/>
              <w:rPr>
                <w:rFonts w:ascii="Arial" w:hAnsi="Arial" w:cs="Arial"/>
              </w:rPr>
            </w:pPr>
          </w:p>
        </w:tc>
        <w:tc>
          <w:tcPr>
            <w:tcW w:w="769" w:type="dxa"/>
          </w:tcPr>
          <w:p w14:paraId="5E5A7CA8" w14:textId="77777777" w:rsidR="007E4E5E" w:rsidRDefault="007E4E5E" w:rsidP="00F74C97">
            <w:pPr>
              <w:rPr>
                <w:rFonts w:ascii="Arial" w:hAnsi="Arial" w:cs="Arial"/>
              </w:rPr>
            </w:pPr>
          </w:p>
        </w:tc>
        <w:tc>
          <w:tcPr>
            <w:tcW w:w="657" w:type="dxa"/>
          </w:tcPr>
          <w:p w14:paraId="506D26F3" w14:textId="77777777" w:rsidR="007E4E5E" w:rsidRDefault="007E4E5E" w:rsidP="00F74C97">
            <w:pPr>
              <w:rPr>
                <w:rFonts w:ascii="Arial" w:hAnsi="Arial" w:cs="Arial"/>
              </w:rPr>
            </w:pPr>
          </w:p>
        </w:tc>
      </w:tr>
    </w:tbl>
    <w:p w14:paraId="637EDBA9" w14:textId="77777777" w:rsidR="007E4E5E" w:rsidRPr="00412C6C" w:rsidRDefault="007E4E5E" w:rsidP="007E4E5E">
      <w:pPr>
        <w:rPr>
          <w:b/>
          <w:bCs/>
        </w:rPr>
      </w:pPr>
    </w:p>
    <w:p w14:paraId="14BDC84D" w14:textId="6D12F58A" w:rsidR="00972F58" w:rsidRDefault="00972F58"/>
    <w:p w14:paraId="0B62A2AD" w14:textId="4BEE270C" w:rsidR="00CA551B" w:rsidRPr="00CA551B" w:rsidRDefault="00CA551B">
      <w:pPr>
        <w:rPr>
          <w:b/>
        </w:rPr>
      </w:pPr>
    </w:p>
    <w:p w14:paraId="0A5CD759" w14:textId="7A26E876" w:rsidR="00CA551B" w:rsidRPr="00CA551B" w:rsidRDefault="00CA551B">
      <w:r w:rsidRPr="00CA551B">
        <w:rPr>
          <w:b/>
        </w:rPr>
        <w:t xml:space="preserve">APPENDIX B </w:t>
      </w:r>
      <w:r>
        <w:rPr>
          <w:b/>
        </w:rPr>
        <w:t xml:space="preserve">– Ethical consideration; </w:t>
      </w:r>
      <w:r>
        <w:t xml:space="preserve">correspondence with Vice Dean-Research </w:t>
      </w:r>
    </w:p>
    <w:p w14:paraId="2613CCA9" w14:textId="4D62D18D" w:rsidR="00CA551B" w:rsidRDefault="00CA551B">
      <w:pPr>
        <w:rPr>
          <w:b/>
        </w:rPr>
      </w:pPr>
    </w:p>
    <w:p w14:paraId="6B82F268" w14:textId="77777777" w:rsidR="00CA551B" w:rsidRDefault="00CA551B" w:rsidP="00CA551B">
      <w:pPr>
        <w:rPr>
          <w:rFonts w:ascii="Calibri" w:eastAsia="Times New Roman" w:hAnsi="Calibri" w:cs="Calibri"/>
          <w:color w:val="000000"/>
        </w:rPr>
      </w:pPr>
      <w:r>
        <w:rPr>
          <w:rFonts w:ascii="Calibri" w:eastAsia="Times New Roman" w:hAnsi="Calibri" w:cs="Calibri"/>
          <w:color w:val="000000"/>
        </w:rPr>
        <w:t>Dear Basaam</w:t>
      </w:r>
    </w:p>
    <w:p w14:paraId="199A6756" w14:textId="77777777" w:rsidR="00CA551B" w:rsidRDefault="00CA551B" w:rsidP="00CA551B">
      <w:pPr>
        <w:rPr>
          <w:rFonts w:ascii="Calibri" w:eastAsia="Times New Roman" w:hAnsi="Calibri" w:cs="Calibri"/>
          <w:color w:val="000000"/>
        </w:rPr>
      </w:pPr>
    </w:p>
    <w:p w14:paraId="537B02EA" w14:textId="77777777" w:rsidR="00CA551B" w:rsidRDefault="00CA551B" w:rsidP="00CA551B">
      <w:pPr>
        <w:rPr>
          <w:rFonts w:ascii="Calibri" w:eastAsia="Times New Roman" w:hAnsi="Calibri" w:cs="Calibri"/>
          <w:color w:val="000000"/>
        </w:rPr>
      </w:pPr>
      <w:r>
        <w:rPr>
          <w:rFonts w:ascii="Calibri" w:eastAsia="Times New Roman" w:hAnsi="Calibri" w:cs="Calibri"/>
          <w:color w:val="000000"/>
        </w:rPr>
        <w:t xml:space="preserve">My apologies for the delayed reply-we had a home computer network collapse. Who knew a router could fail. </w:t>
      </w:r>
    </w:p>
    <w:p w14:paraId="312BBF73" w14:textId="77777777" w:rsidR="00CA551B" w:rsidRDefault="00CA551B" w:rsidP="00CA551B">
      <w:pPr>
        <w:rPr>
          <w:rFonts w:ascii="Calibri" w:eastAsia="Times New Roman" w:hAnsi="Calibri" w:cs="Calibri"/>
          <w:color w:val="000000"/>
        </w:rPr>
      </w:pPr>
    </w:p>
    <w:p w14:paraId="765C5C97" w14:textId="77777777" w:rsidR="00CA551B" w:rsidRDefault="00CA551B" w:rsidP="00CA551B">
      <w:pPr>
        <w:rPr>
          <w:rFonts w:ascii="Calibri" w:eastAsia="Times New Roman" w:hAnsi="Calibri" w:cs="Calibri"/>
          <w:color w:val="000000"/>
        </w:rPr>
      </w:pPr>
      <w:r>
        <w:rPr>
          <w:rFonts w:ascii="Calibri" w:eastAsia="Times New Roman" w:hAnsi="Calibri" w:cs="Calibri"/>
          <w:color w:val="000000"/>
        </w:rPr>
        <w:t>For your project in terms of governance you are correct in noting you would need permission from the head of department to access the students for research purposes but you do not need Brunel ethics. Generally we actively discourage staff from using their own students for research because of the power dynamics but sometimes it is necessary and this-I guess-is an example of that.</w:t>
      </w:r>
    </w:p>
    <w:p w14:paraId="50590770" w14:textId="77777777" w:rsidR="00CA551B" w:rsidRDefault="00CA551B" w:rsidP="00CA551B">
      <w:pPr>
        <w:rPr>
          <w:rFonts w:ascii="Calibri" w:eastAsia="Times New Roman" w:hAnsi="Calibri" w:cs="Calibri"/>
          <w:color w:val="000000"/>
        </w:rPr>
      </w:pPr>
    </w:p>
    <w:p w14:paraId="027F33D3" w14:textId="77777777" w:rsidR="00CA551B" w:rsidRDefault="00CA551B" w:rsidP="00CA551B">
      <w:pPr>
        <w:rPr>
          <w:rFonts w:ascii="Calibri" w:eastAsia="Times New Roman" w:hAnsi="Calibri" w:cs="Calibri"/>
          <w:color w:val="000000"/>
        </w:rPr>
      </w:pPr>
      <w:r>
        <w:rPr>
          <w:rFonts w:ascii="Calibri" w:eastAsia="Times New Roman" w:hAnsi="Calibri" w:cs="Calibri"/>
          <w:color w:val="000000"/>
        </w:rPr>
        <w:t>As I understand it the session you are giving is one you would normally provide it is just that you are using TBL and it is the evaluation of the session by the students that constitutes the evaluation.What we would want you to do would be to show how taking part is entirely voluntary on the part of the student and you would not know who has participated. I would suggest that rather than use printed survey documents and mailing/taking them to an administrator which may compromise anonymity that you use the on-line survey platform we subscribe to collect the data -you can then just download the data (and it can be used for qualitative answers). You can then provide students with a research participation invitation ,using the on-line recruitment portal that then minimises the pressure put on students to participate.</w:t>
      </w:r>
    </w:p>
    <w:p w14:paraId="64F3DAD9" w14:textId="77777777" w:rsidR="00CA551B" w:rsidRDefault="00CA551B" w:rsidP="00CA551B">
      <w:pPr>
        <w:rPr>
          <w:rFonts w:ascii="Calibri" w:eastAsia="Times New Roman" w:hAnsi="Calibri" w:cs="Calibri"/>
          <w:color w:val="000000"/>
        </w:rPr>
      </w:pPr>
    </w:p>
    <w:p w14:paraId="7A1FB5AF" w14:textId="77777777" w:rsidR="00CA551B" w:rsidRDefault="00CA551B" w:rsidP="00CA551B">
      <w:pPr>
        <w:rPr>
          <w:rFonts w:ascii="Calibri" w:eastAsia="Times New Roman" w:hAnsi="Calibri" w:cs="Calibri"/>
          <w:color w:val="000000"/>
        </w:rPr>
      </w:pPr>
      <w:r>
        <w:rPr>
          <w:rFonts w:ascii="Calibri" w:eastAsia="Times New Roman" w:hAnsi="Calibri" w:cs="Calibri"/>
          <w:color w:val="000000"/>
        </w:rPr>
        <w:t>hope that helps</w:t>
      </w:r>
    </w:p>
    <w:p w14:paraId="2D89FF46" w14:textId="77777777" w:rsidR="00CA551B" w:rsidRDefault="00CA551B" w:rsidP="00CA551B">
      <w:pPr>
        <w:rPr>
          <w:rFonts w:ascii="Calibri" w:eastAsia="Times New Roman" w:hAnsi="Calibri" w:cs="Calibri"/>
          <w:color w:val="000000"/>
        </w:rPr>
      </w:pPr>
    </w:p>
    <w:p w14:paraId="2212EE48" w14:textId="77777777" w:rsidR="00CA551B" w:rsidRDefault="00CA551B" w:rsidP="00CA551B">
      <w:pPr>
        <w:rPr>
          <w:rFonts w:ascii="Calibri" w:eastAsia="Times New Roman" w:hAnsi="Calibri" w:cs="Calibri"/>
          <w:color w:val="000000"/>
        </w:rPr>
      </w:pPr>
      <w:r>
        <w:rPr>
          <w:rFonts w:ascii="Calibri" w:eastAsia="Times New Roman" w:hAnsi="Calibri" w:cs="Calibri"/>
          <w:color w:val="000000"/>
        </w:rPr>
        <w:t>christina</w:t>
      </w:r>
    </w:p>
    <w:p w14:paraId="4B4C0F6E" w14:textId="77777777" w:rsidR="00CA551B" w:rsidRDefault="00CA551B" w:rsidP="00CA551B">
      <w:pPr>
        <w:rPr>
          <w:rFonts w:ascii="Calibri" w:eastAsia="Times New Roman" w:hAnsi="Calibri" w:cs="Calibri"/>
          <w:color w:val="000000"/>
        </w:rPr>
      </w:pPr>
    </w:p>
    <w:p w14:paraId="3FF8CF8B" w14:textId="77777777" w:rsidR="00CA551B" w:rsidRDefault="00CA551B" w:rsidP="00CA551B">
      <w:pPr>
        <w:rPr>
          <w:rFonts w:ascii="Calibri" w:eastAsia="Times New Roman" w:hAnsi="Calibri" w:cs="Calibri"/>
          <w:color w:val="000000"/>
        </w:rPr>
      </w:pPr>
      <w:r>
        <w:rPr>
          <w:rFonts w:ascii="Calibri" w:eastAsia="Times New Roman" w:hAnsi="Calibri" w:cs="Calibri"/>
          <w:color w:val="000000"/>
        </w:rPr>
        <w:t>Recruitment example</w:t>
      </w:r>
    </w:p>
    <w:p w14:paraId="473EE681" w14:textId="77777777" w:rsidR="00CA551B" w:rsidRDefault="00CA551B" w:rsidP="00CA551B">
      <w:pPr>
        <w:rPr>
          <w:rFonts w:ascii="Calibri" w:eastAsia="Times New Roman" w:hAnsi="Calibri" w:cs="Calibri"/>
          <w:color w:val="000000"/>
        </w:rPr>
      </w:pPr>
    </w:p>
    <w:p w14:paraId="531DC8FD" w14:textId="77777777" w:rsidR="00CA551B" w:rsidRDefault="00CA551B" w:rsidP="00CA551B">
      <w:pPr>
        <w:rPr>
          <w:rFonts w:ascii="Calibri" w:eastAsia="Times New Roman" w:hAnsi="Calibri" w:cs="Calibri"/>
          <w:color w:val="000000"/>
        </w:rPr>
      </w:pPr>
      <w:hyperlink r:id="rId9" w:history="1">
        <w:r>
          <w:rPr>
            <w:rStyle w:val="Hyperlink"/>
            <w:rFonts w:ascii="Calibri" w:eastAsia="Times New Roman" w:hAnsi="Calibri" w:cs="Calibri"/>
          </w:rPr>
          <w:t>https://intra.brunel.ac.uk/news/TakePartInResearch.aspx?rpi=541</w:t>
        </w:r>
      </w:hyperlink>
    </w:p>
    <w:p w14:paraId="38B481DB" w14:textId="77777777" w:rsidR="00CA551B" w:rsidRDefault="00CA551B" w:rsidP="00CA551B">
      <w:pPr>
        <w:rPr>
          <w:rFonts w:ascii="Calibri" w:eastAsia="Times New Roman" w:hAnsi="Calibri" w:cs="Calibri"/>
          <w:color w:val="000000"/>
        </w:rPr>
      </w:pPr>
    </w:p>
    <w:p w14:paraId="7FE67044" w14:textId="77777777" w:rsidR="00CA551B" w:rsidRDefault="00CA551B" w:rsidP="00CA551B">
      <w:pPr>
        <w:rPr>
          <w:rFonts w:ascii="Calibri" w:eastAsia="Times New Roman" w:hAnsi="Calibri" w:cs="Calibri"/>
          <w:color w:val="000000"/>
        </w:rPr>
      </w:pPr>
      <w:r>
        <w:rPr>
          <w:rFonts w:ascii="Calibri" w:eastAsia="Times New Roman" w:hAnsi="Calibri" w:cs="Calibri"/>
          <w:color w:val="000000"/>
        </w:rPr>
        <w:t>survey details</w:t>
      </w:r>
    </w:p>
    <w:p w14:paraId="466DEC5F" w14:textId="77777777" w:rsidR="00CA551B" w:rsidRDefault="00CA551B" w:rsidP="00CA551B">
      <w:pPr>
        <w:rPr>
          <w:rFonts w:ascii="Calibri" w:eastAsia="Times New Roman" w:hAnsi="Calibri" w:cs="Calibri"/>
          <w:color w:val="000000"/>
        </w:rPr>
      </w:pPr>
    </w:p>
    <w:p w14:paraId="0211C22C" w14:textId="77777777" w:rsidR="00CA551B" w:rsidRDefault="00CA551B" w:rsidP="00CA551B">
      <w:pPr>
        <w:rPr>
          <w:rFonts w:ascii="Calibri" w:eastAsia="Times New Roman" w:hAnsi="Calibri" w:cs="Calibri"/>
          <w:color w:val="000000"/>
        </w:rPr>
      </w:pPr>
      <w:hyperlink r:id="rId10" w:history="1">
        <w:r>
          <w:rPr>
            <w:rStyle w:val="Hyperlink"/>
            <w:rFonts w:ascii="Calibri" w:eastAsia="Times New Roman" w:hAnsi="Calibri" w:cs="Calibri"/>
          </w:rPr>
          <w:t>https://intra.brunel.ac.uk/s/cc/kb/Pages/I'd-like-to-run-an-online-survey.aspx</w:t>
        </w:r>
      </w:hyperlink>
    </w:p>
    <w:p w14:paraId="7E52B44C" w14:textId="77777777" w:rsidR="00CA551B" w:rsidRDefault="00CA551B" w:rsidP="00CA551B">
      <w:pPr>
        <w:rPr>
          <w:rFonts w:ascii="Calibri" w:eastAsia="Times New Roman" w:hAnsi="Calibri" w:cs="Calibri"/>
          <w:color w:val="000000"/>
        </w:rPr>
      </w:pPr>
    </w:p>
    <w:p w14:paraId="45DBCF28" w14:textId="77777777" w:rsidR="00CA551B" w:rsidRDefault="00CA551B" w:rsidP="00CA551B">
      <w:pPr>
        <w:rPr>
          <w:rFonts w:ascii="Tahoma" w:eastAsia="Times New Roman" w:hAnsi="Tahoma" w:cs="Tahoma"/>
          <w:sz w:val="20"/>
          <w:szCs w:val="20"/>
        </w:rPr>
      </w:pPr>
      <w:r>
        <w:rPr>
          <w:rFonts w:ascii="Arial" w:eastAsia="Times New Roman" w:hAnsi="Arial" w:cs="Arial"/>
          <w:color w:val="000080"/>
          <w:sz w:val="22"/>
          <w:szCs w:val="22"/>
        </w:rPr>
        <w:t>Christina R. Victor BA, M Phil, PhD, FAcSS, FFPH, FGSA</w:t>
      </w:r>
      <w:r>
        <w:rPr>
          <w:rFonts w:ascii="Arial" w:eastAsia="Times New Roman" w:hAnsi="Arial" w:cs="Arial"/>
          <w:color w:val="000080"/>
          <w:sz w:val="20"/>
          <w:szCs w:val="20"/>
        </w:rPr>
        <w:br/>
      </w:r>
      <w:r>
        <w:rPr>
          <w:rFonts w:ascii="Arial" w:eastAsia="Times New Roman" w:hAnsi="Arial" w:cs="Arial"/>
          <w:color w:val="000080"/>
          <w:sz w:val="20"/>
          <w:szCs w:val="20"/>
        </w:rPr>
        <w:br/>
      </w:r>
      <w:r>
        <w:rPr>
          <w:rFonts w:ascii="Arial" w:eastAsia="Times New Roman" w:hAnsi="Arial" w:cs="Arial"/>
          <w:color w:val="000080"/>
          <w:sz w:val="22"/>
          <w:szCs w:val="22"/>
        </w:rPr>
        <w:t>Professor of Gerontology and Public Health,</w:t>
      </w:r>
      <w:r>
        <w:rPr>
          <w:rFonts w:ascii="Arial" w:eastAsia="Times New Roman" w:hAnsi="Arial" w:cs="Arial"/>
          <w:color w:val="000080"/>
          <w:sz w:val="20"/>
          <w:szCs w:val="20"/>
        </w:rPr>
        <w:br/>
      </w:r>
      <w:r>
        <w:rPr>
          <w:rFonts w:ascii="Arial" w:eastAsia="Times New Roman" w:hAnsi="Arial" w:cs="Arial"/>
          <w:color w:val="000080"/>
          <w:sz w:val="22"/>
          <w:szCs w:val="22"/>
        </w:rPr>
        <w:t>Vice Dean-Research,</w:t>
      </w:r>
    </w:p>
    <w:p w14:paraId="1CA71291" w14:textId="77777777" w:rsidR="00CA551B" w:rsidRDefault="00CA551B" w:rsidP="00CA551B">
      <w:pPr>
        <w:rPr>
          <w:rFonts w:ascii="Tahoma" w:eastAsia="Times New Roman" w:hAnsi="Tahoma" w:cs="Tahoma"/>
          <w:sz w:val="20"/>
          <w:szCs w:val="20"/>
        </w:rPr>
      </w:pPr>
      <w:r>
        <w:rPr>
          <w:rFonts w:ascii="Arial" w:eastAsia="Times New Roman" w:hAnsi="Arial" w:cs="Arial"/>
          <w:color w:val="000080"/>
          <w:sz w:val="22"/>
          <w:szCs w:val="22"/>
        </w:rPr>
        <w:t>Director Institute of Health, Medicine and Environments.</w:t>
      </w:r>
    </w:p>
    <w:p w14:paraId="508000C5" w14:textId="77777777" w:rsidR="00CA551B" w:rsidRDefault="00CA551B" w:rsidP="00CA551B">
      <w:pPr>
        <w:rPr>
          <w:rFonts w:ascii="Tahoma" w:eastAsia="Times New Roman" w:hAnsi="Tahoma" w:cs="Tahoma"/>
          <w:sz w:val="20"/>
          <w:szCs w:val="20"/>
        </w:rPr>
      </w:pPr>
      <w:r>
        <w:rPr>
          <w:rFonts w:ascii="Arial" w:eastAsia="Times New Roman" w:hAnsi="Arial" w:cs="Arial"/>
          <w:b/>
          <w:bCs/>
          <w:color w:val="000080"/>
          <w:sz w:val="22"/>
          <w:szCs w:val="22"/>
        </w:rPr>
        <w:t>Brunel University London</w:t>
      </w:r>
    </w:p>
    <w:p w14:paraId="59AA52F7" w14:textId="77777777" w:rsidR="00CA551B" w:rsidRDefault="00CA551B" w:rsidP="00CA551B">
      <w:pPr>
        <w:rPr>
          <w:rFonts w:ascii="Tahoma" w:eastAsia="Times New Roman" w:hAnsi="Tahoma" w:cs="Tahoma"/>
          <w:sz w:val="20"/>
          <w:szCs w:val="20"/>
        </w:rPr>
      </w:pPr>
      <w:r>
        <w:rPr>
          <w:rFonts w:ascii="Arial" w:eastAsia="Times New Roman" w:hAnsi="Arial" w:cs="Arial"/>
          <w:color w:val="000080"/>
          <w:sz w:val="22"/>
          <w:szCs w:val="22"/>
        </w:rPr>
        <w:t>College of Health, Medicine and Life Sciences,</w:t>
      </w:r>
    </w:p>
    <w:p w14:paraId="763DBFEB" w14:textId="77777777" w:rsidR="00CA551B" w:rsidRDefault="00CA551B" w:rsidP="00CA551B">
      <w:pPr>
        <w:rPr>
          <w:rFonts w:ascii="Tahoma" w:eastAsia="Times New Roman" w:hAnsi="Tahoma" w:cs="Tahoma"/>
          <w:sz w:val="20"/>
          <w:szCs w:val="20"/>
        </w:rPr>
      </w:pPr>
      <w:r>
        <w:rPr>
          <w:rFonts w:ascii="Arial" w:eastAsia="Times New Roman" w:hAnsi="Arial" w:cs="Arial"/>
          <w:color w:val="000080"/>
          <w:sz w:val="22"/>
          <w:szCs w:val="22"/>
        </w:rPr>
        <w:t>Department of Health Sciences,</w:t>
      </w:r>
    </w:p>
    <w:p w14:paraId="39F893AE" w14:textId="77777777" w:rsidR="00CA551B" w:rsidRDefault="00CA551B" w:rsidP="00CA551B">
      <w:pPr>
        <w:rPr>
          <w:rFonts w:ascii="Tahoma" w:hAnsi="Tahoma" w:cs="Tahoma"/>
          <w:sz w:val="20"/>
          <w:szCs w:val="20"/>
        </w:rPr>
      </w:pPr>
      <w:r>
        <w:rPr>
          <w:rFonts w:ascii="Arial" w:hAnsi="Arial" w:cs="Arial"/>
          <w:color w:val="000080"/>
          <w:sz w:val="22"/>
          <w:szCs w:val="22"/>
        </w:rPr>
        <w:t xml:space="preserve">Mary Seacole Building, </w:t>
      </w:r>
    </w:p>
    <w:p w14:paraId="1046570D" w14:textId="77777777" w:rsidR="00CA551B" w:rsidRDefault="00CA551B" w:rsidP="00CA551B">
      <w:pPr>
        <w:rPr>
          <w:rFonts w:ascii="Tahoma" w:hAnsi="Tahoma" w:cs="Tahoma"/>
          <w:sz w:val="20"/>
          <w:szCs w:val="20"/>
        </w:rPr>
      </w:pPr>
      <w:r>
        <w:rPr>
          <w:rFonts w:ascii="Arial" w:hAnsi="Arial" w:cs="Arial"/>
          <w:color w:val="000080"/>
          <w:sz w:val="22"/>
          <w:szCs w:val="22"/>
        </w:rPr>
        <w:t xml:space="preserve">Brunel University London, </w:t>
      </w:r>
    </w:p>
    <w:p w14:paraId="75864338" w14:textId="77777777" w:rsidR="00CA551B" w:rsidRDefault="00CA551B" w:rsidP="00CA551B">
      <w:pPr>
        <w:rPr>
          <w:rFonts w:ascii="Tahoma" w:hAnsi="Tahoma" w:cs="Tahoma"/>
          <w:sz w:val="20"/>
          <w:szCs w:val="20"/>
        </w:rPr>
      </w:pPr>
      <w:r>
        <w:rPr>
          <w:rFonts w:ascii="Arial" w:hAnsi="Arial" w:cs="Arial"/>
          <w:color w:val="000080"/>
          <w:sz w:val="22"/>
          <w:szCs w:val="22"/>
        </w:rPr>
        <w:t xml:space="preserve">Uxbridge, UB8 3PH, </w:t>
      </w:r>
    </w:p>
    <w:p w14:paraId="3ACDAFB5" w14:textId="77777777" w:rsidR="00CA551B" w:rsidRDefault="00CA551B" w:rsidP="00CA551B">
      <w:pPr>
        <w:rPr>
          <w:rFonts w:ascii="Tahoma" w:hAnsi="Tahoma" w:cs="Tahoma"/>
          <w:sz w:val="20"/>
          <w:szCs w:val="20"/>
        </w:rPr>
      </w:pPr>
      <w:r>
        <w:rPr>
          <w:rFonts w:ascii="Arial" w:hAnsi="Arial" w:cs="Arial"/>
          <w:color w:val="000080"/>
          <w:sz w:val="22"/>
          <w:szCs w:val="22"/>
        </w:rPr>
        <w:t>United Kingdom.</w:t>
      </w:r>
    </w:p>
    <w:p w14:paraId="7FDA9009" w14:textId="77777777" w:rsidR="00CA551B" w:rsidRDefault="00CA551B" w:rsidP="00CA551B">
      <w:pPr>
        <w:rPr>
          <w:rFonts w:ascii="Tahoma" w:hAnsi="Tahoma" w:cs="Tahoma"/>
          <w:sz w:val="20"/>
          <w:szCs w:val="20"/>
        </w:rPr>
      </w:pPr>
    </w:p>
    <w:p w14:paraId="7ED4AEF0" w14:textId="77777777" w:rsidR="00CA551B" w:rsidRDefault="00CA551B" w:rsidP="00CA551B">
      <w:pPr>
        <w:rPr>
          <w:rFonts w:ascii="Tahoma" w:hAnsi="Tahoma" w:cs="Tahoma"/>
          <w:sz w:val="20"/>
          <w:szCs w:val="20"/>
        </w:rPr>
      </w:pPr>
      <w:r>
        <w:rPr>
          <w:rFonts w:ascii="Arial" w:hAnsi="Arial" w:cs="Arial"/>
          <w:b/>
          <w:bCs/>
          <w:color w:val="174E86"/>
          <w:sz w:val="22"/>
          <w:szCs w:val="22"/>
        </w:rPr>
        <w:t>T</w:t>
      </w:r>
      <w:r>
        <w:rPr>
          <w:rFonts w:ascii="Arial" w:hAnsi="Arial" w:cs="Arial"/>
          <w:color w:val="174E86"/>
          <w:sz w:val="22"/>
          <w:szCs w:val="22"/>
        </w:rPr>
        <w:t xml:space="preserve"> +44 (0)1895 268730</w:t>
      </w:r>
    </w:p>
    <w:p w14:paraId="40482F30" w14:textId="77777777" w:rsidR="00CA551B" w:rsidRDefault="00CA551B" w:rsidP="00CA551B">
      <w:pPr>
        <w:rPr>
          <w:rFonts w:ascii="Tahoma" w:hAnsi="Tahoma" w:cs="Tahoma"/>
          <w:sz w:val="20"/>
          <w:szCs w:val="20"/>
        </w:rPr>
      </w:pPr>
    </w:p>
    <w:p w14:paraId="2C4723F9" w14:textId="77777777" w:rsidR="00CA551B" w:rsidRDefault="00CA551B" w:rsidP="00CA551B">
      <w:pPr>
        <w:jc w:val="center"/>
        <w:rPr>
          <w:rFonts w:ascii="Times New Roman" w:eastAsia="Times New Roman" w:hAnsi="Times New Roman" w:cs="Times New Roman"/>
        </w:rPr>
      </w:pPr>
      <w:r>
        <w:rPr>
          <w:rFonts w:eastAsia="Times New Roman"/>
        </w:rPr>
        <w:pict w14:anchorId="2A82805B">
          <v:rect id="_x0000_i1025" style="width:442.25pt;height:1.5pt" o:hrpct="980" o:hralign="center" o:hrstd="t" o:hr="t" fillcolor="#a0a0a0" stroked="f"/>
        </w:pict>
      </w:r>
    </w:p>
    <w:p w14:paraId="403BD1A3" w14:textId="77777777" w:rsidR="00CA551B" w:rsidRDefault="00CA551B" w:rsidP="00CA551B">
      <w:pPr>
        <w:outlineLvl w:val="0"/>
        <w:rPr>
          <w:rFonts w:eastAsia="Times New Roman"/>
        </w:rPr>
      </w:pPr>
      <w:r>
        <w:rPr>
          <w:rFonts w:ascii="Calibri" w:eastAsia="Times New Roman" w:hAnsi="Calibri" w:cs="Calibri"/>
          <w:b/>
          <w:bCs/>
          <w:color w:val="000000"/>
          <w:sz w:val="22"/>
          <w:szCs w:val="22"/>
        </w:rPr>
        <w:t>From:</w:t>
      </w:r>
      <w:r>
        <w:rPr>
          <w:rFonts w:ascii="Calibri" w:eastAsia="Times New Roman" w:hAnsi="Calibri" w:cs="Calibri"/>
          <w:color w:val="000000"/>
          <w:sz w:val="22"/>
          <w:szCs w:val="22"/>
        </w:rPr>
        <w:t xml:space="preserve"> Basaam Aweid (Staff) &lt;</w:t>
      </w:r>
      <w:hyperlink r:id="rId11" w:history="1">
        <w:r>
          <w:rPr>
            <w:rStyle w:val="Hyperlink"/>
            <w:rFonts w:ascii="Calibri" w:eastAsia="Times New Roman" w:hAnsi="Calibri" w:cs="Calibri"/>
            <w:sz w:val="22"/>
            <w:szCs w:val="22"/>
          </w:rPr>
          <w:t>Basaam.Aweid@brunel.ac.uk</w:t>
        </w:r>
      </w:hyperlink>
      <w:r>
        <w:rPr>
          <w:rFonts w:ascii="Calibri" w:eastAsia="Times New Roman" w:hAnsi="Calibri" w:cs="Calibri"/>
          <w:color w:val="000000"/>
          <w:sz w:val="22"/>
          <w:szCs w:val="22"/>
        </w:rPr>
        <w:t>&gt;</w:t>
      </w:r>
      <w:r>
        <w:rPr>
          <w:rFonts w:ascii="Calibri" w:eastAsia="Times New Roman" w:hAnsi="Calibri" w:cs="Calibri"/>
          <w:color w:val="000000"/>
          <w:sz w:val="22"/>
          <w:szCs w:val="22"/>
        </w:rPr>
        <w:br/>
      </w:r>
      <w:r>
        <w:rPr>
          <w:rFonts w:ascii="Calibri" w:eastAsia="Times New Roman" w:hAnsi="Calibri" w:cs="Calibri"/>
          <w:b/>
          <w:bCs/>
          <w:color w:val="000000"/>
          <w:sz w:val="22"/>
          <w:szCs w:val="22"/>
        </w:rPr>
        <w:t>Sent:</w:t>
      </w:r>
      <w:r>
        <w:rPr>
          <w:rFonts w:ascii="Calibri" w:eastAsia="Times New Roman" w:hAnsi="Calibri" w:cs="Calibri"/>
          <w:color w:val="000000"/>
          <w:sz w:val="22"/>
          <w:szCs w:val="22"/>
        </w:rPr>
        <w:t xml:space="preserve"> 04 March 2021 13:51</w:t>
      </w:r>
      <w:r>
        <w:rPr>
          <w:rFonts w:ascii="Calibri" w:eastAsia="Times New Roman" w:hAnsi="Calibri" w:cs="Calibri"/>
          <w:color w:val="000000"/>
          <w:sz w:val="22"/>
          <w:szCs w:val="22"/>
        </w:rPr>
        <w:br/>
      </w:r>
      <w:r>
        <w:rPr>
          <w:rFonts w:ascii="Calibri" w:eastAsia="Times New Roman" w:hAnsi="Calibri" w:cs="Calibri"/>
          <w:b/>
          <w:bCs/>
          <w:color w:val="000000"/>
          <w:sz w:val="22"/>
          <w:szCs w:val="22"/>
        </w:rPr>
        <w:t>To:</w:t>
      </w:r>
      <w:r>
        <w:rPr>
          <w:rFonts w:ascii="Calibri" w:eastAsia="Times New Roman" w:hAnsi="Calibri" w:cs="Calibri"/>
          <w:color w:val="000000"/>
          <w:sz w:val="22"/>
          <w:szCs w:val="22"/>
        </w:rPr>
        <w:t xml:space="preserve"> Christina Victor (Staff) &lt;</w:t>
      </w:r>
      <w:hyperlink r:id="rId12" w:history="1">
        <w:r>
          <w:rPr>
            <w:rStyle w:val="Hyperlink"/>
            <w:rFonts w:ascii="Calibri" w:eastAsia="Times New Roman" w:hAnsi="Calibri" w:cs="Calibri"/>
            <w:sz w:val="22"/>
            <w:szCs w:val="22"/>
          </w:rPr>
          <w:t>Christina.Victor@brunel.ac.uk</w:t>
        </w:r>
      </w:hyperlink>
      <w:r>
        <w:rPr>
          <w:rFonts w:ascii="Calibri" w:eastAsia="Times New Roman" w:hAnsi="Calibri" w:cs="Calibri"/>
          <w:color w:val="000000"/>
          <w:sz w:val="22"/>
          <w:szCs w:val="22"/>
        </w:rPr>
        <w:t>&gt;</w:t>
      </w:r>
      <w:r>
        <w:rPr>
          <w:rFonts w:ascii="Calibri" w:eastAsia="Times New Roman" w:hAnsi="Calibri" w:cs="Calibri"/>
          <w:color w:val="000000"/>
          <w:sz w:val="22"/>
          <w:szCs w:val="22"/>
        </w:rPr>
        <w:br/>
      </w:r>
      <w:r>
        <w:rPr>
          <w:rFonts w:ascii="Calibri" w:eastAsia="Times New Roman" w:hAnsi="Calibri" w:cs="Calibri"/>
          <w:b/>
          <w:bCs/>
          <w:color w:val="000000"/>
          <w:sz w:val="22"/>
          <w:szCs w:val="22"/>
        </w:rPr>
        <w:t>Subject:</w:t>
      </w:r>
      <w:r>
        <w:rPr>
          <w:rFonts w:ascii="Calibri" w:eastAsia="Times New Roman" w:hAnsi="Calibri" w:cs="Calibri"/>
          <w:color w:val="000000"/>
          <w:sz w:val="22"/>
          <w:szCs w:val="22"/>
        </w:rPr>
        <w:t xml:space="preserve"> TBL evaluation proposal</w:t>
      </w:r>
      <w:r>
        <w:rPr>
          <w:rFonts w:eastAsia="Times New Roman"/>
        </w:rPr>
        <w:t xml:space="preserve"> </w:t>
      </w:r>
    </w:p>
    <w:p w14:paraId="51E62D4F" w14:textId="77777777" w:rsidR="00CA551B" w:rsidRDefault="00CA551B" w:rsidP="00CA551B">
      <w:pPr>
        <w:pStyle w:val="xmsonormal"/>
        <w:rPr>
          <w:rFonts w:ascii="Calibri" w:hAnsi="Calibri" w:cs="Calibri"/>
          <w:sz w:val="22"/>
          <w:szCs w:val="22"/>
        </w:rPr>
      </w:pPr>
      <w:r>
        <w:rPr>
          <w:rFonts w:ascii="Calibri" w:hAnsi="Calibri" w:cs="Calibri"/>
          <w:sz w:val="22"/>
          <w:szCs w:val="22"/>
        </w:rPr>
        <w:t xml:space="preserve">Dear Christina, </w:t>
      </w:r>
    </w:p>
    <w:p w14:paraId="06651A67" w14:textId="77777777" w:rsidR="00CA551B" w:rsidRDefault="00CA551B" w:rsidP="00CA551B">
      <w:pPr>
        <w:pStyle w:val="xmsonormal"/>
        <w:rPr>
          <w:rFonts w:ascii="Calibri" w:hAnsi="Calibri" w:cs="Calibri"/>
          <w:sz w:val="22"/>
          <w:szCs w:val="22"/>
        </w:rPr>
      </w:pPr>
      <w:r>
        <w:rPr>
          <w:rFonts w:ascii="Calibri" w:hAnsi="Calibri" w:cs="Calibri"/>
          <w:sz w:val="22"/>
          <w:szCs w:val="22"/>
        </w:rPr>
        <w:t xml:space="preserve">I work as Medical Director for the PA programme. </w:t>
      </w:r>
    </w:p>
    <w:p w14:paraId="6FB287B4" w14:textId="77777777" w:rsidR="00CA551B" w:rsidRDefault="00CA551B" w:rsidP="00CA551B">
      <w:pPr>
        <w:pStyle w:val="xmsonormal"/>
        <w:rPr>
          <w:rFonts w:ascii="Calibri" w:hAnsi="Calibri" w:cs="Calibri"/>
          <w:sz w:val="22"/>
          <w:szCs w:val="22"/>
        </w:rPr>
      </w:pPr>
      <w:r>
        <w:rPr>
          <w:rFonts w:ascii="Calibri" w:hAnsi="Calibri" w:cs="Calibri"/>
          <w:sz w:val="22"/>
          <w:szCs w:val="22"/>
        </w:rPr>
        <w:t xml:space="preserve">I am planning to run an evaluation study to investigate student attitudes and perceptions of TBL (team based learning) as a teaching method. This will be offered to all the second year cohort and will consist of 1 session followed by students to complete a questionnaire. </w:t>
      </w:r>
    </w:p>
    <w:p w14:paraId="2F0CFDA0" w14:textId="77777777" w:rsidR="00CA551B" w:rsidRDefault="00CA551B" w:rsidP="00CA551B">
      <w:pPr>
        <w:pStyle w:val="xmsonormal"/>
        <w:rPr>
          <w:rFonts w:ascii="Calibri" w:hAnsi="Calibri" w:cs="Calibri"/>
          <w:sz w:val="22"/>
          <w:szCs w:val="22"/>
        </w:rPr>
      </w:pPr>
      <w:r>
        <w:rPr>
          <w:rFonts w:ascii="Calibri" w:hAnsi="Calibri" w:cs="Calibri"/>
          <w:sz w:val="22"/>
          <w:szCs w:val="22"/>
        </w:rPr>
        <w:t xml:space="preserve">I attach the study proposal draft that I am writing as part of my MedEd certificate (RCP/UCL). </w:t>
      </w:r>
    </w:p>
    <w:p w14:paraId="206AB912" w14:textId="77777777" w:rsidR="00CA551B" w:rsidRDefault="00CA551B" w:rsidP="00CA551B">
      <w:pPr>
        <w:pStyle w:val="xmsonormal"/>
        <w:rPr>
          <w:rFonts w:ascii="Calibri" w:hAnsi="Calibri" w:cs="Calibri"/>
          <w:sz w:val="22"/>
          <w:szCs w:val="22"/>
        </w:rPr>
      </w:pPr>
      <w:r>
        <w:rPr>
          <w:rFonts w:ascii="Calibri" w:hAnsi="Calibri" w:cs="Calibri"/>
          <w:sz w:val="22"/>
          <w:szCs w:val="22"/>
        </w:rPr>
        <w:t xml:space="preserve">I wanted to confirm that ethical approval is not required? </w:t>
      </w:r>
    </w:p>
    <w:p w14:paraId="394AA821" w14:textId="77777777" w:rsidR="00CA551B" w:rsidRDefault="00CA551B" w:rsidP="00CA551B">
      <w:pPr>
        <w:pStyle w:val="xmsonormal"/>
        <w:rPr>
          <w:rFonts w:ascii="Calibri" w:hAnsi="Calibri" w:cs="Calibri"/>
          <w:sz w:val="22"/>
          <w:szCs w:val="22"/>
        </w:rPr>
      </w:pPr>
      <w:r>
        <w:rPr>
          <w:rFonts w:ascii="Calibri" w:hAnsi="Calibri" w:cs="Calibri"/>
          <w:sz w:val="22"/>
          <w:szCs w:val="22"/>
        </w:rPr>
        <w:t>Please let me know,</w:t>
      </w:r>
    </w:p>
    <w:p w14:paraId="0020C37F" w14:textId="77777777" w:rsidR="00CA551B" w:rsidRDefault="00CA551B" w:rsidP="00CA551B">
      <w:pPr>
        <w:pStyle w:val="xmsonormal"/>
        <w:rPr>
          <w:rFonts w:ascii="Calibri" w:hAnsi="Calibri" w:cs="Calibri"/>
          <w:sz w:val="22"/>
          <w:szCs w:val="22"/>
        </w:rPr>
      </w:pPr>
      <w:r>
        <w:rPr>
          <w:rFonts w:ascii="Calibri" w:hAnsi="Calibri" w:cs="Calibri"/>
          <w:sz w:val="22"/>
          <w:szCs w:val="22"/>
        </w:rPr>
        <w:t xml:space="preserve">Thank you, </w:t>
      </w:r>
    </w:p>
    <w:p w14:paraId="03F899E2" w14:textId="77777777" w:rsidR="00CA551B" w:rsidRDefault="00CA551B" w:rsidP="00CA551B">
      <w:pPr>
        <w:pStyle w:val="xmsonormal"/>
        <w:rPr>
          <w:rFonts w:ascii="Calibri" w:hAnsi="Calibri" w:cs="Calibri"/>
          <w:sz w:val="22"/>
          <w:szCs w:val="22"/>
        </w:rPr>
      </w:pPr>
      <w:r>
        <w:rPr>
          <w:rFonts w:ascii="Calibri" w:hAnsi="Calibri" w:cs="Calibri"/>
          <w:sz w:val="22"/>
          <w:szCs w:val="22"/>
        </w:rPr>
        <w:t xml:space="preserve">Basaam </w:t>
      </w:r>
    </w:p>
    <w:p w14:paraId="73343629" w14:textId="77777777" w:rsidR="00CA551B" w:rsidRDefault="00CA551B" w:rsidP="00CA551B">
      <w:pPr>
        <w:pStyle w:val="xmsonormal"/>
        <w:rPr>
          <w:rFonts w:ascii="Calibri" w:hAnsi="Calibri" w:cs="Calibri"/>
          <w:sz w:val="22"/>
          <w:szCs w:val="22"/>
        </w:rPr>
      </w:pPr>
      <w:r>
        <w:rPr>
          <w:rFonts w:ascii="Arial" w:hAnsi="Arial" w:cs="Arial"/>
          <w:b/>
          <w:bCs/>
          <w:color w:val="00325B"/>
          <w:sz w:val="22"/>
          <w:szCs w:val="22"/>
        </w:rPr>
        <w:t>Basaam Aweid</w:t>
      </w:r>
      <w:r>
        <w:rPr>
          <w:rFonts w:ascii="Arial" w:hAnsi="Arial" w:cs="Arial"/>
          <w:color w:val="00325B"/>
          <w:sz w:val="22"/>
          <w:szCs w:val="22"/>
        </w:rPr>
        <w:t xml:space="preserve"> MBBS BSc MRCP</w:t>
      </w:r>
      <w:r>
        <w:rPr>
          <w:rFonts w:ascii="Arial" w:hAnsi="Arial" w:cs="Arial"/>
          <w:color w:val="00325B"/>
          <w:sz w:val="22"/>
          <w:szCs w:val="22"/>
        </w:rPr>
        <w:br/>
        <w:t>Medical Director for Physician Associate MSc, Stroke Consultant at Hillingdon Hospital</w:t>
      </w:r>
      <w:r>
        <w:rPr>
          <w:rFonts w:ascii="Arial" w:hAnsi="Arial" w:cs="Arial"/>
          <w:color w:val="00325B"/>
          <w:sz w:val="22"/>
          <w:szCs w:val="22"/>
        </w:rPr>
        <w:br/>
      </w:r>
      <w:r>
        <w:rPr>
          <w:rFonts w:ascii="Arial" w:hAnsi="Arial" w:cs="Arial"/>
          <w:b/>
          <w:bCs/>
          <w:color w:val="BE0F34"/>
          <w:sz w:val="22"/>
          <w:szCs w:val="22"/>
        </w:rPr>
        <w:t>T</w:t>
      </w:r>
      <w:r>
        <w:rPr>
          <w:rFonts w:ascii="Arial" w:hAnsi="Arial" w:cs="Arial"/>
          <w:color w:val="00325B"/>
          <w:sz w:val="22"/>
          <w:szCs w:val="22"/>
        </w:rPr>
        <w:t xml:space="preserve"> +44(0)1895 268765 | </w:t>
      </w:r>
      <w:r>
        <w:rPr>
          <w:rFonts w:ascii="Arial" w:hAnsi="Arial" w:cs="Arial"/>
          <w:b/>
          <w:bCs/>
          <w:color w:val="BE0F34"/>
          <w:sz w:val="22"/>
          <w:szCs w:val="22"/>
        </w:rPr>
        <w:t>E</w:t>
      </w:r>
      <w:r>
        <w:rPr>
          <w:rFonts w:ascii="Arial" w:hAnsi="Arial" w:cs="Arial"/>
          <w:color w:val="00325B"/>
          <w:sz w:val="22"/>
          <w:szCs w:val="22"/>
        </w:rPr>
        <w:t xml:space="preserve"> </w:t>
      </w:r>
      <w:hyperlink r:id="rId13" w:history="1">
        <w:r>
          <w:rPr>
            <w:rStyle w:val="Hyperlink"/>
            <w:rFonts w:ascii="Arial" w:hAnsi="Arial" w:cs="Arial"/>
            <w:sz w:val="22"/>
            <w:szCs w:val="22"/>
          </w:rPr>
          <w:t>basaam.aweid@brunel.ac.uk</w:t>
        </w:r>
      </w:hyperlink>
    </w:p>
    <w:p w14:paraId="350EC0E9" w14:textId="77777777" w:rsidR="00CA551B" w:rsidRDefault="00CA551B" w:rsidP="00CA551B">
      <w:pPr>
        <w:pStyle w:val="xmsonormal"/>
        <w:rPr>
          <w:rFonts w:ascii="Calibri" w:hAnsi="Calibri" w:cs="Calibri"/>
          <w:sz w:val="22"/>
          <w:szCs w:val="22"/>
        </w:rPr>
      </w:pPr>
      <w:r>
        <w:rPr>
          <w:rFonts w:ascii="Arial" w:hAnsi="Arial" w:cs="Arial"/>
          <w:b/>
          <w:bCs/>
          <w:color w:val="00325B"/>
          <w:sz w:val="22"/>
          <w:szCs w:val="22"/>
        </w:rPr>
        <w:t>Working hours at Brunel</w:t>
      </w:r>
      <w:r>
        <w:rPr>
          <w:rFonts w:ascii="Arial" w:hAnsi="Arial" w:cs="Arial"/>
          <w:color w:val="00325B"/>
          <w:sz w:val="22"/>
          <w:szCs w:val="22"/>
        </w:rPr>
        <w:t xml:space="preserve">: Wednesday (09:30-12:30) and Thursday (09:30-17:00) with limited access to emails outside these hours. </w:t>
      </w:r>
    </w:p>
    <w:p w14:paraId="120B81A4" w14:textId="77777777" w:rsidR="00CA551B" w:rsidRDefault="00CA551B" w:rsidP="00CA551B">
      <w:pPr>
        <w:pStyle w:val="xmsonormal"/>
        <w:rPr>
          <w:rFonts w:ascii="Calibri" w:hAnsi="Calibri" w:cs="Calibri"/>
          <w:sz w:val="22"/>
          <w:szCs w:val="22"/>
        </w:rPr>
      </w:pPr>
      <w:r>
        <w:rPr>
          <w:rFonts w:ascii="Arial" w:hAnsi="Arial" w:cs="Arial"/>
          <w:b/>
          <w:bCs/>
          <w:color w:val="00325B"/>
          <w:sz w:val="22"/>
          <w:szCs w:val="22"/>
        </w:rPr>
        <w:t>Brunel University London</w:t>
      </w:r>
      <w:r>
        <w:rPr>
          <w:rFonts w:ascii="Arial" w:hAnsi="Arial" w:cs="Arial"/>
          <w:color w:val="00325B"/>
          <w:sz w:val="22"/>
          <w:szCs w:val="22"/>
        </w:rPr>
        <w:br/>
        <w:t>College of Health and Life Sciences</w:t>
      </w:r>
      <w:r>
        <w:rPr>
          <w:rFonts w:ascii="Arial" w:hAnsi="Arial" w:cs="Arial"/>
          <w:color w:val="00325B"/>
          <w:sz w:val="22"/>
          <w:szCs w:val="22"/>
        </w:rPr>
        <w:br/>
      </w:r>
      <w:r>
        <w:rPr>
          <w:rFonts w:ascii="Arial" w:hAnsi="Arial" w:cs="Arial"/>
          <w:color w:val="BE0F34"/>
          <w:sz w:val="22"/>
          <w:szCs w:val="22"/>
        </w:rPr>
        <w:t>Department of Clinical Sciences</w:t>
      </w:r>
    </w:p>
    <w:p w14:paraId="5E791FA2" w14:textId="77777777" w:rsidR="00CA551B" w:rsidRDefault="00CA551B" w:rsidP="00CA551B">
      <w:pPr>
        <w:pStyle w:val="xmsonormal"/>
        <w:rPr>
          <w:rFonts w:ascii="Calibri" w:hAnsi="Calibri" w:cs="Calibri"/>
          <w:sz w:val="22"/>
          <w:szCs w:val="22"/>
        </w:rPr>
      </w:pPr>
      <w:r>
        <w:rPr>
          <w:rFonts w:ascii="Arial" w:hAnsi="Arial" w:cs="Arial"/>
          <w:color w:val="00325B"/>
          <w:sz w:val="22"/>
          <w:szCs w:val="22"/>
        </w:rPr>
        <w:t>Brunel University London, Uxbridge, UB8 3PH, United Kingdom</w:t>
      </w:r>
      <w:r>
        <w:rPr>
          <w:rFonts w:ascii="Arial" w:hAnsi="Arial" w:cs="Arial"/>
          <w:color w:val="00325B"/>
          <w:sz w:val="22"/>
          <w:szCs w:val="22"/>
        </w:rPr>
        <w:br/>
      </w:r>
      <w:r>
        <w:rPr>
          <w:rFonts w:ascii="Arial" w:hAnsi="Arial" w:cs="Arial"/>
          <w:b/>
          <w:bCs/>
          <w:color w:val="BE0F34"/>
          <w:sz w:val="22"/>
          <w:szCs w:val="22"/>
        </w:rPr>
        <w:t>T</w:t>
      </w:r>
      <w:r>
        <w:rPr>
          <w:rFonts w:ascii="Arial" w:hAnsi="Arial" w:cs="Arial"/>
          <w:color w:val="00325B"/>
          <w:sz w:val="22"/>
          <w:szCs w:val="22"/>
        </w:rPr>
        <w:t xml:space="preserve"> +44(0)1895 274000</w:t>
      </w:r>
      <w:r>
        <w:rPr>
          <w:rFonts w:ascii="Arial" w:hAnsi="Arial" w:cs="Arial"/>
          <w:color w:val="00325B"/>
          <w:sz w:val="22"/>
          <w:szCs w:val="22"/>
        </w:rPr>
        <w:br/>
      </w:r>
      <w:hyperlink r:id="rId14" w:history="1">
        <w:r>
          <w:rPr>
            <w:rStyle w:val="Hyperlink"/>
            <w:rFonts w:ascii="Arial" w:hAnsi="Arial" w:cs="Arial"/>
            <w:b/>
            <w:bCs/>
            <w:color w:val="00325B"/>
            <w:sz w:val="22"/>
            <w:szCs w:val="22"/>
          </w:rPr>
          <w:t>www.brunel.ac.uk</w:t>
        </w:r>
      </w:hyperlink>
    </w:p>
    <w:p w14:paraId="67BF6663" w14:textId="77777777" w:rsidR="00CA551B" w:rsidRDefault="00CA551B" w:rsidP="00CA551B">
      <w:pPr>
        <w:pStyle w:val="xmsonormal"/>
        <w:rPr>
          <w:rFonts w:ascii="Calibri" w:hAnsi="Calibri" w:cs="Calibri"/>
          <w:sz w:val="22"/>
          <w:szCs w:val="22"/>
        </w:rPr>
      </w:pPr>
      <w:r>
        <w:rPr>
          <w:rFonts w:ascii="Arial" w:hAnsi="Arial" w:cs="Arial"/>
          <w:color w:val="00325B"/>
          <w:sz w:val="22"/>
          <w:szCs w:val="22"/>
        </w:rPr>
        <w:t xml:space="preserve">Connect with the University on </w:t>
      </w:r>
      <w:hyperlink r:id="rId15" w:history="1">
        <w:r>
          <w:rPr>
            <w:rStyle w:val="Hyperlink"/>
            <w:rFonts w:ascii="Arial" w:hAnsi="Arial" w:cs="Arial"/>
            <w:b/>
            <w:bCs/>
            <w:color w:val="00325B"/>
            <w:sz w:val="22"/>
            <w:szCs w:val="22"/>
          </w:rPr>
          <w:t>Facebook</w:t>
        </w:r>
      </w:hyperlink>
      <w:r>
        <w:rPr>
          <w:rFonts w:ascii="Arial" w:hAnsi="Arial" w:cs="Arial"/>
          <w:color w:val="00325B"/>
          <w:sz w:val="22"/>
          <w:szCs w:val="22"/>
        </w:rPr>
        <w:t xml:space="preserve">, </w:t>
      </w:r>
      <w:hyperlink r:id="rId16" w:history="1">
        <w:r>
          <w:rPr>
            <w:rStyle w:val="Hyperlink"/>
            <w:rFonts w:ascii="Arial" w:hAnsi="Arial" w:cs="Arial"/>
            <w:b/>
            <w:bCs/>
            <w:color w:val="00325B"/>
            <w:sz w:val="22"/>
            <w:szCs w:val="22"/>
          </w:rPr>
          <w:t>Twitter</w:t>
        </w:r>
      </w:hyperlink>
      <w:r>
        <w:rPr>
          <w:rFonts w:ascii="Arial" w:hAnsi="Arial" w:cs="Arial"/>
          <w:color w:val="00325B"/>
          <w:sz w:val="22"/>
          <w:szCs w:val="22"/>
        </w:rPr>
        <w:t xml:space="preserve">, </w:t>
      </w:r>
      <w:hyperlink r:id="rId17" w:history="1">
        <w:r>
          <w:rPr>
            <w:rStyle w:val="Hyperlink"/>
            <w:rFonts w:ascii="Arial" w:hAnsi="Arial" w:cs="Arial"/>
            <w:b/>
            <w:bCs/>
            <w:color w:val="00325B"/>
            <w:sz w:val="22"/>
            <w:szCs w:val="22"/>
          </w:rPr>
          <w:t>LinkedIn</w:t>
        </w:r>
      </w:hyperlink>
      <w:r>
        <w:rPr>
          <w:rFonts w:ascii="Arial" w:hAnsi="Arial" w:cs="Arial"/>
          <w:color w:val="00325B"/>
          <w:sz w:val="22"/>
          <w:szCs w:val="22"/>
        </w:rPr>
        <w:t xml:space="preserve">, </w:t>
      </w:r>
      <w:hyperlink r:id="rId18" w:history="1">
        <w:r>
          <w:rPr>
            <w:rStyle w:val="Hyperlink"/>
            <w:rFonts w:ascii="Arial" w:hAnsi="Arial" w:cs="Arial"/>
            <w:b/>
            <w:bCs/>
            <w:color w:val="00325B"/>
            <w:sz w:val="22"/>
            <w:szCs w:val="22"/>
          </w:rPr>
          <w:t>Google+</w:t>
        </w:r>
      </w:hyperlink>
      <w:r>
        <w:rPr>
          <w:rFonts w:ascii="Arial" w:hAnsi="Arial" w:cs="Arial"/>
          <w:color w:val="00325B"/>
          <w:sz w:val="22"/>
          <w:szCs w:val="22"/>
        </w:rPr>
        <w:t xml:space="preserve">, </w:t>
      </w:r>
      <w:hyperlink r:id="rId19" w:history="1">
        <w:r>
          <w:rPr>
            <w:rStyle w:val="Hyperlink"/>
            <w:rFonts w:ascii="Arial" w:hAnsi="Arial" w:cs="Arial"/>
            <w:b/>
            <w:bCs/>
            <w:color w:val="00325B"/>
            <w:sz w:val="22"/>
            <w:szCs w:val="22"/>
          </w:rPr>
          <w:t>Instagram</w:t>
        </w:r>
      </w:hyperlink>
    </w:p>
    <w:p w14:paraId="630DEF41" w14:textId="5857E35A" w:rsidR="00CA551B" w:rsidRDefault="00CA551B">
      <w:pPr>
        <w:rPr>
          <w:b/>
        </w:rPr>
      </w:pPr>
    </w:p>
    <w:p w14:paraId="3EB9DAA6" w14:textId="5C559576" w:rsidR="00B42D8F" w:rsidRDefault="00B42D8F">
      <w:pPr>
        <w:rPr>
          <w:b/>
        </w:rPr>
      </w:pPr>
    </w:p>
    <w:p w14:paraId="5A53C5BA" w14:textId="40045279" w:rsidR="00B42D8F" w:rsidRDefault="00B42D8F">
      <w:pPr>
        <w:rPr>
          <w:b/>
        </w:rPr>
      </w:pPr>
    </w:p>
    <w:p w14:paraId="00DCBC96" w14:textId="4F0B336A" w:rsidR="00B42D8F" w:rsidRPr="00B42D8F" w:rsidRDefault="00B42D8F">
      <w:r>
        <w:rPr>
          <w:b/>
        </w:rPr>
        <w:t>APPENDIX C; Permission to hold the study</w:t>
      </w:r>
      <w:r>
        <w:t xml:space="preserve"> (</w:t>
      </w:r>
      <w:r w:rsidR="00D84DDD">
        <w:t xml:space="preserve">Email </w:t>
      </w:r>
      <w:bookmarkStart w:id="0" w:name="_GoBack"/>
      <w:bookmarkEnd w:id="0"/>
      <w:r>
        <w:t xml:space="preserve">correspondence with Head of Department) </w:t>
      </w:r>
    </w:p>
    <w:p w14:paraId="20452B95" w14:textId="5469D122" w:rsidR="00B42D8F" w:rsidRDefault="00B42D8F">
      <w:pPr>
        <w:rPr>
          <w:b/>
        </w:rPr>
      </w:pPr>
    </w:p>
    <w:p w14:paraId="56E1C7CC" w14:textId="77777777" w:rsidR="00B42D8F" w:rsidRDefault="00B42D8F" w:rsidP="00B42D8F">
      <w:pPr>
        <w:rPr>
          <w:color w:val="1F497D"/>
          <w:sz w:val="22"/>
          <w:szCs w:val="22"/>
        </w:rPr>
      </w:pPr>
      <w:r>
        <w:rPr>
          <w:color w:val="1F497D"/>
        </w:rPr>
        <w:t xml:space="preserve">Many thanks for this. </w:t>
      </w:r>
    </w:p>
    <w:p w14:paraId="2EBAB587" w14:textId="77777777" w:rsidR="00B42D8F" w:rsidRDefault="00B42D8F" w:rsidP="00B42D8F">
      <w:pPr>
        <w:rPr>
          <w:color w:val="1F497D"/>
        </w:rPr>
      </w:pPr>
      <w:r>
        <w:rPr>
          <w:color w:val="1F497D"/>
        </w:rPr>
        <w:t>Hope the study goes well.</w:t>
      </w:r>
    </w:p>
    <w:p w14:paraId="4BD2BC68" w14:textId="77777777" w:rsidR="00B42D8F" w:rsidRDefault="00B42D8F" w:rsidP="00B42D8F">
      <w:pPr>
        <w:rPr>
          <w:color w:val="1F497D"/>
        </w:rPr>
      </w:pPr>
      <w:r>
        <w:rPr>
          <w:color w:val="1F497D"/>
        </w:rPr>
        <w:t xml:space="preserve">Best wishes, </w:t>
      </w:r>
    </w:p>
    <w:p w14:paraId="6E92BCBE" w14:textId="77777777" w:rsidR="00B42D8F" w:rsidRDefault="00B42D8F" w:rsidP="00B42D8F">
      <w:pPr>
        <w:rPr>
          <w:color w:val="1F497D"/>
        </w:rPr>
      </w:pPr>
      <w:r>
        <w:rPr>
          <w:color w:val="1F497D"/>
        </w:rPr>
        <w:t xml:space="preserve">Subhash </w:t>
      </w:r>
    </w:p>
    <w:p w14:paraId="0E5FB27F" w14:textId="77777777" w:rsidR="00B42D8F" w:rsidRDefault="00B42D8F" w:rsidP="00B42D8F">
      <w:pPr>
        <w:rPr>
          <w:color w:val="1F497D"/>
        </w:rPr>
      </w:pPr>
    </w:p>
    <w:p w14:paraId="084F7427" w14:textId="77777777" w:rsidR="00B42D8F" w:rsidRDefault="00B42D8F" w:rsidP="00B42D8F">
      <w:pPr>
        <w:outlineLvl w:val="0"/>
        <w:rPr>
          <w:lang w:val="en-US" w:eastAsia="en-GB"/>
        </w:rPr>
      </w:pPr>
      <w:r>
        <w:rPr>
          <w:b/>
          <w:bCs/>
          <w:lang w:val="en-US" w:eastAsia="en-GB"/>
        </w:rPr>
        <w:t>From:</w:t>
      </w:r>
      <w:r>
        <w:rPr>
          <w:lang w:val="en-US" w:eastAsia="en-GB"/>
        </w:rPr>
        <w:t xml:space="preserve"> Basaam Aweid (Staff) &lt;</w:t>
      </w:r>
      <w:hyperlink r:id="rId20" w:history="1">
        <w:r>
          <w:rPr>
            <w:rStyle w:val="Hyperlink"/>
            <w:lang w:val="en-US" w:eastAsia="en-GB"/>
          </w:rPr>
          <w:t>Basaam.Aweid@brunel.ac.uk</w:t>
        </w:r>
      </w:hyperlink>
      <w:r>
        <w:rPr>
          <w:lang w:val="en-US" w:eastAsia="en-GB"/>
        </w:rPr>
        <w:t xml:space="preserve">&gt; </w:t>
      </w:r>
      <w:r>
        <w:rPr>
          <w:lang w:val="en-US" w:eastAsia="en-GB"/>
        </w:rPr>
        <w:br/>
      </w:r>
      <w:r>
        <w:rPr>
          <w:b/>
          <w:bCs/>
          <w:lang w:val="en-US" w:eastAsia="en-GB"/>
        </w:rPr>
        <w:t>Sent:</w:t>
      </w:r>
      <w:r>
        <w:rPr>
          <w:lang w:val="en-US" w:eastAsia="en-GB"/>
        </w:rPr>
        <w:t xml:space="preserve"> 25 March 2021 10:33</w:t>
      </w:r>
      <w:r>
        <w:rPr>
          <w:lang w:val="en-US" w:eastAsia="en-GB"/>
        </w:rPr>
        <w:br/>
      </w:r>
      <w:r>
        <w:rPr>
          <w:b/>
          <w:bCs/>
          <w:lang w:val="en-US" w:eastAsia="en-GB"/>
        </w:rPr>
        <w:t>To:</w:t>
      </w:r>
      <w:r>
        <w:rPr>
          <w:lang w:val="en-US" w:eastAsia="en-GB"/>
        </w:rPr>
        <w:t xml:space="preserve"> Subhash Pokhrel (Staff) &lt;</w:t>
      </w:r>
      <w:hyperlink r:id="rId21" w:history="1">
        <w:r>
          <w:rPr>
            <w:rStyle w:val="Hyperlink"/>
            <w:lang w:val="en-US" w:eastAsia="en-GB"/>
          </w:rPr>
          <w:t>Subhash.Pokhrel@brunel.ac.uk</w:t>
        </w:r>
      </w:hyperlink>
      <w:r>
        <w:rPr>
          <w:lang w:val="en-US" w:eastAsia="en-GB"/>
        </w:rPr>
        <w:t>&gt;</w:t>
      </w:r>
      <w:r>
        <w:rPr>
          <w:lang w:val="en-US" w:eastAsia="en-GB"/>
        </w:rPr>
        <w:br/>
      </w:r>
      <w:r>
        <w:rPr>
          <w:b/>
          <w:bCs/>
          <w:lang w:val="en-US" w:eastAsia="en-GB"/>
        </w:rPr>
        <w:t>Subject:</w:t>
      </w:r>
      <w:r>
        <w:rPr>
          <w:lang w:val="en-US" w:eastAsia="en-GB"/>
        </w:rPr>
        <w:t xml:space="preserve"> RE: TBL Study proposal</w:t>
      </w:r>
    </w:p>
    <w:p w14:paraId="6B27B09E" w14:textId="77777777" w:rsidR="00B42D8F" w:rsidRDefault="00B42D8F" w:rsidP="00B42D8F"/>
    <w:p w14:paraId="6CAF7CEE" w14:textId="77777777" w:rsidR="00B42D8F" w:rsidRDefault="00B42D8F" w:rsidP="00B42D8F">
      <w:pPr>
        <w:rPr>
          <w:color w:val="1F497D"/>
        </w:rPr>
      </w:pPr>
      <w:r>
        <w:rPr>
          <w:color w:val="1F497D"/>
        </w:rPr>
        <w:t xml:space="preserve">Hi Subhash, </w:t>
      </w:r>
    </w:p>
    <w:p w14:paraId="2358A715" w14:textId="77777777" w:rsidR="00B42D8F" w:rsidRDefault="00B42D8F" w:rsidP="00B42D8F">
      <w:pPr>
        <w:rPr>
          <w:color w:val="1F497D"/>
        </w:rPr>
      </w:pPr>
    </w:p>
    <w:p w14:paraId="1B0E8468" w14:textId="77777777" w:rsidR="00B42D8F" w:rsidRDefault="00B42D8F" w:rsidP="00B42D8F">
      <w:pPr>
        <w:rPr>
          <w:color w:val="1F497D"/>
        </w:rPr>
      </w:pPr>
      <w:r>
        <w:rPr>
          <w:color w:val="1F497D"/>
        </w:rPr>
        <w:t xml:space="preserve">Sorry, forgot to attach proposal. Please see attached study proposal (in PGCert/assignment format). </w:t>
      </w:r>
    </w:p>
    <w:p w14:paraId="16FA50F7" w14:textId="77777777" w:rsidR="00B42D8F" w:rsidRDefault="00B42D8F" w:rsidP="00B42D8F">
      <w:pPr>
        <w:rPr>
          <w:color w:val="1F497D"/>
        </w:rPr>
      </w:pPr>
    </w:p>
    <w:p w14:paraId="1C00DCA3" w14:textId="77777777" w:rsidR="00B42D8F" w:rsidRDefault="00B42D8F" w:rsidP="00B42D8F">
      <w:pPr>
        <w:rPr>
          <w:color w:val="1F497D"/>
        </w:rPr>
      </w:pPr>
      <w:r>
        <w:rPr>
          <w:color w:val="1F497D"/>
        </w:rPr>
        <w:t xml:space="preserve">BW, </w:t>
      </w:r>
    </w:p>
    <w:p w14:paraId="681D28F0" w14:textId="77777777" w:rsidR="00B42D8F" w:rsidRDefault="00B42D8F" w:rsidP="00B42D8F">
      <w:pPr>
        <w:rPr>
          <w:color w:val="1F497D"/>
        </w:rPr>
      </w:pPr>
      <w:r>
        <w:rPr>
          <w:color w:val="1F497D"/>
        </w:rPr>
        <w:t>Basaam</w:t>
      </w:r>
    </w:p>
    <w:p w14:paraId="41B86338" w14:textId="77777777" w:rsidR="00B42D8F" w:rsidRDefault="00B42D8F" w:rsidP="00B42D8F">
      <w:pPr>
        <w:rPr>
          <w:color w:val="1F497D"/>
        </w:rPr>
      </w:pPr>
    </w:p>
    <w:p w14:paraId="59C321A0" w14:textId="77777777" w:rsidR="00B42D8F" w:rsidRDefault="00B42D8F" w:rsidP="00B42D8F">
      <w:pPr>
        <w:outlineLvl w:val="0"/>
        <w:rPr>
          <w:lang w:val="en-US" w:eastAsia="en-GB"/>
        </w:rPr>
      </w:pPr>
      <w:r>
        <w:rPr>
          <w:b/>
          <w:bCs/>
          <w:lang w:val="en-US" w:eastAsia="en-GB"/>
        </w:rPr>
        <w:t>From:</w:t>
      </w:r>
      <w:r>
        <w:rPr>
          <w:lang w:val="en-US" w:eastAsia="en-GB"/>
        </w:rPr>
        <w:t xml:space="preserve"> Subhash Pokhrel (Staff) &lt;</w:t>
      </w:r>
      <w:hyperlink r:id="rId22" w:history="1">
        <w:r>
          <w:rPr>
            <w:rStyle w:val="Hyperlink"/>
            <w:lang w:val="en-US" w:eastAsia="en-GB"/>
          </w:rPr>
          <w:t>Subhash.Pokhrel@brunel.ac.uk</w:t>
        </w:r>
      </w:hyperlink>
      <w:r>
        <w:rPr>
          <w:lang w:val="en-US" w:eastAsia="en-GB"/>
        </w:rPr>
        <w:t xml:space="preserve">&gt; </w:t>
      </w:r>
      <w:r>
        <w:rPr>
          <w:lang w:val="en-US" w:eastAsia="en-GB"/>
        </w:rPr>
        <w:br/>
      </w:r>
      <w:r>
        <w:rPr>
          <w:b/>
          <w:bCs/>
          <w:lang w:val="en-US" w:eastAsia="en-GB"/>
        </w:rPr>
        <w:t>Sent:</w:t>
      </w:r>
      <w:r>
        <w:rPr>
          <w:lang w:val="en-US" w:eastAsia="en-GB"/>
        </w:rPr>
        <w:t xml:space="preserve"> 25 March 2021 10:29</w:t>
      </w:r>
      <w:r>
        <w:rPr>
          <w:lang w:val="en-US" w:eastAsia="en-GB"/>
        </w:rPr>
        <w:br/>
      </w:r>
      <w:r>
        <w:rPr>
          <w:b/>
          <w:bCs/>
          <w:lang w:val="en-US" w:eastAsia="en-GB"/>
        </w:rPr>
        <w:t>To:</w:t>
      </w:r>
      <w:r>
        <w:rPr>
          <w:lang w:val="en-US" w:eastAsia="en-GB"/>
        </w:rPr>
        <w:t xml:space="preserve"> Basaam Aweid (Staff) &lt;</w:t>
      </w:r>
      <w:hyperlink r:id="rId23" w:history="1">
        <w:r>
          <w:rPr>
            <w:rStyle w:val="Hyperlink"/>
            <w:lang w:val="en-US" w:eastAsia="en-GB"/>
          </w:rPr>
          <w:t>Basaam.Aweid@brunel.ac.uk</w:t>
        </w:r>
      </w:hyperlink>
      <w:r>
        <w:rPr>
          <w:lang w:val="en-US" w:eastAsia="en-GB"/>
        </w:rPr>
        <w:t>&gt;</w:t>
      </w:r>
      <w:r>
        <w:rPr>
          <w:lang w:val="en-US" w:eastAsia="en-GB"/>
        </w:rPr>
        <w:br/>
      </w:r>
      <w:r>
        <w:rPr>
          <w:b/>
          <w:bCs/>
          <w:lang w:val="en-US" w:eastAsia="en-GB"/>
        </w:rPr>
        <w:t>Cc:</w:t>
      </w:r>
      <w:r>
        <w:rPr>
          <w:lang w:val="en-US" w:eastAsia="en-GB"/>
        </w:rPr>
        <w:t xml:space="preserve"> Allison Wiseman (Staff) &lt;</w:t>
      </w:r>
      <w:hyperlink r:id="rId24" w:history="1">
        <w:r>
          <w:rPr>
            <w:rStyle w:val="Hyperlink"/>
            <w:lang w:val="en-US" w:eastAsia="en-GB"/>
          </w:rPr>
          <w:t>Allison.Wiseman@brunel.ac.uk</w:t>
        </w:r>
      </w:hyperlink>
      <w:r>
        <w:rPr>
          <w:lang w:val="en-US" w:eastAsia="en-GB"/>
        </w:rPr>
        <w:t>&gt;; John Cossar (Health Staff) &lt;</w:t>
      </w:r>
      <w:hyperlink r:id="rId25" w:history="1">
        <w:r>
          <w:rPr>
            <w:rStyle w:val="Hyperlink"/>
            <w:lang w:val="en-US" w:eastAsia="en-GB"/>
          </w:rPr>
          <w:t>John.Cossar@brunel.ac.uk</w:t>
        </w:r>
      </w:hyperlink>
      <w:r>
        <w:rPr>
          <w:lang w:val="en-US" w:eastAsia="en-GB"/>
        </w:rPr>
        <w:t>&gt;; Christina Victor (Staff) &lt;</w:t>
      </w:r>
      <w:hyperlink r:id="rId26" w:history="1">
        <w:r>
          <w:rPr>
            <w:rStyle w:val="Hyperlink"/>
            <w:lang w:val="en-US" w:eastAsia="en-GB"/>
          </w:rPr>
          <w:t>Christina.Victor@brunel.ac.uk</w:t>
        </w:r>
      </w:hyperlink>
      <w:r>
        <w:rPr>
          <w:lang w:val="en-US" w:eastAsia="en-GB"/>
        </w:rPr>
        <w:t>&gt;</w:t>
      </w:r>
      <w:r>
        <w:rPr>
          <w:lang w:val="en-US" w:eastAsia="en-GB"/>
        </w:rPr>
        <w:br/>
      </w:r>
      <w:r>
        <w:rPr>
          <w:b/>
          <w:bCs/>
          <w:lang w:val="en-US" w:eastAsia="en-GB"/>
        </w:rPr>
        <w:t>Subject:</w:t>
      </w:r>
      <w:r>
        <w:rPr>
          <w:lang w:val="en-US" w:eastAsia="en-GB"/>
        </w:rPr>
        <w:t xml:space="preserve"> RE: TBL Study proposal</w:t>
      </w:r>
      <w:r>
        <w:rPr>
          <w:lang w:val="en-US" w:eastAsia="en-GB"/>
        </w:rPr>
        <w:br/>
      </w:r>
      <w:r>
        <w:rPr>
          <w:b/>
          <w:bCs/>
          <w:lang w:val="en-US" w:eastAsia="en-GB"/>
        </w:rPr>
        <w:t>Importance:</w:t>
      </w:r>
      <w:r>
        <w:rPr>
          <w:lang w:val="en-US" w:eastAsia="en-GB"/>
        </w:rPr>
        <w:t xml:space="preserve"> High</w:t>
      </w:r>
    </w:p>
    <w:p w14:paraId="2DEDDF80" w14:textId="77777777" w:rsidR="00B42D8F" w:rsidRDefault="00B42D8F" w:rsidP="00B42D8F"/>
    <w:p w14:paraId="19A40C51" w14:textId="77777777" w:rsidR="00B42D8F" w:rsidRDefault="00B42D8F" w:rsidP="00B42D8F">
      <w:pPr>
        <w:rPr>
          <w:color w:val="1F497D"/>
        </w:rPr>
      </w:pPr>
      <w:r>
        <w:rPr>
          <w:color w:val="1F497D"/>
        </w:rPr>
        <w:t xml:space="preserve">Thanks Basaam. Happy to support this but please can you send me an outline proposal (max 2 pages)? I guess you already have one as part of your PGCert but in case you don’t, let’s have one for department record please. </w:t>
      </w:r>
    </w:p>
    <w:p w14:paraId="45793899" w14:textId="77777777" w:rsidR="00B42D8F" w:rsidRDefault="00B42D8F" w:rsidP="00B42D8F">
      <w:pPr>
        <w:rPr>
          <w:color w:val="1F497D"/>
        </w:rPr>
      </w:pPr>
      <w:r>
        <w:rPr>
          <w:color w:val="1F497D"/>
        </w:rPr>
        <w:t xml:space="preserve">Please make sure I have the two-pager before you commence the study. </w:t>
      </w:r>
    </w:p>
    <w:p w14:paraId="567D0FC3" w14:textId="77777777" w:rsidR="00B42D8F" w:rsidRDefault="00B42D8F" w:rsidP="00B42D8F">
      <w:pPr>
        <w:rPr>
          <w:color w:val="1F497D"/>
        </w:rPr>
      </w:pPr>
      <w:r>
        <w:rPr>
          <w:color w:val="1F497D"/>
        </w:rPr>
        <w:t>Would that be OK??</w:t>
      </w:r>
    </w:p>
    <w:p w14:paraId="16D27EF0" w14:textId="77777777" w:rsidR="00B42D8F" w:rsidRDefault="00B42D8F" w:rsidP="00B42D8F">
      <w:pPr>
        <w:rPr>
          <w:color w:val="1F497D"/>
        </w:rPr>
      </w:pPr>
      <w:r>
        <w:rPr>
          <w:color w:val="1F497D"/>
        </w:rPr>
        <w:t xml:space="preserve">Thanks, </w:t>
      </w:r>
    </w:p>
    <w:p w14:paraId="245C8186" w14:textId="77777777" w:rsidR="00B42D8F" w:rsidRDefault="00B42D8F" w:rsidP="00B42D8F">
      <w:pPr>
        <w:rPr>
          <w:color w:val="1F497D"/>
        </w:rPr>
      </w:pPr>
      <w:r>
        <w:rPr>
          <w:color w:val="1F497D"/>
        </w:rPr>
        <w:t xml:space="preserve">Subhash </w:t>
      </w:r>
    </w:p>
    <w:p w14:paraId="0BE1BE56" w14:textId="77777777" w:rsidR="00B42D8F" w:rsidRDefault="00B42D8F" w:rsidP="00B42D8F">
      <w:pPr>
        <w:rPr>
          <w:color w:val="1F497D"/>
        </w:rPr>
      </w:pPr>
    </w:p>
    <w:p w14:paraId="6E4F95BF" w14:textId="77777777" w:rsidR="00B42D8F" w:rsidRDefault="00B42D8F" w:rsidP="00B42D8F">
      <w:pPr>
        <w:outlineLvl w:val="0"/>
        <w:rPr>
          <w:lang w:val="en-US" w:eastAsia="en-GB"/>
        </w:rPr>
      </w:pPr>
      <w:r>
        <w:rPr>
          <w:b/>
          <w:bCs/>
          <w:lang w:val="en-US" w:eastAsia="en-GB"/>
        </w:rPr>
        <w:t>From:</w:t>
      </w:r>
      <w:r>
        <w:rPr>
          <w:lang w:val="en-US" w:eastAsia="en-GB"/>
        </w:rPr>
        <w:t xml:space="preserve"> Basaam Aweid (Staff) &lt;</w:t>
      </w:r>
      <w:hyperlink r:id="rId27" w:history="1">
        <w:r>
          <w:rPr>
            <w:rStyle w:val="Hyperlink"/>
            <w:lang w:val="en-US" w:eastAsia="en-GB"/>
          </w:rPr>
          <w:t>Basaam.Aweid@brunel.ac.uk</w:t>
        </w:r>
      </w:hyperlink>
      <w:r>
        <w:rPr>
          <w:lang w:val="en-US" w:eastAsia="en-GB"/>
        </w:rPr>
        <w:t xml:space="preserve">&gt; </w:t>
      </w:r>
      <w:r>
        <w:rPr>
          <w:lang w:val="en-US" w:eastAsia="en-GB"/>
        </w:rPr>
        <w:br/>
      </w:r>
      <w:r>
        <w:rPr>
          <w:b/>
          <w:bCs/>
          <w:lang w:val="en-US" w:eastAsia="en-GB"/>
        </w:rPr>
        <w:t>Sent:</w:t>
      </w:r>
      <w:r>
        <w:rPr>
          <w:lang w:val="en-US" w:eastAsia="en-GB"/>
        </w:rPr>
        <w:t xml:space="preserve"> 25 March 2021 10:17</w:t>
      </w:r>
      <w:r>
        <w:rPr>
          <w:lang w:val="en-US" w:eastAsia="en-GB"/>
        </w:rPr>
        <w:br/>
      </w:r>
      <w:r>
        <w:rPr>
          <w:b/>
          <w:bCs/>
          <w:lang w:val="en-US" w:eastAsia="en-GB"/>
        </w:rPr>
        <w:t>To:</w:t>
      </w:r>
      <w:r>
        <w:rPr>
          <w:lang w:val="en-US" w:eastAsia="en-GB"/>
        </w:rPr>
        <w:t xml:space="preserve"> Subhash Pokhrel (Staff) &lt;</w:t>
      </w:r>
      <w:hyperlink r:id="rId28" w:history="1">
        <w:r>
          <w:rPr>
            <w:rStyle w:val="Hyperlink"/>
            <w:lang w:val="en-US" w:eastAsia="en-GB"/>
          </w:rPr>
          <w:t>Subhash.Pokhrel@brunel.ac.uk</w:t>
        </w:r>
      </w:hyperlink>
      <w:r>
        <w:rPr>
          <w:lang w:val="en-US" w:eastAsia="en-GB"/>
        </w:rPr>
        <w:t>&gt;</w:t>
      </w:r>
      <w:r>
        <w:rPr>
          <w:lang w:val="en-US" w:eastAsia="en-GB"/>
        </w:rPr>
        <w:br/>
      </w:r>
      <w:r>
        <w:rPr>
          <w:b/>
          <w:bCs/>
          <w:lang w:val="en-US" w:eastAsia="en-GB"/>
        </w:rPr>
        <w:t>Cc:</w:t>
      </w:r>
      <w:r>
        <w:rPr>
          <w:lang w:val="en-US" w:eastAsia="en-GB"/>
        </w:rPr>
        <w:t xml:space="preserve"> Allison Wiseman (Staff) &lt;</w:t>
      </w:r>
      <w:hyperlink r:id="rId29" w:history="1">
        <w:r>
          <w:rPr>
            <w:rStyle w:val="Hyperlink"/>
            <w:lang w:val="en-US" w:eastAsia="en-GB"/>
          </w:rPr>
          <w:t>Allison.Wiseman@brunel.ac.uk</w:t>
        </w:r>
      </w:hyperlink>
      <w:r>
        <w:rPr>
          <w:lang w:val="en-US" w:eastAsia="en-GB"/>
        </w:rPr>
        <w:t>&gt;; John Cossar (Health Staff) &lt;</w:t>
      </w:r>
      <w:hyperlink r:id="rId30" w:history="1">
        <w:r>
          <w:rPr>
            <w:rStyle w:val="Hyperlink"/>
            <w:lang w:val="en-US" w:eastAsia="en-GB"/>
          </w:rPr>
          <w:t>John.Cossar@brunel.ac.uk</w:t>
        </w:r>
      </w:hyperlink>
      <w:r>
        <w:rPr>
          <w:lang w:val="en-US" w:eastAsia="en-GB"/>
        </w:rPr>
        <w:t>&gt;</w:t>
      </w:r>
      <w:r>
        <w:rPr>
          <w:lang w:val="en-US" w:eastAsia="en-GB"/>
        </w:rPr>
        <w:br/>
      </w:r>
      <w:r>
        <w:rPr>
          <w:b/>
          <w:bCs/>
          <w:lang w:val="en-US" w:eastAsia="en-GB"/>
        </w:rPr>
        <w:t>Subject:</w:t>
      </w:r>
      <w:r>
        <w:rPr>
          <w:lang w:val="en-US" w:eastAsia="en-GB"/>
        </w:rPr>
        <w:t xml:space="preserve"> TBL Study proposal</w:t>
      </w:r>
    </w:p>
    <w:p w14:paraId="7E30BC8A" w14:textId="77777777" w:rsidR="00B42D8F" w:rsidRDefault="00B42D8F" w:rsidP="00B42D8F"/>
    <w:p w14:paraId="2EBDF996" w14:textId="77777777" w:rsidR="00B42D8F" w:rsidRDefault="00B42D8F" w:rsidP="00B42D8F">
      <w:r>
        <w:t xml:space="preserve">Dear Subhash. </w:t>
      </w:r>
    </w:p>
    <w:p w14:paraId="491CC848" w14:textId="77777777" w:rsidR="00B42D8F" w:rsidRDefault="00B42D8F" w:rsidP="00B42D8F"/>
    <w:p w14:paraId="703C555C" w14:textId="77777777" w:rsidR="00B42D8F" w:rsidRDefault="00B42D8F" w:rsidP="00B42D8F">
      <w:r>
        <w:t>I plan to perform an evaluation of TBL (team based learning) as a new teaching method on our Physician Associate Programme. I will be running this for our 2</w:t>
      </w:r>
      <w:r>
        <w:rPr>
          <w:vertAlign w:val="superscript"/>
        </w:rPr>
        <w:t>nd</w:t>
      </w:r>
      <w:r>
        <w:t xml:space="preserve"> year PA students (August 2019 cohort). This will take place virtually using our approved platforms; Blackboard collaborate Ultra and LAMS. </w:t>
      </w:r>
    </w:p>
    <w:p w14:paraId="55A39724" w14:textId="77777777" w:rsidR="00B42D8F" w:rsidRDefault="00B42D8F" w:rsidP="00B42D8F"/>
    <w:p w14:paraId="7FEA2F7E" w14:textId="77777777" w:rsidR="00B42D8F" w:rsidRDefault="00B42D8F" w:rsidP="00B42D8F">
      <w:r>
        <w:t xml:space="preserve">The study proposal is part of the work I am required to do for my PGCert in Medical Education. I have been advised that I do need your permission to go ahead with this study. </w:t>
      </w:r>
    </w:p>
    <w:p w14:paraId="562CF8CC" w14:textId="77777777" w:rsidR="00B42D8F" w:rsidRDefault="00B42D8F" w:rsidP="00B42D8F"/>
    <w:p w14:paraId="1651860D" w14:textId="77777777" w:rsidR="00B42D8F" w:rsidRDefault="00B42D8F" w:rsidP="00B42D8F">
      <w:r>
        <w:t xml:space="preserve">I have sought advice from Christina Victor (Research Vice Dean) who is supportive and has informed me that I will not require ethical approval. Allison is also very supportive. </w:t>
      </w:r>
    </w:p>
    <w:p w14:paraId="50904F54" w14:textId="77777777" w:rsidR="00B42D8F" w:rsidRDefault="00B42D8F" w:rsidP="00B42D8F"/>
    <w:p w14:paraId="4B40229B" w14:textId="77777777" w:rsidR="00B42D8F" w:rsidRDefault="00B42D8F" w:rsidP="00B42D8F">
      <w:r>
        <w:t>Please let me know if you require any further information.</w:t>
      </w:r>
    </w:p>
    <w:p w14:paraId="767C6D05" w14:textId="77777777" w:rsidR="00B42D8F" w:rsidRDefault="00B42D8F" w:rsidP="00B42D8F"/>
    <w:p w14:paraId="1E6F5B6B" w14:textId="77777777" w:rsidR="00B42D8F" w:rsidRDefault="00B42D8F" w:rsidP="00B42D8F">
      <w:r>
        <w:t xml:space="preserve">Best wishes, </w:t>
      </w:r>
    </w:p>
    <w:p w14:paraId="3112E26D" w14:textId="77777777" w:rsidR="00B42D8F" w:rsidRDefault="00B42D8F" w:rsidP="00B42D8F">
      <w:r>
        <w:t>Basaam</w:t>
      </w:r>
    </w:p>
    <w:p w14:paraId="3C853F2C" w14:textId="77777777" w:rsidR="00B42D8F" w:rsidRDefault="00B42D8F" w:rsidP="00B42D8F">
      <w:pPr>
        <w:spacing w:before="100" w:beforeAutospacing="1" w:after="100" w:afterAutospacing="1"/>
        <w:rPr>
          <w:rFonts w:ascii="Arial" w:hAnsi="Arial" w:cs="Arial"/>
          <w:color w:val="00325B"/>
          <w:lang w:eastAsia="en-GB"/>
        </w:rPr>
      </w:pPr>
      <w:r>
        <w:rPr>
          <w:rFonts w:ascii="Arial" w:hAnsi="Arial" w:cs="Arial"/>
          <w:b/>
          <w:bCs/>
          <w:color w:val="00325B"/>
          <w:lang w:eastAsia="en-GB"/>
        </w:rPr>
        <w:t>Basaam Aweid</w:t>
      </w:r>
      <w:r>
        <w:rPr>
          <w:rFonts w:ascii="Arial" w:hAnsi="Arial" w:cs="Arial"/>
          <w:color w:val="00325B"/>
          <w:lang w:eastAsia="en-GB"/>
        </w:rPr>
        <w:t xml:space="preserve"> MBBS BSc MRCP</w:t>
      </w:r>
      <w:r>
        <w:rPr>
          <w:rFonts w:ascii="Arial" w:hAnsi="Arial" w:cs="Arial"/>
          <w:color w:val="00325B"/>
          <w:lang w:eastAsia="en-GB"/>
        </w:rPr>
        <w:br/>
        <w:t>Medical Director for Physician Associate MSc, Stroke Consultant at Hillingdon Hospital</w:t>
      </w:r>
      <w:r>
        <w:rPr>
          <w:rFonts w:ascii="Arial" w:hAnsi="Arial" w:cs="Arial"/>
          <w:color w:val="00325B"/>
          <w:lang w:eastAsia="en-GB"/>
        </w:rPr>
        <w:br/>
      </w:r>
      <w:r>
        <w:rPr>
          <w:rFonts w:ascii="Arial" w:hAnsi="Arial" w:cs="Arial"/>
          <w:b/>
          <w:bCs/>
          <w:color w:val="BE0F34"/>
          <w:lang w:eastAsia="en-GB"/>
        </w:rPr>
        <w:t>T</w:t>
      </w:r>
      <w:r>
        <w:rPr>
          <w:rFonts w:ascii="Arial" w:hAnsi="Arial" w:cs="Arial"/>
          <w:color w:val="00325B"/>
          <w:lang w:eastAsia="en-GB"/>
        </w:rPr>
        <w:t xml:space="preserve"> +44(0)1895 268765 | </w:t>
      </w:r>
      <w:r>
        <w:rPr>
          <w:rFonts w:ascii="Arial" w:hAnsi="Arial" w:cs="Arial"/>
          <w:b/>
          <w:bCs/>
          <w:color w:val="BE0F34"/>
          <w:lang w:eastAsia="en-GB"/>
        </w:rPr>
        <w:t>E</w:t>
      </w:r>
      <w:r>
        <w:rPr>
          <w:rFonts w:ascii="Arial" w:hAnsi="Arial" w:cs="Arial"/>
          <w:color w:val="00325B"/>
          <w:lang w:eastAsia="en-GB"/>
        </w:rPr>
        <w:t xml:space="preserve"> </w:t>
      </w:r>
      <w:hyperlink r:id="rId31" w:history="1">
        <w:r>
          <w:rPr>
            <w:rStyle w:val="Hyperlink"/>
            <w:rFonts w:ascii="Arial" w:hAnsi="Arial" w:cs="Arial"/>
            <w:lang w:eastAsia="en-GB"/>
          </w:rPr>
          <w:t>basaam.aweid@brunel.ac.uk</w:t>
        </w:r>
      </w:hyperlink>
    </w:p>
    <w:p w14:paraId="5ED55113" w14:textId="77777777" w:rsidR="00B42D8F" w:rsidRDefault="00B42D8F" w:rsidP="00B42D8F">
      <w:pPr>
        <w:spacing w:before="100" w:beforeAutospacing="1" w:after="100" w:afterAutospacing="1"/>
        <w:rPr>
          <w:rFonts w:ascii="Arial" w:hAnsi="Arial" w:cs="Arial"/>
          <w:color w:val="00325B"/>
          <w:lang w:eastAsia="en-GB"/>
        </w:rPr>
      </w:pPr>
      <w:r>
        <w:rPr>
          <w:rFonts w:ascii="Arial" w:hAnsi="Arial" w:cs="Arial"/>
          <w:b/>
          <w:bCs/>
          <w:color w:val="00325B"/>
          <w:lang w:eastAsia="en-GB"/>
        </w:rPr>
        <w:t>Working hours at Brunel</w:t>
      </w:r>
      <w:r>
        <w:rPr>
          <w:rFonts w:ascii="Arial" w:hAnsi="Arial" w:cs="Arial"/>
          <w:color w:val="00325B"/>
          <w:lang w:eastAsia="en-GB"/>
        </w:rPr>
        <w:t xml:space="preserve">: Wednesday (09:30-12:30) and Thursday (09:30-17:00) with limited access to emails outside these hours. </w:t>
      </w:r>
    </w:p>
    <w:p w14:paraId="38943ACB" w14:textId="77777777" w:rsidR="00B42D8F" w:rsidRDefault="00B42D8F" w:rsidP="00B42D8F">
      <w:pPr>
        <w:spacing w:before="100" w:beforeAutospacing="1" w:after="100" w:afterAutospacing="1"/>
        <w:rPr>
          <w:rFonts w:ascii="Arial" w:hAnsi="Arial" w:cs="Arial"/>
          <w:color w:val="00325B"/>
          <w:lang w:eastAsia="en-GB"/>
        </w:rPr>
      </w:pPr>
      <w:r>
        <w:rPr>
          <w:rFonts w:ascii="Arial" w:hAnsi="Arial" w:cs="Arial"/>
          <w:b/>
          <w:bCs/>
          <w:color w:val="00325B"/>
          <w:lang w:eastAsia="en-GB"/>
        </w:rPr>
        <w:t>Brunel University London</w:t>
      </w:r>
      <w:r>
        <w:rPr>
          <w:rFonts w:ascii="Arial" w:hAnsi="Arial" w:cs="Arial"/>
          <w:color w:val="00325B"/>
          <w:lang w:eastAsia="en-GB"/>
        </w:rPr>
        <w:br/>
        <w:t>College of Health and Life Sciences</w:t>
      </w:r>
      <w:r>
        <w:rPr>
          <w:rFonts w:ascii="Arial" w:hAnsi="Arial" w:cs="Arial"/>
          <w:color w:val="00325B"/>
          <w:lang w:eastAsia="en-GB"/>
        </w:rPr>
        <w:br/>
      </w:r>
      <w:r>
        <w:rPr>
          <w:rFonts w:ascii="Arial" w:hAnsi="Arial" w:cs="Arial"/>
          <w:color w:val="BE0F34"/>
          <w:lang w:eastAsia="en-GB"/>
        </w:rPr>
        <w:t>Department of Clinical Sciences</w:t>
      </w:r>
    </w:p>
    <w:p w14:paraId="29A03F03" w14:textId="77777777" w:rsidR="00B42D8F" w:rsidRDefault="00B42D8F" w:rsidP="00B42D8F">
      <w:pPr>
        <w:spacing w:before="100" w:beforeAutospacing="1" w:after="100" w:afterAutospacing="1"/>
        <w:rPr>
          <w:rFonts w:ascii="Arial" w:hAnsi="Arial" w:cs="Arial"/>
          <w:color w:val="00325B"/>
          <w:lang w:eastAsia="en-GB"/>
        </w:rPr>
      </w:pPr>
      <w:r>
        <w:rPr>
          <w:rFonts w:ascii="Arial" w:hAnsi="Arial" w:cs="Arial"/>
          <w:color w:val="00325B"/>
          <w:lang w:eastAsia="en-GB"/>
        </w:rPr>
        <w:t>Brunel University London, Uxbridge, UB8 3PH, United Kingdom</w:t>
      </w:r>
      <w:r>
        <w:rPr>
          <w:rFonts w:ascii="Arial" w:hAnsi="Arial" w:cs="Arial"/>
          <w:color w:val="00325B"/>
          <w:lang w:eastAsia="en-GB"/>
        </w:rPr>
        <w:br/>
      </w:r>
      <w:r>
        <w:rPr>
          <w:rFonts w:ascii="Arial" w:hAnsi="Arial" w:cs="Arial"/>
          <w:b/>
          <w:bCs/>
          <w:color w:val="BE0F34"/>
          <w:lang w:eastAsia="en-GB"/>
        </w:rPr>
        <w:t>T</w:t>
      </w:r>
      <w:r>
        <w:rPr>
          <w:rFonts w:ascii="Arial" w:hAnsi="Arial" w:cs="Arial"/>
          <w:color w:val="00325B"/>
          <w:lang w:eastAsia="en-GB"/>
        </w:rPr>
        <w:t xml:space="preserve"> +44(0)1895 274000</w:t>
      </w:r>
      <w:r>
        <w:rPr>
          <w:rFonts w:ascii="Arial" w:hAnsi="Arial" w:cs="Arial"/>
          <w:color w:val="00325B"/>
          <w:lang w:eastAsia="en-GB"/>
        </w:rPr>
        <w:br/>
      </w:r>
      <w:hyperlink r:id="rId32" w:history="1">
        <w:r>
          <w:rPr>
            <w:rStyle w:val="Hyperlink"/>
            <w:rFonts w:ascii="Arial" w:hAnsi="Arial" w:cs="Arial"/>
            <w:b/>
            <w:bCs/>
            <w:color w:val="00325B"/>
            <w:lang w:eastAsia="en-GB"/>
          </w:rPr>
          <w:t>www.brunel.ac.uk</w:t>
        </w:r>
      </w:hyperlink>
    </w:p>
    <w:p w14:paraId="039E1196" w14:textId="77777777" w:rsidR="00B42D8F" w:rsidRDefault="00B42D8F" w:rsidP="00B42D8F">
      <w:pPr>
        <w:spacing w:before="100" w:beforeAutospacing="1" w:after="100" w:afterAutospacing="1"/>
        <w:rPr>
          <w:rFonts w:ascii="Arial" w:hAnsi="Arial" w:cs="Arial"/>
          <w:color w:val="00325B"/>
          <w:lang w:eastAsia="en-GB"/>
        </w:rPr>
      </w:pPr>
      <w:r>
        <w:rPr>
          <w:rFonts w:ascii="Arial" w:hAnsi="Arial" w:cs="Arial"/>
          <w:color w:val="00325B"/>
          <w:lang w:eastAsia="en-GB"/>
        </w:rPr>
        <w:t xml:space="preserve">Connect with the University on </w:t>
      </w:r>
      <w:hyperlink r:id="rId33" w:history="1">
        <w:r>
          <w:rPr>
            <w:rStyle w:val="Hyperlink"/>
            <w:rFonts w:ascii="Arial" w:hAnsi="Arial" w:cs="Arial"/>
            <w:b/>
            <w:bCs/>
            <w:color w:val="00325B"/>
            <w:lang w:eastAsia="en-GB"/>
          </w:rPr>
          <w:t>Facebook</w:t>
        </w:r>
      </w:hyperlink>
      <w:r>
        <w:rPr>
          <w:rFonts w:ascii="Arial" w:hAnsi="Arial" w:cs="Arial"/>
          <w:color w:val="00325B"/>
          <w:lang w:eastAsia="en-GB"/>
        </w:rPr>
        <w:t xml:space="preserve">, </w:t>
      </w:r>
      <w:hyperlink r:id="rId34" w:history="1">
        <w:r>
          <w:rPr>
            <w:rStyle w:val="Hyperlink"/>
            <w:rFonts w:ascii="Arial" w:hAnsi="Arial" w:cs="Arial"/>
            <w:b/>
            <w:bCs/>
            <w:color w:val="00325B"/>
            <w:lang w:eastAsia="en-GB"/>
          </w:rPr>
          <w:t>Twitter</w:t>
        </w:r>
      </w:hyperlink>
      <w:r>
        <w:rPr>
          <w:rFonts w:ascii="Arial" w:hAnsi="Arial" w:cs="Arial"/>
          <w:color w:val="00325B"/>
          <w:lang w:eastAsia="en-GB"/>
        </w:rPr>
        <w:t xml:space="preserve">, </w:t>
      </w:r>
      <w:hyperlink r:id="rId35" w:history="1">
        <w:r>
          <w:rPr>
            <w:rStyle w:val="Hyperlink"/>
            <w:rFonts w:ascii="Arial" w:hAnsi="Arial" w:cs="Arial"/>
            <w:b/>
            <w:bCs/>
            <w:color w:val="00325B"/>
            <w:lang w:eastAsia="en-GB"/>
          </w:rPr>
          <w:t>LinkedIn</w:t>
        </w:r>
      </w:hyperlink>
      <w:r>
        <w:rPr>
          <w:rFonts w:ascii="Arial" w:hAnsi="Arial" w:cs="Arial"/>
          <w:color w:val="00325B"/>
          <w:lang w:eastAsia="en-GB"/>
        </w:rPr>
        <w:t xml:space="preserve">, </w:t>
      </w:r>
      <w:hyperlink r:id="rId36" w:history="1">
        <w:r>
          <w:rPr>
            <w:rStyle w:val="Hyperlink"/>
            <w:rFonts w:ascii="Arial" w:hAnsi="Arial" w:cs="Arial"/>
            <w:b/>
            <w:bCs/>
            <w:color w:val="00325B"/>
            <w:lang w:eastAsia="en-GB"/>
          </w:rPr>
          <w:t>Google+</w:t>
        </w:r>
      </w:hyperlink>
      <w:r>
        <w:rPr>
          <w:rFonts w:ascii="Arial" w:hAnsi="Arial" w:cs="Arial"/>
          <w:color w:val="00325B"/>
          <w:lang w:eastAsia="en-GB"/>
        </w:rPr>
        <w:t xml:space="preserve">, </w:t>
      </w:r>
      <w:hyperlink r:id="rId37" w:history="1">
        <w:r>
          <w:rPr>
            <w:rStyle w:val="Hyperlink"/>
            <w:rFonts w:ascii="Arial" w:hAnsi="Arial" w:cs="Arial"/>
            <w:b/>
            <w:bCs/>
            <w:color w:val="00325B"/>
            <w:lang w:eastAsia="en-GB"/>
          </w:rPr>
          <w:t>Instagram</w:t>
        </w:r>
      </w:hyperlink>
    </w:p>
    <w:p w14:paraId="62156382" w14:textId="77777777" w:rsidR="00B42D8F" w:rsidRDefault="00B42D8F" w:rsidP="00B42D8F">
      <w:pPr>
        <w:rPr>
          <w:rFonts w:ascii="Calibri" w:hAnsi="Calibri" w:cs="Calibri"/>
        </w:rPr>
      </w:pPr>
    </w:p>
    <w:p w14:paraId="7A88F7C4" w14:textId="77777777" w:rsidR="00B42D8F" w:rsidRPr="00CA551B" w:rsidRDefault="00B42D8F">
      <w:pPr>
        <w:rPr>
          <w:b/>
        </w:rPr>
      </w:pPr>
    </w:p>
    <w:sectPr w:rsidR="00B42D8F" w:rsidRPr="00CA55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7363D4"/>
    <w:multiLevelType w:val="hybridMultilevel"/>
    <w:tmpl w:val="DAD24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C901AEB"/>
    <w:multiLevelType w:val="multilevel"/>
    <w:tmpl w:val="9C2CC99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779D14D4"/>
    <w:multiLevelType w:val="hybridMultilevel"/>
    <w:tmpl w:val="75C68D34"/>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E5E"/>
    <w:rsid w:val="00004B6E"/>
    <w:rsid w:val="000E5F6C"/>
    <w:rsid w:val="001A5A11"/>
    <w:rsid w:val="001E5FEF"/>
    <w:rsid w:val="002606ED"/>
    <w:rsid w:val="00282D0D"/>
    <w:rsid w:val="0034161E"/>
    <w:rsid w:val="004033E5"/>
    <w:rsid w:val="00407ED6"/>
    <w:rsid w:val="00487FCF"/>
    <w:rsid w:val="00531935"/>
    <w:rsid w:val="00547449"/>
    <w:rsid w:val="005D49A0"/>
    <w:rsid w:val="005F3D8E"/>
    <w:rsid w:val="00670B35"/>
    <w:rsid w:val="0073449F"/>
    <w:rsid w:val="007456DB"/>
    <w:rsid w:val="007576B2"/>
    <w:rsid w:val="007C7F3E"/>
    <w:rsid w:val="007E4E5E"/>
    <w:rsid w:val="009007E6"/>
    <w:rsid w:val="00972F58"/>
    <w:rsid w:val="009835F6"/>
    <w:rsid w:val="009D214A"/>
    <w:rsid w:val="009E0D77"/>
    <w:rsid w:val="00A01EF7"/>
    <w:rsid w:val="00A40259"/>
    <w:rsid w:val="00A951E6"/>
    <w:rsid w:val="00B0331A"/>
    <w:rsid w:val="00B42D8F"/>
    <w:rsid w:val="00B51AC7"/>
    <w:rsid w:val="00C3350F"/>
    <w:rsid w:val="00CA2AF3"/>
    <w:rsid w:val="00CA551B"/>
    <w:rsid w:val="00D15051"/>
    <w:rsid w:val="00D5024B"/>
    <w:rsid w:val="00D84DDD"/>
    <w:rsid w:val="00E13D5F"/>
    <w:rsid w:val="00EC5B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4ED6B"/>
  <w15:chartTrackingRefBased/>
  <w15:docId w15:val="{9866EC63-249A-4BB8-87C0-ADD449DC5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4E5E"/>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4E5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4E5E"/>
    <w:pPr>
      <w:ind w:left="720"/>
      <w:contextualSpacing/>
    </w:pPr>
  </w:style>
  <w:style w:type="character" w:styleId="Hyperlink">
    <w:name w:val="Hyperlink"/>
    <w:basedOn w:val="DefaultParagraphFont"/>
    <w:uiPriority w:val="99"/>
    <w:unhideWhenUsed/>
    <w:rsid w:val="007E4E5E"/>
    <w:rPr>
      <w:color w:val="0000FF"/>
      <w:u w:val="single"/>
    </w:rPr>
  </w:style>
  <w:style w:type="paragraph" w:customStyle="1" w:styleId="xmsonormal">
    <w:name w:val="x_msonormal"/>
    <w:basedOn w:val="Normal"/>
    <w:rsid w:val="00CA551B"/>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70973">
      <w:bodyDiv w:val="1"/>
      <w:marLeft w:val="0"/>
      <w:marRight w:val="0"/>
      <w:marTop w:val="0"/>
      <w:marBottom w:val="0"/>
      <w:divBdr>
        <w:top w:val="none" w:sz="0" w:space="0" w:color="auto"/>
        <w:left w:val="none" w:sz="0" w:space="0" w:color="auto"/>
        <w:bottom w:val="none" w:sz="0" w:space="0" w:color="auto"/>
        <w:right w:val="none" w:sz="0" w:space="0" w:color="auto"/>
      </w:divBdr>
    </w:div>
    <w:div w:id="1493989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cl.ac.uk/legal-services/file/695" TargetMode="External"/><Relationship Id="rId13" Type="http://schemas.openxmlformats.org/officeDocument/2006/relationships/hyperlink" Target="mailto:basaam.aweid@brunel.ac.uk" TargetMode="External"/><Relationship Id="rId18" Type="http://schemas.openxmlformats.org/officeDocument/2006/relationships/hyperlink" Target="https://plus.google.com/+bruneluniversity/posts" TargetMode="External"/><Relationship Id="rId26" Type="http://schemas.openxmlformats.org/officeDocument/2006/relationships/hyperlink" Target="mailto:Christina.Victor@brunel.ac.uk"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Subhash.Pokhrel@brunel.ac.uk" TargetMode="External"/><Relationship Id="rId34" Type="http://schemas.openxmlformats.org/officeDocument/2006/relationships/hyperlink" Target="https://twitter.com/bruneluni" TargetMode="External"/><Relationship Id="rId7" Type="http://schemas.openxmlformats.org/officeDocument/2006/relationships/webSettings" Target="webSettings.xml"/><Relationship Id="rId12" Type="http://schemas.openxmlformats.org/officeDocument/2006/relationships/hyperlink" Target="mailto:Christina.Victor@brunel.ac.uk" TargetMode="External"/><Relationship Id="rId17" Type="http://schemas.openxmlformats.org/officeDocument/2006/relationships/hyperlink" Target="https://www.linkedin.com/edu/brunel-university-london-12575" TargetMode="External"/><Relationship Id="rId25" Type="http://schemas.openxmlformats.org/officeDocument/2006/relationships/hyperlink" Target="mailto:John.Cossar@brunel.ac.uk" TargetMode="External"/><Relationship Id="rId33" Type="http://schemas.openxmlformats.org/officeDocument/2006/relationships/hyperlink" Target="https://www.facebook.com/bruneluniversity"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witter.com/bruneluni" TargetMode="External"/><Relationship Id="rId20" Type="http://schemas.openxmlformats.org/officeDocument/2006/relationships/hyperlink" Target="mailto:Basaam.Aweid@brunel.ac.uk" TargetMode="External"/><Relationship Id="rId29" Type="http://schemas.openxmlformats.org/officeDocument/2006/relationships/hyperlink" Target="mailto:Allison.Wiseman@brunel.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asaam.Aweid@brunel.ac.uk" TargetMode="External"/><Relationship Id="rId24" Type="http://schemas.openxmlformats.org/officeDocument/2006/relationships/hyperlink" Target="mailto:Allison.Wiseman@brunel.ac.uk" TargetMode="External"/><Relationship Id="rId32" Type="http://schemas.openxmlformats.org/officeDocument/2006/relationships/hyperlink" Target="http://www.brunel.ac.uk/" TargetMode="External"/><Relationship Id="rId37" Type="http://schemas.openxmlformats.org/officeDocument/2006/relationships/hyperlink" Target="http://instagram.com/bruneluni" TargetMode="External"/><Relationship Id="rId5" Type="http://schemas.openxmlformats.org/officeDocument/2006/relationships/styles" Target="styles.xml"/><Relationship Id="rId15" Type="http://schemas.openxmlformats.org/officeDocument/2006/relationships/hyperlink" Target="https://www.facebook.com/bruneluniversity" TargetMode="External"/><Relationship Id="rId23" Type="http://schemas.openxmlformats.org/officeDocument/2006/relationships/hyperlink" Target="mailto:Basaam.Aweid@brunel.ac.uk" TargetMode="External"/><Relationship Id="rId28" Type="http://schemas.openxmlformats.org/officeDocument/2006/relationships/hyperlink" Target="mailto:Subhash.Pokhrel@brunel.ac.uk" TargetMode="External"/><Relationship Id="rId36" Type="http://schemas.openxmlformats.org/officeDocument/2006/relationships/hyperlink" Target="https://plus.google.com/+bruneluniversity/posts" TargetMode="External"/><Relationship Id="rId10" Type="http://schemas.openxmlformats.org/officeDocument/2006/relationships/hyperlink" Target="https://intra.brunel.ac.uk/s/cc/kb/Pages/I'd-like-to-run-an-online-survey.aspx" TargetMode="External"/><Relationship Id="rId19" Type="http://schemas.openxmlformats.org/officeDocument/2006/relationships/hyperlink" Target="http://instagram.com/bruneluni" TargetMode="External"/><Relationship Id="rId31" Type="http://schemas.openxmlformats.org/officeDocument/2006/relationships/hyperlink" Target="mailto:basaam.aweid@brunel.ac.uk" TargetMode="External"/><Relationship Id="rId4" Type="http://schemas.openxmlformats.org/officeDocument/2006/relationships/numbering" Target="numbering.xml"/><Relationship Id="rId9" Type="http://schemas.openxmlformats.org/officeDocument/2006/relationships/hyperlink" Target="https://intra.brunel.ac.uk/news/TakePartInResearch.aspx?rpi=541" TargetMode="External"/><Relationship Id="rId14" Type="http://schemas.openxmlformats.org/officeDocument/2006/relationships/hyperlink" Target="http://www.brunel.ac.uk/" TargetMode="External"/><Relationship Id="rId22" Type="http://schemas.openxmlformats.org/officeDocument/2006/relationships/hyperlink" Target="mailto:Subhash.Pokhrel@brunel.ac.uk" TargetMode="External"/><Relationship Id="rId27" Type="http://schemas.openxmlformats.org/officeDocument/2006/relationships/hyperlink" Target="mailto:Basaam.Aweid@brunel.ac.uk" TargetMode="External"/><Relationship Id="rId30" Type="http://schemas.openxmlformats.org/officeDocument/2006/relationships/hyperlink" Target="mailto:John.Cossar@brunel.ac.uk" TargetMode="External"/><Relationship Id="rId35" Type="http://schemas.openxmlformats.org/officeDocument/2006/relationships/hyperlink" Target="https://www.linkedin.com/edu/brunel-university-london-125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373F2F33CCD14FA62158A9627370C6" ma:contentTypeVersion="13" ma:contentTypeDescription="Create a new document." ma:contentTypeScope="" ma:versionID="d10b74a8884eb580b8d9b9d7b12ff418">
  <xsd:schema xmlns:xsd="http://www.w3.org/2001/XMLSchema" xmlns:xs="http://www.w3.org/2001/XMLSchema" xmlns:p="http://schemas.microsoft.com/office/2006/metadata/properties" xmlns:ns3="1d02859f-7435-41d6-bf41-b9099462a057" xmlns:ns4="e55d1954-7c31-49f8-aae8-55c84f0f2267" targetNamespace="http://schemas.microsoft.com/office/2006/metadata/properties" ma:root="true" ma:fieldsID="6591180878bbd808b93ccff987861678" ns3:_="" ns4:_="">
    <xsd:import namespace="1d02859f-7435-41d6-bf41-b9099462a057"/>
    <xsd:import namespace="e55d1954-7c31-49f8-aae8-55c84f0f226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2859f-7435-41d6-bf41-b9099462a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5d1954-7c31-49f8-aae8-55c84f0f226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0CB4A4-7997-4741-9E29-D626268D0E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2859f-7435-41d6-bf41-b9099462a057"/>
    <ds:schemaRef ds:uri="e55d1954-7c31-49f8-aae8-55c84f0f22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61CAF0-9A33-4BD9-9853-10DA70D66F98}">
  <ds:schemaRefs>
    <ds:schemaRef ds:uri="http://schemas.microsoft.com/sharepoint/v3/contenttype/forms"/>
  </ds:schemaRefs>
</ds:datastoreItem>
</file>

<file path=customXml/itemProps3.xml><?xml version="1.0" encoding="utf-8"?>
<ds:datastoreItem xmlns:ds="http://schemas.openxmlformats.org/officeDocument/2006/customXml" ds:itemID="{673CBC5F-6A0F-440B-A849-5C7A201AEE9C}">
  <ds:schemaRefs>
    <ds:schemaRef ds:uri="http://purl.org/dc/elements/1.1/"/>
    <ds:schemaRef ds:uri="1d02859f-7435-41d6-bf41-b9099462a057"/>
    <ds:schemaRef ds:uri="http://schemas.openxmlformats.org/package/2006/metadata/core-properties"/>
    <ds:schemaRef ds:uri="e55d1954-7c31-49f8-aae8-55c84f0f2267"/>
    <ds:schemaRef ds:uri="http://www.w3.org/XML/1998/namespace"/>
    <ds:schemaRef ds:uri="http://purl.org/dc/terms/"/>
    <ds:schemaRef ds:uri="http://purl.org/dc/dcmitype/"/>
    <ds:schemaRef ds:uri="http://schemas.microsoft.com/office/2006/documentManagement/type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1959</Words>
  <Characters>11169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Brunel University London</Company>
  <LinksUpToDate>false</LinksUpToDate>
  <CharactersWithSpaces>13102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Basaam Aweid (Staff)</dc:creator>
  <cp:keywords/>
  <dc:description/>
  <cp:lastModifiedBy>Basaam Aweid (Staff)</cp:lastModifiedBy>
  <cp:revision>7</cp:revision>
  <dcterms:created xsi:type="dcterms:W3CDTF">2021-04-08T14:45:00Z</dcterms:created>
  <dcterms:modified xsi:type="dcterms:W3CDTF">2022-11-17T12:44:00Z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0x0101004C373F2F33CCD14FA62158A9627370C6</vt:lpwstr>
  </property>
</Properties>
</file>