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1984845878"/>
        <w:docPartObj>
          <w:docPartGallery w:val="Table of Contents"/>
          <w:docPartUnique/>
        </w:docPartObj>
      </w:sdtPr>
      <w:sdtContent>
        <w:p w14:paraId="2D675F38" w14:textId="7E43DF3A" w:rsidR="2ABD9950" w:rsidRDefault="2ABD9950" w:rsidP="4DA413DA">
          <w:pPr>
            <w:pStyle w:val="TOCHeading"/>
          </w:pPr>
          <w:r>
            <w:t>Supplemental Material fo</w:t>
          </w:r>
          <w:r w:rsidR="005738AC">
            <w:t>r “</w:t>
          </w:r>
          <w:r w:rsidR="00EB0469" w:rsidRPr="00EB0469">
            <w:t>Family-based analysis of the contribution of rare and common genetic variants to school performance in schizophrenia</w:t>
          </w:r>
          <w:r w:rsidR="4DA413DA">
            <w:t>”</w:t>
          </w:r>
        </w:p>
        <w:p w14:paraId="7F27C651" w14:textId="717E0474" w:rsidR="003A36B3" w:rsidRDefault="78B99F8B" w:rsidP="00315777">
          <w:pPr>
            <w:pStyle w:val="TOCHeading"/>
            <w:jc w:val="center"/>
          </w:pPr>
          <w:r>
            <w:t>Contents</w:t>
          </w:r>
        </w:p>
        <w:p w14:paraId="6CA2C033" w14:textId="53C97E0F" w:rsidR="00C83197" w:rsidRDefault="00F11404">
          <w:pPr>
            <w:pStyle w:val="TOC1"/>
            <w:rPr>
              <w:rFonts w:cstheme="minorBidi"/>
              <w:noProof/>
              <w:lang w:val="el-GR" w:eastAsia="el-GR"/>
            </w:rPr>
          </w:pPr>
          <w:r>
            <w:fldChar w:fldCharType="begin"/>
          </w:r>
          <w:r w:rsidR="003A36B3">
            <w:instrText>TOC \o "1-3" \h \z \u</w:instrText>
          </w:r>
          <w:r>
            <w:fldChar w:fldCharType="separate"/>
          </w:r>
          <w:hyperlink w:anchor="_Toc118714316" w:history="1">
            <w:r w:rsidR="00C83197" w:rsidRPr="001343D4">
              <w:rPr>
                <w:rStyle w:val="Hyperlink"/>
                <w:noProof/>
              </w:rPr>
              <w:t>Supplemental Figure S1: Distribution of school scores among probands included in the current study.</w:t>
            </w:r>
            <w:r w:rsidR="00C83197">
              <w:rPr>
                <w:noProof/>
                <w:webHidden/>
              </w:rPr>
              <w:tab/>
            </w:r>
            <w:r w:rsidR="00C83197">
              <w:rPr>
                <w:noProof/>
                <w:webHidden/>
              </w:rPr>
              <w:fldChar w:fldCharType="begin"/>
            </w:r>
            <w:r w:rsidR="00C83197">
              <w:rPr>
                <w:noProof/>
                <w:webHidden/>
              </w:rPr>
              <w:instrText xml:space="preserve"> PAGEREF _Toc118714316 \h </w:instrText>
            </w:r>
            <w:r w:rsidR="00C83197">
              <w:rPr>
                <w:noProof/>
                <w:webHidden/>
              </w:rPr>
            </w:r>
            <w:r w:rsidR="00C83197">
              <w:rPr>
                <w:noProof/>
                <w:webHidden/>
              </w:rPr>
              <w:fldChar w:fldCharType="separate"/>
            </w:r>
            <w:r w:rsidR="00C83197">
              <w:rPr>
                <w:noProof/>
                <w:webHidden/>
              </w:rPr>
              <w:t>2</w:t>
            </w:r>
            <w:r w:rsidR="00C83197">
              <w:rPr>
                <w:noProof/>
                <w:webHidden/>
              </w:rPr>
              <w:fldChar w:fldCharType="end"/>
            </w:r>
          </w:hyperlink>
        </w:p>
        <w:p w14:paraId="3AB467CD" w14:textId="5DD39173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17" w:history="1">
            <w:r w:rsidRPr="001343D4">
              <w:rPr>
                <w:rStyle w:val="Hyperlink"/>
                <w:noProof/>
              </w:rPr>
              <w:t>Supplemental Figure S2. Principal Component Analysis 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F064E" w14:textId="7B6F22A9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18" w:history="1">
            <w:r w:rsidRPr="001343D4">
              <w:rPr>
                <w:rStyle w:val="Hyperlink"/>
                <w:noProof/>
              </w:rPr>
              <w:t>Supplemental Table S1: Association between different classes of de novo coding variant and school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1A838" w14:textId="4B8A3A93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19" w:history="1">
            <w:r w:rsidRPr="001343D4">
              <w:rPr>
                <w:rStyle w:val="Hyperlink"/>
                <w:noProof/>
              </w:rPr>
              <w:t>Supplemental Table S2: Transmission disequilibrium test of ultra-rare coding variants.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F2391" w14:textId="1BE20D5F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20" w:history="1">
            <w:r w:rsidRPr="001343D4">
              <w:rPr>
                <w:rStyle w:val="Hyperlink"/>
                <w:noProof/>
              </w:rPr>
              <w:t>Supplemental Table S3: Transmission disequilibrium test of rare CNVs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4467F" w14:textId="0361A18C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21" w:history="1">
            <w:r w:rsidRPr="001343D4">
              <w:rPr>
                <w:rStyle w:val="Hyperlink"/>
                <w:noProof/>
              </w:rPr>
              <w:t xml:space="preserve">Supplemental Table S4: Phenotypic description of </w:t>
            </w:r>
            <w:r w:rsidRPr="001343D4">
              <w:rPr>
                <w:rStyle w:val="Hyperlink"/>
                <w:i/>
                <w:iCs/>
                <w:noProof/>
              </w:rPr>
              <w:t>de novo</w:t>
            </w:r>
            <w:r w:rsidRPr="001343D4">
              <w:rPr>
                <w:rStyle w:val="Hyperlink"/>
                <w:noProof/>
              </w:rPr>
              <w:t xml:space="preserve"> DD rare variant carriers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D1414A" w14:textId="0B8B4938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22" w:history="1">
            <w:r w:rsidRPr="001343D4">
              <w:rPr>
                <w:rStyle w:val="Hyperlink"/>
                <w:noProof/>
              </w:rPr>
              <w:t>Supplemental Table S5: PRS results for different p-value thresholds in the source GWAS.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294D8" w14:textId="337CE9DA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23" w:history="1">
            <w:r w:rsidRPr="001343D4">
              <w:rPr>
                <w:rStyle w:val="Hyperlink"/>
                <w:noProof/>
              </w:rPr>
              <w:t>Supplemental Table S6: pTDT results for different p-value thresholds in the source GWAS.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4D798" w14:textId="3FC329AF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24" w:history="1">
            <w:r w:rsidRPr="001343D4">
              <w:rPr>
                <w:rStyle w:val="Hyperlink"/>
                <w:noProof/>
              </w:rPr>
              <w:t>Supplemental Table S7: Univariable logistic regression of mean parental PRS by proband scholastic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FB3BE" w14:textId="67BD1ECB" w:rsidR="00C83197" w:rsidRDefault="00C83197">
          <w:pPr>
            <w:pStyle w:val="TOC1"/>
            <w:rPr>
              <w:rFonts w:cstheme="minorBidi"/>
              <w:noProof/>
              <w:lang w:val="el-GR" w:eastAsia="el-GR"/>
            </w:rPr>
          </w:pPr>
          <w:hyperlink w:anchor="_Toc118714325" w:history="1">
            <w:r w:rsidRPr="001343D4">
              <w:rPr>
                <w:rStyle w:val="Hyperlink"/>
                <w:noProof/>
              </w:rPr>
              <w:t>Supplemental Figure S3: Univariable logistic regressions of PRS for offspring and parents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_Toc118714325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79A46" w14:textId="357F4B7A" w:rsidR="00F11404" w:rsidRDefault="00F11404" w:rsidP="00EB0469">
          <w:pPr>
            <w:pStyle w:val="TOC1"/>
            <w:rPr>
              <w:rFonts w:ascii="Calibri" w:hAnsi="Calibri"/>
              <w:noProof/>
              <w:lang w:val="el-GR" w:eastAsia="el-GR"/>
            </w:rPr>
          </w:pPr>
          <w:r>
            <w:fldChar w:fldCharType="end"/>
          </w:r>
        </w:p>
      </w:sdtContent>
    </w:sdt>
    <w:p w14:paraId="33F01527" w14:textId="1C5635DD" w:rsidR="003A36B3" w:rsidRDefault="003A36B3"/>
    <w:p w14:paraId="54407CCE" w14:textId="3223F076" w:rsidR="00494764" w:rsidRDefault="0049476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CC6E8D3" w14:textId="0E102B57" w:rsidR="00BD2280" w:rsidRDefault="00BD2280" w:rsidP="00BD2280">
      <w:pPr>
        <w:pStyle w:val="Heading1"/>
      </w:pPr>
      <w:bookmarkStart w:id="0" w:name="_Toc118714316"/>
      <w:r>
        <w:t>Supplemental Figure S1: Distribution of school scores among probands included in the current study.</w:t>
      </w:r>
      <w:bookmarkEnd w:id="0"/>
      <w:r>
        <w:t xml:space="preserve"> </w:t>
      </w:r>
    </w:p>
    <w:p w14:paraId="05DECEBB" w14:textId="77777777" w:rsidR="00BD2280" w:rsidRDefault="00BD2280" w:rsidP="00BD2280"/>
    <w:p w14:paraId="1A2CDE3E" w14:textId="0BC87E84" w:rsidR="00BD2280" w:rsidRDefault="006E7628" w:rsidP="00BD2280">
      <w:r>
        <w:rPr>
          <w:noProof/>
        </w:rPr>
        <w:drawing>
          <wp:inline distT="0" distB="0" distL="0" distR="0" wp14:anchorId="06223345" wp14:editId="3A26E50C">
            <wp:extent cx="5731510" cy="4217670"/>
            <wp:effectExtent l="0" t="0" r="2540" b="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D9ADF" w14:textId="7FB5345C" w:rsidR="00665A79" w:rsidRDefault="00665A79" w:rsidP="00BD2280">
      <w:pPr>
        <w:sectPr w:rsidR="00665A79" w:rsidSect="00AA445F">
          <w:footerReference w:type="default" r:id="rId12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  <w:szCs w:val="24"/>
        </w:rPr>
        <w:t xml:space="preserve">School grade classification: </w:t>
      </w:r>
      <w:r w:rsidRPr="001F7DC5">
        <w:rPr>
          <w:sz w:val="24"/>
          <w:szCs w:val="24"/>
        </w:rPr>
        <w:t>6 (excellent), 5 (</w:t>
      </w:r>
      <w:r>
        <w:rPr>
          <w:sz w:val="24"/>
          <w:szCs w:val="24"/>
        </w:rPr>
        <w:t>v</w:t>
      </w:r>
      <w:r w:rsidRPr="001F7DC5">
        <w:rPr>
          <w:sz w:val="24"/>
          <w:szCs w:val="24"/>
        </w:rPr>
        <w:t xml:space="preserve">ery </w:t>
      </w:r>
      <w:r>
        <w:rPr>
          <w:sz w:val="24"/>
          <w:szCs w:val="24"/>
        </w:rPr>
        <w:t>g</w:t>
      </w:r>
      <w:r w:rsidRPr="001F7DC5">
        <w:rPr>
          <w:sz w:val="24"/>
          <w:szCs w:val="24"/>
        </w:rPr>
        <w:t>ood), 4 (</w:t>
      </w:r>
      <w:r>
        <w:rPr>
          <w:sz w:val="24"/>
          <w:szCs w:val="24"/>
        </w:rPr>
        <w:t>g</w:t>
      </w:r>
      <w:r w:rsidRPr="001F7DC5">
        <w:rPr>
          <w:sz w:val="24"/>
          <w:szCs w:val="24"/>
        </w:rPr>
        <w:t>ood) or 3 (</w:t>
      </w:r>
      <w:r>
        <w:rPr>
          <w:sz w:val="24"/>
          <w:szCs w:val="24"/>
        </w:rPr>
        <w:t>satisfactory</w:t>
      </w:r>
      <w:r w:rsidRPr="354C3D7D">
        <w:rPr>
          <w:sz w:val="24"/>
          <w:szCs w:val="24"/>
        </w:rPr>
        <w:t>)</w:t>
      </w:r>
      <w:r>
        <w:rPr>
          <w:sz w:val="24"/>
          <w:szCs w:val="24"/>
        </w:rPr>
        <w:t>, which is equivalent to the American system as A, B, C and D, respectively</w:t>
      </w:r>
      <w:r w:rsidRPr="354C3D7D">
        <w:rPr>
          <w:sz w:val="24"/>
          <w:szCs w:val="24"/>
        </w:rPr>
        <w:t>.</w:t>
      </w:r>
    </w:p>
    <w:p w14:paraId="27784A4B" w14:textId="521B4D07" w:rsidR="00BD2280" w:rsidRDefault="00BD228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2222C02E" w14:textId="75B84331" w:rsidR="004E54EF" w:rsidRDefault="3D03D04D" w:rsidP="007F0BC0">
      <w:pPr>
        <w:pStyle w:val="Heading1"/>
        <w:rPr>
          <w:noProof/>
          <w:sz w:val="16"/>
          <w:szCs w:val="16"/>
        </w:rPr>
      </w:pPr>
      <w:bookmarkStart w:id="1" w:name="_Toc118714317"/>
      <w:r>
        <w:t xml:space="preserve">Supplemental Figure </w:t>
      </w:r>
      <w:r w:rsidR="07757B38">
        <w:t>S</w:t>
      </w:r>
      <w:r w:rsidR="007F0BC0">
        <w:t>2.</w:t>
      </w:r>
      <w:r w:rsidR="07757B38">
        <w:t xml:space="preserve"> Principal Component Analysis Plot</w:t>
      </w:r>
      <w:bookmarkEnd w:id="1"/>
    </w:p>
    <w:p w14:paraId="14F21AB5" w14:textId="2F7C19E8" w:rsidR="004E54EF" w:rsidRPr="007F0BC0" w:rsidRDefault="00F04235">
      <w:r>
        <w:rPr>
          <w:noProof/>
        </w:rPr>
        <w:drawing>
          <wp:inline distT="0" distB="0" distL="0" distR="0" wp14:anchorId="67013742" wp14:editId="74E6EC64">
            <wp:extent cx="5731510" cy="5723255"/>
            <wp:effectExtent l="0" t="0" r="254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63497" w14:textId="77777777" w:rsidR="00617B37" w:rsidRPr="004E54EF" w:rsidRDefault="00617B37" w:rsidP="004E54EF"/>
    <w:p w14:paraId="2751CAD0" w14:textId="77777777" w:rsidR="00806FE9" w:rsidRDefault="00806FE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4C27310" w14:textId="478A70A6" w:rsidR="006D4B02" w:rsidRPr="006D4B02" w:rsidRDefault="6CAD226B" w:rsidP="00617B37">
      <w:pPr>
        <w:pStyle w:val="Heading1"/>
      </w:pPr>
      <w:bookmarkStart w:id="2" w:name="_Toc118714318"/>
      <w:r>
        <w:t>Supplemental Table S</w:t>
      </w:r>
      <w:r w:rsidR="00550B8A">
        <w:t>1</w:t>
      </w:r>
      <w:r>
        <w:t xml:space="preserve">: </w:t>
      </w:r>
      <w:r w:rsidR="00026465">
        <w:t>Association between different classes of de novo coding variant and school performance</w:t>
      </w:r>
      <w:bookmarkEnd w:id="2"/>
      <w:r>
        <w:t xml:space="preserve"> </w:t>
      </w:r>
    </w:p>
    <w:p w14:paraId="242EA5F8" w14:textId="77777777" w:rsidR="00905206" w:rsidRDefault="00905206" w:rsidP="00905206"/>
    <w:p w14:paraId="5B529119" w14:textId="77777777" w:rsidR="00905206" w:rsidRPr="00905206" w:rsidRDefault="00905206" w:rsidP="00905206"/>
    <w:tbl>
      <w:tblPr>
        <w:tblStyle w:val="TableGrid"/>
        <w:tblW w:w="11638" w:type="dxa"/>
        <w:jc w:val="center"/>
        <w:tblLook w:val="04A0" w:firstRow="1" w:lastRow="0" w:firstColumn="1" w:lastColumn="0" w:noHBand="0" w:noVBand="1"/>
      </w:tblPr>
      <w:tblGrid>
        <w:gridCol w:w="1146"/>
        <w:gridCol w:w="1788"/>
        <w:gridCol w:w="1804"/>
        <w:gridCol w:w="1076"/>
        <w:gridCol w:w="1464"/>
        <w:gridCol w:w="1466"/>
        <w:gridCol w:w="1425"/>
        <w:gridCol w:w="1469"/>
      </w:tblGrid>
      <w:tr w:rsidR="00B649BB" w:rsidRPr="007F0BC0" w14:paraId="25C6AA65" w14:textId="77777777" w:rsidTr="009C4676">
        <w:trPr>
          <w:trHeight w:val="308"/>
          <w:jc w:val="center"/>
        </w:trPr>
        <w:tc>
          <w:tcPr>
            <w:tcW w:w="1146" w:type="dxa"/>
            <w:vMerge w:val="restart"/>
            <w:noWrap/>
            <w:vAlign w:val="center"/>
          </w:tcPr>
          <w:p w14:paraId="5409D042" w14:textId="052D42AA" w:rsidR="00B649BB" w:rsidRPr="007F0BC0" w:rsidRDefault="00B649BB" w:rsidP="00B649B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Gene set</w:t>
            </w:r>
          </w:p>
        </w:tc>
        <w:tc>
          <w:tcPr>
            <w:tcW w:w="1788" w:type="dxa"/>
            <w:vMerge w:val="restart"/>
            <w:noWrap/>
            <w:vAlign w:val="center"/>
          </w:tcPr>
          <w:p w14:paraId="178752FD" w14:textId="41337DA3" w:rsidR="00B649BB" w:rsidRPr="007F0BC0" w:rsidRDefault="00B649BB" w:rsidP="00B649B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304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Variant</w:t>
            </w:r>
            <w:r w:rsidRPr="007F0B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class</w:t>
            </w:r>
          </w:p>
        </w:tc>
        <w:tc>
          <w:tcPr>
            <w:tcW w:w="1804" w:type="dxa"/>
            <w:vMerge w:val="restart"/>
            <w:noWrap/>
            <w:vAlign w:val="center"/>
          </w:tcPr>
          <w:p w14:paraId="3D8773AD" w14:textId="24AABB3A" w:rsidR="00B649BB" w:rsidRPr="007F0BC0" w:rsidRDefault="00B649BB" w:rsidP="00B649B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Odds ratio (95% CI)</w:t>
            </w:r>
          </w:p>
        </w:tc>
        <w:tc>
          <w:tcPr>
            <w:tcW w:w="1076" w:type="dxa"/>
            <w:vMerge w:val="restart"/>
            <w:noWrap/>
            <w:vAlign w:val="center"/>
          </w:tcPr>
          <w:p w14:paraId="106D7D6E" w14:textId="3DA8E834" w:rsidR="00B649BB" w:rsidRPr="007F0BC0" w:rsidRDefault="00B649BB" w:rsidP="00B649B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304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930" w:type="dxa"/>
            <w:gridSpan w:val="2"/>
            <w:noWrap/>
            <w:vAlign w:val="center"/>
          </w:tcPr>
          <w:p w14:paraId="4A13F9CA" w14:textId="495E4C57" w:rsidR="00B649BB" w:rsidRPr="007F0BC0" w:rsidRDefault="00B649BB" w:rsidP="00B649B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 variants</w:t>
            </w:r>
          </w:p>
        </w:tc>
        <w:tc>
          <w:tcPr>
            <w:tcW w:w="2894" w:type="dxa"/>
            <w:gridSpan w:val="2"/>
            <w:noWrap/>
            <w:vAlign w:val="center"/>
          </w:tcPr>
          <w:p w14:paraId="0D703C51" w14:textId="322F2CEC" w:rsidR="00B649BB" w:rsidRPr="007F0BC0" w:rsidRDefault="00B649BB" w:rsidP="00B649B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eastAsia="Times New Roman" w:cstheme="minorHAnsi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>Average number of variants carried by probands</w:t>
            </w:r>
          </w:p>
        </w:tc>
      </w:tr>
      <w:tr w:rsidR="009C4676" w:rsidRPr="007F0BC0" w14:paraId="51E86AFE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511FB6BD" w14:textId="681F251A" w:rsidR="009C4676" w:rsidRPr="00AA3045" w:rsidRDefault="009C4676" w:rsidP="009C4676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vMerge/>
            <w:noWrap/>
            <w:vAlign w:val="center"/>
            <w:hideMark/>
          </w:tcPr>
          <w:p w14:paraId="48B24C99" w14:textId="31496A6C" w:rsidR="009C4676" w:rsidRPr="00AA3045" w:rsidRDefault="009C4676" w:rsidP="009C4676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04" w:type="dxa"/>
            <w:vMerge/>
            <w:noWrap/>
            <w:vAlign w:val="center"/>
            <w:hideMark/>
          </w:tcPr>
          <w:p w14:paraId="7B315E8C" w14:textId="34C4C0EB" w:rsidR="009C4676" w:rsidRPr="00AA3045" w:rsidRDefault="009C4676" w:rsidP="009C4676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vMerge/>
            <w:noWrap/>
            <w:vAlign w:val="center"/>
            <w:hideMark/>
          </w:tcPr>
          <w:p w14:paraId="30052050" w14:textId="5916EC7E" w:rsidR="009C4676" w:rsidRPr="00AA3045" w:rsidRDefault="009C4676" w:rsidP="009C4676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64" w:type="dxa"/>
            <w:noWrap/>
            <w:vAlign w:val="center"/>
            <w:hideMark/>
          </w:tcPr>
          <w:p w14:paraId="4FB575DA" w14:textId="7FAD33BB" w:rsidR="009C4676" w:rsidRPr="00AA3045" w:rsidRDefault="009C4676" w:rsidP="009C4676">
            <w:pPr>
              <w:spacing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1ED6198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>Low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>er</w:t>
            </w:r>
            <w:r w:rsidRPr="1ED6198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 xml:space="preserve"> school scores</w:t>
            </w:r>
          </w:p>
        </w:tc>
        <w:tc>
          <w:tcPr>
            <w:tcW w:w="1466" w:type="dxa"/>
            <w:noWrap/>
            <w:vAlign w:val="center"/>
            <w:hideMark/>
          </w:tcPr>
          <w:p w14:paraId="7F770F66" w14:textId="3B154BCC" w:rsidR="009C4676" w:rsidRPr="00AA3045" w:rsidRDefault="009C4676" w:rsidP="009C4676">
            <w:pPr>
              <w:spacing w:line="360" w:lineRule="auto"/>
              <w:jc w:val="center"/>
              <w:textAlignment w:val="bottom"/>
              <w:rPr>
                <w:rFonts w:cstheme="minorHAnsi"/>
                <w:b/>
                <w:bCs/>
                <w:sz w:val="20"/>
                <w:szCs w:val="20"/>
              </w:rPr>
            </w:pPr>
            <w:r w:rsidRPr="007F0BC0">
              <w:rPr>
                <w:rFonts w:cstheme="minorHAnsi"/>
                <w:b/>
                <w:bCs/>
                <w:sz w:val="20"/>
                <w:szCs w:val="20"/>
              </w:rPr>
              <w:t>High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Pr="007F0BC0">
              <w:rPr>
                <w:rFonts w:cstheme="minorHAnsi"/>
                <w:b/>
                <w:bCs/>
                <w:sz w:val="20"/>
                <w:szCs w:val="20"/>
              </w:rPr>
              <w:t xml:space="preserve"> school scores</w:t>
            </w:r>
          </w:p>
        </w:tc>
        <w:tc>
          <w:tcPr>
            <w:tcW w:w="1425" w:type="dxa"/>
            <w:noWrap/>
            <w:vAlign w:val="center"/>
            <w:hideMark/>
          </w:tcPr>
          <w:p w14:paraId="1596A8C7" w14:textId="09306CA1" w:rsidR="009C4676" w:rsidRPr="00AA3045" w:rsidRDefault="009C4676" w:rsidP="009C4676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1ED6198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>Low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>er</w:t>
            </w:r>
            <w:r w:rsidRPr="1ED6198F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l-GR"/>
              </w:rPr>
              <w:t xml:space="preserve"> school scores</w:t>
            </w:r>
          </w:p>
        </w:tc>
        <w:tc>
          <w:tcPr>
            <w:tcW w:w="1469" w:type="dxa"/>
            <w:noWrap/>
            <w:vAlign w:val="center"/>
            <w:hideMark/>
          </w:tcPr>
          <w:p w14:paraId="4FD5A359" w14:textId="7A578062" w:rsidR="009C4676" w:rsidRPr="00AA3045" w:rsidRDefault="009C4676" w:rsidP="009C4676">
            <w:pPr>
              <w:spacing w:line="360" w:lineRule="auto"/>
              <w:jc w:val="center"/>
              <w:textAlignment w:val="bottom"/>
              <w:rPr>
                <w:rFonts w:cstheme="minorHAnsi"/>
                <w:b/>
                <w:bCs/>
                <w:sz w:val="20"/>
                <w:szCs w:val="20"/>
              </w:rPr>
            </w:pPr>
            <w:r w:rsidRPr="007F0BC0">
              <w:rPr>
                <w:rFonts w:cstheme="minorHAnsi"/>
                <w:b/>
                <w:bCs/>
                <w:sz w:val="20"/>
                <w:szCs w:val="20"/>
              </w:rPr>
              <w:t>High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Pr="007F0BC0">
              <w:rPr>
                <w:rFonts w:cstheme="minorHAnsi"/>
                <w:b/>
                <w:bCs/>
                <w:sz w:val="20"/>
                <w:szCs w:val="20"/>
              </w:rPr>
              <w:t xml:space="preserve"> school scores</w:t>
            </w:r>
          </w:p>
        </w:tc>
      </w:tr>
      <w:tr w:rsidR="00484069" w:rsidRPr="007F0BC0" w14:paraId="6DD4E19B" w14:textId="77777777" w:rsidTr="009C4676">
        <w:trPr>
          <w:trHeight w:val="308"/>
          <w:jc w:val="center"/>
        </w:trPr>
        <w:tc>
          <w:tcPr>
            <w:tcW w:w="1146" w:type="dxa"/>
            <w:vMerge w:val="restart"/>
            <w:noWrap/>
            <w:vAlign w:val="center"/>
            <w:hideMark/>
          </w:tcPr>
          <w:p w14:paraId="5C5D6E0F" w14:textId="3649DB96" w:rsidR="00484069" w:rsidRPr="00AA3045" w:rsidRDefault="00FE4EA7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LoF</w:t>
            </w:r>
            <w:proofErr w:type="spellEnd"/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intolerant genes</w:t>
            </w:r>
            <w:r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88" w:type="dxa"/>
            <w:noWrap/>
            <w:vAlign w:val="center"/>
            <w:hideMark/>
          </w:tcPr>
          <w:p w14:paraId="075422D9" w14:textId="616D4550" w:rsidR="00484069" w:rsidRPr="00AA3045" w:rsidRDefault="00A674B7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Damaging </w:t>
            </w:r>
            <w:r w:rsidR="00484069"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PTV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804" w:type="dxa"/>
            <w:noWrap/>
            <w:vAlign w:val="bottom"/>
            <w:hideMark/>
          </w:tcPr>
          <w:p w14:paraId="41C999CD" w14:textId="31F66CF2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2.27 (1.05, 5.15)</w:t>
            </w:r>
          </w:p>
        </w:tc>
        <w:tc>
          <w:tcPr>
            <w:tcW w:w="1076" w:type="dxa"/>
            <w:noWrap/>
            <w:vAlign w:val="bottom"/>
            <w:hideMark/>
          </w:tcPr>
          <w:p w14:paraId="6E1E2570" w14:textId="7E86C0D2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464" w:type="dxa"/>
            <w:noWrap/>
            <w:vAlign w:val="bottom"/>
            <w:hideMark/>
          </w:tcPr>
          <w:p w14:paraId="158F1CF8" w14:textId="28F73C43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66" w:type="dxa"/>
            <w:noWrap/>
            <w:vAlign w:val="bottom"/>
            <w:hideMark/>
          </w:tcPr>
          <w:p w14:paraId="2E57237F" w14:textId="4ABE27E1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5" w:type="dxa"/>
            <w:noWrap/>
            <w:vAlign w:val="bottom"/>
            <w:hideMark/>
          </w:tcPr>
          <w:p w14:paraId="5FF98AF6" w14:textId="0E9477FC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469" w:type="dxa"/>
            <w:noWrap/>
            <w:vAlign w:val="bottom"/>
            <w:hideMark/>
          </w:tcPr>
          <w:p w14:paraId="0354F8AE" w14:textId="53D506B1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0.027</w:t>
            </w:r>
          </w:p>
        </w:tc>
      </w:tr>
      <w:tr w:rsidR="00484069" w:rsidRPr="007F0BC0" w14:paraId="7325D649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1ADFF292" w14:textId="3CC8B04A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noWrap/>
            <w:vAlign w:val="center"/>
            <w:hideMark/>
          </w:tcPr>
          <w:p w14:paraId="1C698DCD" w14:textId="78772958" w:rsidR="00484069" w:rsidRPr="00AA3045" w:rsidRDefault="00A674B7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m</w:t>
            </w:r>
            <w:r w:rsidR="00484069"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issense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variants</w:t>
            </w:r>
          </w:p>
        </w:tc>
        <w:tc>
          <w:tcPr>
            <w:tcW w:w="1804" w:type="dxa"/>
            <w:noWrap/>
            <w:vAlign w:val="bottom"/>
            <w:hideMark/>
          </w:tcPr>
          <w:p w14:paraId="1871C53F" w14:textId="64C8304C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1.86 (0.988, 3.62)</w:t>
            </w:r>
          </w:p>
        </w:tc>
        <w:tc>
          <w:tcPr>
            <w:tcW w:w="1076" w:type="dxa"/>
            <w:noWrap/>
            <w:vAlign w:val="bottom"/>
            <w:hideMark/>
          </w:tcPr>
          <w:p w14:paraId="5FA8B835" w14:textId="4AA30EE9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0.0547</w:t>
            </w:r>
          </w:p>
        </w:tc>
        <w:tc>
          <w:tcPr>
            <w:tcW w:w="1464" w:type="dxa"/>
            <w:noWrap/>
            <w:vAlign w:val="bottom"/>
            <w:hideMark/>
          </w:tcPr>
          <w:p w14:paraId="66AFBD8A" w14:textId="02717BC1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66" w:type="dxa"/>
            <w:noWrap/>
            <w:vAlign w:val="bottom"/>
            <w:hideMark/>
          </w:tcPr>
          <w:p w14:paraId="7F0753BC" w14:textId="1E5D4D30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5" w:type="dxa"/>
            <w:noWrap/>
            <w:vAlign w:val="bottom"/>
            <w:hideMark/>
          </w:tcPr>
          <w:p w14:paraId="5724561F" w14:textId="13F9ED8D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469" w:type="dxa"/>
            <w:noWrap/>
            <w:vAlign w:val="bottom"/>
            <w:hideMark/>
          </w:tcPr>
          <w:p w14:paraId="2808C2CC" w14:textId="01E4404A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0.043</w:t>
            </w:r>
          </w:p>
        </w:tc>
      </w:tr>
      <w:tr w:rsidR="00484069" w:rsidRPr="007F0BC0" w14:paraId="62D90815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0D9AA7FB" w14:textId="7238671D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noWrap/>
            <w:vAlign w:val="center"/>
            <w:hideMark/>
          </w:tcPr>
          <w:p w14:paraId="012B0C99" w14:textId="192319D8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Synonymous</w:t>
            </w:r>
            <w:r w:rsidR="00A674B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variants</w:t>
            </w:r>
          </w:p>
        </w:tc>
        <w:tc>
          <w:tcPr>
            <w:tcW w:w="1804" w:type="dxa"/>
            <w:noWrap/>
            <w:vAlign w:val="bottom"/>
            <w:hideMark/>
          </w:tcPr>
          <w:p w14:paraId="6B8EF6D6" w14:textId="3B0033C9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1.2 (0.571, 2.53)</w:t>
            </w:r>
          </w:p>
        </w:tc>
        <w:tc>
          <w:tcPr>
            <w:tcW w:w="1076" w:type="dxa"/>
            <w:noWrap/>
            <w:vAlign w:val="bottom"/>
            <w:hideMark/>
          </w:tcPr>
          <w:p w14:paraId="66A064DB" w14:textId="5F91564B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1464" w:type="dxa"/>
            <w:noWrap/>
            <w:vAlign w:val="bottom"/>
            <w:hideMark/>
          </w:tcPr>
          <w:p w14:paraId="324A0757" w14:textId="06171BB2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66" w:type="dxa"/>
            <w:noWrap/>
            <w:vAlign w:val="bottom"/>
            <w:hideMark/>
          </w:tcPr>
          <w:p w14:paraId="5D087004" w14:textId="49ED49B1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5" w:type="dxa"/>
            <w:noWrap/>
            <w:vAlign w:val="bottom"/>
            <w:hideMark/>
          </w:tcPr>
          <w:p w14:paraId="27BE3A5F" w14:textId="04D2E539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469" w:type="dxa"/>
            <w:noWrap/>
            <w:vAlign w:val="bottom"/>
            <w:hideMark/>
          </w:tcPr>
          <w:p w14:paraId="47D21E16" w14:textId="72697B70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0.038</w:t>
            </w:r>
          </w:p>
        </w:tc>
      </w:tr>
      <w:tr w:rsidR="00484069" w:rsidRPr="007F0BC0" w14:paraId="25B97B48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3B180285" w14:textId="02DD300A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noWrap/>
            <w:vAlign w:val="center"/>
            <w:hideMark/>
          </w:tcPr>
          <w:p w14:paraId="23256995" w14:textId="17C9F8B9" w:rsidR="00484069" w:rsidRPr="00AA3045" w:rsidRDefault="003568A3" w:rsidP="07544C88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Da</w:t>
            </w:r>
            <w:r w:rsidRPr="003568A3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maging coding variants</w:t>
            </w:r>
          </w:p>
        </w:tc>
        <w:tc>
          <w:tcPr>
            <w:tcW w:w="1804" w:type="dxa"/>
            <w:noWrap/>
            <w:vAlign w:val="bottom"/>
            <w:hideMark/>
          </w:tcPr>
          <w:p w14:paraId="6D50349F" w14:textId="5B064F80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2.07 (1.25, 3.5)</w:t>
            </w:r>
          </w:p>
        </w:tc>
        <w:tc>
          <w:tcPr>
            <w:tcW w:w="1076" w:type="dxa"/>
            <w:noWrap/>
            <w:vAlign w:val="bottom"/>
            <w:hideMark/>
          </w:tcPr>
          <w:p w14:paraId="38FF9A25" w14:textId="4B8F439C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0.00454</w:t>
            </w:r>
          </w:p>
        </w:tc>
        <w:tc>
          <w:tcPr>
            <w:tcW w:w="1464" w:type="dxa"/>
            <w:noWrap/>
            <w:vAlign w:val="bottom"/>
            <w:hideMark/>
          </w:tcPr>
          <w:p w14:paraId="40C943F3" w14:textId="6C1788ED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66" w:type="dxa"/>
            <w:noWrap/>
            <w:vAlign w:val="bottom"/>
            <w:hideMark/>
          </w:tcPr>
          <w:p w14:paraId="04409833" w14:textId="60836DB9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5" w:type="dxa"/>
            <w:noWrap/>
            <w:vAlign w:val="bottom"/>
            <w:hideMark/>
          </w:tcPr>
          <w:p w14:paraId="3D1B849D" w14:textId="211F3056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69" w:type="dxa"/>
            <w:noWrap/>
            <w:vAlign w:val="bottom"/>
            <w:hideMark/>
          </w:tcPr>
          <w:p w14:paraId="63BB5BB1" w14:textId="173FF70B" w:rsidR="00484069" w:rsidRPr="00AA3045" w:rsidRDefault="00484069" w:rsidP="0048406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0.07</w:t>
            </w:r>
          </w:p>
        </w:tc>
      </w:tr>
      <w:tr w:rsidR="00A674B7" w:rsidRPr="007F0BC0" w14:paraId="7890C829" w14:textId="77777777" w:rsidTr="009C4676">
        <w:trPr>
          <w:trHeight w:val="308"/>
          <w:jc w:val="center"/>
        </w:trPr>
        <w:tc>
          <w:tcPr>
            <w:tcW w:w="1146" w:type="dxa"/>
            <w:vMerge w:val="restart"/>
            <w:noWrap/>
            <w:vAlign w:val="center"/>
            <w:hideMark/>
          </w:tcPr>
          <w:p w14:paraId="57BB34CC" w14:textId="4A79D744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DD genes</w:t>
            </w:r>
          </w:p>
        </w:tc>
        <w:tc>
          <w:tcPr>
            <w:tcW w:w="1788" w:type="dxa"/>
            <w:noWrap/>
            <w:vAlign w:val="center"/>
            <w:hideMark/>
          </w:tcPr>
          <w:p w14:paraId="43E5666D" w14:textId="1948D4F9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Damaging </w:t>
            </w:r>
            <w:r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PTV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804" w:type="dxa"/>
            <w:noWrap/>
            <w:vAlign w:val="bottom"/>
            <w:hideMark/>
          </w:tcPr>
          <w:p w14:paraId="52974827" w14:textId="586C2619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19.1 (2.21, 2500)</w:t>
            </w:r>
          </w:p>
        </w:tc>
        <w:tc>
          <w:tcPr>
            <w:tcW w:w="1076" w:type="dxa"/>
            <w:noWrap/>
            <w:vAlign w:val="bottom"/>
            <w:hideMark/>
          </w:tcPr>
          <w:p w14:paraId="10B7D0DE" w14:textId="04DC27A0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0.00373</w:t>
            </w:r>
          </w:p>
        </w:tc>
        <w:tc>
          <w:tcPr>
            <w:tcW w:w="1464" w:type="dxa"/>
            <w:noWrap/>
            <w:vAlign w:val="bottom"/>
            <w:hideMark/>
          </w:tcPr>
          <w:p w14:paraId="76D4A02C" w14:textId="5E84DE30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6" w:type="dxa"/>
            <w:noWrap/>
            <w:vAlign w:val="bottom"/>
            <w:hideMark/>
          </w:tcPr>
          <w:p w14:paraId="5611BBC8" w14:textId="604FE7E1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5" w:type="dxa"/>
            <w:noWrap/>
            <w:vAlign w:val="bottom"/>
            <w:hideMark/>
          </w:tcPr>
          <w:p w14:paraId="015DD4FB" w14:textId="5BBB15D7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69" w:type="dxa"/>
            <w:noWrap/>
            <w:vAlign w:val="bottom"/>
            <w:hideMark/>
          </w:tcPr>
          <w:p w14:paraId="07C05530" w14:textId="7AC57C38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674B7" w:rsidRPr="007F0BC0" w14:paraId="3023E884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655BBB4D" w14:textId="4347DF5D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noWrap/>
            <w:vAlign w:val="center"/>
            <w:hideMark/>
          </w:tcPr>
          <w:p w14:paraId="0B2D5883" w14:textId="34BF3F24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m</w:t>
            </w:r>
            <w:r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issense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variants</w:t>
            </w:r>
          </w:p>
        </w:tc>
        <w:tc>
          <w:tcPr>
            <w:tcW w:w="1804" w:type="dxa"/>
            <w:noWrap/>
            <w:vAlign w:val="bottom"/>
            <w:hideMark/>
          </w:tcPr>
          <w:p w14:paraId="65A93D67" w14:textId="5578EFAC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5.5 (1.13, 53.4)</w:t>
            </w:r>
          </w:p>
        </w:tc>
        <w:tc>
          <w:tcPr>
            <w:tcW w:w="1076" w:type="dxa"/>
            <w:noWrap/>
            <w:vAlign w:val="bottom"/>
            <w:hideMark/>
          </w:tcPr>
          <w:p w14:paraId="28A591E1" w14:textId="6BBD8C80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0.0333</w:t>
            </w:r>
          </w:p>
        </w:tc>
        <w:tc>
          <w:tcPr>
            <w:tcW w:w="1464" w:type="dxa"/>
            <w:noWrap/>
            <w:vAlign w:val="bottom"/>
            <w:hideMark/>
          </w:tcPr>
          <w:p w14:paraId="72DA2912" w14:textId="35C4F0A1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6" w:type="dxa"/>
            <w:noWrap/>
            <w:vAlign w:val="bottom"/>
            <w:hideMark/>
          </w:tcPr>
          <w:p w14:paraId="36668A8E" w14:textId="1EBFE95B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5" w:type="dxa"/>
            <w:noWrap/>
            <w:vAlign w:val="bottom"/>
            <w:hideMark/>
          </w:tcPr>
          <w:p w14:paraId="16DE3C89" w14:textId="0C342E61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69" w:type="dxa"/>
            <w:noWrap/>
            <w:vAlign w:val="bottom"/>
            <w:hideMark/>
          </w:tcPr>
          <w:p w14:paraId="66C50A2A" w14:textId="6A7BD851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0.0027</w:t>
            </w:r>
          </w:p>
        </w:tc>
      </w:tr>
      <w:tr w:rsidR="00A674B7" w:rsidRPr="007F0BC0" w14:paraId="53A36012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6C9BE212" w14:textId="693747BE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noWrap/>
            <w:vAlign w:val="center"/>
            <w:hideMark/>
          </w:tcPr>
          <w:p w14:paraId="333CCFBD" w14:textId="430EE1C6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A304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Synonymous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variants</w:t>
            </w:r>
          </w:p>
        </w:tc>
        <w:tc>
          <w:tcPr>
            <w:tcW w:w="1804" w:type="dxa"/>
            <w:noWrap/>
            <w:vAlign w:val="bottom"/>
            <w:hideMark/>
          </w:tcPr>
          <w:p w14:paraId="3EFA6199" w14:textId="5CD1C7D4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0.962 (0.296, 2.94)</w:t>
            </w:r>
          </w:p>
        </w:tc>
        <w:tc>
          <w:tcPr>
            <w:tcW w:w="1076" w:type="dxa"/>
            <w:noWrap/>
            <w:vAlign w:val="bottom"/>
            <w:hideMark/>
          </w:tcPr>
          <w:p w14:paraId="267EFF8D" w14:textId="5415611E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1464" w:type="dxa"/>
            <w:noWrap/>
            <w:vAlign w:val="bottom"/>
            <w:hideMark/>
          </w:tcPr>
          <w:p w14:paraId="711E9D4F" w14:textId="3064FFE7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6" w:type="dxa"/>
            <w:noWrap/>
            <w:vAlign w:val="bottom"/>
            <w:hideMark/>
          </w:tcPr>
          <w:p w14:paraId="3E85DEC7" w14:textId="549EF8CF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5" w:type="dxa"/>
            <w:noWrap/>
            <w:vAlign w:val="bottom"/>
            <w:hideMark/>
          </w:tcPr>
          <w:p w14:paraId="30C05488" w14:textId="51B95B0C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469" w:type="dxa"/>
            <w:noWrap/>
            <w:vAlign w:val="bottom"/>
            <w:hideMark/>
          </w:tcPr>
          <w:p w14:paraId="5D77AFE2" w14:textId="051B27AF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0.019</w:t>
            </w:r>
          </w:p>
        </w:tc>
      </w:tr>
      <w:tr w:rsidR="00A674B7" w:rsidRPr="007F0BC0" w14:paraId="0F93426C" w14:textId="77777777" w:rsidTr="009C4676">
        <w:trPr>
          <w:trHeight w:val="308"/>
          <w:jc w:val="center"/>
        </w:trPr>
        <w:tc>
          <w:tcPr>
            <w:tcW w:w="1146" w:type="dxa"/>
            <w:vMerge/>
            <w:noWrap/>
            <w:vAlign w:val="center"/>
            <w:hideMark/>
          </w:tcPr>
          <w:p w14:paraId="3DA96CC1" w14:textId="20365EB0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88" w:type="dxa"/>
            <w:noWrap/>
            <w:vAlign w:val="center"/>
            <w:hideMark/>
          </w:tcPr>
          <w:p w14:paraId="27BDF644" w14:textId="0068EFFE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Da</w:t>
            </w:r>
            <w:r w:rsidRPr="003568A3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maging coding variants</w:t>
            </w:r>
          </w:p>
        </w:tc>
        <w:tc>
          <w:tcPr>
            <w:tcW w:w="1804" w:type="dxa"/>
            <w:noWrap/>
            <w:vAlign w:val="bottom"/>
            <w:hideMark/>
          </w:tcPr>
          <w:p w14:paraId="3D9D537D" w14:textId="670D35ED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11.6 (2.74, 107)</w:t>
            </w:r>
          </w:p>
        </w:tc>
        <w:tc>
          <w:tcPr>
            <w:tcW w:w="1076" w:type="dxa"/>
            <w:noWrap/>
            <w:vAlign w:val="bottom"/>
            <w:hideMark/>
          </w:tcPr>
          <w:p w14:paraId="5798B282" w14:textId="619C85FE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0.000263</w:t>
            </w:r>
          </w:p>
        </w:tc>
        <w:tc>
          <w:tcPr>
            <w:tcW w:w="1464" w:type="dxa"/>
            <w:noWrap/>
            <w:vAlign w:val="bottom"/>
            <w:hideMark/>
          </w:tcPr>
          <w:p w14:paraId="180505BD" w14:textId="78A0E1D3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66" w:type="dxa"/>
            <w:noWrap/>
            <w:vAlign w:val="bottom"/>
            <w:hideMark/>
          </w:tcPr>
          <w:p w14:paraId="13B9D557" w14:textId="71E938E5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5" w:type="dxa"/>
            <w:noWrap/>
            <w:vAlign w:val="bottom"/>
            <w:hideMark/>
          </w:tcPr>
          <w:p w14:paraId="5B3A2E7D" w14:textId="68657266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469" w:type="dxa"/>
            <w:noWrap/>
            <w:vAlign w:val="bottom"/>
            <w:hideMark/>
          </w:tcPr>
          <w:p w14:paraId="621660FA" w14:textId="0ED08182" w:rsidR="00A674B7" w:rsidRPr="00AA3045" w:rsidRDefault="00A674B7" w:rsidP="00A674B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F0BC0">
              <w:rPr>
                <w:rFonts w:cstheme="minorHAnsi"/>
                <w:color w:val="000000"/>
                <w:sz w:val="20"/>
                <w:szCs w:val="20"/>
              </w:rPr>
              <w:t>0.0027</w:t>
            </w:r>
          </w:p>
        </w:tc>
      </w:tr>
    </w:tbl>
    <w:p w14:paraId="7C6C422C" w14:textId="41A8EFD3" w:rsidR="00EC22D4" w:rsidRPr="00A674B7" w:rsidRDefault="00EC22D4" w:rsidP="0079686B">
      <w:pPr>
        <w:pStyle w:val="NoSpacing"/>
        <w:jc w:val="both"/>
        <w:rPr>
          <w:lang w:val="en-GB"/>
        </w:rPr>
      </w:pPr>
      <w:r w:rsidRPr="00A674B7">
        <w:rPr>
          <w:lang w:val="en-GB"/>
        </w:rPr>
        <w:t xml:space="preserve">Probands with low and high school scores are coded as 1 and 0 in the regression models, respectively. The sequencing analysis of coding variants involved 293 and 369 probands with low and high school scores, respectively. </w:t>
      </w:r>
    </w:p>
    <w:p w14:paraId="2CACA7F5" w14:textId="77777777" w:rsidR="00EC22D4" w:rsidRPr="002A2849" w:rsidRDefault="00EC22D4" w:rsidP="00EC22D4">
      <w:pPr>
        <w:pStyle w:val="NoSpacing"/>
        <w:rPr>
          <w:lang w:val="en-GB"/>
        </w:rPr>
      </w:pPr>
    </w:p>
    <w:p w14:paraId="1AC1870D" w14:textId="77777777" w:rsidR="00F71870" w:rsidRDefault="00F7187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B529F49" w14:textId="7CEC929D" w:rsidR="007871A8" w:rsidRDefault="007871A8" w:rsidP="007871A8">
      <w:pPr>
        <w:pStyle w:val="Heading1"/>
      </w:pPr>
      <w:bookmarkStart w:id="3" w:name="_Toc118714319"/>
      <w:r>
        <w:t>Supplemental Table S</w:t>
      </w:r>
      <w:r w:rsidR="00D108C8">
        <w:t>2</w:t>
      </w:r>
      <w:r w:rsidR="00067176">
        <w:t xml:space="preserve">: </w:t>
      </w:r>
      <w:r w:rsidR="00072E46">
        <w:t xml:space="preserve">Transmission disequilibrium test </w:t>
      </w:r>
      <w:r w:rsidR="00F60CE4">
        <w:t>of</w:t>
      </w:r>
      <w:r w:rsidR="00F71870">
        <w:t xml:space="preserve"> ultra-rare</w:t>
      </w:r>
      <w:r w:rsidR="00067176">
        <w:t xml:space="preserve"> </w:t>
      </w:r>
      <w:r w:rsidR="00072E46">
        <w:t>coding variants.</w:t>
      </w:r>
      <w:bookmarkEnd w:id="3"/>
    </w:p>
    <w:p w14:paraId="6C86FCB5" w14:textId="05AFFD72" w:rsidR="00072E46" w:rsidRDefault="00072E46" w:rsidP="00067176"/>
    <w:tbl>
      <w:tblPr>
        <w:tblStyle w:val="TableGrid"/>
        <w:tblW w:w="11080" w:type="dxa"/>
        <w:jc w:val="center"/>
        <w:tblLook w:val="04A0" w:firstRow="1" w:lastRow="0" w:firstColumn="1" w:lastColumn="0" w:noHBand="0" w:noVBand="1"/>
      </w:tblPr>
      <w:tblGrid>
        <w:gridCol w:w="1409"/>
        <w:gridCol w:w="2825"/>
        <w:gridCol w:w="1165"/>
        <w:gridCol w:w="1423"/>
        <w:gridCol w:w="1928"/>
        <w:gridCol w:w="1165"/>
        <w:gridCol w:w="1165"/>
      </w:tblGrid>
      <w:tr w:rsidR="00072E46" w:rsidRPr="00586D6A" w14:paraId="46C96A4C" w14:textId="77777777" w:rsidTr="005738AC">
        <w:trPr>
          <w:trHeight w:val="323"/>
          <w:jc w:val="center"/>
        </w:trPr>
        <w:tc>
          <w:tcPr>
            <w:tcW w:w="1409" w:type="dxa"/>
            <w:noWrap/>
            <w:vAlign w:val="center"/>
            <w:hideMark/>
          </w:tcPr>
          <w:p w14:paraId="1199933C" w14:textId="45D0A86F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Gene set</w:t>
            </w:r>
          </w:p>
        </w:tc>
        <w:tc>
          <w:tcPr>
            <w:tcW w:w="2825" w:type="dxa"/>
            <w:noWrap/>
            <w:vAlign w:val="center"/>
            <w:hideMark/>
          </w:tcPr>
          <w:p w14:paraId="4BB2295B" w14:textId="77777777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Variant</w:t>
            </w:r>
          </w:p>
        </w:tc>
        <w:tc>
          <w:tcPr>
            <w:tcW w:w="1165" w:type="dxa"/>
            <w:noWrap/>
            <w:vAlign w:val="center"/>
            <w:hideMark/>
          </w:tcPr>
          <w:p w14:paraId="0CE9699E" w14:textId="40FF88D5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School grade</w:t>
            </w:r>
          </w:p>
        </w:tc>
        <w:tc>
          <w:tcPr>
            <w:tcW w:w="1423" w:type="dxa"/>
            <w:noWrap/>
            <w:vAlign w:val="center"/>
            <w:hideMark/>
          </w:tcPr>
          <w:p w14:paraId="718598E7" w14:textId="0B453650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Transmissions</w:t>
            </w:r>
          </w:p>
        </w:tc>
        <w:tc>
          <w:tcPr>
            <w:tcW w:w="1928" w:type="dxa"/>
            <w:noWrap/>
            <w:vAlign w:val="center"/>
            <w:hideMark/>
          </w:tcPr>
          <w:p w14:paraId="2D47D333" w14:textId="5057740E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Non-transmissions</w:t>
            </w:r>
          </w:p>
        </w:tc>
        <w:tc>
          <w:tcPr>
            <w:tcW w:w="1165" w:type="dxa"/>
            <w:noWrap/>
            <w:vAlign w:val="center"/>
            <w:hideMark/>
          </w:tcPr>
          <w:p w14:paraId="377E19FA" w14:textId="0033E547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Rate ratio</w:t>
            </w:r>
          </w:p>
        </w:tc>
        <w:tc>
          <w:tcPr>
            <w:tcW w:w="1165" w:type="dxa"/>
            <w:noWrap/>
            <w:vAlign w:val="center"/>
            <w:hideMark/>
          </w:tcPr>
          <w:p w14:paraId="7BB76C79" w14:textId="77777777" w:rsidR="00072E46" w:rsidRPr="00586D6A" w:rsidRDefault="00072E46" w:rsidP="00586D6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586D6A" w:rsidRPr="00586D6A" w14:paraId="433BAC75" w14:textId="77777777" w:rsidTr="005738AC">
        <w:trPr>
          <w:trHeight w:val="323"/>
          <w:jc w:val="center"/>
        </w:trPr>
        <w:tc>
          <w:tcPr>
            <w:tcW w:w="1409" w:type="dxa"/>
            <w:vMerge w:val="restart"/>
            <w:noWrap/>
            <w:vAlign w:val="center"/>
            <w:hideMark/>
          </w:tcPr>
          <w:p w14:paraId="37FFC7B1" w14:textId="30CBD466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LoF</w:t>
            </w:r>
            <w:proofErr w:type="spellEnd"/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intolerant genes</w:t>
            </w:r>
          </w:p>
        </w:tc>
        <w:tc>
          <w:tcPr>
            <w:tcW w:w="2825" w:type="dxa"/>
            <w:vMerge w:val="restart"/>
            <w:noWrap/>
            <w:vAlign w:val="center"/>
            <w:hideMark/>
          </w:tcPr>
          <w:p w14:paraId="6A9CA239" w14:textId="7D57BAA8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PTVs</w:t>
            </w:r>
          </w:p>
        </w:tc>
        <w:tc>
          <w:tcPr>
            <w:tcW w:w="1165" w:type="dxa"/>
            <w:noWrap/>
            <w:vAlign w:val="center"/>
            <w:hideMark/>
          </w:tcPr>
          <w:p w14:paraId="16084525" w14:textId="36FDD46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23" w:type="dxa"/>
            <w:noWrap/>
            <w:vAlign w:val="center"/>
            <w:hideMark/>
          </w:tcPr>
          <w:p w14:paraId="56514726" w14:textId="39EC9A3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28" w:type="dxa"/>
            <w:noWrap/>
            <w:vAlign w:val="center"/>
            <w:hideMark/>
          </w:tcPr>
          <w:p w14:paraId="07236B2E" w14:textId="44E5A093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65" w:type="dxa"/>
            <w:noWrap/>
            <w:vAlign w:val="center"/>
            <w:hideMark/>
          </w:tcPr>
          <w:p w14:paraId="74D3662D" w14:textId="384E0AC2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65" w:type="dxa"/>
            <w:noWrap/>
            <w:vAlign w:val="center"/>
            <w:hideMark/>
          </w:tcPr>
          <w:p w14:paraId="6D03BB77" w14:textId="24FF88C6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0.84</w:t>
            </w:r>
          </w:p>
        </w:tc>
      </w:tr>
      <w:tr w:rsidR="00586D6A" w:rsidRPr="00586D6A" w14:paraId="252CCDBE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6353D174" w14:textId="15E1B29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/>
            <w:noWrap/>
            <w:vAlign w:val="center"/>
            <w:hideMark/>
          </w:tcPr>
          <w:p w14:paraId="21973DE3" w14:textId="501AFB02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5" w:type="dxa"/>
            <w:noWrap/>
            <w:vAlign w:val="center"/>
            <w:hideMark/>
          </w:tcPr>
          <w:p w14:paraId="422DF2C6" w14:textId="536180AF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423" w:type="dxa"/>
            <w:noWrap/>
            <w:vAlign w:val="center"/>
            <w:hideMark/>
          </w:tcPr>
          <w:p w14:paraId="77C77071" w14:textId="7A2ED4AA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28" w:type="dxa"/>
            <w:noWrap/>
            <w:vAlign w:val="center"/>
            <w:hideMark/>
          </w:tcPr>
          <w:p w14:paraId="39318913" w14:textId="71A17B8F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65" w:type="dxa"/>
            <w:noWrap/>
            <w:vAlign w:val="center"/>
            <w:hideMark/>
          </w:tcPr>
          <w:p w14:paraId="3C6478A4" w14:textId="5B0E1C40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1165" w:type="dxa"/>
            <w:noWrap/>
            <w:vAlign w:val="center"/>
            <w:hideMark/>
          </w:tcPr>
          <w:p w14:paraId="75750424" w14:textId="475EB47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0.65</w:t>
            </w:r>
          </w:p>
        </w:tc>
      </w:tr>
      <w:tr w:rsidR="00586D6A" w:rsidRPr="00586D6A" w14:paraId="4A3A9732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42DDC4D2" w14:textId="57FC804A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 w:val="restart"/>
            <w:noWrap/>
            <w:vAlign w:val="center"/>
            <w:hideMark/>
          </w:tcPr>
          <w:p w14:paraId="50D47B1D" w14:textId="5DFED415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missense variants</w:t>
            </w:r>
          </w:p>
        </w:tc>
        <w:tc>
          <w:tcPr>
            <w:tcW w:w="1165" w:type="dxa"/>
            <w:noWrap/>
            <w:vAlign w:val="center"/>
            <w:hideMark/>
          </w:tcPr>
          <w:p w14:paraId="0283E4AD" w14:textId="28EA7D7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23" w:type="dxa"/>
            <w:noWrap/>
            <w:vAlign w:val="center"/>
            <w:hideMark/>
          </w:tcPr>
          <w:p w14:paraId="18E86BDC" w14:textId="173E24A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928" w:type="dxa"/>
            <w:noWrap/>
            <w:vAlign w:val="center"/>
            <w:hideMark/>
          </w:tcPr>
          <w:p w14:paraId="277E9471" w14:textId="4611ECD2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165" w:type="dxa"/>
            <w:noWrap/>
            <w:vAlign w:val="center"/>
            <w:hideMark/>
          </w:tcPr>
          <w:p w14:paraId="3E118266" w14:textId="38B70450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65" w:type="dxa"/>
            <w:noWrap/>
            <w:vAlign w:val="center"/>
            <w:hideMark/>
          </w:tcPr>
          <w:p w14:paraId="40C46A9B" w14:textId="602D4A9A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0.35</w:t>
            </w:r>
          </w:p>
        </w:tc>
      </w:tr>
      <w:tr w:rsidR="00586D6A" w:rsidRPr="00586D6A" w14:paraId="2DDDD37E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44C73FAA" w14:textId="1E242A94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/>
            <w:noWrap/>
            <w:vAlign w:val="center"/>
            <w:hideMark/>
          </w:tcPr>
          <w:p w14:paraId="2AE2492E" w14:textId="7D51CB6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5" w:type="dxa"/>
            <w:noWrap/>
            <w:vAlign w:val="center"/>
            <w:hideMark/>
          </w:tcPr>
          <w:p w14:paraId="461E3D2E" w14:textId="1A1AA44C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423" w:type="dxa"/>
            <w:noWrap/>
            <w:vAlign w:val="center"/>
            <w:hideMark/>
          </w:tcPr>
          <w:p w14:paraId="111DF4E4" w14:textId="4493D21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928" w:type="dxa"/>
            <w:noWrap/>
            <w:vAlign w:val="center"/>
            <w:hideMark/>
          </w:tcPr>
          <w:p w14:paraId="454886E0" w14:textId="75F03FA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65" w:type="dxa"/>
            <w:noWrap/>
            <w:vAlign w:val="center"/>
            <w:hideMark/>
          </w:tcPr>
          <w:p w14:paraId="0A6B141F" w14:textId="1CC7E94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65" w:type="dxa"/>
            <w:noWrap/>
            <w:vAlign w:val="center"/>
            <w:hideMark/>
          </w:tcPr>
          <w:p w14:paraId="48EFAD72" w14:textId="3C4E08D0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0.29</w:t>
            </w:r>
          </w:p>
        </w:tc>
      </w:tr>
      <w:tr w:rsidR="00586D6A" w:rsidRPr="00586D6A" w14:paraId="2B8432FB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320763E3" w14:textId="764F51F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 w:val="restart"/>
            <w:noWrap/>
            <w:vAlign w:val="center"/>
            <w:hideMark/>
          </w:tcPr>
          <w:p w14:paraId="608FD082" w14:textId="3395CEF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PTVs and missense variants</w:t>
            </w:r>
          </w:p>
        </w:tc>
        <w:tc>
          <w:tcPr>
            <w:tcW w:w="1165" w:type="dxa"/>
            <w:noWrap/>
            <w:vAlign w:val="center"/>
            <w:hideMark/>
          </w:tcPr>
          <w:p w14:paraId="083EEB4A" w14:textId="76C60CF9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23" w:type="dxa"/>
            <w:noWrap/>
            <w:vAlign w:val="center"/>
            <w:hideMark/>
          </w:tcPr>
          <w:p w14:paraId="70D5241C" w14:textId="18B4E53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928" w:type="dxa"/>
            <w:noWrap/>
            <w:vAlign w:val="center"/>
            <w:hideMark/>
          </w:tcPr>
          <w:p w14:paraId="3BD74926" w14:textId="6ECB082F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165" w:type="dxa"/>
            <w:noWrap/>
            <w:vAlign w:val="center"/>
            <w:hideMark/>
          </w:tcPr>
          <w:p w14:paraId="4D1DFDC3" w14:textId="7E05E7A9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65" w:type="dxa"/>
            <w:noWrap/>
            <w:vAlign w:val="center"/>
            <w:hideMark/>
          </w:tcPr>
          <w:p w14:paraId="129CFC35" w14:textId="43953083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0.34</w:t>
            </w:r>
          </w:p>
        </w:tc>
      </w:tr>
      <w:tr w:rsidR="00586D6A" w:rsidRPr="00586D6A" w14:paraId="46311FF7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09A483BB" w14:textId="323985E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/>
            <w:noWrap/>
            <w:vAlign w:val="center"/>
            <w:hideMark/>
          </w:tcPr>
          <w:p w14:paraId="075E476C" w14:textId="7659E3E6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5" w:type="dxa"/>
            <w:noWrap/>
            <w:vAlign w:val="center"/>
            <w:hideMark/>
          </w:tcPr>
          <w:p w14:paraId="46E6AD56" w14:textId="5DF3E062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423" w:type="dxa"/>
            <w:noWrap/>
            <w:vAlign w:val="center"/>
            <w:hideMark/>
          </w:tcPr>
          <w:p w14:paraId="1A949170" w14:textId="4D72DDA4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928" w:type="dxa"/>
            <w:noWrap/>
            <w:vAlign w:val="center"/>
            <w:hideMark/>
          </w:tcPr>
          <w:p w14:paraId="509C3D51" w14:textId="4AADC46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165" w:type="dxa"/>
            <w:noWrap/>
            <w:vAlign w:val="center"/>
            <w:hideMark/>
          </w:tcPr>
          <w:p w14:paraId="14E93F25" w14:textId="0755805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65" w:type="dxa"/>
            <w:noWrap/>
            <w:vAlign w:val="center"/>
            <w:hideMark/>
          </w:tcPr>
          <w:p w14:paraId="53282570" w14:textId="762A1F70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0.39</w:t>
            </w:r>
          </w:p>
        </w:tc>
      </w:tr>
      <w:tr w:rsidR="00586D6A" w:rsidRPr="00586D6A" w14:paraId="6A8DF6EA" w14:textId="77777777" w:rsidTr="005738AC">
        <w:trPr>
          <w:trHeight w:val="323"/>
          <w:jc w:val="center"/>
        </w:trPr>
        <w:tc>
          <w:tcPr>
            <w:tcW w:w="1409" w:type="dxa"/>
            <w:vMerge w:val="restart"/>
            <w:noWrap/>
            <w:vAlign w:val="center"/>
            <w:hideMark/>
          </w:tcPr>
          <w:p w14:paraId="65A41E3F" w14:textId="71D257A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DD genes</w:t>
            </w:r>
          </w:p>
        </w:tc>
        <w:tc>
          <w:tcPr>
            <w:tcW w:w="2825" w:type="dxa"/>
            <w:vMerge w:val="restart"/>
            <w:noWrap/>
            <w:vAlign w:val="center"/>
            <w:hideMark/>
          </w:tcPr>
          <w:p w14:paraId="642936B8" w14:textId="0B8A7AB5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PTVs</w:t>
            </w:r>
          </w:p>
        </w:tc>
        <w:tc>
          <w:tcPr>
            <w:tcW w:w="1165" w:type="dxa"/>
            <w:noWrap/>
            <w:vAlign w:val="center"/>
            <w:hideMark/>
          </w:tcPr>
          <w:p w14:paraId="1C2516E6" w14:textId="199A5A1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23" w:type="dxa"/>
            <w:noWrap/>
            <w:vAlign w:val="center"/>
            <w:hideMark/>
          </w:tcPr>
          <w:p w14:paraId="55EC382A" w14:textId="4904F99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28" w:type="dxa"/>
            <w:noWrap/>
            <w:vAlign w:val="center"/>
            <w:hideMark/>
          </w:tcPr>
          <w:p w14:paraId="62338F74" w14:textId="5EE89B2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5" w:type="dxa"/>
            <w:noWrap/>
            <w:vAlign w:val="center"/>
            <w:hideMark/>
          </w:tcPr>
          <w:p w14:paraId="6F133A11" w14:textId="1C94297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65" w:type="dxa"/>
            <w:noWrap/>
            <w:vAlign w:val="center"/>
            <w:hideMark/>
          </w:tcPr>
          <w:p w14:paraId="4FA791B7" w14:textId="7B068F7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0.53</w:t>
            </w:r>
          </w:p>
        </w:tc>
      </w:tr>
      <w:tr w:rsidR="00586D6A" w:rsidRPr="00586D6A" w14:paraId="4D8B114A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63465C40" w14:textId="78112D5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/>
            <w:noWrap/>
            <w:vAlign w:val="center"/>
            <w:hideMark/>
          </w:tcPr>
          <w:p w14:paraId="1D4DFD03" w14:textId="73D84BAA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5" w:type="dxa"/>
            <w:noWrap/>
            <w:vAlign w:val="center"/>
            <w:hideMark/>
          </w:tcPr>
          <w:p w14:paraId="53F015EF" w14:textId="67140C3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423" w:type="dxa"/>
            <w:noWrap/>
            <w:vAlign w:val="center"/>
            <w:hideMark/>
          </w:tcPr>
          <w:p w14:paraId="3C86545B" w14:textId="45BACA02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28" w:type="dxa"/>
            <w:noWrap/>
            <w:vAlign w:val="center"/>
            <w:hideMark/>
          </w:tcPr>
          <w:p w14:paraId="085EFB6E" w14:textId="29E47948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5" w:type="dxa"/>
            <w:noWrap/>
            <w:vAlign w:val="center"/>
            <w:hideMark/>
          </w:tcPr>
          <w:p w14:paraId="3EE072AB" w14:textId="3D0D8EB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65" w:type="dxa"/>
            <w:noWrap/>
            <w:vAlign w:val="center"/>
            <w:hideMark/>
          </w:tcPr>
          <w:p w14:paraId="439BDD71" w14:textId="4C29720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0.16</w:t>
            </w:r>
          </w:p>
        </w:tc>
      </w:tr>
      <w:tr w:rsidR="00586D6A" w:rsidRPr="00586D6A" w14:paraId="635C87B9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6B232A88" w14:textId="01759C6C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 w:val="restart"/>
            <w:noWrap/>
            <w:vAlign w:val="center"/>
            <w:hideMark/>
          </w:tcPr>
          <w:p w14:paraId="3F239DC4" w14:textId="4634744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missense variants</w:t>
            </w:r>
          </w:p>
        </w:tc>
        <w:tc>
          <w:tcPr>
            <w:tcW w:w="1165" w:type="dxa"/>
            <w:noWrap/>
            <w:vAlign w:val="center"/>
            <w:hideMark/>
          </w:tcPr>
          <w:p w14:paraId="54683381" w14:textId="5A28C618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23" w:type="dxa"/>
            <w:noWrap/>
            <w:vAlign w:val="center"/>
            <w:hideMark/>
          </w:tcPr>
          <w:p w14:paraId="3C8CCAC2" w14:textId="6D08451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928" w:type="dxa"/>
            <w:noWrap/>
            <w:vAlign w:val="center"/>
            <w:hideMark/>
          </w:tcPr>
          <w:p w14:paraId="004B47BA" w14:textId="714E84CD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65" w:type="dxa"/>
            <w:noWrap/>
            <w:vAlign w:val="center"/>
            <w:hideMark/>
          </w:tcPr>
          <w:p w14:paraId="630B567A" w14:textId="6C498E6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65" w:type="dxa"/>
            <w:noWrap/>
            <w:vAlign w:val="center"/>
            <w:hideMark/>
          </w:tcPr>
          <w:p w14:paraId="45017118" w14:textId="5CE8EED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0.21</w:t>
            </w:r>
          </w:p>
        </w:tc>
      </w:tr>
      <w:tr w:rsidR="00586D6A" w:rsidRPr="00586D6A" w14:paraId="10E90323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6FCFB486" w14:textId="6CB17E45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/>
            <w:noWrap/>
            <w:vAlign w:val="center"/>
            <w:hideMark/>
          </w:tcPr>
          <w:p w14:paraId="0E4D5D3D" w14:textId="3424268F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5" w:type="dxa"/>
            <w:noWrap/>
            <w:vAlign w:val="center"/>
            <w:hideMark/>
          </w:tcPr>
          <w:p w14:paraId="48FE97A5" w14:textId="02697AE6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423" w:type="dxa"/>
            <w:noWrap/>
            <w:vAlign w:val="center"/>
            <w:hideMark/>
          </w:tcPr>
          <w:p w14:paraId="6A0C6E67" w14:textId="6F1F9DD2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928" w:type="dxa"/>
            <w:noWrap/>
            <w:vAlign w:val="center"/>
            <w:hideMark/>
          </w:tcPr>
          <w:p w14:paraId="79F460F9" w14:textId="2AF67AD3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65" w:type="dxa"/>
            <w:noWrap/>
            <w:vAlign w:val="center"/>
            <w:hideMark/>
          </w:tcPr>
          <w:p w14:paraId="2F391E74" w14:textId="4CD2BC1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65" w:type="dxa"/>
            <w:noWrap/>
            <w:vAlign w:val="center"/>
            <w:hideMark/>
          </w:tcPr>
          <w:p w14:paraId="3D52147E" w14:textId="4B872E4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0.54</w:t>
            </w:r>
          </w:p>
        </w:tc>
      </w:tr>
      <w:tr w:rsidR="00586D6A" w:rsidRPr="00586D6A" w14:paraId="01E32EAA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562A15A1" w14:textId="14598E98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 w:val="restart"/>
            <w:noWrap/>
            <w:vAlign w:val="center"/>
            <w:hideMark/>
          </w:tcPr>
          <w:p w14:paraId="278C9902" w14:textId="7122C3B4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Damaging PTVs and missense variants</w:t>
            </w:r>
          </w:p>
        </w:tc>
        <w:tc>
          <w:tcPr>
            <w:tcW w:w="1165" w:type="dxa"/>
            <w:noWrap/>
            <w:vAlign w:val="center"/>
            <w:hideMark/>
          </w:tcPr>
          <w:p w14:paraId="57D69B32" w14:textId="6FB9F693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1423" w:type="dxa"/>
            <w:noWrap/>
            <w:vAlign w:val="center"/>
            <w:hideMark/>
          </w:tcPr>
          <w:p w14:paraId="5F0CB337" w14:textId="1C0724CC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928" w:type="dxa"/>
            <w:noWrap/>
            <w:vAlign w:val="center"/>
            <w:hideMark/>
          </w:tcPr>
          <w:p w14:paraId="05442DF5" w14:textId="591B792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65" w:type="dxa"/>
            <w:noWrap/>
            <w:vAlign w:val="center"/>
            <w:hideMark/>
          </w:tcPr>
          <w:p w14:paraId="23A3D5D7" w14:textId="0E02CAB9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65" w:type="dxa"/>
            <w:noWrap/>
            <w:vAlign w:val="center"/>
            <w:hideMark/>
          </w:tcPr>
          <w:p w14:paraId="5F4F57AB" w14:textId="1C27C59E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0.17</w:t>
            </w:r>
          </w:p>
        </w:tc>
      </w:tr>
      <w:tr w:rsidR="00586D6A" w:rsidRPr="00586D6A" w14:paraId="386462FF" w14:textId="77777777" w:rsidTr="005738AC">
        <w:trPr>
          <w:trHeight w:val="323"/>
          <w:jc w:val="center"/>
        </w:trPr>
        <w:tc>
          <w:tcPr>
            <w:tcW w:w="1409" w:type="dxa"/>
            <w:vMerge/>
            <w:noWrap/>
            <w:vAlign w:val="center"/>
            <w:hideMark/>
          </w:tcPr>
          <w:p w14:paraId="0381E6AF" w14:textId="3D4B7A14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5" w:type="dxa"/>
            <w:vMerge/>
            <w:noWrap/>
            <w:vAlign w:val="center"/>
            <w:hideMark/>
          </w:tcPr>
          <w:p w14:paraId="297B8086" w14:textId="42C69437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5" w:type="dxa"/>
            <w:noWrap/>
            <w:vAlign w:val="center"/>
            <w:hideMark/>
          </w:tcPr>
          <w:p w14:paraId="01FE60F4" w14:textId="332F4F08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86D6A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423" w:type="dxa"/>
            <w:noWrap/>
            <w:vAlign w:val="center"/>
            <w:hideMark/>
          </w:tcPr>
          <w:p w14:paraId="16DA116D" w14:textId="3CD510E5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928" w:type="dxa"/>
            <w:noWrap/>
            <w:vAlign w:val="center"/>
            <w:hideMark/>
          </w:tcPr>
          <w:p w14:paraId="46DB34D7" w14:textId="54F5FA81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65" w:type="dxa"/>
            <w:noWrap/>
            <w:vAlign w:val="center"/>
            <w:hideMark/>
          </w:tcPr>
          <w:p w14:paraId="6286F1B6" w14:textId="7B98147B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65" w:type="dxa"/>
            <w:noWrap/>
            <w:vAlign w:val="center"/>
            <w:hideMark/>
          </w:tcPr>
          <w:p w14:paraId="6DF3ADEE" w14:textId="1456A8EC" w:rsidR="00586D6A" w:rsidRPr="00586D6A" w:rsidRDefault="00586D6A" w:rsidP="00586D6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5738AC">
              <w:rPr>
                <w:rFonts w:cstheme="minorHAnsi"/>
                <w:color w:val="000000"/>
                <w:sz w:val="20"/>
                <w:szCs w:val="20"/>
              </w:rPr>
              <w:t>0.91</w:t>
            </w:r>
          </w:p>
        </w:tc>
      </w:tr>
    </w:tbl>
    <w:p w14:paraId="3B372ADF" w14:textId="77777777" w:rsidR="00B323F2" w:rsidRPr="00A674B7" w:rsidRDefault="00B323F2" w:rsidP="0079686B">
      <w:pPr>
        <w:pStyle w:val="NoSpacing"/>
        <w:jc w:val="both"/>
        <w:rPr>
          <w:lang w:val="en-GB"/>
        </w:rPr>
      </w:pPr>
      <w:r w:rsidRPr="00A674B7">
        <w:rPr>
          <w:lang w:val="en-GB"/>
        </w:rPr>
        <w:t xml:space="preserve">Probands with low and high school scores are coded as 1 and 0 in the regression models, respectively. The sequencing analysis of coding variants involved 293 and 369 probands with low and high school scores, respectively. </w:t>
      </w:r>
    </w:p>
    <w:p w14:paraId="15A71288" w14:textId="381DC19C" w:rsidR="000C2E95" w:rsidRDefault="000C2E9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AB1477F" w14:textId="77777777" w:rsidR="00F71870" w:rsidRDefault="00F7187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4D2AC7B" w14:textId="78D5BC9A" w:rsidR="00067176" w:rsidRDefault="00067176" w:rsidP="00067176">
      <w:pPr>
        <w:pStyle w:val="Heading1"/>
      </w:pPr>
      <w:bookmarkStart w:id="4" w:name="_Toc118714320"/>
      <w:r>
        <w:t>Supplemental Table S</w:t>
      </w:r>
      <w:r w:rsidR="00D108C8">
        <w:t>3</w:t>
      </w:r>
      <w:r>
        <w:t xml:space="preserve">: </w:t>
      </w:r>
      <w:r w:rsidR="0027522D">
        <w:t xml:space="preserve">Transmission disequilibrium test </w:t>
      </w:r>
      <w:r w:rsidR="00F71870">
        <w:t>of rare</w:t>
      </w:r>
      <w:r>
        <w:t xml:space="preserve"> CNVs</w:t>
      </w:r>
      <w:bookmarkEnd w:id="4"/>
    </w:p>
    <w:p w14:paraId="35912822" w14:textId="77777777" w:rsidR="00913AAC" w:rsidRDefault="00913AAC" w:rsidP="00913AAC"/>
    <w:tbl>
      <w:tblPr>
        <w:tblW w:w="9957" w:type="dxa"/>
        <w:jc w:val="center"/>
        <w:tblLook w:val="04A0" w:firstRow="1" w:lastRow="0" w:firstColumn="1" w:lastColumn="0" w:noHBand="0" w:noVBand="1"/>
      </w:tblPr>
      <w:tblGrid>
        <w:gridCol w:w="1666"/>
        <w:gridCol w:w="956"/>
        <w:gridCol w:w="2154"/>
        <w:gridCol w:w="1565"/>
        <w:gridCol w:w="1565"/>
        <w:gridCol w:w="989"/>
        <w:gridCol w:w="1062"/>
      </w:tblGrid>
      <w:tr w:rsidR="00C2793D" w:rsidRPr="00C2793D" w14:paraId="619BD266" w14:textId="77777777" w:rsidTr="007A046D">
        <w:trPr>
          <w:trHeight w:val="583"/>
          <w:jc w:val="center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478C1" w14:textId="0B606E89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Gene set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76E7" w14:textId="0D7D34C5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School grade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6040" w14:textId="175E297C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Mutation Type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0330A" w14:textId="126A2B34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Transmitted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304E3" w14:textId="0E08235D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Non-Transmitted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F54DA" w14:textId="69416679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Rate ratio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7079C" w14:textId="0D0518EF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eastAsia="el-GR"/>
              </w:rPr>
              <w:t>p</w:t>
            </w:r>
            <w:r w:rsidRPr="007A046D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/>
              </w:rPr>
              <w:t>-value</w:t>
            </w:r>
          </w:p>
        </w:tc>
      </w:tr>
      <w:tr w:rsidR="00C2793D" w:rsidRPr="00C2793D" w14:paraId="259DE90A" w14:textId="77777777" w:rsidTr="007A046D">
        <w:trPr>
          <w:trHeight w:val="440"/>
          <w:jc w:val="center"/>
        </w:trPr>
        <w:tc>
          <w:tcPr>
            <w:tcW w:w="16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6E05" w14:textId="58B58BBE" w:rsidR="00C2793D" w:rsidRPr="007A046D" w:rsidRDefault="008C1B3E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proofErr w:type="spellStart"/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LoF</w:t>
            </w:r>
            <w:proofErr w:type="spellEnd"/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intolerant genes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07CEC" w14:textId="179A4EA9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Low Grade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520A" w14:textId="15C867F6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All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8F71E" w14:textId="0BBDB3C6" w:rsidR="00C2793D" w:rsidRPr="007A046D" w:rsidRDefault="003406D2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CF731" w14:textId="18C43226" w:rsidR="00C2793D" w:rsidRPr="007A046D" w:rsidRDefault="003406D2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3DC9A" w14:textId="48A239B0" w:rsidR="00C2793D" w:rsidRPr="007A046D" w:rsidRDefault="00974324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1.02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2FCEE" w14:textId="26CEE683" w:rsidR="00C2793D" w:rsidRPr="007A046D" w:rsidRDefault="005749E7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0.9</w:t>
            </w:r>
          </w:p>
        </w:tc>
      </w:tr>
      <w:tr w:rsidR="00C2793D" w:rsidRPr="00C2793D" w14:paraId="0856CD0A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1EF6A" w14:textId="3A326416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A73A1" w14:textId="77777777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28ADA" w14:textId="47BEEFFC" w:rsidR="00C2793D" w:rsidRPr="007A046D" w:rsidRDefault="008C1B3E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Deletions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5C336" w14:textId="2F594DA7" w:rsidR="00C2793D" w:rsidRPr="007A046D" w:rsidRDefault="00B92B40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EBC52" w14:textId="1004C534" w:rsidR="00C2793D" w:rsidRPr="007A046D" w:rsidRDefault="00B92B40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B5721" w14:textId="7A987C14" w:rsidR="00C2793D" w:rsidRPr="007A046D" w:rsidRDefault="00B92B40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1.83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A4F73" w14:textId="11CAB8CB" w:rsidR="00C2793D" w:rsidRPr="007A046D" w:rsidRDefault="00B92B40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0.22</w:t>
            </w:r>
          </w:p>
        </w:tc>
      </w:tr>
      <w:tr w:rsidR="00C2793D" w:rsidRPr="00C2793D" w14:paraId="643B35F0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4BF72" w14:textId="4449158B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11E7B" w14:textId="77777777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B12A6" w14:textId="030968F9" w:rsidR="00C2793D" w:rsidRPr="007A046D" w:rsidRDefault="008C1B3E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Duplications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74C77" w14:textId="4C976B52" w:rsidR="00C2793D" w:rsidRPr="007A046D" w:rsidRDefault="009C455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D22C1" w14:textId="70A568CC" w:rsidR="00C2793D" w:rsidRPr="007A046D" w:rsidRDefault="009C455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33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B48C9" w14:textId="639CD583" w:rsidR="00C2793D" w:rsidRPr="007A046D" w:rsidRDefault="009C455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0.88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43ED5" w14:textId="3C4AB9CE" w:rsidR="00C2793D" w:rsidRPr="007A046D" w:rsidRDefault="009C455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0.61</w:t>
            </w:r>
          </w:p>
        </w:tc>
      </w:tr>
      <w:tr w:rsidR="00C2793D" w:rsidRPr="00C2793D" w14:paraId="6635640F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119BE" w14:textId="3390A1F7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57AE5" w14:textId="4EA25C5E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High Grade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87A1C" w14:textId="45BE619B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All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1529F" w14:textId="76422713" w:rsidR="00C2793D" w:rsidRPr="007A046D" w:rsidRDefault="00974324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46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B7E6B" w14:textId="104EF964" w:rsidR="00C2793D" w:rsidRPr="007A046D" w:rsidRDefault="00974324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DB4D9" w14:textId="15F1A63D" w:rsidR="00C2793D" w:rsidRPr="007A046D" w:rsidRDefault="00974324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0.8</w:t>
            </w:r>
            <w:r w:rsidR="005749E7"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FCAD7" w14:textId="338C100B" w:rsidR="00C2793D" w:rsidRPr="007A046D" w:rsidRDefault="005749E7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0.48</w:t>
            </w:r>
          </w:p>
        </w:tc>
      </w:tr>
      <w:tr w:rsidR="00C2793D" w:rsidRPr="00C2793D" w14:paraId="3FB0927B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C7801" w14:textId="33B360E2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A48F0F" w14:textId="77777777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12457" w14:textId="1B0CC471" w:rsidR="00C2793D" w:rsidRPr="007A046D" w:rsidRDefault="008C1B3E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Deletions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BFB0B" w14:textId="0FA52EC1" w:rsidR="00C2793D" w:rsidRPr="007A046D" w:rsidRDefault="005749E7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A9BE2" w14:textId="5BC14793" w:rsidR="00C2793D" w:rsidRPr="007A046D" w:rsidRDefault="00ED069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ADA22" w14:textId="4EFF4BEC" w:rsidR="00C2793D" w:rsidRPr="007A046D" w:rsidRDefault="005749E7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</w:t>
            </w:r>
            <w:r w:rsidR="00ED069D"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F2A8F" w14:textId="33108436" w:rsidR="00C2793D" w:rsidRPr="007A046D" w:rsidRDefault="00ED069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0.4</w:t>
            </w:r>
          </w:p>
        </w:tc>
      </w:tr>
      <w:tr w:rsidR="00C2793D" w:rsidRPr="00C2793D" w14:paraId="200C3FEC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4D0D" w14:textId="1BACDF8A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8D9CA" w14:textId="77777777" w:rsidR="00C2793D" w:rsidRPr="007A046D" w:rsidRDefault="00C2793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81425" w14:textId="53D8EE6E" w:rsidR="00C2793D" w:rsidRPr="007A046D" w:rsidRDefault="008C1B3E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Duplications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98949" w14:textId="298C6960" w:rsidR="00C2793D" w:rsidRPr="007A046D" w:rsidRDefault="00ED069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36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4980D" w14:textId="0AB35EDF" w:rsidR="00C2793D" w:rsidRPr="007A046D" w:rsidRDefault="00ED069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9FF18" w14:textId="1E4B4012" w:rsidR="00C2793D" w:rsidRPr="007A046D" w:rsidRDefault="00ED069D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0.92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036D" w14:textId="47E5A8B6" w:rsidR="00C2793D" w:rsidRPr="007A046D" w:rsidRDefault="00B92B40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0.72</w:t>
            </w:r>
          </w:p>
        </w:tc>
      </w:tr>
      <w:tr w:rsidR="00A65846" w:rsidRPr="00C2793D" w14:paraId="389AA0EA" w14:textId="77777777" w:rsidTr="007A046D">
        <w:trPr>
          <w:trHeight w:val="185"/>
          <w:jc w:val="center"/>
        </w:trPr>
        <w:tc>
          <w:tcPr>
            <w:tcW w:w="16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CF39D" w14:textId="23CFB152" w:rsidR="00A65846" w:rsidRPr="007A046D" w:rsidRDefault="008C1B3E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DD genes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A8E53" w14:textId="4797BE14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Low Grade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2DA26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All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7AF09" w14:textId="2363E0FB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2ADD5" w14:textId="49BABD3F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39BBF" w14:textId="1BFAFF58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0.72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ACDEB" w14:textId="07228433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0.49</w:t>
            </w:r>
          </w:p>
        </w:tc>
      </w:tr>
      <w:tr w:rsidR="00A65846" w:rsidRPr="00C2793D" w14:paraId="58933D20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C041B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64425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10C19" w14:textId="60601349" w:rsidR="00A65846" w:rsidRPr="007A046D" w:rsidRDefault="000C2E9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Deletions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C797" w14:textId="09FFDDAA" w:rsidR="00A65846" w:rsidRPr="007A046D" w:rsidRDefault="00BB75F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AC1A7" w14:textId="37E785BF" w:rsidR="00A65846" w:rsidRPr="007A046D" w:rsidRDefault="00BB75F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3D652" w14:textId="4802B2B3" w:rsidR="00A65846" w:rsidRPr="007A046D" w:rsidRDefault="00BB75F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D989" w14:textId="2A8E4D5A" w:rsidR="00A65846" w:rsidRPr="007A046D" w:rsidRDefault="00BB75F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A65846" w:rsidRPr="00C2793D" w14:paraId="0081D506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CE518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D95D8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A6E4B" w14:textId="60D0D15A" w:rsidR="00A65846" w:rsidRPr="007A046D" w:rsidRDefault="000C2E9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Duplications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D929" w14:textId="303A44BF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8D049" w14:textId="466C1F10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B6AEA" w14:textId="3CF0942F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9083" w14:textId="7471B413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0.3</w:t>
            </w:r>
          </w:p>
        </w:tc>
      </w:tr>
      <w:tr w:rsidR="00A65846" w:rsidRPr="00C2793D" w14:paraId="27F8B0F8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5FC15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46E40" w14:textId="49163769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High Grade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64A34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All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990E3" w14:textId="1FFA6414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8041F" w14:textId="74589062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2E0D1" w14:textId="04A7E642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0.66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79DAB" w14:textId="38391FC2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0.3</w:t>
            </w:r>
            <w:r w:rsidR="00BB75F5"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7</w:t>
            </w:r>
          </w:p>
        </w:tc>
      </w:tr>
      <w:tr w:rsidR="00A65846" w:rsidRPr="00C2793D" w14:paraId="4B3985ED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9D9B6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1D6C3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8C0CC" w14:textId="45FC50DF" w:rsidR="00A65846" w:rsidRPr="007A046D" w:rsidRDefault="000C2E9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Deletions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9104E" w14:textId="23FE2943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32AAD" w14:textId="6881C775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8D404" w14:textId="55CDB55C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5487" w14:textId="4FB36CCD" w:rsidR="00A65846" w:rsidRPr="007A046D" w:rsidRDefault="00385D8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A65846" w:rsidRPr="00C2793D" w14:paraId="4DA65713" w14:textId="77777777" w:rsidTr="007A046D">
        <w:trPr>
          <w:trHeight w:val="185"/>
          <w:jc w:val="center"/>
        </w:trPr>
        <w:tc>
          <w:tcPr>
            <w:tcW w:w="16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3A87D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3C9FB" w14:textId="77777777" w:rsidR="00A65846" w:rsidRPr="007A046D" w:rsidRDefault="00A6584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884B7" w14:textId="7BB7596B" w:rsidR="00A65846" w:rsidRPr="007A046D" w:rsidRDefault="000C2E95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Duplications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834EC" w14:textId="3161E145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336C7" w14:textId="130BE405" w:rsidR="00A65846" w:rsidRPr="007A046D" w:rsidRDefault="009409D6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1922" w14:textId="4A374006" w:rsidR="00A65846" w:rsidRPr="007A046D" w:rsidRDefault="00385D8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0.57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5E09A" w14:textId="44A00676" w:rsidR="00A65846" w:rsidRPr="007A046D" w:rsidRDefault="00385D8F" w:rsidP="007A046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l-GR" w:eastAsia="el-GR"/>
              </w:rPr>
            </w:pPr>
            <w:r w:rsidRPr="007A046D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0.36</w:t>
            </w:r>
          </w:p>
        </w:tc>
      </w:tr>
    </w:tbl>
    <w:p w14:paraId="653B63D3" w14:textId="732B235F" w:rsidR="00B323F2" w:rsidRPr="00A674B7" w:rsidRDefault="00B323F2" w:rsidP="0079686B">
      <w:pPr>
        <w:pStyle w:val="NoSpacing"/>
        <w:jc w:val="both"/>
        <w:rPr>
          <w:lang w:val="en-GB"/>
        </w:rPr>
      </w:pPr>
      <w:r w:rsidRPr="00A674B7">
        <w:rPr>
          <w:lang w:val="en-GB"/>
        </w:rPr>
        <w:t xml:space="preserve">Probands with low and high school scores are coded as 1 and 0 in the regression models, respectively. The </w:t>
      </w:r>
      <w:r>
        <w:rPr>
          <w:lang w:val="en-GB"/>
        </w:rPr>
        <w:t xml:space="preserve">TDT analysis </w:t>
      </w:r>
      <w:r w:rsidR="0079686B">
        <w:rPr>
          <w:lang w:val="en-GB"/>
        </w:rPr>
        <w:t>o</w:t>
      </w:r>
      <w:r>
        <w:rPr>
          <w:lang w:val="en-GB"/>
        </w:rPr>
        <w:t>f CNVs</w:t>
      </w:r>
      <w:r w:rsidRPr="00A674B7">
        <w:rPr>
          <w:lang w:val="en-GB"/>
        </w:rPr>
        <w:t xml:space="preserve"> involved </w:t>
      </w:r>
      <w:r w:rsidR="0079686B" w:rsidRPr="00E91561">
        <w:rPr>
          <w:sz w:val="24"/>
          <w:szCs w:val="24"/>
          <w:lang w:val="en-GB"/>
        </w:rPr>
        <w:t xml:space="preserve">310 and 383 </w:t>
      </w:r>
      <w:r w:rsidRPr="00A674B7">
        <w:rPr>
          <w:lang w:val="en-GB"/>
        </w:rPr>
        <w:t xml:space="preserve">probands with low and high school scores, respectively. </w:t>
      </w:r>
    </w:p>
    <w:p w14:paraId="2194ACC0" w14:textId="77777777" w:rsidR="00C2793D" w:rsidRDefault="00C2793D" w:rsidP="00913AAC"/>
    <w:p w14:paraId="6A19B730" w14:textId="77777777" w:rsidR="00C2793D" w:rsidRDefault="00C2793D" w:rsidP="00067176"/>
    <w:p w14:paraId="2F2C1FCE" w14:textId="77777777" w:rsidR="008275D9" w:rsidRDefault="008275D9" w:rsidP="00067176"/>
    <w:p w14:paraId="043A1868" w14:textId="77777777" w:rsidR="00C2793D" w:rsidRPr="00067176" w:rsidRDefault="00C2793D" w:rsidP="00067176"/>
    <w:p w14:paraId="7C254F48" w14:textId="77777777" w:rsidR="000C2E95" w:rsidRDefault="000C2E9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EE417D6" w14:textId="3884498E" w:rsidR="003D2D78" w:rsidRDefault="4365129B" w:rsidP="00E906A5">
      <w:pPr>
        <w:pStyle w:val="Heading1"/>
      </w:pPr>
      <w:bookmarkStart w:id="5" w:name="_Toc118714321"/>
      <w:r>
        <w:t xml:space="preserve">Supplemental </w:t>
      </w:r>
      <w:r w:rsidR="00F64F12">
        <w:t>Table S4</w:t>
      </w:r>
      <w:r>
        <w:t xml:space="preserve">: Phenotypic </w:t>
      </w:r>
      <w:r w:rsidR="00F64F12">
        <w:t>d</w:t>
      </w:r>
      <w:r>
        <w:t xml:space="preserve">escription of </w:t>
      </w:r>
      <w:r w:rsidR="00F64F12" w:rsidRPr="00F71870">
        <w:rPr>
          <w:i/>
          <w:iCs/>
        </w:rPr>
        <w:t>de novo</w:t>
      </w:r>
      <w:r w:rsidR="00F64F12">
        <w:t xml:space="preserve"> DD r</w:t>
      </w:r>
      <w:r>
        <w:t xml:space="preserve">are </w:t>
      </w:r>
      <w:r w:rsidR="00F64F12">
        <w:t>v</w:t>
      </w:r>
      <w:r>
        <w:t xml:space="preserve">ariant </w:t>
      </w:r>
      <w:r w:rsidR="00F64F12">
        <w:t>c</w:t>
      </w:r>
      <w:r>
        <w:t>arriers</w:t>
      </w:r>
      <w:bookmarkEnd w:id="5"/>
    </w:p>
    <w:p w14:paraId="20F6C26D" w14:textId="77777777" w:rsidR="00F71870" w:rsidRPr="00F71870" w:rsidRDefault="00F71870" w:rsidP="00F71870"/>
    <w:p w14:paraId="4B2B0909" w14:textId="21C28709" w:rsidR="00407A6F" w:rsidRPr="00F71870" w:rsidRDefault="4DA413DA" w:rsidP="003D2D78">
      <w:pPr>
        <w:rPr>
          <w:sz w:val="24"/>
          <w:szCs w:val="24"/>
        </w:rPr>
      </w:pPr>
      <w:r w:rsidRPr="00F71870">
        <w:rPr>
          <w:sz w:val="24"/>
          <w:szCs w:val="24"/>
        </w:rPr>
        <w:t xml:space="preserve">See separate </w:t>
      </w:r>
      <w:r w:rsidR="00F64F12" w:rsidRPr="00F71870">
        <w:rPr>
          <w:sz w:val="24"/>
          <w:szCs w:val="24"/>
        </w:rPr>
        <w:t xml:space="preserve">Excel document </w:t>
      </w:r>
      <w:r w:rsidRPr="00F71870">
        <w:rPr>
          <w:sz w:val="24"/>
          <w:szCs w:val="24"/>
        </w:rPr>
        <w:t>“</w:t>
      </w:r>
      <w:r w:rsidR="00F402B6" w:rsidRPr="00F71870">
        <w:rPr>
          <w:sz w:val="24"/>
          <w:szCs w:val="24"/>
        </w:rPr>
        <w:t>Supplemental_Table_S4.xlsx</w:t>
      </w:r>
      <w:r w:rsidRPr="00F71870">
        <w:rPr>
          <w:sz w:val="24"/>
          <w:szCs w:val="24"/>
        </w:rPr>
        <w:t>”</w:t>
      </w:r>
    </w:p>
    <w:p w14:paraId="0DEDD32F" w14:textId="77777777" w:rsidR="00217948" w:rsidRDefault="00217948" w:rsidP="003D2D78"/>
    <w:p w14:paraId="1276EFBB" w14:textId="77777777" w:rsidR="00F71870" w:rsidRDefault="00F7187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CD39785" w14:textId="150611D4" w:rsidR="006F7022" w:rsidRDefault="3B52FAB1" w:rsidP="007A046D">
      <w:pPr>
        <w:pStyle w:val="Heading1"/>
      </w:pPr>
      <w:bookmarkStart w:id="6" w:name="_Toc118714322"/>
      <w:r>
        <w:t>Supplemental Table S</w:t>
      </w:r>
      <w:r w:rsidR="00F402B6">
        <w:t>5</w:t>
      </w:r>
      <w:r w:rsidR="55267478">
        <w:t xml:space="preserve">: PRS </w:t>
      </w:r>
      <w:r w:rsidR="00F71870">
        <w:t>r</w:t>
      </w:r>
      <w:r w:rsidR="55267478">
        <w:t>esults</w:t>
      </w:r>
      <w:r w:rsidR="62351A2A">
        <w:t xml:space="preserve"> </w:t>
      </w:r>
      <w:r w:rsidR="00F402B6">
        <w:t>for different</w:t>
      </w:r>
      <w:r w:rsidR="001B1321" w:rsidRPr="001B1321">
        <w:t xml:space="preserve"> </w:t>
      </w:r>
      <w:r w:rsidR="001B1321">
        <w:t>p-value thresholds in the source GWAS.</w:t>
      </w:r>
      <w:bookmarkEnd w:id="6"/>
    </w:p>
    <w:p w14:paraId="7C0FC643" w14:textId="77777777" w:rsidR="00E906A5" w:rsidRPr="00E906A5" w:rsidRDefault="00E906A5" w:rsidP="00E906A5"/>
    <w:tbl>
      <w:tblPr>
        <w:tblStyle w:val="PlainTable2"/>
        <w:tblW w:w="9326" w:type="dxa"/>
        <w:tblLook w:val="04A0" w:firstRow="1" w:lastRow="0" w:firstColumn="1" w:lastColumn="0" w:noHBand="0" w:noVBand="1"/>
      </w:tblPr>
      <w:tblGrid>
        <w:gridCol w:w="841"/>
        <w:gridCol w:w="1289"/>
        <w:gridCol w:w="1140"/>
        <w:gridCol w:w="1140"/>
        <w:gridCol w:w="1140"/>
        <w:gridCol w:w="1254"/>
        <w:gridCol w:w="1015"/>
        <w:gridCol w:w="1507"/>
      </w:tblGrid>
      <w:tr w:rsidR="00A56E7D" w:rsidRPr="00E906A5" w14:paraId="77C28776" w14:textId="77777777" w:rsidTr="00A56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7BAAEEC" w14:textId="77777777" w:rsidR="00A56E7D" w:rsidRPr="00E906A5" w:rsidRDefault="00A56E7D" w:rsidP="00A56E7D">
            <w:pPr>
              <w:jc w:val="center"/>
              <w:rPr>
                <w:b w:val="0"/>
                <w:bCs w:val="0"/>
              </w:rPr>
            </w:pPr>
            <w:r w:rsidRPr="00E906A5">
              <w:t>GWAS</w:t>
            </w:r>
          </w:p>
        </w:tc>
        <w:tc>
          <w:tcPr>
            <w:tcW w:w="1289" w:type="dxa"/>
            <w:noWrap/>
            <w:hideMark/>
          </w:tcPr>
          <w:p w14:paraId="2FD56D93" w14:textId="77777777" w:rsidR="00A56E7D" w:rsidRPr="00E906A5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906A5">
              <w:t>Type</w:t>
            </w:r>
          </w:p>
        </w:tc>
        <w:tc>
          <w:tcPr>
            <w:tcW w:w="1140" w:type="dxa"/>
            <w:noWrap/>
            <w:hideMark/>
          </w:tcPr>
          <w:p w14:paraId="29D97213" w14:textId="77777777" w:rsidR="00A56E7D" w:rsidRPr="00E906A5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906A5">
              <w:t>P-value Threshold</w:t>
            </w:r>
          </w:p>
        </w:tc>
        <w:tc>
          <w:tcPr>
            <w:tcW w:w="1140" w:type="dxa"/>
          </w:tcPr>
          <w:p w14:paraId="3D34EB91" w14:textId="4930DDE1" w:rsidR="00A56E7D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OR</w:t>
            </w:r>
          </w:p>
        </w:tc>
        <w:tc>
          <w:tcPr>
            <w:tcW w:w="1140" w:type="dxa"/>
            <w:noWrap/>
            <w:hideMark/>
          </w:tcPr>
          <w:p w14:paraId="15FA1C4B" w14:textId="2E603DF0" w:rsidR="00A56E7D" w:rsidRPr="00A56E7D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6E7D">
              <w:t>OR lower 95% CI</w:t>
            </w:r>
          </w:p>
        </w:tc>
        <w:tc>
          <w:tcPr>
            <w:tcW w:w="1254" w:type="dxa"/>
            <w:noWrap/>
            <w:hideMark/>
          </w:tcPr>
          <w:p w14:paraId="5088E8B5" w14:textId="2AC9E87D" w:rsidR="00A56E7D" w:rsidRPr="00A56E7D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6E7D">
              <w:t>OR upper 95% CI</w:t>
            </w:r>
          </w:p>
        </w:tc>
        <w:tc>
          <w:tcPr>
            <w:tcW w:w="1015" w:type="dxa"/>
            <w:noWrap/>
            <w:hideMark/>
          </w:tcPr>
          <w:p w14:paraId="2F545A19" w14:textId="77777777" w:rsidR="00A56E7D" w:rsidRPr="00A56E7D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6E7D">
              <w:t>p-</w:t>
            </w:r>
            <w:proofErr w:type="spellStart"/>
            <w:r w:rsidRPr="00A56E7D">
              <w:t>val</w:t>
            </w:r>
            <w:proofErr w:type="spellEnd"/>
          </w:p>
        </w:tc>
        <w:tc>
          <w:tcPr>
            <w:tcW w:w="1507" w:type="dxa"/>
            <w:noWrap/>
            <w:hideMark/>
          </w:tcPr>
          <w:p w14:paraId="52112B9A" w14:textId="77777777" w:rsidR="00A56E7D" w:rsidRPr="00E906A5" w:rsidRDefault="00A56E7D" w:rsidP="00A5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906A5">
              <w:t>% Variance Explained</w:t>
            </w:r>
          </w:p>
        </w:tc>
      </w:tr>
      <w:tr w:rsidR="00A56E7D" w:rsidRPr="00E906A5" w14:paraId="64462224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 w:val="restart"/>
            <w:noWrap/>
            <w:hideMark/>
          </w:tcPr>
          <w:p w14:paraId="7CD3B5DF" w14:textId="2555D5F7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  <w:r w:rsidRPr="00A56E7D">
              <w:rPr>
                <w:b w:val="0"/>
                <w:bCs w:val="0"/>
              </w:rPr>
              <w:t>EA</w:t>
            </w:r>
          </w:p>
        </w:tc>
        <w:tc>
          <w:tcPr>
            <w:tcW w:w="1289" w:type="dxa"/>
            <w:vMerge w:val="restart"/>
            <w:noWrap/>
            <w:hideMark/>
          </w:tcPr>
          <w:p w14:paraId="60F51D87" w14:textId="7AC32AAD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Proband PRS</w:t>
            </w:r>
          </w:p>
        </w:tc>
        <w:tc>
          <w:tcPr>
            <w:tcW w:w="1140" w:type="dxa"/>
            <w:noWrap/>
            <w:hideMark/>
          </w:tcPr>
          <w:p w14:paraId="367AA513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0.001</w:t>
            </w:r>
          </w:p>
        </w:tc>
        <w:tc>
          <w:tcPr>
            <w:tcW w:w="1140" w:type="dxa"/>
          </w:tcPr>
          <w:p w14:paraId="564AE132" w14:textId="72BCEB5C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140" w:type="dxa"/>
            <w:noWrap/>
            <w:hideMark/>
          </w:tcPr>
          <w:p w14:paraId="1A1BAC5C" w14:textId="56C81E9A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254" w:type="dxa"/>
            <w:noWrap/>
            <w:hideMark/>
          </w:tcPr>
          <w:p w14:paraId="27CEF47B" w14:textId="1DBE1721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015" w:type="dxa"/>
            <w:noWrap/>
            <w:hideMark/>
          </w:tcPr>
          <w:p w14:paraId="4985E5A1" w14:textId="6A013E3C" w:rsidR="00A56E7D" w:rsidRPr="002436F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36FD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1507" w:type="dxa"/>
            <w:noWrap/>
            <w:hideMark/>
          </w:tcPr>
          <w:p w14:paraId="30C72E40" w14:textId="1C4A3383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1.43</w:t>
            </w:r>
          </w:p>
        </w:tc>
      </w:tr>
      <w:tr w:rsidR="00A56E7D" w:rsidRPr="00E906A5" w14:paraId="263C1BAF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7198B78F" w14:textId="0B3BBD39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0AC6EC27" w14:textId="29502E0A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0C5E49BF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0.05</w:t>
            </w:r>
          </w:p>
        </w:tc>
        <w:tc>
          <w:tcPr>
            <w:tcW w:w="1140" w:type="dxa"/>
          </w:tcPr>
          <w:p w14:paraId="06B7ABD9" w14:textId="549E1478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140" w:type="dxa"/>
            <w:noWrap/>
            <w:hideMark/>
          </w:tcPr>
          <w:p w14:paraId="183FD2FF" w14:textId="441F7AD2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254" w:type="dxa"/>
            <w:noWrap/>
            <w:hideMark/>
          </w:tcPr>
          <w:p w14:paraId="61554F80" w14:textId="41AABAA2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1015" w:type="dxa"/>
            <w:noWrap/>
            <w:hideMark/>
          </w:tcPr>
          <w:p w14:paraId="20D7BDBD" w14:textId="5C2951CE" w:rsidR="00A56E7D" w:rsidRPr="00E877C4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77C4">
              <w:rPr>
                <w:rFonts w:ascii="Calibri" w:hAnsi="Calibri" w:cs="Calibri"/>
                <w:color w:val="000000"/>
              </w:rPr>
              <w:t>0.00015</w:t>
            </w:r>
          </w:p>
        </w:tc>
        <w:tc>
          <w:tcPr>
            <w:tcW w:w="1507" w:type="dxa"/>
            <w:noWrap/>
            <w:hideMark/>
          </w:tcPr>
          <w:p w14:paraId="0F96C624" w14:textId="46CF2A6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2.63</w:t>
            </w:r>
          </w:p>
        </w:tc>
      </w:tr>
      <w:tr w:rsidR="00A56E7D" w:rsidRPr="00E906A5" w14:paraId="491FD63B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6AFEE2C9" w14:textId="586C5132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4F4F2D88" w14:textId="4B0F9F7F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2B92A5A1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0.5</w:t>
            </w:r>
          </w:p>
        </w:tc>
        <w:tc>
          <w:tcPr>
            <w:tcW w:w="1140" w:type="dxa"/>
          </w:tcPr>
          <w:p w14:paraId="56A13BA5" w14:textId="4F8416BC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1140" w:type="dxa"/>
            <w:noWrap/>
            <w:hideMark/>
          </w:tcPr>
          <w:p w14:paraId="33E8E88E" w14:textId="16E47D22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254" w:type="dxa"/>
            <w:noWrap/>
            <w:hideMark/>
          </w:tcPr>
          <w:p w14:paraId="54F107DF" w14:textId="3FEA848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1015" w:type="dxa"/>
            <w:noWrap/>
            <w:hideMark/>
          </w:tcPr>
          <w:p w14:paraId="3DC7DCBD" w14:textId="2E8F8E77" w:rsidR="00A56E7D" w:rsidRPr="00E877C4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77C4">
              <w:rPr>
                <w:rFonts w:ascii="Calibri" w:hAnsi="Calibri" w:cs="Calibri"/>
                <w:color w:val="000000"/>
              </w:rPr>
              <w:t>0.00026</w:t>
            </w:r>
          </w:p>
        </w:tc>
        <w:tc>
          <w:tcPr>
            <w:tcW w:w="1507" w:type="dxa"/>
            <w:noWrap/>
            <w:hideMark/>
          </w:tcPr>
          <w:p w14:paraId="376C19A0" w14:textId="7B71869C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2.43</w:t>
            </w:r>
          </w:p>
        </w:tc>
      </w:tr>
      <w:tr w:rsidR="00A56E7D" w:rsidRPr="00E906A5" w14:paraId="0B3D0E82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656A7DBB" w14:textId="1A1B8527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 w:val="restart"/>
            <w:noWrap/>
            <w:hideMark/>
          </w:tcPr>
          <w:p w14:paraId="41666924" w14:textId="6AC9E16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906A5">
              <w:t>ntPRS</w:t>
            </w:r>
            <w:proofErr w:type="spellEnd"/>
          </w:p>
        </w:tc>
        <w:tc>
          <w:tcPr>
            <w:tcW w:w="1140" w:type="dxa"/>
            <w:noWrap/>
            <w:hideMark/>
          </w:tcPr>
          <w:p w14:paraId="10DC6DBC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0.001</w:t>
            </w:r>
          </w:p>
        </w:tc>
        <w:tc>
          <w:tcPr>
            <w:tcW w:w="1140" w:type="dxa"/>
          </w:tcPr>
          <w:p w14:paraId="75DE615B" w14:textId="19690DA8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140" w:type="dxa"/>
            <w:noWrap/>
            <w:hideMark/>
          </w:tcPr>
          <w:p w14:paraId="736A8F19" w14:textId="1F756632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254" w:type="dxa"/>
            <w:noWrap/>
            <w:hideMark/>
          </w:tcPr>
          <w:p w14:paraId="6748D1C0" w14:textId="41D034A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015" w:type="dxa"/>
            <w:noWrap/>
            <w:hideMark/>
          </w:tcPr>
          <w:p w14:paraId="6FA3A3E4" w14:textId="1F176104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507" w:type="dxa"/>
            <w:noWrap/>
            <w:hideMark/>
          </w:tcPr>
          <w:p w14:paraId="73D3464E" w14:textId="7475F36C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A56E7D" w:rsidRPr="00E906A5" w14:paraId="0526261F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4062418E" w14:textId="6E7B0EB6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1479C47F" w14:textId="6D77E6B5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1E7402CC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0.05</w:t>
            </w:r>
          </w:p>
        </w:tc>
        <w:tc>
          <w:tcPr>
            <w:tcW w:w="1140" w:type="dxa"/>
          </w:tcPr>
          <w:p w14:paraId="139EB396" w14:textId="6E3D93F6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140" w:type="dxa"/>
            <w:noWrap/>
            <w:hideMark/>
          </w:tcPr>
          <w:p w14:paraId="639C0A99" w14:textId="358D9520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254" w:type="dxa"/>
            <w:noWrap/>
            <w:hideMark/>
          </w:tcPr>
          <w:p w14:paraId="285AC594" w14:textId="60BBB159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015" w:type="dxa"/>
            <w:noWrap/>
            <w:hideMark/>
          </w:tcPr>
          <w:p w14:paraId="3D5A7756" w14:textId="6E2BAB5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507" w:type="dxa"/>
            <w:noWrap/>
            <w:hideMark/>
          </w:tcPr>
          <w:p w14:paraId="52A0FD66" w14:textId="1FA84B2D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A56E7D" w:rsidRPr="00E906A5" w14:paraId="3ADAA9E3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2391349A" w14:textId="4B87D62C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149BBA69" w14:textId="472D1D08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354B060B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0.5</w:t>
            </w:r>
          </w:p>
        </w:tc>
        <w:tc>
          <w:tcPr>
            <w:tcW w:w="1140" w:type="dxa"/>
          </w:tcPr>
          <w:p w14:paraId="32DA35DD" w14:textId="4B622B78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140" w:type="dxa"/>
            <w:noWrap/>
            <w:hideMark/>
          </w:tcPr>
          <w:p w14:paraId="1A339ACE" w14:textId="2C4A20D4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254" w:type="dxa"/>
            <w:noWrap/>
            <w:hideMark/>
          </w:tcPr>
          <w:p w14:paraId="068BF7AC" w14:textId="737C23D6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015" w:type="dxa"/>
            <w:noWrap/>
            <w:hideMark/>
          </w:tcPr>
          <w:p w14:paraId="42A93D47" w14:textId="19C0E51C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507" w:type="dxa"/>
            <w:noWrap/>
            <w:hideMark/>
          </w:tcPr>
          <w:p w14:paraId="71A0A4AE" w14:textId="7189106B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A56E7D" w:rsidRPr="00E906A5" w14:paraId="2ED5DF6F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 w:val="restart"/>
            <w:noWrap/>
            <w:hideMark/>
          </w:tcPr>
          <w:p w14:paraId="71B43AE9" w14:textId="5701D51F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  <w:r w:rsidRPr="00A56E7D">
              <w:rPr>
                <w:b w:val="0"/>
                <w:bCs w:val="0"/>
              </w:rPr>
              <w:t>SZ</w:t>
            </w:r>
          </w:p>
        </w:tc>
        <w:tc>
          <w:tcPr>
            <w:tcW w:w="1289" w:type="dxa"/>
            <w:vMerge w:val="restart"/>
            <w:noWrap/>
            <w:hideMark/>
          </w:tcPr>
          <w:p w14:paraId="2A44E77E" w14:textId="0C7A2B03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Proband PRS</w:t>
            </w:r>
          </w:p>
        </w:tc>
        <w:tc>
          <w:tcPr>
            <w:tcW w:w="1140" w:type="dxa"/>
            <w:noWrap/>
            <w:hideMark/>
          </w:tcPr>
          <w:p w14:paraId="3071A783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0.001</w:t>
            </w:r>
          </w:p>
        </w:tc>
        <w:tc>
          <w:tcPr>
            <w:tcW w:w="1140" w:type="dxa"/>
          </w:tcPr>
          <w:p w14:paraId="2949A815" w14:textId="102A720A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0" w:type="dxa"/>
            <w:noWrap/>
            <w:hideMark/>
          </w:tcPr>
          <w:p w14:paraId="13342528" w14:textId="5C46F59E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254" w:type="dxa"/>
            <w:noWrap/>
            <w:hideMark/>
          </w:tcPr>
          <w:p w14:paraId="698AE719" w14:textId="544AEBA1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015" w:type="dxa"/>
            <w:noWrap/>
            <w:hideMark/>
          </w:tcPr>
          <w:p w14:paraId="10D0984E" w14:textId="486B97E3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507" w:type="dxa"/>
            <w:noWrap/>
            <w:hideMark/>
          </w:tcPr>
          <w:p w14:paraId="2D6FA33B" w14:textId="3287783F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56E7D" w:rsidRPr="00E906A5" w14:paraId="4CAC0ED5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5DE9665C" w14:textId="3C02AB7E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5E08CABC" w14:textId="3EE870C3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12567D0B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0.05</w:t>
            </w:r>
          </w:p>
        </w:tc>
        <w:tc>
          <w:tcPr>
            <w:tcW w:w="1140" w:type="dxa"/>
          </w:tcPr>
          <w:p w14:paraId="4A529F65" w14:textId="47659C22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140" w:type="dxa"/>
            <w:noWrap/>
            <w:hideMark/>
          </w:tcPr>
          <w:p w14:paraId="1B07D44F" w14:textId="3704B2F8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254" w:type="dxa"/>
            <w:noWrap/>
            <w:hideMark/>
          </w:tcPr>
          <w:p w14:paraId="443D04DB" w14:textId="0E69923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015" w:type="dxa"/>
            <w:noWrap/>
            <w:hideMark/>
          </w:tcPr>
          <w:p w14:paraId="73F02038" w14:textId="146DFE81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507" w:type="dxa"/>
            <w:noWrap/>
            <w:hideMark/>
          </w:tcPr>
          <w:p w14:paraId="5E10FC4D" w14:textId="22C3533D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56E7D" w:rsidRPr="00E906A5" w14:paraId="5BBEC538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7FC1DAB1" w14:textId="5CD26325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4AEFA5EC" w14:textId="55A91029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66BD1EAE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0.5</w:t>
            </w:r>
          </w:p>
        </w:tc>
        <w:tc>
          <w:tcPr>
            <w:tcW w:w="1140" w:type="dxa"/>
          </w:tcPr>
          <w:p w14:paraId="294C423C" w14:textId="2023AE87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140" w:type="dxa"/>
            <w:noWrap/>
            <w:hideMark/>
          </w:tcPr>
          <w:p w14:paraId="004EF226" w14:textId="71D591EE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254" w:type="dxa"/>
            <w:noWrap/>
            <w:hideMark/>
          </w:tcPr>
          <w:p w14:paraId="416183B5" w14:textId="78142232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015" w:type="dxa"/>
            <w:noWrap/>
            <w:hideMark/>
          </w:tcPr>
          <w:p w14:paraId="55069563" w14:textId="7D913242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507" w:type="dxa"/>
            <w:noWrap/>
            <w:hideMark/>
          </w:tcPr>
          <w:p w14:paraId="789DE09C" w14:textId="6BD6D288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A56E7D" w:rsidRPr="00E906A5" w14:paraId="0EF6FE55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40A0DB9F" w14:textId="0DA6BAF2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 w:val="restart"/>
            <w:noWrap/>
            <w:hideMark/>
          </w:tcPr>
          <w:p w14:paraId="76163A46" w14:textId="74D0A20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906A5">
              <w:t>ntPRS</w:t>
            </w:r>
            <w:proofErr w:type="spellEnd"/>
          </w:p>
        </w:tc>
        <w:tc>
          <w:tcPr>
            <w:tcW w:w="1140" w:type="dxa"/>
            <w:noWrap/>
            <w:hideMark/>
          </w:tcPr>
          <w:p w14:paraId="4DC695A0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0.001</w:t>
            </w:r>
          </w:p>
        </w:tc>
        <w:tc>
          <w:tcPr>
            <w:tcW w:w="1140" w:type="dxa"/>
          </w:tcPr>
          <w:p w14:paraId="64C8FB28" w14:textId="13EB3348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140" w:type="dxa"/>
            <w:noWrap/>
            <w:hideMark/>
          </w:tcPr>
          <w:p w14:paraId="56670140" w14:textId="414A91D2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254" w:type="dxa"/>
            <w:noWrap/>
            <w:hideMark/>
          </w:tcPr>
          <w:p w14:paraId="6BEA13E0" w14:textId="02ECF39B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015" w:type="dxa"/>
            <w:noWrap/>
            <w:hideMark/>
          </w:tcPr>
          <w:p w14:paraId="0E095DAE" w14:textId="55285112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507" w:type="dxa"/>
            <w:noWrap/>
            <w:hideMark/>
          </w:tcPr>
          <w:p w14:paraId="185BA5DE" w14:textId="5153898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A56E7D" w:rsidRPr="00E906A5" w14:paraId="377713CA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3487BDB3" w14:textId="504B20E7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5685460E" w14:textId="1E60071F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51DD729B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0.05</w:t>
            </w:r>
          </w:p>
        </w:tc>
        <w:tc>
          <w:tcPr>
            <w:tcW w:w="1140" w:type="dxa"/>
          </w:tcPr>
          <w:p w14:paraId="74664914" w14:textId="411B1A83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37829740" w14:textId="7AD2647F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254" w:type="dxa"/>
            <w:noWrap/>
            <w:hideMark/>
          </w:tcPr>
          <w:p w14:paraId="6CEA3814" w14:textId="68EE0F65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015" w:type="dxa"/>
            <w:noWrap/>
            <w:hideMark/>
          </w:tcPr>
          <w:p w14:paraId="70765644" w14:textId="71B33A70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507" w:type="dxa"/>
            <w:noWrap/>
            <w:hideMark/>
          </w:tcPr>
          <w:p w14:paraId="06D86A6A" w14:textId="7B6C05D1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56E7D" w:rsidRPr="00E906A5" w14:paraId="337767B6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6E3EF775" w14:textId="0AB92848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89" w:type="dxa"/>
            <w:vMerge/>
            <w:noWrap/>
            <w:hideMark/>
          </w:tcPr>
          <w:p w14:paraId="00A843DC" w14:textId="2A01ECD3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5240083E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0.5</w:t>
            </w:r>
          </w:p>
        </w:tc>
        <w:tc>
          <w:tcPr>
            <w:tcW w:w="1140" w:type="dxa"/>
          </w:tcPr>
          <w:p w14:paraId="13FC9030" w14:textId="47D4E6C3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140" w:type="dxa"/>
            <w:noWrap/>
            <w:hideMark/>
          </w:tcPr>
          <w:p w14:paraId="7D890AA3" w14:textId="0871E22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254" w:type="dxa"/>
            <w:noWrap/>
            <w:hideMark/>
          </w:tcPr>
          <w:p w14:paraId="3857339F" w14:textId="10D00CE6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015" w:type="dxa"/>
            <w:noWrap/>
            <w:hideMark/>
          </w:tcPr>
          <w:p w14:paraId="04643607" w14:textId="3B2CD69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507" w:type="dxa"/>
            <w:noWrap/>
            <w:hideMark/>
          </w:tcPr>
          <w:p w14:paraId="1379672A" w14:textId="4BE433CE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A56E7D" w:rsidRPr="00E906A5" w14:paraId="221CE496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 w:val="restart"/>
            <w:noWrap/>
            <w:hideMark/>
          </w:tcPr>
          <w:p w14:paraId="06D28677" w14:textId="4A4D9E3D" w:rsidR="00A56E7D" w:rsidRPr="00A56E7D" w:rsidRDefault="00A56E7D" w:rsidP="00A56E7D">
            <w:pPr>
              <w:jc w:val="center"/>
              <w:rPr>
                <w:b w:val="0"/>
                <w:bCs w:val="0"/>
              </w:rPr>
            </w:pPr>
            <w:r w:rsidRPr="00A56E7D">
              <w:rPr>
                <w:b w:val="0"/>
                <w:bCs w:val="0"/>
              </w:rPr>
              <w:t>IQ</w:t>
            </w:r>
          </w:p>
        </w:tc>
        <w:tc>
          <w:tcPr>
            <w:tcW w:w="1289" w:type="dxa"/>
            <w:vMerge w:val="restart"/>
            <w:noWrap/>
            <w:hideMark/>
          </w:tcPr>
          <w:p w14:paraId="557D326F" w14:textId="355D71ED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Proband PRS</w:t>
            </w:r>
          </w:p>
        </w:tc>
        <w:tc>
          <w:tcPr>
            <w:tcW w:w="1140" w:type="dxa"/>
            <w:noWrap/>
            <w:hideMark/>
          </w:tcPr>
          <w:p w14:paraId="3F04B6CC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0.001</w:t>
            </w:r>
          </w:p>
        </w:tc>
        <w:tc>
          <w:tcPr>
            <w:tcW w:w="1140" w:type="dxa"/>
          </w:tcPr>
          <w:p w14:paraId="1EA2A617" w14:textId="4DA59224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140" w:type="dxa"/>
            <w:noWrap/>
            <w:hideMark/>
          </w:tcPr>
          <w:p w14:paraId="32E58E38" w14:textId="71AD40FA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254" w:type="dxa"/>
            <w:noWrap/>
            <w:hideMark/>
          </w:tcPr>
          <w:p w14:paraId="7BE0D76E" w14:textId="4D6CA1A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015" w:type="dxa"/>
            <w:noWrap/>
            <w:hideMark/>
          </w:tcPr>
          <w:p w14:paraId="7BB5A0E7" w14:textId="31A668C8" w:rsidR="00A56E7D" w:rsidRPr="002436F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36FD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507" w:type="dxa"/>
            <w:noWrap/>
            <w:hideMark/>
          </w:tcPr>
          <w:p w14:paraId="01EAA732" w14:textId="4166E189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A56E7D" w:rsidRPr="00E906A5" w14:paraId="50127A8A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497A038B" w14:textId="7B33B60C" w:rsidR="00A56E7D" w:rsidRPr="00E906A5" w:rsidRDefault="00A56E7D" w:rsidP="00A56E7D">
            <w:pPr>
              <w:jc w:val="center"/>
            </w:pPr>
          </w:p>
        </w:tc>
        <w:tc>
          <w:tcPr>
            <w:tcW w:w="1289" w:type="dxa"/>
            <w:vMerge/>
            <w:noWrap/>
            <w:hideMark/>
          </w:tcPr>
          <w:p w14:paraId="68E6CD0D" w14:textId="404116BB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79555897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0.05</w:t>
            </w:r>
          </w:p>
        </w:tc>
        <w:tc>
          <w:tcPr>
            <w:tcW w:w="1140" w:type="dxa"/>
          </w:tcPr>
          <w:p w14:paraId="37DD5368" w14:textId="63E45DF8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140" w:type="dxa"/>
            <w:noWrap/>
            <w:hideMark/>
          </w:tcPr>
          <w:p w14:paraId="5A349622" w14:textId="35311AC9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254" w:type="dxa"/>
            <w:noWrap/>
            <w:hideMark/>
          </w:tcPr>
          <w:p w14:paraId="2E97AAEB" w14:textId="6906A6BE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015" w:type="dxa"/>
            <w:noWrap/>
            <w:hideMark/>
          </w:tcPr>
          <w:p w14:paraId="0B84B8FD" w14:textId="58E2F940" w:rsidR="00A56E7D" w:rsidRPr="00E877C4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77C4">
              <w:rPr>
                <w:rFonts w:ascii="Calibri" w:hAnsi="Calibri" w:cs="Calibri"/>
                <w:color w:val="000000"/>
              </w:rPr>
              <w:t>0.00009</w:t>
            </w:r>
          </w:p>
        </w:tc>
        <w:tc>
          <w:tcPr>
            <w:tcW w:w="1507" w:type="dxa"/>
            <w:noWrap/>
            <w:hideMark/>
          </w:tcPr>
          <w:p w14:paraId="7DB97D8D" w14:textId="6D2F8DAF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2.80</w:t>
            </w:r>
          </w:p>
        </w:tc>
      </w:tr>
      <w:tr w:rsidR="00A56E7D" w:rsidRPr="00E906A5" w14:paraId="77B2F81F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6FF3E4C2" w14:textId="29EEF158" w:rsidR="00A56E7D" w:rsidRPr="00E906A5" w:rsidRDefault="00A56E7D" w:rsidP="00A56E7D">
            <w:pPr>
              <w:jc w:val="center"/>
            </w:pPr>
          </w:p>
        </w:tc>
        <w:tc>
          <w:tcPr>
            <w:tcW w:w="1289" w:type="dxa"/>
            <w:vMerge/>
            <w:noWrap/>
            <w:hideMark/>
          </w:tcPr>
          <w:p w14:paraId="7A9BE481" w14:textId="65C22FF3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499A16C8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0.5</w:t>
            </w:r>
          </w:p>
        </w:tc>
        <w:tc>
          <w:tcPr>
            <w:tcW w:w="1140" w:type="dxa"/>
          </w:tcPr>
          <w:p w14:paraId="20EFBDD0" w14:textId="4AF5ECB4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140" w:type="dxa"/>
            <w:noWrap/>
            <w:hideMark/>
          </w:tcPr>
          <w:p w14:paraId="3768E27B" w14:textId="4402226E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254" w:type="dxa"/>
            <w:noWrap/>
            <w:hideMark/>
          </w:tcPr>
          <w:p w14:paraId="24D2495A" w14:textId="257AA46D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015" w:type="dxa"/>
            <w:noWrap/>
            <w:hideMark/>
          </w:tcPr>
          <w:p w14:paraId="3254B6BF" w14:textId="195647CF" w:rsidR="00A56E7D" w:rsidRPr="00E877C4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77C4">
              <w:rPr>
                <w:rFonts w:ascii="Calibri" w:hAnsi="Calibri" w:cs="Calibri"/>
                <w:color w:val="000000"/>
              </w:rPr>
              <w:t>0.00007</w:t>
            </w:r>
          </w:p>
        </w:tc>
        <w:tc>
          <w:tcPr>
            <w:tcW w:w="1507" w:type="dxa"/>
            <w:noWrap/>
            <w:hideMark/>
          </w:tcPr>
          <w:p w14:paraId="76F387F0" w14:textId="08BD874C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2.88</w:t>
            </w:r>
          </w:p>
        </w:tc>
      </w:tr>
      <w:tr w:rsidR="00A56E7D" w:rsidRPr="00E906A5" w14:paraId="4CB034A7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27E5B9DF" w14:textId="179AAE13" w:rsidR="00A56E7D" w:rsidRPr="00E906A5" w:rsidRDefault="00A56E7D" w:rsidP="00A56E7D">
            <w:pPr>
              <w:jc w:val="center"/>
            </w:pPr>
          </w:p>
        </w:tc>
        <w:tc>
          <w:tcPr>
            <w:tcW w:w="1289" w:type="dxa"/>
            <w:vMerge w:val="restart"/>
            <w:noWrap/>
            <w:hideMark/>
          </w:tcPr>
          <w:p w14:paraId="33185630" w14:textId="5A80D4B0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906A5">
              <w:t>ntPRS</w:t>
            </w:r>
            <w:proofErr w:type="spellEnd"/>
          </w:p>
        </w:tc>
        <w:tc>
          <w:tcPr>
            <w:tcW w:w="1140" w:type="dxa"/>
            <w:noWrap/>
            <w:hideMark/>
          </w:tcPr>
          <w:p w14:paraId="47AF2F6D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0.001</w:t>
            </w:r>
          </w:p>
        </w:tc>
        <w:tc>
          <w:tcPr>
            <w:tcW w:w="1140" w:type="dxa"/>
          </w:tcPr>
          <w:p w14:paraId="635BA210" w14:textId="578687A9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140" w:type="dxa"/>
            <w:noWrap/>
            <w:hideMark/>
          </w:tcPr>
          <w:p w14:paraId="26BB4716" w14:textId="26E96886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254" w:type="dxa"/>
            <w:noWrap/>
            <w:hideMark/>
          </w:tcPr>
          <w:p w14:paraId="75860C08" w14:textId="48EAAB23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1015" w:type="dxa"/>
            <w:noWrap/>
            <w:hideMark/>
          </w:tcPr>
          <w:p w14:paraId="3288746F" w14:textId="38873472" w:rsidR="00A56E7D" w:rsidRPr="002436F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36FD"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507" w:type="dxa"/>
            <w:noWrap/>
            <w:hideMark/>
          </w:tcPr>
          <w:p w14:paraId="37E7A4F6" w14:textId="63785341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</w:tr>
      <w:tr w:rsidR="00A56E7D" w:rsidRPr="00E906A5" w14:paraId="1374FA54" w14:textId="77777777" w:rsidTr="00A5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1EE0C8DB" w14:textId="23B9A133" w:rsidR="00A56E7D" w:rsidRPr="00E906A5" w:rsidRDefault="00A56E7D" w:rsidP="00A56E7D">
            <w:pPr>
              <w:jc w:val="center"/>
            </w:pPr>
          </w:p>
        </w:tc>
        <w:tc>
          <w:tcPr>
            <w:tcW w:w="1289" w:type="dxa"/>
            <w:vMerge/>
            <w:noWrap/>
            <w:hideMark/>
          </w:tcPr>
          <w:p w14:paraId="30863966" w14:textId="3DB9B81E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2854CE9B" w14:textId="77777777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06A5">
              <w:t>0.05</w:t>
            </w:r>
          </w:p>
        </w:tc>
        <w:tc>
          <w:tcPr>
            <w:tcW w:w="1140" w:type="dxa"/>
          </w:tcPr>
          <w:p w14:paraId="1E3E288C" w14:textId="5F0F492A" w:rsidR="00A56E7D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140" w:type="dxa"/>
            <w:noWrap/>
            <w:hideMark/>
          </w:tcPr>
          <w:p w14:paraId="5886CDE6" w14:textId="14CD2CD8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254" w:type="dxa"/>
            <w:noWrap/>
            <w:hideMark/>
          </w:tcPr>
          <w:p w14:paraId="7D4881ED" w14:textId="60EA41F6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015" w:type="dxa"/>
            <w:noWrap/>
            <w:hideMark/>
          </w:tcPr>
          <w:p w14:paraId="61AD61E6" w14:textId="68D328EC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507" w:type="dxa"/>
            <w:noWrap/>
            <w:hideMark/>
          </w:tcPr>
          <w:p w14:paraId="539197AF" w14:textId="2E84F7AE" w:rsidR="00A56E7D" w:rsidRPr="00E906A5" w:rsidRDefault="00A56E7D" w:rsidP="00A56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A56E7D" w:rsidRPr="00E906A5" w14:paraId="0957AE07" w14:textId="77777777" w:rsidTr="00A56E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vMerge/>
            <w:noWrap/>
            <w:hideMark/>
          </w:tcPr>
          <w:p w14:paraId="09B4359F" w14:textId="0D89CE28" w:rsidR="00A56E7D" w:rsidRPr="00E906A5" w:rsidRDefault="00A56E7D" w:rsidP="00A56E7D">
            <w:pPr>
              <w:jc w:val="center"/>
            </w:pPr>
          </w:p>
        </w:tc>
        <w:tc>
          <w:tcPr>
            <w:tcW w:w="1289" w:type="dxa"/>
            <w:vMerge/>
            <w:noWrap/>
            <w:hideMark/>
          </w:tcPr>
          <w:p w14:paraId="6179C4B7" w14:textId="19340D2C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  <w:noWrap/>
            <w:hideMark/>
          </w:tcPr>
          <w:p w14:paraId="177C83EA" w14:textId="77777777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6A5">
              <w:t>0.5</w:t>
            </w:r>
          </w:p>
        </w:tc>
        <w:tc>
          <w:tcPr>
            <w:tcW w:w="1140" w:type="dxa"/>
          </w:tcPr>
          <w:p w14:paraId="60E4B756" w14:textId="6876CA3D" w:rsidR="00A56E7D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140" w:type="dxa"/>
            <w:noWrap/>
            <w:hideMark/>
          </w:tcPr>
          <w:p w14:paraId="1EDD5CE9" w14:textId="5191C94F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254" w:type="dxa"/>
            <w:noWrap/>
            <w:hideMark/>
          </w:tcPr>
          <w:p w14:paraId="5AE9C928" w14:textId="412C38DA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1015" w:type="dxa"/>
            <w:noWrap/>
            <w:hideMark/>
          </w:tcPr>
          <w:p w14:paraId="55D6D8E0" w14:textId="52FE4F9E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507" w:type="dxa"/>
            <w:noWrap/>
            <w:hideMark/>
          </w:tcPr>
          <w:p w14:paraId="2E4ADEF2" w14:textId="3E418962" w:rsidR="00A56E7D" w:rsidRPr="00E906A5" w:rsidRDefault="00A56E7D" w:rsidP="00A56E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</w:tr>
    </w:tbl>
    <w:p w14:paraId="1AE6BD89" w14:textId="4A9A9EED" w:rsidR="00C2793D" w:rsidRDefault="00C2793D" w:rsidP="00A812BA"/>
    <w:p w14:paraId="477FAEF2" w14:textId="77777777" w:rsidR="00F0140B" w:rsidRDefault="008924B4" w:rsidP="00F0140B">
      <w:pPr>
        <w:rPr>
          <w:rStyle w:val="cf01"/>
        </w:rPr>
      </w:pPr>
      <w:r>
        <w:rPr>
          <w:rStyle w:val="cf01"/>
        </w:rPr>
        <w:t>Low</w:t>
      </w:r>
      <w:r w:rsidR="00B810B5">
        <w:rPr>
          <w:rStyle w:val="cf01"/>
        </w:rPr>
        <w:t>er</w:t>
      </w:r>
      <w:r>
        <w:rPr>
          <w:rStyle w:val="cf01"/>
        </w:rPr>
        <w:t xml:space="preserve"> school score proband</w:t>
      </w:r>
      <w:r w:rsidR="00B810B5">
        <w:rPr>
          <w:rStyle w:val="cf01"/>
        </w:rPr>
        <w:t>s</w:t>
      </w:r>
      <w:r>
        <w:rPr>
          <w:rStyle w:val="cf01"/>
        </w:rPr>
        <w:t xml:space="preserve"> coded = 0, </w:t>
      </w:r>
      <w:r w:rsidR="00B810B5">
        <w:rPr>
          <w:rStyle w:val="cf01"/>
        </w:rPr>
        <w:t>h</w:t>
      </w:r>
      <w:r>
        <w:rPr>
          <w:rStyle w:val="cf01"/>
        </w:rPr>
        <w:t>igh</w:t>
      </w:r>
      <w:r w:rsidR="00B810B5">
        <w:rPr>
          <w:rStyle w:val="cf01"/>
        </w:rPr>
        <w:t>er</w:t>
      </w:r>
      <w:r>
        <w:rPr>
          <w:rStyle w:val="cf01"/>
        </w:rPr>
        <w:t xml:space="preserve"> school score proband</w:t>
      </w:r>
      <w:r w:rsidR="00B810B5">
        <w:rPr>
          <w:rStyle w:val="cf01"/>
        </w:rPr>
        <w:t xml:space="preserve">s </w:t>
      </w:r>
      <w:r>
        <w:rPr>
          <w:rStyle w:val="cf01"/>
        </w:rPr>
        <w:t>coded = 1 ~ PRS + sex + PC 1-10; Threshold = p-value threshold of the polygenic score.</w:t>
      </w:r>
      <w:r w:rsidR="00CD4AEB">
        <w:rPr>
          <w:rStyle w:val="cf01"/>
        </w:rPr>
        <w:t xml:space="preserve"> </w:t>
      </w:r>
      <w:r w:rsidR="00F0140B">
        <w:rPr>
          <w:rStyle w:val="cf01"/>
        </w:rPr>
        <w:t xml:space="preserve">PRS = polygenic risk score; </w:t>
      </w:r>
      <w:proofErr w:type="spellStart"/>
      <w:r w:rsidR="00F0140B">
        <w:rPr>
          <w:rStyle w:val="cf01"/>
        </w:rPr>
        <w:t>ntPRS</w:t>
      </w:r>
      <w:proofErr w:type="spellEnd"/>
      <w:r w:rsidR="00F0140B">
        <w:rPr>
          <w:rStyle w:val="cf01"/>
        </w:rPr>
        <w:t xml:space="preserve"> = non-transmitted Polygenic Risk Score; EA = Educational Attainment; SZ = Schizophrenia; IQ = Intelligence; OR = Odds Ratio.</w:t>
      </w:r>
    </w:p>
    <w:p w14:paraId="51224D28" w14:textId="086744C5" w:rsidR="001E4CD2" w:rsidRDefault="001E4CD2" w:rsidP="001028D2">
      <w:pPr>
        <w:rPr>
          <w:rStyle w:val="cf01"/>
        </w:rPr>
      </w:pPr>
    </w:p>
    <w:p w14:paraId="2D7F0C83" w14:textId="77777777" w:rsidR="001028D2" w:rsidRDefault="001028D2" w:rsidP="001028D2">
      <w:pPr>
        <w:rPr>
          <w:rStyle w:val="cf01"/>
        </w:rPr>
      </w:pPr>
    </w:p>
    <w:p w14:paraId="7A4D0238" w14:textId="77777777" w:rsidR="001028D2" w:rsidRDefault="001028D2" w:rsidP="001028D2">
      <w:pPr>
        <w:rPr>
          <w:rStyle w:val="cf01"/>
        </w:rPr>
      </w:pPr>
    </w:p>
    <w:p w14:paraId="4F0E62A2" w14:textId="77777777" w:rsidR="001028D2" w:rsidRDefault="001028D2" w:rsidP="001028D2">
      <w:pPr>
        <w:rPr>
          <w:rStyle w:val="cf01"/>
        </w:rPr>
      </w:pPr>
    </w:p>
    <w:p w14:paraId="324E7980" w14:textId="77777777" w:rsidR="001028D2" w:rsidRDefault="001028D2" w:rsidP="001028D2">
      <w:pPr>
        <w:rPr>
          <w:rStyle w:val="cf01"/>
        </w:rPr>
      </w:pPr>
    </w:p>
    <w:p w14:paraId="7D36ACD3" w14:textId="77777777" w:rsidR="001028D2" w:rsidRDefault="001028D2" w:rsidP="001028D2">
      <w:pPr>
        <w:rPr>
          <w:rStyle w:val="cf01"/>
        </w:rPr>
      </w:pPr>
    </w:p>
    <w:p w14:paraId="019243B3" w14:textId="77777777" w:rsidR="001028D2" w:rsidRDefault="001028D2" w:rsidP="001028D2">
      <w:pPr>
        <w:rPr>
          <w:rStyle w:val="cf01"/>
        </w:rPr>
      </w:pPr>
    </w:p>
    <w:p w14:paraId="5C140F09" w14:textId="77777777" w:rsidR="001028D2" w:rsidRDefault="001028D2" w:rsidP="001028D2">
      <w:pPr>
        <w:rPr>
          <w:rStyle w:val="cf01"/>
        </w:rPr>
      </w:pPr>
    </w:p>
    <w:p w14:paraId="29DC3B71" w14:textId="77777777" w:rsidR="001028D2" w:rsidRDefault="001028D2" w:rsidP="001028D2">
      <w:pPr>
        <w:rPr>
          <w:rStyle w:val="cf01"/>
        </w:rPr>
      </w:pPr>
    </w:p>
    <w:p w14:paraId="73DCFE67" w14:textId="77777777" w:rsidR="001028D2" w:rsidRDefault="001028D2" w:rsidP="001028D2">
      <w:pPr>
        <w:rPr>
          <w:rStyle w:val="cf01"/>
        </w:rPr>
      </w:pPr>
    </w:p>
    <w:p w14:paraId="3A508A6F" w14:textId="77777777" w:rsidR="001028D2" w:rsidRPr="001028D2" w:rsidRDefault="001028D2" w:rsidP="001028D2">
      <w:pPr>
        <w:rPr>
          <w:rFonts w:ascii="Segoe UI" w:hAnsi="Segoe UI" w:cs="Segoe UI"/>
          <w:sz w:val="18"/>
          <w:szCs w:val="18"/>
        </w:rPr>
      </w:pPr>
    </w:p>
    <w:p w14:paraId="5977A7F5" w14:textId="77777777" w:rsidR="001B1321" w:rsidRDefault="001B132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11E97B9" w14:textId="08C27D01" w:rsidR="00851D80" w:rsidRPr="006F7022" w:rsidRDefault="00851D80" w:rsidP="00851D80">
      <w:pPr>
        <w:pStyle w:val="Heading1"/>
      </w:pPr>
      <w:bookmarkStart w:id="7" w:name="_Toc118714323"/>
      <w:r>
        <w:t xml:space="preserve">Supplemental Table S6: </w:t>
      </w:r>
      <w:proofErr w:type="spellStart"/>
      <w:r>
        <w:t>pTDT</w:t>
      </w:r>
      <w:proofErr w:type="spellEnd"/>
      <w:r>
        <w:t xml:space="preserve"> </w:t>
      </w:r>
      <w:r w:rsidR="001B1321">
        <w:t>r</w:t>
      </w:r>
      <w:r>
        <w:t>esults for different p-value thresholds</w:t>
      </w:r>
      <w:r w:rsidR="000E2111">
        <w:t xml:space="preserve"> in the source GWAS.</w:t>
      </w:r>
      <w:bookmarkEnd w:id="7"/>
      <w:r w:rsidR="000E2111">
        <w:t xml:space="preserve"> </w:t>
      </w:r>
    </w:p>
    <w:p w14:paraId="11CC7F18" w14:textId="565F4D20" w:rsidR="00204958" w:rsidRDefault="00204958" w:rsidP="007E7AC8"/>
    <w:p w14:paraId="0F1912D2" w14:textId="77777777" w:rsidR="00264D34" w:rsidRDefault="00264D34" w:rsidP="007E7AC8"/>
    <w:tbl>
      <w:tblPr>
        <w:tblStyle w:val="PlainTable2"/>
        <w:tblW w:w="8395" w:type="dxa"/>
        <w:tblLook w:val="0620" w:firstRow="1" w:lastRow="0" w:firstColumn="0" w:lastColumn="0" w:noHBand="1" w:noVBand="1"/>
      </w:tblPr>
      <w:tblGrid>
        <w:gridCol w:w="1057"/>
        <w:gridCol w:w="1164"/>
        <w:gridCol w:w="834"/>
        <w:gridCol w:w="1164"/>
        <w:gridCol w:w="1209"/>
        <w:gridCol w:w="1464"/>
        <w:gridCol w:w="1503"/>
      </w:tblGrid>
      <w:tr w:rsidR="004D2BE3" w:rsidRPr="007E7AC8" w14:paraId="3E535F2C" w14:textId="77777777" w:rsidTr="000C5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57" w:type="dxa"/>
            <w:noWrap/>
            <w:vAlign w:val="center"/>
          </w:tcPr>
          <w:p w14:paraId="7B867D8D" w14:textId="408548FB" w:rsidR="004D2BE3" w:rsidRPr="007E7AC8" w:rsidRDefault="004D2BE3" w:rsidP="004D2BE3">
            <w:pPr>
              <w:jc w:val="center"/>
            </w:pPr>
            <w:r w:rsidRPr="00A47057">
              <w:t>PRS source GWAS</w:t>
            </w:r>
          </w:p>
        </w:tc>
        <w:tc>
          <w:tcPr>
            <w:tcW w:w="1164" w:type="dxa"/>
            <w:noWrap/>
            <w:vAlign w:val="center"/>
          </w:tcPr>
          <w:p w14:paraId="0F4D8050" w14:textId="02F658D1" w:rsidR="004D2BE3" w:rsidRPr="007E7AC8" w:rsidRDefault="004D2BE3" w:rsidP="004D2BE3">
            <w:pPr>
              <w:jc w:val="center"/>
            </w:pPr>
            <w:r w:rsidRPr="00A47057">
              <w:t>P-value Threshold</w:t>
            </w:r>
          </w:p>
        </w:tc>
        <w:tc>
          <w:tcPr>
            <w:tcW w:w="1164" w:type="dxa"/>
            <w:vAlign w:val="center"/>
          </w:tcPr>
          <w:p w14:paraId="5D5484E7" w14:textId="29395737" w:rsidR="004D2BE3" w:rsidRDefault="004D2BE3" w:rsidP="004D2BE3">
            <w:pPr>
              <w:jc w:val="center"/>
            </w:pPr>
            <w:r w:rsidRPr="00A47057">
              <w:t>OR</w:t>
            </w:r>
          </w:p>
        </w:tc>
        <w:tc>
          <w:tcPr>
            <w:tcW w:w="1164" w:type="dxa"/>
            <w:noWrap/>
            <w:vAlign w:val="center"/>
          </w:tcPr>
          <w:p w14:paraId="2B403EA0" w14:textId="0E2FDD96" w:rsidR="004D2BE3" w:rsidRPr="007E7AC8" w:rsidRDefault="004D2BE3" w:rsidP="004D2BE3">
            <w:pPr>
              <w:jc w:val="center"/>
            </w:pPr>
            <w:r>
              <w:t>OR lower 95% CI</w:t>
            </w:r>
          </w:p>
        </w:tc>
        <w:tc>
          <w:tcPr>
            <w:tcW w:w="1209" w:type="dxa"/>
            <w:noWrap/>
            <w:vAlign w:val="center"/>
          </w:tcPr>
          <w:p w14:paraId="13BC4EAC" w14:textId="7A8C5EE4" w:rsidR="004D2BE3" w:rsidRPr="007E7AC8" w:rsidRDefault="004D2BE3" w:rsidP="004D2BE3">
            <w:pPr>
              <w:jc w:val="center"/>
            </w:pPr>
            <w:r>
              <w:t>OR upper 95% CI</w:t>
            </w:r>
          </w:p>
        </w:tc>
        <w:tc>
          <w:tcPr>
            <w:tcW w:w="1134" w:type="dxa"/>
            <w:noWrap/>
            <w:vAlign w:val="center"/>
          </w:tcPr>
          <w:p w14:paraId="0E238431" w14:textId="77777777" w:rsidR="004D2BE3" w:rsidRDefault="004D2BE3" w:rsidP="004D2BE3">
            <w:pPr>
              <w:jc w:val="center"/>
              <w:rPr>
                <w:b w:val="0"/>
                <w:bCs w:val="0"/>
              </w:rPr>
            </w:pPr>
            <w:r w:rsidRPr="00A47057">
              <w:t>p-val</w:t>
            </w:r>
            <w:r w:rsidR="000E2111">
              <w:t>ue</w:t>
            </w:r>
          </w:p>
          <w:p w14:paraId="3A22E46B" w14:textId="71DAC010" w:rsidR="002B6961" w:rsidRPr="007E7AC8" w:rsidRDefault="002B6961" w:rsidP="004D2BE3">
            <w:pPr>
              <w:jc w:val="center"/>
            </w:pPr>
            <w:r>
              <w:t>(uncorrected)</w:t>
            </w:r>
          </w:p>
        </w:tc>
        <w:tc>
          <w:tcPr>
            <w:tcW w:w="1503" w:type="dxa"/>
            <w:noWrap/>
            <w:vAlign w:val="center"/>
          </w:tcPr>
          <w:p w14:paraId="67A19EBB" w14:textId="271BDD8B" w:rsidR="004D2BE3" w:rsidRPr="007E7AC8" w:rsidRDefault="004D2BE3" w:rsidP="004D2BE3">
            <w:pPr>
              <w:jc w:val="center"/>
            </w:pPr>
            <w:r w:rsidRPr="00A47057">
              <w:t>% Variance Explained</w:t>
            </w:r>
          </w:p>
        </w:tc>
      </w:tr>
      <w:tr w:rsidR="004D2BE3" w:rsidRPr="007E7AC8" w14:paraId="3D5AE712" w14:textId="77777777" w:rsidTr="000C5C14">
        <w:trPr>
          <w:trHeight w:val="300"/>
        </w:trPr>
        <w:tc>
          <w:tcPr>
            <w:tcW w:w="1057" w:type="dxa"/>
            <w:vMerge w:val="restart"/>
            <w:tcBorders>
              <w:top w:val="single" w:sz="4" w:space="0" w:color="7F7F7F" w:themeColor="text1" w:themeTint="80"/>
              <w:bottom w:val="nil"/>
            </w:tcBorders>
            <w:noWrap/>
            <w:vAlign w:val="center"/>
            <w:hideMark/>
          </w:tcPr>
          <w:p w14:paraId="6C3EBEC3" w14:textId="77777777" w:rsidR="004D2BE3" w:rsidRPr="007E7AC8" w:rsidRDefault="004D2BE3" w:rsidP="004D2BE3">
            <w:pPr>
              <w:jc w:val="center"/>
            </w:pPr>
            <w:r w:rsidRPr="007E7AC8">
              <w:t>EA</w:t>
            </w:r>
          </w:p>
        </w:tc>
        <w:tc>
          <w:tcPr>
            <w:tcW w:w="1164" w:type="dxa"/>
            <w:tcBorders>
              <w:top w:val="single" w:sz="4" w:space="0" w:color="7F7F7F" w:themeColor="text1" w:themeTint="80"/>
              <w:bottom w:val="nil"/>
            </w:tcBorders>
            <w:noWrap/>
            <w:vAlign w:val="center"/>
            <w:hideMark/>
          </w:tcPr>
          <w:p w14:paraId="4C1740C4" w14:textId="77777777" w:rsidR="004D2BE3" w:rsidRPr="007E7AC8" w:rsidRDefault="004D2BE3" w:rsidP="004D2BE3">
            <w:pPr>
              <w:jc w:val="center"/>
            </w:pPr>
            <w:r w:rsidRPr="007E7AC8">
              <w:t>0.001</w:t>
            </w:r>
          </w:p>
        </w:tc>
        <w:tc>
          <w:tcPr>
            <w:tcW w:w="1164" w:type="dxa"/>
            <w:tcBorders>
              <w:top w:val="single" w:sz="4" w:space="0" w:color="7F7F7F" w:themeColor="text1" w:themeTint="80"/>
              <w:bottom w:val="nil"/>
            </w:tcBorders>
            <w:vAlign w:val="bottom"/>
          </w:tcPr>
          <w:p w14:paraId="3A03B1CD" w14:textId="17D3978C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164" w:type="dxa"/>
            <w:tcBorders>
              <w:top w:val="single" w:sz="4" w:space="0" w:color="7F7F7F" w:themeColor="text1" w:themeTint="80"/>
              <w:bottom w:val="nil"/>
            </w:tcBorders>
            <w:noWrap/>
            <w:vAlign w:val="bottom"/>
            <w:hideMark/>
          </w:tcPr>
          <w:p w14:paraId="331C6F87" w14:textId="399F9429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209" w:type="dxa"/>
            <w:tcBorders>
              <w:top w:val="single" w:sz="4" w:space="0" w:color="7F7F7F" w:themeColor="text1" w:themeTint="80"/>
              <w:bottom w:val="nil"/>
            </w:tcBorders>
            <w:noWrap/>
            <w:vAlign w:val="bottom"/>
            <w:hideMark/>
          </w:tcPr>
          <w:p w14:paraId="4DD32D65" w14:textId="60A4ADAE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nil"/>
            </w:tcBorders>
            <w:noWrap/>
            <w:vAlign w:val="bottom"/>
            <w:hideMark/>
          </w:tcPr>
          <w:p w14:paraId="39816710" w14:textId="478550F9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503" w:type="dxa"/>
            <w:tcBorders>
              <w:top w:val="single" w:sz="4" w:space="0" w:color="7F7F7F" w:themeColor="text1" w:themeTint="80"/>
              <w:bottom w:val="nil"/>
            </w:tcBorders>
            <w:noWrap/>
            <w:vAlign w:val="bottom"/>
            <w:hideMark/>
          </w:tcPr>
          <w:p w14:paraId="345BB5D1" w14:textId="1499CAB7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D2BE3" w:rsidRPr="007E7AC8" w14:paraId="64E4739D" w14:textId="77777777" w:rsidTr="000C5C14">
        <w:trPr>
          <w:trHeight w:val="300"/>
        </w:trPr>
        <w:tc>
          <w:tcPr>
            <w:tcW w:w="1057" w:type="dxa"/>
            <w:vMerge/>
            <w:tcBorders>
              <w:top w:val="nil"/>
              <w:bottom w:val="nil"/>
            </w:tcBorders>
            <w:noWrap/>
            <w:vAlign w:val="center"/>
            <w:hideMark/>
          </w:tcPr>
          <w:p w14:paraId="635F76B4" w14:textId="7C1E8441" w:rsidR="004D2BE3" w:rsidRPr="007E7AC8" w:rsidRDefault="004D2BE3" w:rsidP="004D2BE3">
            <w:pPr>
              <w:jc w:val="center"/>
            </w:pPr>
          </w:p>
        </w:tc>
        <w:tc>
          <w:tcPr>
            <w:tcW w:w="116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D12C04" w14:textId="77777777" w:rsidR="004D2BE3" w:rsidRPr="007E7AC8" w:rsidRDefault="004D2BE3" w:rsidP="004D2BE3">
            <w:pPr>
              <w:jc w:val="center"/>
            </w:pPr>
            <w:r w:rsidRPr="007E7AC8">
              <w:t>0.05</w:t>
            </w:r>
          </w:p>
        </w:tc>
        <w:tc>
          <w:tcPr>
            <w:tcW w:w="1164" w:type="dxa"/>
            <w:tcBorders>
              <w:top w:val="nil"/>
              <w:bottom w:val="nil"/>
            </w:tcBorders>
            <w:vAlign w:val="bottom"/>
          </w:tcPr>
          <w:p w14:paraId="7C41CCC9" w14:textId="2B69A309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16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F9286AC" w14:textId="4FF81B72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20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C13B85" w14:textId="21656A20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D152938" w14:textId="3AE828EC" w:rsidR="004D2BE3" w:rsidRPr="00A3656B" w:rsidRDefault="004D2BE3" w:rsidP="004D2BE3">
            <w:pPr>
              <w:jc w:val="center"/>
              <w:rPr>
                <w:b/>
                <w:bCs/>
              </w:rPr>
            </w:pPr>
            <w:r w:rsidRPr="00A3656B">
              <w:rPr>
                <w:rFonts w:ascii="Calibri" w:hAnsi="Calibri" w:cs="Calibri"/>
                <w:b/>
                <w:bCs/>
                <w:color w:val="000000"/>
              </w:rPr>
              <w:t>0.04</w:t>
            </w:r>
          </w:p>
        </w:tc>
        <w:tc>
          <w:tcPr>
            <w:tcW w:w="150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FDB2343" w14:textId="224134D6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4D2BE3" w:rsidRPr="007E7AC8" w14:paraId="724C1902" w14:textId="77777777" w:rsidTr="000C5C14">
        <w:trPr>
          <w:trHeight w:val="300"/>
        </w:trPr>
        <w:tc>
          <w:tcPr>
            <w:tcW w:w="1057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B3449AB" w14:textId="65F37DEB" w:rsidR="004D2BE3" w:rsidRPr="007E7AC8" w:rsidRDefault="004D2BE3" w:rsidP="004D2BE3">
            <w:pPr>
              <w:jc w:val="center"/>
            </w:pP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964C871" w14:textId="77777777" w:rsidR="004D2BE3" w:rsidRPr="007E7AC8" w:rsidRDefault="004D2BE3" w:rsidP="004D2BE3">
            <w:pPr>
              <w:jc w:val="center"/>
            </w:pPr>
            <w:r w:rsidRPr="007E7AC8">
              <w:t>0.5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vAlign w:val="bottom"/>
          </w:tcPr>
          <w:p w14:paraId="0C0FFE5A" w14:textId="0EA06D8F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A6A4E6D" w14:textId="7B808234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0553E30" w14:textId="0ACD04DE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13F72DB" w14:textId="1E41F32A" w:rsidR="004D2BE3" w:rsidRPr="00A3656B" w:rsidRDefault="004D2BE3" w:rsidP="004D2BE3">
            <w:pPr>
              <w:jc w:val="center"/>
              <w:rPr>
                <w:b/>
                <w:bCs/>
              </w:rPr>
            </w:pPr>
            <w:r w:rsidRPr="00A3656B">
              <w:rPr>
                <w:rFonts w:ascii="Calibri" w:hAnsi="Calibri" w:cs="Calibri"/>
                <w:b/>
                <w:bCs/>
                <w:color w:val="000000"/>
              </w:rPr>
              <w:t>0.03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A2616FA" w14:textId="04AF6F6B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4D2BE3" w:rsidRPr="007E7AC8" w14:paraId="628B2E1D" w14:textId="77777777" w:rsidTr="000C5C14">
        <w:trPr>
          <w:trHeight w:val="300"/>
        </w:trPr>
        <w:tc>
          <w:tcPr>
            <w:tcW w:w="1057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6857A9" w14:textId="77777777" w:rsidR="004D2BE3" w:rsidRPr="007E7AC8" w:rsidRDefault="004D2BE3" w:rsidP="004D2BE3">
            <w:pPr>
              <w:jc w:val="center"/>
            </w:pPr>
            <w:r w:rsidRPr="007E7AC8">
              <w:t>SZ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6FF3B8A" w14:textId="77777777" w:rsidR="004D2BE3" w:rsidRPr="007E7AC8" w:rsidRDefault="004D2BE3" w:rsidP="004D2BE3">
            <w:pPr>
              <w:jc w:val="center"/>
            </w:pPr>
            <w:r w:rsidRPr="007E7AC8">
              <w:t>0.001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vAlign w:val="bottom"/>
          </w:tcPr>
          <w:p w14:paraId="0935B84A" w14:textId="3B97BFE5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89BDD32" w14:textId="2EB24CB6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209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FC80124" w14:textId="1B8DBB11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6E09074" w14:textId="00ECE57A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1503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0128BD6" w14:textId="4F7D58D4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D2BE3" w:rsidRPr="007E7AC8" w14:paraId="604A76C2" w14:textId="77777777" w:rsidTr="000C5C14">
        <w:trPr>
          <w:trHeight w:val="300"/>
        </w:trPr>
        <w:tc>
          <w:tcPr>
            <w:tcW w:w="1057" w:type="dxa"/>
            <w:vMerge/>
            <w:tcBorders>
              <w:top w:val="nil"/>
              <w:bottom w:val="nil"/>
            </w:tcBorders>
            <w:noWrap/>
            <w:vAlign w:val="center"/>
            <w:hideMark/>
          </w:tcPr>
          <w:p w14:paraId="1074F02C" w14:textId="3EBF5CC5" w:rsidR="004D2BE3" w:rsidRPr="007E7AC8" w:rsidRDefault="004D2BE3" w:rsidP="004D2BE3">
            <w:pPr>
              <w:jc w:val="center"/>
            </w:pPr>
          </w:p>
        </w:tc>
        <w:tc>
          <w:tcPr>
            <w:tcW w:w="116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740D58" w14:textId="77777777" w:rsidR="004D2BE3" w:rsidRPr="007E7AC8" w:rsidRDefault="004D2BE3" w:rsidP="004D2BE3">
            <w:pPr>
              <w:jc w:val="center"/>
            </w:pPr>
            <w:r w:rsidRPr="007E7AC8">
              <w:t>0.05</w:t>
            </w:r>
          </w:p>
        </w:tc>
        <w:tc>
          <w:tcPr>
            <w:tcW w:w="1164" w:type="dxa"/>
            <w:tcBorders>
              <w:top w:val="nil"/>
              <w:bottom w:val="nil"/>
            </w:tcBorders>
            <w:vAlign w:val="bottom"/>
          </w:tcPr>
          <w:p w14:paraId="70291BA2" w14:textId="47A98FD4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16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230A2BD" w14:textId="4464F573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20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3A84B32" w14:textId="250B58A7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A59AADB" w14:textId="3430EE57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50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CFC90C3" w14:textId="67EEE5B1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D2BE3" w:rsidRPr="007E7AC8" w14:paraId="651BE31F" w14:textId="77777777" w:rsidTr="000C5C14">
        <w:trPr>
          <w:trHeight w:val="300"/>
        </w:trPr>
        <w:tc>
          <w:tcPr>
            <w:tcW w:w="1057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3BADC3A" w14:textId="1B9E0AB4" w:rsidR="004D2BE3" w:rsidRPr="007E7AC8" w:rsidRDefault="004D2BE3" w:rsidP="004D2BE3">
            <w:pPr>
              <w:jc w:val="center"/>
            </w:pP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6070F57" w14:textId="77777777" w:rsidR="004D2BE3" w:rsidRPr="007E7AC8" w:rsidRDefault="004D2BE3" w:rsidP="004D2BE3">
            <w:pPr>
              <w:jc w:val="center"/>
            </w:pPr>
            <w:r w:rsidRPr="007E7AC8">
              <w:t>0.5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vAlign w:val="bottom"/>
          </w:tcPr>
          <w:p w14:paraId="571AFF2C" w14:textId="4EFF9779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7E457A5" w14:textId="09DBFA38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96334A2" w14:textId="6FC39C2F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DE6FF11" w14:textId="76A9943B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1D435AD" w14:textId="785C3A10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4D2BE3" w:rsidRPr="007E7AC8" w14:paraId="0E89BC05" w14:textId="77777777" w:rsidTr="000C5C14">
        <w:trPr>
          <w:trHeight w:val="300"/>
        </w:trPr>
        <w:tc>
          <w:tcPr>
            <w:tcW w:w="105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9E4FBB8" w14:textId="77777777" w:rsidR="004D2BE3" w:rsidRPr="007E7AC8" w:rsidRDefault="004D2BE3" w:rsidP="004D2BE3">
            <w:pPr>
              <w:jc w:val="center"/>
            </w:pPr>
            <w:r w:rsidRPr="007E7AC8">
              <w:t>IQ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51FF2B" w14:textId="77777777" w:rsidR="004D2BE3" w:rsidRPr="007E7AC8" w:rsidRDefault="004D2BE3" w:rsidP="004D2BE3">
            <w:pPr>
              <w:jc w:val="center"/>
            </w:pPr>
            <w:r w:rsidRPr="007E7AC8">
              <w:t>0.001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45B0754F" w14:textId="3E62E688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B6B930" w14:textId="4C6B267D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3FCE443" w14:textId="25059BFA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7CDCC09" w14:textId="4C28FED4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D194C1D" w14:textId="5428A07C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D2BE3" w:rsidRPr="007E7AC8" w14:paraId="4EB948F2" w14:textId="77777777" w:rsidTr="000C5C14">
        <w:trPr>
          <w:trHeight w:val="300"/>
        </w:trPr>
        <w:tc>
          <w:tcPr>
            <w:tcW w:w="1057" w:type="dxa"/>
            <w:vMerge/>
            <w:noWrap/>
            <w:vAlign w:val="center"/>
            <w:hideMark/>
          </w:tcPr>
          <w:p w14:paraId="54FECA3B" w14:textId="51409546" w:rsidR="004D2BE3" w:rsidRPr="007E7AC8" w:rsidRDefault="004D2BE3" w:rsidP="004D2BE3">
            <w:pPr>
              <w:jc w:val="center"/>
            </w:pPr>
          </w:p>
        </w:tc>
        <w:tc>
          <w:tcPr>
            <w:tcW w:w="1164" w:type="dxa"/>
            <w:noWrap/>
            <w:vAlign w:val="center"/>
            <w:hideMark/>
          </w:tcPr>
          <w:p w14:paraId="393081CC" w14:textId="77777777" w:rsidR="004D2BE3" w:rsidRPr="007E7AC8" w:rsidRDefault="004D2BE3" w:rsidP="004D2BE3">
            <w:pPr>
              <w:jc w:val="center"/>
            </w:pPr>
            <w:r w:rsidRPr="007E7AC8">
              <w:t>0.05</w:t>
            </w:r>
          </w:p>
        </w:tc>
        <w:tc>
          <w:tcPr>
            <w:tcW w:w="1164" w:type="dxa"/>
            <w:vAlign w:val="bottom"/>
          </w:tcPr>
          <w:p w14:paraId="42AED5E0" w14:textId="7332C69F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164" w:type="dxa"/>
            <w:noWrap/>
            <w:vAlign w:val="bottom"/>
            <w:hideMark/>
          </w:tcPr>
          <w:p w14:paraId="14F04DAC" w14:textId="68C0ACB7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209" w:type="dxa"/>
            <w:noWrap/>
            <w:vAlign w:val="bottom"/>
            <w:hideMark/>
          </w:tcPr>
          <w:p w14:paraId="7BFA49C6" w14:textId="4EE80E86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1134" w:type="dxa"/>
            <w:noWrap/>
            <w:vAlign w:val="bottom"/>
            <w:hideMark/>
          </w:tcPr>
          <w:p w14:paraId="4BED3D1F" w14:textId="116FF9F1" w:rsidR="004D2BE3" w:rsidRPr="003E52AB" w:rsidRDefault="004D2BE3" w:rsidP="004D2BE3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503" w:type="dxa"/>
            <w:noWrap/>
            <w:vAlign w:val="bottom"/>
            <w:hideMark/>
          </w:tcPr>
          <w:p w14:paraId="674EA267" w14:textId="5D27D0DE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4D2BE3" w:rsidRPr="007E7AC8" w14:paraId="27A87F09" w14:textId="77777777" w:rsidTr="000C5C14">
        <w:trPr>
          <w:trHeight w:val="300"/>
        </w:trPr>
        <w:tc>
          <w:tcPr>
            <w:tcW w:w="1057" w:type="dxa"/>
            <w:vMerge/>
            <w:noWrap/>
            <w:vAlign w:val="center"/>
            <w:hideMark/>
          </w:tcPr>
          <w:p w14:paraId="35304B99" w14:textId="222F8253" w:rsidR="004D2BE3" w:rsidRPr="007E7AC8" w:rsidRDefault="004D2BE3" w:rsidP="004D2BE3">
            <w:pPr>
              <w:jc w:val="center"/>
            </w:pPr>
          </w:p>
        </w:tc>
        <w:tc>
          <w:tcPr>
            <w:tcW w:w="1164" w:type="dxa"/>
            <w:noWrap/>
            <w:vAlign w:val="center"/>
            <w:hideMark/>
          </w:tcPr>
          <w:p w14:paraId="25AE11E2" w14:textId="77777777" w:rsidR="004D2BE3" w:rsidRPr="007E7AC8" w:rsidRDefault="004D2BE3" w:rsidP="004D2BE3">
            <w:pPr>
              <w:jc w:val="center"/>
            </w:pPr>
            <w:r w:rsidRPr="007E7AC8">
              <w:t>0.5</w:t>
            </w:r>
          </w:p>
        </w:tc>
        <w:tc>
          <w:tcPr>
            <w:tcW w:w="1164" w:type="dxa"/>
            <w:vAlign w:val="bottom"/>
          </w:tcPr>
          <w:p w14:paraId="466B84F3" w14:textId="7DFAAC15" w:rsidR="004D2BE3" w:rsidRDefault="004D2BE3" w:rsidP="004D2B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164" w:type="dxa"/>
            <w:noWrap/>
            <w:vAlign w:val="bottom"/>
            <w:hideMark/>
          </w:tcPr>
          <w:p w14:paraId="21F0D030" w14:textId="09CADC21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209" w:type="dxa"/>
            <w:noWrap/>
            <w:vAlign w:val="bottom"/>
            <w:hideMark/>
          </w:tcPr>
          <w:p w14:paraId="079CA763" w14:textId="3C47837D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134" w:type="dxa"/>
            <w:noWrap/>
            <w:vAlign w:val="bottom"/>
            <w:hideMark/>
          </w:tcPr>
          <w:p w14:paraId="1FCE3425" w14:textId="04958D63" w:rsidR="004D2BE3" w:rsidRPr="00A3656B" w:rsidRDefault="004D2BE3" w:rsidP="004D2BE3">
            <w:pPr>
              <w:jc w:val="center"/>
              <w:rPr>
                <w:b/>
                <w:bCs/>
              </w:rPr>
            </w:pPr>
            <w:r w:rsidRPr="00A3656B">
              <w:rPr>
                <w:rFonts w:ascii="Calibri" w:hAnsi="Calibri" w:cs="Calibri"/>
                <w:b/>
                <w:bCs/>
                <w:color w:val="000000"/>
              </w:rPr>
              <w:t>0.04</w:t>
            </w:r>
          </w:p>
        </w:tc>
        <w:tc>
          <w:tcPr>
            <w:tcW w:w="1503" w:type="dxa"/>
            <w:noWrap/>
            <w:vAlign w:val="bottom"/>
            <w:hideMark/>
          </w:tcPr>
          <w:p w14:paraId="44B3253D" w14:textId="427D1DC1" w:rsidR="004D2BE3" w:rsidRPr="007E7AC8" w:rsidRDefault="004D2BE3" w:rsidP="004D2BE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</w:tr>
    </w:tbl>
    <w:p w14:paraId="4C80FE1B" w14:textId="77777777" w:rsidR="00F32BF6" w:rsidRDefault="00F32BF6" w:rsidP="00A812BA"/>
    <w:p w14:paraId="544892D3" w14:textId="0BA6A655" w:rsidR="00044F2A" w:rsidRDefault="00044F2A" w:rsidP="00044F2A">
      <w:pPr>
        <w:rPr>
          <w:rStyle w:val="cf01"/>
        </w:rPr>
      </w:pPr>
      <w:r>
        <w:rPr>
          <w:rStyle w:val="cf01"/>
        </w:rPr>
        <w:t xml:space="preserve">Low school score parent coded = 0, High school score parent coded = 1 ~ </w:t>
      </w:r>
      <w:proofErr w:type="spellStart"/>
      <w:r>
        <w:rPr>
          <w:rStyle w:val="cf01"/>
        </w:rPr>
        <w:t>ptDT</w:t>
      </w:r>
      <w:proofErr w:type="spellEnd"/>
      <w:r>
        <w:rPr>
          <w:rStyle w:val="cf01"/>
        </w:rPr>
        <w:t xml:space="preserve"> + sex + PC 1-10; Threshold = p-value threshold of the polygenic risk score.</w:t>
      </w:r>
      <w:r w:rsidR="00F0140B">
        <w:rPr>
          <w:rStyle w:val="cf01"/>
        </w:rPr>
        <w:t xml:space="preserve"> </w:t>
      </w:r>
      <w:proofErr w:type="spellStart"/>
      <w:r w:rsidR="00F0140B">
        <w:rPr>
          <w:rStyle w:val="cf01"/>
        </w:rPr>
        <w:t>pTDT</w:t>
      </w:r>
      <w:proofErr w:type="spellEnd"/>
      <w:r w:rsidR="00865F68">
        <w:rPr>
          <w:rStyle w:val="cf01"/>
        </w:rPr>
        <w:t xml:space="preserve"> = polygenic transmission disequilibrium test;</w:t>
      </w:r>
      <w:r w:rsidR="00D9445A">
        <w:rPr>
          <w:rStyle w:val="cf01"/>
        </w:rPr>
        <w:t xml:space="preserve"> EA = Educational Attainment; SZ = Schizophrenia; IQ = Intelligence; OR = Odds Rati</w:t>
      </w:r>
      <w:r w:rsidR="00F0140B">
        <w:rPr>
          <w:rStyle w:val="cf01"/>
        </w:rPr>
        <w:t>o</w:t>
      </w:r>
    </w:p>
    <w:p w14:paraId="55703C80" w14:textId="28C7BFA5" w:rsidR="001F391F" w:rsidRDefault="001F391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028C7D29" w14:textId="14ED3D30" w:rsidR="008A68B0" w:rsidRDefault="5F0EEEEE" w:rsidP="007A046D">
      <w:pPr>
        <w:pStyle w:val="Heading1"/>
        <w:rPr>
          <w:rStyle w:val="cf01"/>
        </w:rPr>
      </w:pPr>
      <w:bookmarkStart w:id="8" w:name="_Toc118714324"/>
      <w:r>
        <w:t>Supplemental Table S</w:t>
      </w:r>
      <w:r w:rsidR="00851D80">
        <w:t>7</w:t>
      </w:r>
      <w:r>
        <w:t xml:space="preserve">: </w:t>
      </w:r>
      <w:r w:rsidR="00EE37F3">
        <w:t>Univariable logistic</w:t>
      </w:r>
      <w:r>
        <w:t xml:space="preserve"> </w:t>
      </w:r>
      <w:r w:rsidR="00EE37F3">
        <w:t>r</w:t>
      </w:r>
      <w:r>
        <w:t>e</w:t>
      </w:r>
      <w:r w:rsidR="4E13FF70">
        <w:t xml:space="preserve">gression </w:t>
      </w:r>
      <w:r w:rsidR="0546F922">
        <w:t xml:space="preserve">of </w:t>
      </w:r>
      <w:r w:rsidR="00811E8D">
        <w:t xml:space="preserve">mean parental </w:t>
      </w:r>
      <w:r w:rsidR="0546F922">
        <w:t xml:space="preserve">PRS by </w:t>
      </w:r>
      <w:r w:rsidR="00EE37F3">
        <w:t xml:space="preserve">proband </w:t>
      </w:r>
      <w:r w:rsidR="0546F922">
        <w:t>scholastic performance</w:t>
      </w:r>
      <w:bookmarkEnd w:id="8"/>
    </w:p>
    <w:p w14:paraId="6C4BC3C1" w14:textId="77777777" w:rsidR="00424233" w:rsidRDefault="00424233" w:rsidP="005D5D56">
      <w:pPr>
        <w:rPr>
          <w:rStyle w:val="cf01"/>
        </w:rPr>
      </w:pP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1017"/>
        <w:gridCol w:w="1129"/>
        <w:gridCol w:w="1107"/>
        <w:gridCol w:w="1029"/>
        <w:gridCol w:w="1108"/>
        <w:gridCol w:w="1276"/>
        <w:gridCol w:w="1276"/>
      </w:tblGrid>
      <w:tr w:rsidR="00E639BD" w14:paraId="29E8878D" w14:textId="2F31F546" w:rsidTr="00043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7" w:type="dxa"/>
            <w:vAlign w:val="center"/>
          </w:tcPr>
          <w:p w14:paraId="710DBB4A" w14:textId="5CBB8050" w:rsidR="00E639BD" w:rsidRDefault="00E639BD" w:rsidP="0004324B">
            <w:pPr>
              <w:jc w:val="center"/>
              <w:rPr>
                <w:rStyle w:val="cf01"/>
              </w:rPr>
            </w:pPr>
            <w:r w:rsidRPr="00E906A5">
              <w:t>GWAS</w:t>
            </w:r>
          </w:p>
        </w:tc>
        <w:tc>
          <w:tcPr>
            <w:tcW w:w="1129" w:type="dxa"/>
            <w:vAlign w:val="center"/>
          </w:tcPr>
          <w:p w14:paraId="59CA90C5" w14:textId="6176D928" w:rsidR="00E639BD" w:rsidRDefault="00E639BD" w:rsidP="0004324B">
            <w:pPr>
              <w:jc w:val="center"/>
              <w:rPr>
                <w:rStyle w:val="cf01"/>
              </w:rPr>
            </w:pPr>
            <w:r w:rsidRPr="00E906A5">
              <w:t>P-value Threshold</w:t>
            </w:r>
          </w:p>
        </w:tc>
        <w:tc>
          <w:tcPr>
            <w:tcW w:w="1107" w:type="dxa"/>
            <w:vAlign w:val="center"/>
          </w:tcPr>
          <w:p w14:paraId="3F9A45F9" w14:textId="2775ADF9" w:rsidR="00E639BD" w:rsidRDefault="00E639BD" w:rsidP="0004324B">
            <w:pPr>
              <w:jc w:val="center"/>
              <w:rPr>
                <w:rStyle w:val="cf01"/>
              </w:rPr>
            </w:pPr>
            <w:proofErr w:type="spellStart"/>
            <w:r w:rsidRPr="00E906A5">
              <w:t>Lower_CI</w:t>
            </w:r>
            <w:proofErr w:type="spellEnd"/>
          </w:p>
        </w:tc>
        <w:tc>
          <w:tcPr>
            <w:tcW w:w="1029" w:type="dxa"/>
            <w:vAlign w:val="center"/>
          </w:tcPr>
          <w:p w14:paraId="6E1A9977" w14:textId="689FE626" w:rsidR="00E639BD" w:rsidRDefault="00E639BD" w:rsidP="0004324B">
            <w:pPr>
              <w:jc w:val="center"/>
              <w:rPr>
                <w:rStyle w:val="cf01"/>
              </w:rPr>
            </w:pPr>
            <w:r w:rsidRPr="00E906A5">
              <w:t>OR</w:t>
            </w:r>
          </w:p>
        </w:tc>
        <w:tc>
          <w:tcPr>
            <w:tcW w:w="1108" w:type="dxa"/>
            <w:vAlign w:val="center"/>
          </w:tcPr>
          <w:p w14:paraId="0D7E4E7D" w14:textId="594D1E96" w:rsidR="00E639BD" w:rsidRDefault="00E639BD" w:rsidP="0004324B">
            <w:pPr>
              <w:jc w:val="center"/>
              <w:rPr>
                <w:rStyle w:val="cf01"/>
              </w:rPr>
            </w:pPr>
            <w:proofErr w:type="spellStart"/>
            <w:r w:rsidRPr="00E906A5">
              <w:t>Upper_CI</w:t>
            </w:r>
            <w:proofErr w:type="spellEnd"/>
          </w:p>
        </w:tc>
        <w:tc>
          <w:tcPr>
            <w:tcW w:w="1276" w:type="dxa"/>
            <w:vAlign w:val="center"/>
          </w:tcPr>
          <w:p w14:paraId="4195C662" w14:textId="7E9B5813" w:rsidR="00E639BD" w:rsidRDefault="00E639BD" w:rsidP="0004324B">
            <w:pPr>
              <w:jc w:val="center"/>
              <w:rPr>
                <w:rStyle w:val="cf01"/>
              </w:rPr>
            </w:pPr>
            <w:r w:rsidRPr="00E906A5">
              <w:t>p-</w:t>
            </w:r>
            <w:proofErr w:type="spellStart"/>
            <w:r w:rsidRPr="00E906A5">
              <w:t>val</w:t>
            </w:r>
            <w:proofErr w:type="spellEnd"/>
          </w:p>
        </w:tc>
        <w:tc>
          <w:tcPr>
            <w:tcW w:w="1276" w:type="dxa"/>
            <w:vAlign w:val="center"/>
          </w:tcPr>
          <w:p w14:paraId="2A9B3A26" w14:textId="288ECD36" w:rsidR="00E639BD" w:rsidRDefault="00E639BD" w:rsidP="0004324B">
            <w:pPr>
              <w:jc w:val="center"/>
              <w:rPr>
                <w:rStyle w:val="cf01"/>
              </w:rPr>
            </w:pPr>
            <w:r w:rsidRPr="00E906A5">
              <w:t>% Variance Explained</w:t>
            </w:r>
          </w:p>
        </w:tc>
      </w:tr>
      <w:tr w:rsidR="00BD4A0E" w14:paraId="1CB4E37E" w14:textId="5734EB6F" w:rsidTr="000C5C14">
        <w:tc>
          <w:tcPr>
            <w:tcW w:w="1017" w:type="dxa"/>
            <w:vMerge w:val="restar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58A4FFEB" w14:textId="632C944E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EA</w:t>
            </w:r>
          </w:p>
        </w:tc>
        <w:tc>
          <w:tcPr>
            <w:tcW w:w="112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0ED47CE5" w14:textId="0607D42A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0.001</w:t>
            </w:r>
          </w:p>
        </w:tc>
        <w:tc>
          <w:tcPr>
            <w:tcW w:w="1107" w:type="dxa"/>
            <w:tcBorders>
              <w:top w:val="single" w:sz="4" w:space="0" w:color="7F7F7F" w:themeColor="text1" w:themeTint="80"/>
              <w:bottom w:val="nil"/>
            </w:tcBorders>
            <w:vAlign w:val="bottom"/>
          </w:tcPr>
          <w:p w14:paraId="3D688DD6" w14:textId="3E8AF86E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029" w:type="dxa"/>
            <w:tcBorders>
              <w:top w:val="single" w:sz="4" w:space="0" w:color="7F7F7F" w:themeColor="text1" w:themeTint="80"/>
              <w:bottom w:val="nil"/>
            </w:tcBorders>
            <w:vAlign w:val="bottom"/>
          </w:tcPr>
          <w:p w14:paraId="48423467" w14:textId="746960D6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108" w:type="dxa"/>
            <w:tcBorders>
              <w:top w:val="single" w:sz="4" w:space="0" w:color="7F7F7F" w:themeColor="text1" w:themeTint="80"/>
              <w:bottom w:val="nil"/>
            </w:tcBorders>
            <w:vAlign w:val="bottom"/>
          </w:tcPr>
          <w:p w14:paraId="2EE1294A" w14:textId="09B4D986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nil"/>
            </w:tcBorders>
            <w:vAlign w:val="bottom"/>
          </w:tcPr>
          <w:p w14:paraId="0EF9B582" w14:textId="7A098CD1" w:rsidR="00BD4A0E" w:rsidRPr="00BD4A0E" w:rsidRDefault="00BD4A0E" w:rsidP="00BD4A0E">
            <w:pPr>
              <w:jc w:val="center"/>
              <w:rPr>
                <w:rStyle w:val="cf01"/>
                <w:b/>
                <w:bCs/>
              </w:rPr>
            </w:pPr>
            <w:r w:rsidRPr="00BD4A0E">
              <w:rPr>
                <w:rFonts w:ascii="Calibri" w:hAnsi="Calibri" w:cs="Calibri"/>
                <w:b/>
                <w:bCs/>
                <w:color w:val="000000"/>
              </w:rPr>
              <w:t>0.004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nil"/>
            </w:tcBorders>
            <w:vAlign w:val="bottom"/>
          </w:tcPr>
          <w:p w14:paraId="2438EFB2" w14:textId="5B6C3565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</w:tr>
      <w:tr w:rsidR="00BD4A0E" w14:paraId="168E57A6" w14:textId="19CE2AFB" w:rsidTr="000C5C14">
        <w:tc>
          <w:tcPr>
            <w:tcW w:w="1017" w:type="dxa"/>
            <w:vMerge/>
            <w:tcBorders>
              <w:top w:val="nil"/>
              <w:bottom w:val="nil"/>
            </w:tcBorders>
            <w:vAlign w:val="center"/>
          </w:tcPr>
          <w:p w14:paraId="62881324" w14:textId="3E3FD7A9" w:rsidR="00BD4A0E" w:rsidRDefault="00BD4A0E" w:rsidP="00BD4A0E">
            <w:pPr>
              <w:jc w:val="center"/>
              <w:rPr>
                <w:rStyle w:val="cf01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E08D879" w14:textId="5A678470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0.05</w:t>
            </w:r>
          </w:p>
        </w:tc>
        <w:tc>
          <w:tcPr>
            <w:tcW w:w="1107" w:type="dxa"/>
            <w:tcBorders>
              <w:top w:val="nil"/>
              <w:bottom w:val="nil"/>
            </w:tcBorders>
            <w:vAlign w:val="bottom"/>
          </w:tcPr>
          <w:p w14:paraId="462227BF" w14:textId="61494D1D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vAlign w:val="bottom"/>
          </w:tcPr>
          <w:p w14:paraId="28BF7911" w14:textId="5420412D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1.31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bottom"/>
          </w:tcPr>
          <w:p w14:paraId="54944B81" w14:textId="74714DE9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82174E5" w14:textId="39C6D96F" w:rsidR="00BD4A0E" w:rsidRPr="00BD4A0E" w:rsidRDefault="00BD4A0E" w:rsidP="00BD4A0E">
            <w:pPr>
              <w:jc w:val="center"/>
              <w:rPr>
                <w:rStyle w:val="cf01"/>
                <w:b/>
                <w:bCs/>
              </w:rPr>
            </w:pPr>
            <w:r w:rsidRPr="00BD4A0E">
              <w:rPr>
                <w:rFonts w:ascii="Calibri" w:hAnsi="Calibri" w:cs="Calibri"/>
                <w:b/>
                <w:bCs/>
                <w:color w:val="000000"/>
              </w:rPr>
              <w:t>0.0015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553A518" w14:textId="1C903F7C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1.83</w:t>
            </w:r>
          </w:p>
        </w:tc>
      </w:tr>
      <w:tr w:rsidR="00BD4A0E" w14:paraId="396F519B" w14:textId="040332C9" w:rsidTr="000C5C14">
        <w:tc>
          <w:tcPr>
            <w:tcW w:w="10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DC548B4" w14:textId="3A69B294" w:rsidR="00BD4A0E" w:rsidRDefault="00BD4A0E" w:rsidP="00BD4A0E">
            <w:pPr>
              <w:jc w:val="center"/>
              <w:rPr>
                <w:rStyle w:val="cf01"/>
              </w:rPr>
            </w:pP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  <w:vAlign w:val="center"/>
          </w:tcPr>
          <w:p w14:paraId="4F00FFC8" w14:textId="32E4381B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0.5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  <w:vAlign w:val="bottom"/>
          </w:tcPr>
          <w:p w14:paraId="2A969FF9" w14:textId="64E02873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029" w:type="dxa"/>
            <w:tcBorders>
              <w:top w:val="nil"/>
              <w:bottom w:val="single" w:sz="4" w:space="0" w:color="auto"/>
            </w:tcBorders>
            <w:vAlign w:val="bottom"/>
          </w:tcPr>
          <w:p w14:paraId="73930E12" w14:textId="067CAAA8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vAlign w:val="bottom"/>
          </w:tcPr>
          <w:p w14:paraId="6B8FCBA9" w14:textId="77ABB191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06850DCE" w14:textId="10C7ECE8" w:rsidR="00BD4A0E" w:rsidRPr="00BD4A0E" w:rsidRDefault="00BD4A0E" w:rsidP="00BD4A0E">
            <w:pPr>
              <w:jc w:val="center"/>
              <w:rPr>
                <w:rStyle w:val="cf01"/>
                <w:b/>
                <w:bCs/>
              </w:rPr>
            </w:pPr>
            <w:r w:rsidRPr="00BD4A0E">
              <w:rPr>
                <w:rFonts w:ascii="Calibri" w:hAnsi="Calibri" w:cs="Calibri"/>
                <w:b/>
                <w:bCs/>
                <w:color w:val="000000"/>
              </w:rPr>
              <w:t>0.003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09BFFE99" w14:textId="60D8430A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</w:tr>
      <w:tr w:rsidR="00BD4A0E" w14:paraId="7B8DC03B" w14:textId="713627C1" w:rsidTr="000C5C14">
        <w:tc>
          <w:tcPr>
            <w:tcW w:w="101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E9A82DE" w14:textId="72F854E9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SZ</w:t>
            </w:r>
          </w:p>
        </w:tc>
        <w:tc>
          <w:tcPr>
            <w:tcW w:w="1129" w:type="dxa"/>
            <w:tcBorders>
              <w:top w:val="single" w:sz="4" w:space="0" w:color="auto"/>
              <w:bottom w:val="nil"/>
            </w:tcBorders>
            <w:vAlign w:val="center"/>
          </w:tcPr>
          <w:p w14:paraId="42D861B3" w14:textId="24426339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0.001</w:t>
            </w: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  <w:vAlign w:val="bottom"/>
          </w:tcPr>
          <w:p w14:paraId="5AD090BB" w14:textId="6390D0C4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  <w:vAlign w:val="bottom"/>
          </w:tcPr>
          <w:p w14:paraId="502A8545" w14:textId="45A5CBE4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108" w:type="dxa"/>
            <w:tcBorders>
              <w:top w:val="single" w:sz="4" w:space="0" w:color="auto"/>
              <w:bottom w:val="nil"/>
            </w:tcBorders>
            <w:vAlign w:val="bottom"/>
          </w:tcPr>
          <w:p w14:paraId="0A4785E1" w14:textId="048BB7C2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74E7CC19" w14:textId="7F153D5A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45A019B7" w14:textId="3C9E654D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D4A0E" w14:paraId="473EB59D" w14:textId="20186890" w:rsidTr="000C5C14">
        <w:tc>
          <w:tcPr>
            <w:tcW w:w="1017" w:type="dxa"/>
            <w:vMerge/>
            <w:tcBorders>
              <w:top w:val="nil"/>
              <w:bottom w:val="nil"/>
            </w:tcBorders>
            <w:vAlign w:val="center"/>
          </w:tcPr>
          <w:p w14:paraId="3DA0EAB7" w14:textId="04DB2DB2" w:rsidR="00BD4A0E" w:rsidRDefault="00BD4A0E" w:rsidP="00BD4A0E">
            <w:pPr>
              <w:jc w:val="center"/>
              <w:rPr>
                <w:rStyle w:val="cf01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F05CD6B" w14:textId="04A0FC94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0.05</w:t>
            </w:r>
          </w:p>
        </w:tc>
        <w:tc>
          <w:tcPr>
            <w:tcW w:w="1107" w:type="dxa"/>
            <w:tcBorders>
              <w:top w:val="nil"/>
              <w:bottom w:val="nil"/>
            </w:tcBorders>
            <w:vAlign w:val="bottom"/>
          </w:tcPr>
          <w:p w14:paraId="1AE1B207" w14:textId="5B50D5D9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vAlign w:val="bottom"/>
          </w:tcPr>
          <w:p w14:paraId="3AADF2A6" w14:textId="4728D673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bottom"/>
          </w:tcPr>
          <w:p w14:paraId="3E42A50B" w14:textId="04B7D3D8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DC26F90" w14:textId="1B46C5AF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3702AE9" w14:textId="0C1438DC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D4A0E" w14:paraId="69BA1166" w14:textId="791AC3F2" w:rsidTr="000C5C14">
        <w:tc>
          <w:tcPr>
            <w:tcW w:w="10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0AAFD46" w14:textId="5280A602" w:rsidR="00BD4A0E" w:rsidRDefault="00BD4A0E" w:rsidP="00BD4A0E">
            <w:pPr>
              <w:jc w:val="center"/>
              <w:rPr>
                <w:rStyle w:val="cf01"/>
              </w:rPr>
            </w:pP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  <w:vAlign w:val="center"/>
          </w:tcPr>
          <w:p w14:paraId="61B9AD61" w14:textId="7990063F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0.5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  <w:vAlign w:val="bottom"/>
          </w:tcPr>
          <w:p w14:paraId="47CA4794" w14:textId="6836BE4B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029" w:type="dxa"/>
            <w:tcBorders>
              <w:top w:val="nil"/>
              <w:bottom w:val="single" w:sz="4" w:space="0" w:color="auto"/>
            </w:tcBorders>
            <w:vAlign w:val="bottom"/>
          </w:tcPr>
          <w:p w14:paraId="6727E916" w14:textId="172F2ACD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vAlign w:val="bottom"/>
          </w:tcPr>
          <w:p w14:paraId="0125D6F9" w14:textId="0789AF00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23B4CA1A" w14:textId="480B5323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12DC0431" w14:textId="59C7086C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D4A0E" w14:paraId="7108A5B1" w14:textId="6871BF07" w:rsidTr="000C5C14">
        <w:tc>
          <w:tcPr>
            <w:tcW w:w="1017" w:type="dxa"/>
            <w:vMerge w:val="restart"/>
            <w:tcBorders>
              <w:top w:val="single" w:sz="4" w:space="0" w:color="auto"/>
            </w:tcBorders>
            <w:vAlign w:val="center"/>
          </w:tcPr>
          <w:p w14:paraId="29CA2A16" w14:textId="15FEF5C4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IQ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DDA36FE" w14:textId="022257C9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0.001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bottom"/>
          </w:tcPr>
          <w:p w14:paraId="790395E5" w14:textId="7D38DC2E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14:paraId="3B25B4FC" w14:textId="0963DE67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bottom"/>
          </w:tcPr>
          <w:p w14:paraId="309CF70C" w14:textId="5757DB7A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10BE567D" w14:textId="608BAACA" w:rsidR="00BD4A0E" w:rsidRPr="00BD4A0E" w:rsidRDefault="00BD4A0E" w:rsidP="00BD4A0E">
            <w:pPr>
              <w:jc w:val="center"/>
              <w:rPr>
                <w:rStyle w:val="cf01"/>
                <w:b/>
                <w:bCs/>
              </w:rPr>
            </w:pPr>
            <w:r w:rsidRPr="00BD4A0E">
              <w:rPr>
                <w:rFonts w:ascii="Calibri" w:hAnsi="Calibri" w:cs="Calibri"/>
                <w:b/>
                <w:bCs/>
                <w:color w:val="000000"/>
              </w:rPr>
              <w:t>0.0038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EBA657A" w14:textId="6923EE8F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1.50</w:t>
            </w:r>
          </w:p>
        </w:tc>
      </w:tr>
      <w:tr w:rsidR="00BD4A0E" w14:paraId="24967974" w14:textId="71B7967F" w:rsidTr="000C5C14">
        <w:tc>
          <w:tcPr>
            <w:tcW w:w="1017" w:type="dxa"/>
            <w:vMerge/>
            <w:vAlign w:val="center"/>
          </w:tcPr>
          <w:p w14:paraId="60D94A86" w14:textId="6A932EC7" w:rsidR="00BD4A0E" w:rsidRDefault="00BD4A0E" w:rsidP="00BD4A0E">
            <w:pPr>
              <w:jc w:val="center"/>
              <w:rPr>
                <w:rStyle w:val="cf01"/>
              </w:rPr>
            </w:pPr>
          </w:p>
        </w:tc>
        <w:tc>
          <w:tcPr>
            <w:tcW w:w="1129" w:type="dxa"/>
            <w:vAlign w:val="center"/>
          </w:tcPr>
          <w:p w14:paraId="2A4EAD40" w14:textId="49069E01" w:rsidR="00BD4A0E" w:rsidRDefault="00BD4A0E" w:rsidP="00BD4A0E">
            <w:pPr>
              <w:jc w:val="center"/>
              <w:rPr>
                <w:rStyle w:val="cf01"/>
              </w:rPr>
            </w:pPr>
            <w:r w:rsidRPr="007A5B6B">
              <w:t>0.05</w:t>
            </w:r>
          </w:p>
        </w:tc>
        <w:tc>
          <w:tcPr>
            <w:tcW w:w="1107" w:type="dxa"/>
            <w:vAlign w:val="bottom"/>
          </w:tcPr>
          <w:p w14:paraId="12A54304" w14:textId="2283C25C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029" w:type="dxa"/>
            <w:vAlign w:val="bottom"/>
          </w:tcPr>
          <w:p w14:paraId="0A039DD0" w14:textId="33C4182B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1108" w:type="dxa"/>
            <w:vAlign w:val="bottom"/>
          </w:tcPr>
          <w:p w14:paraId="47C9F3E0" w14:textId="04DFEDCF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1276" w:type="dxa"/>
            <w:vAlign w:val="bottom"/>
          </w:tcPr>
          <w:p w14:paraId="299DC4DF" w14:textId="1DB2DCEB" w:rsidR="00BD4A0E" w:rsidRPr="00BD4A0E" w:rsidRDefault="00BD4A0E" w:rsidP="00BD4A0E">
            <w:pPr>
              <w:jc w:val="center"/>
              <w:rPr>
                <w:rStyle w:val="cf01"/>
                <w:b/>
                <w:bCs/>
              </w:rPr>
            </w:pPr>
            <w:r w:rsidRPr="00BD4A0E">
              <w:rPr>
                <w:rFonts w:ascii="Calibri" w:hAnsi="Calibri" w:cs="Calibri"/>
                <w:b/>
                <w:bCs/>
                <w:color w:val="000000"/>
              </w:rPr>
              <w:t>0.0004</w:t>
            </w:r>
          </w:p>
        </w:tc>
        <w:tc>
          <w:tcPr>
            <w:tcW w:w="1276" w:type="dxa"/>
            <w:vAlign w:val="bottom"/>
          </w:tcPr>
          <w:p w14:paraId="2B156AD8" w14:textId="71D1D81E" w:rsidR="00BD4A0E" w:rsidRDefault="00BD4A0E" w:rsidP="00BD4A0E">
            <w:pPr>
              <w:jc w:val="center"/>
              <w:rPr>
                <w:rStyle w:val="cf01"/>
              </w:rPr>
            </w:pPr>
            <w:r>
              <w:rPr>
                <w:rFonts w:ascii="Calibri" w:hAnsi="Calibri" w:cs="Calibri"/>
                <w:color w:val="000000"/>
              </w:rPr>
              <w:t>2.31</w:t>
            </w:r>
          </w:p>
        </w:tc>
      </w:tr>
      <w:tr w:rsidR="00BD4A0E" w14:paraId="4AB103CD" w14:textId="77777777" w:rsidTr="000C5C14">
        <w:tc>
          <w:tcPr>
            <w:tcW w:w="1017" w:type="dxa"/>
            <w:vMerge/>
            <w:vAlign w:val="center"/>
          </w:tcPr>
          <w:p w14:paraId="4695F25E" w14:textId="77777777" w:rsidR="00BD4A0E" w:rsidRDefault="00BD4A0E" w:rsidP="00BD4A0E">
            <w:pPr>
              <w:jc w:val="center"/>
              <w:rPr>
                <w:rStyle w:val="cf01"/>
              </w:rPr>
            </w:pPr>
          </w:p>
        </w:tc>
        <w:tc>
          <w:tcPr>
            <w:tcW w:w="1129" w:type="dxa"/>
            <w:vAlign w:val="center"/>
          </w:tcPr>
          <w:p w14:paraId="017FE48E" w14:textId="1A6EA1A1" w:rsidR="00BD4A0E" w:rsidRPr="007A5B6B" w:rsidRDefault="00BD4A0E" w:rsidP="00BD4A0E">
            <w:pPr>
              <w:jc w:val="center"/>
            </w:pPr>
            <w:r>
              <w:t>0.5</w:t>
            </w:r>
          </w:p>
        </w:tc>
        <w:tc>
          <w:tcPr>
            <w:tcW w:w="1107" w:type="dxa"/>
            <w:vAlign w:val="bottom"/>
          </w:tcPr>
          <w:p w14:paraId="226FDE59" w14:textId="1A5CF24F" w:rsidR="00BD4A0E" w:rsidRPr="007A5B6B" w:rsidRDefault="00BD4A0E" w:rsidP="00BD4A0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029" w:type="dxa"/>
            <w:vAlign w:val="bottom"/>
          </w:tcPr>
          <w:p w14:paraId="38B1D01B" w14:textId="7AC87A77" w:rsidR="00BD4A0E" w:rsidRPr="007A5B6B" w:rsidRDefault="00BD4A0E" w:rsidP="00BD4A0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108" w:type="dxa"/>
            <w:vAlign w:val="bottom"/>
          </w:tcPr>
          <w:p w14:paraId="18895DA3" w14:textId="780F2927" w:rsidR="00BD4A0E" w:rsidRPr="007A5B6B" w:rsidRDefault="00BD4A0E" w:rsidP="00BD4A0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1.57</w:t>
            </w:r>
          </w:p>
        </w:tc>
        <w:tc>
          <w:tcPr>
            <w:tcW w:w="1276" w:type="dxa"/>
            <w:vAlign w:val="bottom"/>
          </w:tcPr>
          <w:p w14:paraId="68D9EC76" w14:textId="78AABC2B" w:rsidR="00BD4A0E" w:rsidRPr="00BD4A0E" w:rsidRDefault="00BD4A0E" w:rsidP="00BD4A0E">
            <w:pPr>
              <w:jc w:val="center"/>
              <w:rPr>
                <w:b/>
                <w:bCs/>
              </w:rPr>
            </w:pPr>
            <w:r w:rsidRPr="00BD4A0E">
              <w:rPr>
                <w:rFonts w:ascii="Calibri" w:hAnsi="Calibri" w:cs="Calibri"/>
                <w:b/>
                <w:bCs/>
                <w:color w:val="000000"/>
              </w:rPr>
              <w:t>0.0006</w:t>
            </w:r>
          </w:p>
        </w:tc>
        <w:tc>
          <w:tcPr>
            <w:tcW w:w="1276" w:type="dxa"/>
            <w:vAlign w:val="bottom"/>
          </w:tcPr>
          <w:p w14:paraId="0B515831" w14:textId="4901B954" w:rsidR="00BD4A0E" w:rsidRPr="007A5B6B" w:rsidRDefault="00BD4A0E" w:rsidP="00BD4A0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2.11</w:t>
            </w:r>
          </w:p>
        </w:tc>
      </w:tr>
    </w:tbl>
    <w:p w14:paraId="3B9D6258" w14:textId="77777777" w:rsidR="00424233" w:rsidRDefault="00424233" w:rsidP="005D5D56">
      <w:pPr>
        <w:rPr>
          <w:rStyle w:val="cf01"/>
          <w:rFonts w:asciiTheme="minorHAnsi" w:hAnsiTheme="minorHAnsi" w:cstheme="minorBidi"/>
          <w:sz w:val="22"/>
          <w:szCs w:val="22"/>
        </w:rPr>
      </w:pPr>
    </w:p>
    <w:p w14:paraId="209068AC" w14:textId="30C0F7CE" w:rsidR="001028D2" w:rsidRDefault="00B673F4" w:rsidP="005D5D56">
      <w:pPr>
        <w:rPr>
          <w:rStyle w:val="cf01"/>
        </w:rPr>
      </w:pPr>
      <w:bookmarkStart w:id="9" w:name="_Hlk116056481"/>
      <w:r>
        <w:rPr>
          <w:rStyle w:val="cf01"/>
        </w:rPr>
        <w:t>Low school score parent coded = 0, High school score parent coded = 1 ~ PRS + sex + PC 1-10;</w:t>
      </w:r>
      <w:r w:rsidR="008924B4">
        <w:rPr>
          <w:rStyle w:val="cf01"/>
        </w:rPr>
        <w:t xml:space="preserve"> Threshold = p-value threshold of the polygenic </w:t>
      </w:r>
      <w:r w:rsidR="00044F2A">
        <w:rPr>
          <w:rStyle w:val="cf01"/>
        </w:rPr>
        <w:t xml:space="preserve">risk </w:t>
      </w:r>
      <w:r w:rsidR="008924B4">
        <w:rPr>
          <w:rStyle w:val="cf01"/>
        </w:rPr>
        <w:t>score.</w:t>
      </w:r>
      <w:bookmarkEnd w:id="9"/>
      <w:r w:rsidR="00D9445A" w:rsidRPr="00D9445A">
        <w:rPr>
          <w:rStyle w:val="cf01"/>
        </w:rPr>
        <w:t xml:space="preserve"> </w:t>
      </w:r>
      <w:r w:rsidR="00D9445A">
        <w:rPr>
          <w:rStyle w:val="cf01"/>
        </w:rPr>
        <w:t>EA = Educational Attainment; SZ = Schizophrenia; IQ = Intelligence; OR = Odds Ratio.</w:t>
      </w:r>
    </w:p>
    <w:p w14:paraId="56D537DB" w14:textId="77777777" w:rsidR="001028D2" w:rsidRPr="008C2D40" w:rsidRDefault="001028D2" w:rsidP="005D5D56">
      <w:pPr>
        <w:rPr>
          <w:rStyle w:val="cf01"/>
          <w:rFonts w:asciiTheme="minorHAnsi" w:hAnsiTheme="minorHAnsi" w:cstheme="minorBidi"/>
          <w:sz w:val="22"/>
          <w:szCs w:val="22"/>
        </w:rPr>
      </w:pPr>
    </w:p>
    <w:p w14:paraId="6D0A1742" w14:textId="77777777" w:rsidR="001F391F" w:rsidRDefault="001F391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737729EB" w14:textId="4DCDD8FC" w:rsidR="009C3FDC" w:rsidRDefault="3816950C" w:rsidP="009C3FDC">
      <w:pPr>
        <w:pStyle w:val="Heading1"/>
      </w:pPr>
      <w:bookmarkStart w:id="10" w:name="_Toc118714325"/>
      <w:r>
        <w:t xml:space="preserve">Supplemental Figure S3: </w:t>
      </w:r>
      <w:r w:rsidR="00EF6D1D">
        <w:t>U</w:t>
      </w:r>
      <w:r w:rsidR="00526D39">
        <w:t>nivaria</w:t>
      </w:r>
      <w:r w:rsidR="00E34EC0">
        <w:t>ble</w:t>
      </w:r>
      <w:r w:rsidR="00526D39">
        <w:t xml:space="preserve"> logistic regressions of </w:t>
      </w:r>
      <w:r>
        <w:t xml:space="preserve">PRS </w:t>
      </w:r>
      <w:r w:rsidR="00F32BF6">
        <w:t xml:space="preserve">for offspring and </w:t>
      </w:r>
      <w:r w:rsidR="001B1321">
        <w:t>p</w:t>
      </w:r>
      <w:r w:rsidR="00F32BF6">
        <w:t>arents</w:t>
      </w:r>
      <w:bookmarkEnd w:id="10"/>
    </w:p>
    <w:p w14:paraId="73A2563D" w14:textId="77777777" w:rsidR="00F32BF6" w:rsidRDefault="00F32BF6" w:rsidP="00F32BF6"/>
    <w:p w14:paraId="4F9DD6C3" w14:textId="32A03AD9" w:rsidR="006165D8" w:rsidRDefault="00C4165D" w:rsidP="005738AC">
      <w:pPr>
        <w:jc w:val="center"/>
      </w:pPr>
      <w:r>
        <w:rPr>
          <w:noProof/>
        </w:rPr>
        <w:drawing>
          <wp:inline distT="0" distB="0" distL="0" distR="0" wp14:anchorId="04EF1B44" wp14:editId="4F4B9DED">
            <wp:extent cx="5341495" cy="3815861"/>
            <wp:effectExtent l="0" t="0" r="5715" b="0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13" cy="383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3535" w14:textId="102C072A" w:rsidR="005516A7" w:rsidRPr="00F91C40" w:rsidRDefault="00E34EC0" w:rsidP="0079686B">
      <w:pPr>
        <w:jc w:val="both"/>
      </w:pPr>
      <w:bookmarkStart w:id="11" w:name="_Hlk117073933"/>
      <w:r>
        <w:rPr>
          <w:rStyle w:val="cf01"/>
          <w:rFonts w:asciiTheme="minorHAnsi" w:hAnsiTheme="minorHAnsi" w:cstheme="minorHAnsi"/>
          <w:sz w:val="22"/>
          <w:szCs w:val="22"/>
        </w:rPr>
        <w:t>In the regression model, the outcome variable is a binary measure of school performance, where probands with l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>ow</w:t>
      </w:r>
      <w:r>
        <w:rPr>
          <w:rStyle w:val="cf01"/>
          <w:rFonts w:asciiTheme="minorHAnsi" w:hAnsiTheme="minorHAnsi" w:cstheme="minorHAnsi"/>
          <w:sz w:val="22"/>
          <w:szCs w:val="22"/>
        </w:rPr>
        <w:t xml:space="preserve">er 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>school score</w:t>
      </w:r>
      <w:r>
        <w:rPr>
          <w:rStyle w:val="cf01"/>
          <w:rFonts w:asciiTheme="minorHAnsi" w:hAnsiTheme="minorHAnsi" w:cstheme="minorHAnsi"/>
          <w:sz w:val="22"/>
          <w:szCs w:val="22"/>
        </w:rPr>
        <w:t>s are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 xml:space="preserve"> coded = 0, </w:t>
      </w:r>
      <w:r>
        <w:rPr>
          <w:rStyle w:val="cf01"/>
          <w:rFonts w:asciiTheme="minorHAnsi" w:hAnsiTheme="minorHAnsi" w:cstheme="minorHAnsi"/>
          <w:sz w:val="22"/>
          <w:szCs w:val="22"/>
        </w:rPr>
        <w:t>and probands with h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>igh</w:t>
      </w:r>
      <w:r>
        <w:rPr>
          <w:rStyle w:val="cf01"/>
          <w:rFonts w:asciiTheme="minorHAnsi" w:hAnsiTheme="minorHAnsi" w:cstheme="minorHAnsi"/>
          <w:sz w:val="22"/>
          <w:szCs w:val="22"/>
        </w:rPr>
        <w:t>er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 xml:space="preserve"> school score</w:t>
      </w:r>
      <w:r>
        <w:rPr>
          <w:rStyle w:val="cf01"/>
          <w:rFonts w:asciiTheme="minorHAnsi" w:hAnsiTheme="minorHAnsi" w:cstheme="minorHAnsi"/>
          <w:sz w:val="22"/>
          <w:szCs w:val="22"/>
        </w:rPr>
        <w:t>s are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 xml:space="preserve"> coded = 1</w:t>
      </w:r>
      <w:r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  <w:r w:rsidR="00684E32">
        <w:rPr>
          <w:rStyle w:val="cf01"/>
          <w:rFonts w:asciiTheme="minorHAnsi" w:hAnsiTheme="minorHAnsi" w:cstheme="minorHAnsi"/>
          <w:sz w:val="22"/>
          <w:szCs w:val="22"/>
        </w:rPr>
        <w:t xml:space="preserve">The regression models covary </w:t>
      </w:r>
      <w:bookmarkEnd w:id="11"/>
      <w:r w:rsidR="00684E32">
        <w:rPr>
          <w:rStyle w:val="cf01"/>
          <w:rFonts w:asciiTheme="minorHAnsi" w:hAnsiTheme="minorHAnsi" w:cstheme="minorHAnsi"/>
          <w:sz w:val="22"/>
          <w:szCs w:val="22"/>
        </w:rPr>
        <w:t>for proband</w:t>
      </w:r>
      <w:r w:rsidR="00526D39" w:rsidRPr="00E34EC0">
        <w:rPr>
          <w:rStyle w:val="cf01"/>
          <w:rFonts w:asciiTheme="minorHAnsi" w:hAnsiTheme="minorHAnsi" w:cstheme="minorHAnsi"/>
          <w:sz w:val="22"/>
          <w:szCs w:val="22"/>
        </w:rPr>
        <w:t xml:space="preserve"> sex + PC 1-10; </w:t>
      </w:r>
      <w:r w:rsidR="00684E32">
        <w:rPr>
          <w:rStyle w:val="cf01"/>
          <w:rFonts w:asciiTheme="minorHAnsi" w:hAnsiTheme="minorHAnsi" w:cstheme="minorHAnsi"/>
          <w:sz w:val="22"/>
          <w:szCs w:val="22"/>
        </w:rPr>
        <w:t xml:space="preserve">PRS scores were generated from the source GWAS using a p-value threshold of </w:t>
      </w:r>
      <w:r w:rsidR="00684E32">
        <w:t xml:space="preserve">0.05. </w:t>
      </w:r>
    </w:p>
    <w:sectPr w:rsidR="005516A7" w:rsidRPr="00F91C40" w:rsidSect="001B0DC1">
      <w:footerReference w:type="defaul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F4D9" w14:textId="77777777" w:rsidR="00912BF1" w:rsidRDefault="00912BF1" w:rsidP="003D2D78">
      <w:pPr>
        <w:spacing w:after="0" w:line="240" w:lineRule="auto"/>
      </w:pPr>
      <w:r>
        <w:separator/>
      </w:r>
    </w:p>
  </w:endnote>
  <w:endnote w:type="continuationSeparator" w:id="0">
    <w:p w14:paraId="60843F6B" w14:textId="77777777" w:rsidR="00912BF1" w:rsidRDefault="00912BF1" w:rsidP="003D2D78">
      <w:pPr>
        <w:spacing w:after="0" w:line="240" w:lineRule="auto"/>
      </w:pPr>
      <w:r>
        <w:continuationSeparator/>
      </w:r>
    </w:p>
  </w:endnote>
  <w:endnote w:type="continuationNotice" w:id="1">
    <w:p w14:paraId="2CE901FE" w14:textId="77777777" w:rsidR="00912BF1" w:rsidRDefault="00912B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7326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859B06" w14:textId="77777777" w:rsidR="00BD2280" w:rsidRDefault="00BD2280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90188" w14:textId="77777777" w:rsidR="00BD2280" w:rsidRDefault="00BD2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5645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BD16F" w14:textId="2E7E8348" w:rsidR="003D2D78" w:rsidRDefault="003D2D78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01EEE" w14:textId="77777777" w:rsidR="003D2D78" w:rsidRDefault="003D2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62FBF" w14:textId="77777777" w:rsidR="00912BF1" w:rsidRDefault="00912BF1" w:rsidP="003D2D78">
      <w:pPr>
        <w:spacing w:after="0" w:line="240" w:lineRule="auto"/>
      </w:pPr>
      <w:r>
        <w:separator/>
      </w:r>
    </w:p>
  </w:footnote>
  <w:footnote w:type="continuationSeparator" w:id="0">
    <w:p w14:paraId="7E8FC335" w14:textId="77777777" w:rsidR="00912BF1" w:rsidRDefault="00912BF1" w:rsidP="003D2D78">
      <w:pPr>
        <w:spacing w:after="0" w:line="240" w:lineRule="auto"/>
      </w:pPr>
      <w:r>
        <w:continuationSeparator/>
      </w:r>
    </w:p>
  </w:footnote>
  <w:footnote w:type="continuationNotice" w:id="1">
    <w:p w14:paraId="0DF4EFA2" w14:textId="77777777" w:rsidR="00912BF1" w:rsidRDefault="00912B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6DF789"/>
    <w:rsid w:val="0000694F"/>
    <w:rsid w:val="0002095C"/>
    <w:rsid w:val="00026465"/>
    <w:rsid w:val="0002706E"/>
    <w:rsid w:val="000330F1"/>
    <w:rsid w:val="00033547"/>
    <w:rsid w:val="00035E6E"/>
    <w:rsid w:val="0004324B"/>
    <w:rsid w:val="00044F2A"/>
    <w:rsid w:val="00047775"/>
    <w:rsid w:val="00056CAC"/>
    <w:rsid w:val="00067176"/>
    <w:rsid w:val="00072808"/>
    <w:rsid w:val="00072E46"/>
    <w:rsid w:val="000831AC"/>
    <w:rsid w:val="00087D34"/>
    <w:rsid w:val="000B28A6"/>
    <w:rsid w:val="000C0081"/>
    <w:rsid w:val="000C2E95"/>
    <w:rsid w:val="000C5C14"/>
    <w:rsid w:val="000D030F"/>
    <w:rsid w:val="000D6145"/>
    <w:rsid w:val="000E2111"/>
    <w:rsid w:val="000E3C86"/>
    <w:rsid w:val="000F2B5E"/>
    <w:rsid w:val="001028D2"/>
    <w:rsid w:val="00107F65"/>
    <w:rsid w:val="001257ED"/>
    <w:rsid w:val="0013019D"/>
    <w:rsid w:val="00130829"/>
    <w:rsid w:val="00133F59"/>
    <w:rsid w:val="00135B62"/>
    <w:rsid w:val="00151724"/>
    <w:rsid w:val="001568CF"/>
    <w:rsid w:val="00163C0D"/>
    <w:rsid w:val="001707A7"/>
    <w:rsid w:val="001719CB"/>
    <w:rsid w:val="001731CB"/>
    <w:rsid w:val="00175012"/>
    <w:rsid w:val="001A7D79"/>
    <w:rsid w:val="001B0DC1"/>
    <w:rsid w:val="001B1321"/>
    <w:rsid w:val="001B1705"/>
    <w:rsid w:val="001B3A4A"/>
    <w:rsid w:val="001C20E6"/>
    <w:rsid w:val="001C51A0"/>
    <w:rsid w:val="001C6074"/>
    <w:rsid w:val="001E03CE"/>
    <w:rsid w:val="001E4A87"/>
    <w:rsid w:val="001E4CD2"/>
    <w:rsid w:val="001E5252"/>
    <w:rsid w:val="001F391F"/>
    <w:rsid w:val="00203E3C"/>
    <w:rsid w:val="00204958"/>
    <w:rsid w:val="00217948"/>
    <w:rsid w:val="00225F0D"/>
    <w:rsid w:val="00227D17"/>
    <w:rsid w:val="002300F1"/>
    <w:rsid w:val="00230BFE"/>
    <w:rsid w:val="0023469D"/>
    <w:rsid w:val="002436FD"/>
    <w:rsid w:val="002437D7"/>
    <w:rsid w:val="0025135D"/>
    <w:rsid w:val="002564A0"/>
    <w:rsid w:val="00264D34"/>
    <w:rsid w:val="00265974"/>
    <w:rsid w:val="0027522D"/>
    <w:rsid w:val="002769DF"/>
    <w:rsid w:val="00277C29"/>
    <w:rsid w:val="002872C2"/>
    <w:rsid w:val="00293FBD"/>
    <w:rsid w:val="002A2849"/>
    <w:rsid w:val="002B2306"/>
    <w:rsid w:val="002B6961"/>
    <w:rsid w:val="002B7473"/>
    <w:rsid w:val="002C5B7D"/>
    <w:rsid w:val="002D3FDC"/>
    <w:rsid w:val="002D544B"/>
    <w:rsid w:val="002E7EAC"/>
    <w:rsid w:val="002F3729"/>
    <w:rsid w:val="003049E5"/>
    <w:rsid w:val="003056C0"/>
    <w:rsid w:val="00313E56"/>
    <w:rsid w:val="00315777"/>
    <w:rsid w:val="003203BF"/>
    <w:rsid w:val="003406D2"/>
    <w:rsid w:val="00341D42"/>
    <w:rsid w:val="00345748"/>
    <w:rsid w:val="00356548"/>
    <w:rsid w:val="003568A3"/>
    <w:rsid w:val="00374778"/>
    <w:rsid w:val="00375013"/>
    <w:rsid w:val="003766F5"/>
    <w:rsid w:val="00384A1C"/>
    <w:rsid w:val="00385D8F"/>
    <w:rsid w:val="00386BF1"/>
    <w:rsid w:val="00396B78"/>
    <w:rsid w:val="00397CC1"/>
    <w:rsid w:val="003A341C"/>
    <w:rsid w:val="003A36B3"/>
    <w:rsid w:val="003B5584"/>
    <w:rsid w:val="003C56EC"/>
    <w:rsid w:val="003D23FD"/>
    <w:rsid w:val="003D292E"/>
    <w:rsid w:val="003D2D78"/>
    <w:rsid w:val="003D3137"/>
    <w:rsid w:val="003E52AB"/>
    <w:rsid w:val="003E5607"/>
    <w:rsid w:val="00402699"/>
    <w:rsid w:val="00407A6F"/>
    <w:rsid w:val="004224C5"/>
    <w:rsid w:val="00424233"/>
    <w:rsid w:val="0044664E"/>
    <w:rsid w:val="004560C9"/>
    <w:rsid w:val="0046677A"/>
    <w:rsid w:val="00473249"/>
    <w:rsid w:val="00474A12"/>
    <w:rsid w:val="004751DE"/>
    <w:rsid w:val="004760B8"/>
    <w:rsid w:val="00482D07"/>
    <w:rsid w:val="00484069"/>
    <w:rsid w:val="00494764"/>
    <w:rsid w:val="00496FB1"/>
    <w:rsid w:val="004B632A"/>
    <w:rsid w:val="004C6091"/>
    <w:rsid w:val="004D0618"/>
    <w:rsid w:val="004D2BE3"/>
    <w:rsid w:val="004D3B7C"/>
    <w:rsid w:val="004E54EF"/>
    <w:rsid w:val="004E5FA8"/>
    <w:rsid w:val="004E6A36"/>
    <w:rsid w:val="004F3B18"/>
    <w:rsid w:val="00510107"/>
    <w:rsid w:val="00512459"/>
    <w:rsid w:val="00521140"/>
    <w:rsid w:val="00526D39"/>
    <w:rsid w:val="00531C6F"/>
    <w:rsid w:val="00545AB1"/>
    <w:rsid w:val="00550B8A"/>
    <w:rsid w:val="005516A7"/>
    <w:rsid w:val="005518EA"/>
    <w:rsid w:val="005738AC"/>
    <w:rsid w:val="005749E7"/>
    <w:rsid w:val="00577373"/>
    <w:rsid w:val="00580735"/>
    <w:rsid w:val="00586D6A"/>
    <w:rsid w:val="005A14E2"/>
    <w:rsid w:val="005A2BBF"/>
    <w:rsid w:val="005A3121"/>
    <w:rsid w:val="005A7C47"/>
    <w:rsid w:val="005C03BA"/>
    <w:rsid w:val="005C6B38"/>
    <w:rsid w:val="005D5D56"/>
    <w:rsid w:val="005E0125"/>
    <w:rsid w:val="005E07F4"/>
    <w:rsid w:val="005E676D"/>
    <w:rsid w:val="005F47CE"/>
    <w:rsid w:val="0060186F"/>
    <w:rsid w:val="00610E3A"/>
    <w:rsid w:val="00615062"/>
    <w:rsid w:val="006165D8"/>
    <w:rsid w:val="00617B37"/>
    <w:rsid w:val="0063787B"/>
    <w:rsid w:val="0064062B"/>
    <w:rsid w:val="00665A79"/>
    <w:rsid w:val="00673BCA"/>
    <w:rsid w:val="006757D5"/>
    <w:rsid w:val="00676DC7"/>
    <w:rsid w:val="00682257"/>
    <w:rsid w:val="00684E32"/>
    <w:rsid w:val="00685C67"/>
    <w:rsid w:val="006A1541"/>
    <w:rsid w:val="006A6D39"/>
    <w:rsid w:val="006B5B70"/>
    <w:rsid w:val="006C0071"/>
    <w:rsid w:val="006D00B2"/>
    <w:rsid w:val="006D4B02"/>
    <w:rsid w:val="006D78F3"/>
    <w:rsid w:val="006E7628"/>
    <w:rsid w:val="006F7022"/>
    <w:rsid w:val="0073017B"/>
    <w:rsid w:val="007367D0"/>
    <w:rsid w:val="0074184A"/>
    <w:rsid w:val="00762C21"/>
    <w:rsid w:val="00772F1F"/>
    <w:rsid w:val="00775B75"/>
    <w:rsid w:val="00785D24"/>
    <w:rsid w:val="007871A8"/>
    <w:rsid w:val="00792841"/>
    <w:rsid w:val="0079686B"/>
    <w:rsid w:val="007A046D"/>
    <w:rsid w:val="007A7198"/>
    <w:rsid w:val="007B30E4"/>
    <w:rsid w:val="007B5871"/>
    <w:rsid w:val="007C2B20"/>
    <w:rsid w:val="007C2E98"/>
    <w:rsid w:val="007D47A3"/>
    <w:rsid w:val="007E33B7"/>
    <w:rsid w:val="007E5106"/>
    <w:rsid w:val="007E51F6"/>
    <w:rsid w:val="007E7AC8"/>
    <w:rsid w:val="007F0BC0"/>
    <w:rsid w:val="007F4C1E"/>
    <w:rsid w:val="00803B5A"/>
    <w:rsid w:val="00806FE9"/>
    <w:rsid w:val="00807268"/>
    <w:rsid w:val="00811E8D"/>
    <w:rsid w:val="00813AAD"/>
    <w:rsid w:val="00817164"/>
    <w:rsid w:val="00825260"/>
    <w:rsid w:val="008275D9"/>
    <w:rsid w:val="008323DB"/>
    <w:rsid w:val="00843E43"/>
    <w:rsid w:val="00851D80"/>
    <w:rsid w:val="008563D3"/>
    <w:rsid w:val="0085737F"/>
    <w:rsid w:val="00862487"/>
    <w:rsid w:val="0086427E"/>
    <w:rsid w:val="00865F68"/>
    <w:rsid w:val="00866C8F"/>
    <w:rsid w:val="00870F39"/>
    <w:rsid w:val="00881D1F"/>
    <w:rsid w:val="008924B4"/>
    <w:rsid w:val="008A68B0"/>
    <w:rsid w:val="008A72FD"/>
    <w:rsid w:val="008B5B0D"/>
    <w:rsid w:val="008C1B3E"/>
    <w:rsid w:val="008C2D40"/>
    <w:rsid w:val="008C4E5B"/>
    <w:rsid w:val="008D06AA"/>
    <w:rsid w:val="008D5CDF"/>
    <w:rsid w:val="008D77F5"/>
    <w:rsid w:val="008D785C"/>
    <w:rsid w:val="008E0A2B"/>
    <w:rsid w:val="008E262D"/>
    <w:rsid w:val="008E462C"/>
    <w:rsid w:val="008E4FED"/>
    <w:rsid w:val="00905206"/>
    <w:rsid w:val="009106F3"/>
    <w:rsid w:val="00912BF1"/>
    <w:rsid w:val="00913AAC"/>
    <w:rsid w:val="00927824"/>
    <w:rsid w:val="009367BC"/>
    <w:rsid w:val="009370E0"/>
    <w:rsid w:val="009409D6"/>
    <w:rsid w:val="00944613"/>
    <w:rsid w:val="009563B2"/>
    <w:rsid w:val="00967CA2"/>
    <w:rsid w:val="00974324"/>
    <w:rsid w:val="00975AD1"/>
    <w:rsid w:val="0098195C"/>
    <w:rsid w:val="009937BD"/>
    <w:rsid w:val="0099616C"/>
    <w:rsid w:val="009B7005"/>
    <w:rsid w:val="009C2782"/>
    <w:rsid w:val="009C3AC9"/>
    <w:rsid w:val="009C3FDC"/>
    <w:rsid w:val="009C455F"/>
    <w:rsid w:val="009C4676"/>
    <w:rsid w:val="009D0289"/>
    <w:rsid w:val="009D40B0"/>
    <w:rsid w:val="009D70A2"/>
    <w:rsid w:val="009E4A4F"/>
    <w:rsid w:val="009E4B85"/>
    <w:rsid w:val="009E4CA5"/>
    <w:rsid w:val="009E6453"/>
    <w:rsid w:val="009E6557"/>
    <w:rsid w:val="009E6E4A"/>
    <w:rsid w:val="009F410B"/>
    <w:rsid w:val="00A0361E"/>
    <w:rsid w:val="00A04EF7"/>
    <w:rsid w:val="00A06003"/>
    <w:rsid w:val="00A12C76"/>
    <w:rsid w:val="00A1546D"/>
    <w:rsid w:val="00A219FD"/>
    <w:rsid w:val="00A2235D"/>
    <w:rsid w:val="00A23088"/>
    <w:rsid w:val="00A3656B"/>
    <w:rsid w:val="00A47057"/>
    <w:rsid w:val="00A53EF6"/>
    <w:rsid w:val="00A563BE"/>
    <w:rsid w:val="00A56E7D"/>
    <w:rsid w:val="00A653A1"/>
    <w:rsid w:val="00A65846"/>
    <w:rsid w:val="00A674B7"/>
    <w:rsid w:val="00A76E5D"/>
    <w:rsid w:val="00A81151"/>
    <w:rsid w:val="00A812BA"/>
    <w:rsid w:val="00A952D1"/>
    <w:rsid w:val="00A95A9F"/>
    <w:rsid w:val="00AA02D2"/>
    <w:rsid w:val="00AA3045"/>
    <w:rsid w:val="00AA445F"/>
    <w:rsid w:val="00AA7C81"/>
    <w:rsid w:val="00AB1923"/>
    <w:rsid w:val="00AB29E3"/>
    <w:rsid w:val="00AB6181"/>
    <w:rsid w:val="00AE0D60"/>
    <w:rsid w:val="00AE19B4"/>
    <w:rsid w:val="00AE3356"/>
    <w:rsid w:val="00AE61C3"/>
    <w:rsid w:val="00AE6328"/>
    <w:rsid w:val="00AF56CC"/>
    <w:rsid w:val="00B00445"/>
    <w:rsid w:val="00B323F2"/>
    <w:rsid w:val="00B52354"/>
    <w:rsid w:val="00B543AC"/>
    <w:rsid w:val="00B57E51"/>
    <w:rsid w:val="00B63111"/>
    <w:rsid w:val="00B649BB"/>
    <w:rsid w:val="00B673F4"/>
    <w:rsid w:val="00B67741"/>
    <w:rsid w:val="00B76E4D"/>
    <w:rsid w:val="00B810B5"/>
    <w:rsid w:val="00B82CA9"/>
    <w:rsid w:val="00B92B40"/>
    <w:rsid w:val="00B958E9"/>
    <w:rsid w:val="00BA36BF"/>
    <w:rsid w:val="00BB3A11"/>
    <w:rsid w:val="00BB75F5"/>
    <w:rsid w:val="00BB7B68"/>
    <w:rsid w:val="00BD0DBB"/>
    <w:rsid w:val="00BD2280"/>
    <w:rsid w:val="00BD255E"/>
    <w:rsid w:val="00BD4A0E"/>
    <w:rsid w:val="00BD6AEC"/>
    <w:rsid w:val="00BE56FA"/>
    <w:rsid w:val="00BE596E"/>
    <w:rsid w:val="00BF3834"/>
    <w:rsid w:val="00BF3F62"/>
    <w:rsid w:val="00C22E63"/>
    <w:rsid w:val="00C2793D"/>
    <w:rsid w:val="00C4165D"/>
    <w:rsid w:val="00C42415"/>
    <w:rsid w:val="00C50ACD"/>
    <w:rsid w:val="00C50FE8"/>
    <w:rsid w:val="00C5354E"/>
    <w:rsid w:val="00C60900"/>
    <w:rsid w:val="00C6330E"/>
    <w:rsid w:val="00C66806"/>
    <w:rsid w:val="00C83197"/>
    <w:rsid w:val="00CA15CD"/>
    <w:rsid w:val="00CA242F"/>
    <w:rsid w:val="00CA4AA3"/>
    <w:rsid w:val="00CB6426"/>
    <w:rsid w:val="00CC4002"/>
    <w:rsid w:val="00CD4AEB"/>
    <w:rsid w:val="00CE3DDF"/>
    <w:rsid w:val="00CF3958"/>
    <w:rsid w:val="00CF6432"/>
    <w:rsid w:val="00D01DED"/>
    <w:rsid w:val="00D0701B"/>
    <w:rsid w:val="00D108C8"/>
    <w:rsid w:val="00D11279"/>
    <w:rsid w:val="00D20BDF"/>
    <w:rsid w:val="00D245E8"/>
    <w:rsid w:val="00D32D76"/>
    <w:rsid w:val="00D33710"/>
    <w:rsid w:val="00D3446F"/>
    <w:rsid w:val="00D45945"/>
    <w:rsid w:val="00D61E66"/>
    <w:rsid w:val="00D63C4C"/>
    <w:rsid w:val="00D9445A"/>
    <w:rsid w:val="00DA40EF"/>
    <w:rsid w:val="00DA7AAC"/>
    <w:rsid w:val="00DB5743"/>
    <w:rsid w:val="00DC6CB4"/>
    <w:rsid w:val="00DC7642"/>
    <w:rsid w:val="00DD428A"/>
    <w:rsid w:val="00DD4AB9"/>
    <w:rsid w:val="00DE3EDC"/>
    <w:rsid w:val="00DE3FF6"/>
    <w:rsid w:val="00DE6A41"/>
    <w:rsid w:val="00DF5918"/>
    <w:rsid w:val="00E0443C"/>
    <w:rsid w:val="00E07AC1"/>
    <w:rsid w:val="00E104AF"/>
    <w:rsid w:val="00E1468B"/>
    <w:rsid w:val="00E1652E"/>
    <w:rsid w:val="00E219B8"/>
    <w:rsid w:val="00E2226F"/>
    <w:rsid w:val="00E300B0"/>
    <w:rsid w:val="00E34EC0"/>
    <w:rsid w:val="00E6313A"/>
    <w:rsid w:val="00E639BD"/>
    <w:rsid w:val="00E76EF6"/>
    <w:rsid w:val="00E77706"/>
    <w:rsid w:val="00E877C4"/>
    <w:rsid w:val="00E906A5"/>
    <w:rsid w:val="00EB0469"/>
    <w:rsid w:val="00EB0E12"/>
    <w:rsid w:val="00EB4F31"/>
    <w:rsid w:val="00EB6C78"/>
    <w:rsid w:val="00EC22D4"/>
    <w:rsid w:val="00ED069D"/>
    <w:rsid w:val="00ED0CDF"/>
    <w:rsid w:val="00ED3068"/>
    <w:rsid w:val="00EE1C87"/>
    <w:rsid w:val="00EE37F3"/>
    <w:rsid w:val="00EF2AB2"/>
    <w:rsid w:val="00EF6D1D"/>
    <w:rsid w:val="00F0140B"/>
    <w:rsid w:val="00F04235"/>
    <w:rsid w:val="00F07FA4"/>
    <w:rsid w:val="00F11404"/>
    <w:rsid w:val="00F21EC1"/>
    <w:rsid w:val="00F2317A"/>
    <w:rsid w:val="00F239E5"/>
    <w:rsid w:val="00F32BF6"/>
    <w:rsid w:val="00F402B6"/>
    <w:rsid w:val="00F42CB6"/>
    <w:rsid w:val="00F43403"/>
    <w:rsid w:val="00F44B68"/>
    <w:rsid w:val="00F550F0"/>
    <w:rsid w:val="00F560C7"/>
    <w:rsid w:val="00F60CE4"/>
    <w:rsid w:val="00F64F12"/>
    <w:rsid w:val="00F65684"/>
    <w:rsid w:val="00F71870"/>
    <w:rsid w:val="00F91C40"/>
    <w:rsid w:val="00FA4449"/>
    <w:rsid w:val="00FA4D84"/>
    <w:rsid w:val="00FB0D36"/>
    <w:rsid w:val="00FC62BB"/>
    <w:rsid w:val="00FE05DB"/>
    <w:rsid w:val="00FE119C"/>
    <w:rsid w:val="00FE16DE"/>
    <w:rsid w:val="00FE1EDE"/>
    <w:rsid w:val="00FE4B1C"/>
    <w:rsid w:val="00FE4EA7"/>
    <w:rsid w:val="0546F922"/>
    <w:rsid w:val="0665E4E4"/>
    <w:rsid w:val="07544C88"/>
    <w:rsid w:val="07757B38"/>
    <w:rsid w:val="0E32AA92"/>
    <w:rsid w:val="0FF19801"/>
    <w:rsid w:val="19EB4616"/>
    <w:rsid w:val="1ED6198F"/>
    <w:rsid w:val="229BCFE6"/>
    <w:rsid w:val="239C51CB"/>
    <w:rsid w:val="2ABD9950"/>
    <w:rsid w:val="30A84B02"/>
    <w:rsid w:val="353A9794"/>
    <w:rsid w:val="374FFF53"/>
    <w:rsid w:val="3816950C"/>
    <w:rsid w:val="3B52FAB1"/>
    <w:rsid w:val="3D03D04D"/>
    <w:rsid w:val="416DF789"/>
    <w:rsid w:val="4365129B"/>
    <w:rsid w:val="4A56E34E"/>
    <w:rsid w:val="4DA413DA"/>
    <w:rsid w:val="4E13FF70"/>
    <w:rsid w:val="530C907C"/>
    <w:rsid w:val="55267478"/>
    <w:rsid w:val="5548CC33"/>
    <w:rsid w:val="5F0EEEEE"/>
    <w:rsid w:val="610F2329"/>
    <w:rsid w:val="62351A2A"/>
    <w:rsid w:val="650413BE"/>
    <w:rsid w:val="6A979BCD"/>
    <w:rsid w:val="6C4556B9"/>
    <w:rsid w:val="6CAD226B"/>
    <w:rsid w:val="78B99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DF789"/>
  <w15:chartTrackingRefBased/>
  <w15:docId w15:val="{F37D7081-25E3-4C40-ACBF-EC709DA6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D39"/>
  </w:style>
  <w:style w:type="paragraph" w:styleId="Heading1">
    <w:name w:val="heading 1"/>
    <w:basedOn w:val="Normal"/>
    <w:next w:val="Normal"/>
    <w:link w:val="Heading1Char"/>
    <w:uiPriority w:val="9"/>
    <w:qFormat/>
    <w:rsid w:val="00AF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1D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F56C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F56C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0469"/>
    <w:pPr>
      <w:tabs>
        <w:tab w:val="right" w:leader="dot" w:pos="9016"/>
      </w:tabs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F56CC"/>
    <w:pPr>
      <w:spacing w:after="100"/>
      <w:ind w:left="440"/>
    </w:pPr>
    <w:rPr>
      <w:rFonts w:eastAsiaTheme="minorEastAsia" w:cs="Times New Roman"/>
      <w:lang w:val="en-US"/>
    </w:rPr>
  </w:style>
  <w:style w:type="table" w:styleId="TableGrid">
    <w:name w:val="Table Grid"/>
    <w:basedOn w:val="TableNormal"/>
    <w:uiPriority w:val="39"/>
    <w:rsid w:val="0077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44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36B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13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3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3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35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2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D78"/>
  </w:style>
  <w:style w:type="paragraph" w:styleId="Footer">
    <w:name w:val="footer"/>
    <w:basedOn w:val="Normal"/>
    <w:link w:val="FooterChar"/>
    <w:uiPriority w:val="99"/>
    <w:unhideWhenUsed/>
    <w:rsid w:val="003D2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D78"/>
  </w:style>
  <w:style w:type="character" w:customStyle="1" w:styleId="cf01">
    <w:name w:val="cf01"/>
    <w:basedOn w:val="DefaultParagraphFont"/>
    <w:rsid w:val="009C3FDC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3049E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51D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2">
    <w:name w:val="Grid Table 2"/>
    <w:basedOn w:val="TableNormal"/>
    <w:uiPriority w:val="47"/>
    <w:rsid w:val="00A470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2659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">
    <w:name w:val="Mention"/>
    <w:basedOn w:val="DefaultParagraphFont"/>
    <w:uiPriority w:val="99"/>
    <w:unhideWhenUsed/>
    <w:rsid w:val="004760B8"/>
    <w:rPr>
      <w:color w:val="2B579A"/>
      <w:shd w:val="clear" w:color="auto" w:fill="E1DFDD"/>
    </w:rPr>
  </w:style>
  <w:style w:type="table" w:styleId="PlainTable5">
    <w:name w:val="Plain Table 5"/>
    <w:basedOn w:val="TableNormal"/>
    <w:uiPriority w:val="45"/>
    <w:rsid w:val="00A56E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A56E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EC22D4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732f1f-bb2c-415f-bbbc-a138e89beb4e">
      <Terms xmlns="http://schemas.microsoft.com/office/infopath/2007/PartnerControls"/>
    </lcf76f155ced4ddcb4097134ff3c332f>
    <TaxCatchAll xmlns="76bc14c4-b675-4a48-82fa-4654694891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6C2D5AEF5D24AB74C41741EEF8D35" ma:contentTypeVersion="12" ma:contentTypeDescription="Create a new document." ma:contentTypeScope="" ma:versionID="1ed5cf3ffd0ad3f168326c766811c25b">
  <xsd:schema xmlns:xsd="http://www.w3.org/2001/XMLSchema" xmlns:xs="http://www.w3.org/2001/XMLSchema" xmlns:p="http://schemas.microsoft.com/office/2006/metadata/properties" xmlns:ns2="c1732f1f-bb2c-415f-bbbc-a138e89beb4e" xmlns:ns3="76bc14c4-b675-4a48-82fa-4654694891b0" targetNamespace="http://schemas.microsoft.com/office/2006/metadata/properties" ma:root="true" ma:fieldsID="8ff45361d20c3fe14b084a7748a70aec" ns2:_="" ns3:_="">
    <xsd:import namespace="c1732f1f-bb2c-415f-bbbc-a138e89beb4e"/>
    <xsd:import namespace="76bc14c4-b675-4a48-82fa-465469489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32f1f-bb2c-415f-bbbc-a138e89be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c14c4-b675-4a48-82fa-4654694891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0a6e2b-8346-4eaa-89bc-70b781bbae48}" ma:internalName="TaxCatchAll" ma:showField="CatchAllData" ma:web="76bc14c4-b675-4a48-82fa-465469489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478721-152B-498A-801A-254225CFAE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93759A-B2C5-4750-8465-5477B927417F}">
  <ds:schemaRefs>
    <ds:schemaRef ds:uri="http://schemas.microsoft.com/office/2006/metadata/properties"/>
    <ds:schemaRef ds:uri="http://schemas.microsoft.com/office/infopath/2007/PartnerControls"/>
    <ds:schemaRef ds:uri="c1732f1f-bb2c-415f-bbbc-a138e89beb4e"/>
    <ds:schemaRef ds:uri="76bc14c4-b675-4a48-82fa-4654694891b0"/>
  </ds:schemaRefs>
</ds:datastoreItem>
</file>

<file path=customXml/itemProps3.xml><?xml version="1.0" encoding="utf-8"?>
<ds:datastoreItem xmlns:ds="http://schemas.openxmlformats.org/officeDocument/2006/customXml" ds:itemID="{A0520AB5-38F4-4FB3-9654-D59859990F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7EADB6-4F08-4E3E-B33F-B7715546F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32f1f-bb2c-415f-bbbc-a138e89beb4e"/>
    <ds:schemaRef ds:uri="76bc14c4-b675-4a48-82fa-465469489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1189</Words>
  <Characters>6783</Characters>
  <Application>Microsoft Office Word</Application>
  <DocSecurity>4</DocSecurity>
  <Lines>56</Lines>
  <Paragraphs>15</Paragraphs>
  <ScaleCrop>false</ScaleCrop>
  <Company/>
  <LinksUpToDate>false</LinksUpToDate>
  <CharactersWithSpaces>7957</CharactersWithSpaces>
  <SharedDoc>false</SharedDoc>
  <HLinks>
    <vt:vector size="60" baseType="variant">
      <vt:variant>
        <vt:i4>1507387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_Toc118714325</vt:lpwstr>
      </vt:variant>
      <vt:variant>
        <vt:i4>1507387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_Toc118714324</vt:lpwstr>
      </vt:variant>
      <vt:variant>
        <vt:i4>1507387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_Toc118714323</vt:lpwstr>
      </vt:variant>
      <vt:variant>
        <vt:i4>1507387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_Toc118714322</vt:lpwstr>
      </vt:variant>
      <vt:variant>
        <vt:i4>1507387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_Toc118714321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_Toc118714320</vt:lpwstr>
      </vt:variant>
      <vt:variant>
        <vt:i4>1310779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_Toc118714319</vt:lpwstr>
      </vt:variant>
      <vt:variant>
        <vt:i4>1310779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_Toc118714318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_Toc118714317</vt:lpwstr>
      </vt:variant>
      <vt:variant>
        <vt:i4>1310779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_Toc118714316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Rammos</dc:creator>
  <cp:keywords/>
  <dc:description/>
  <cp:lastModifiedBy>Alexandros Rammos</cp:lastModifiedBy>
  <cp:revision>262</cp:revision>
  <dcterms:created xsi:type="dcterms:W3CDTF">2022-07-25T19:35:00Z</dcterms:created>
  <dcterms:modified xsi:type="dcterms:W3CDTF">2022-11-07T19:51:00Z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0x0101006516C2D5AEF5D24AB74C41741EEF8D35</vt:lpwstr>
  </property>
  <property fmtid="{D5CDD505-2E9C-101B-9397-08002B2CF9AE}" pid="3" name="MediaServiceImageTags">
    <vt:lpwstr/>
  </property>
</Properties>
</file>