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F16B3" w14:textId="036A0CF2" w:rsidR="004363B6" w:rsidRPr="00332A51" w:rsidRDefault="004363B6" w:rsidP="00D740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A51">
        <w:rPr>
          <w:rFonts w:ascii="Times New Roman" w:hAnsi="Times New Roman" w:cs="Times New Roman"/>
          <w:b/>
          <w:bCs/>
          <w:sz w:val="28"/>
          <w:szCs w:val="28"/>
        </w:rPr>
        <w:t>Supplementary 1.</w:t>
      </w:r>
    </w:p>
    <w:p w14:paraId="143CCA0C" w14:textId="2341C2AB" w:rsidR="005E39B2" w:rsidRPr="005E39B2" w:rsidRDefault="00D7402A" w:rsidP="005E39B2">
      <w:pPr>
        <w:rPr>
          <w:rFonts w:ascii="Times New Roman" w:hAnsi="Times New Roman" w:cs="Times New Roman"/>
          <w:sz w:val="24"/>
          <w:szCs w:val="24"/>
        </w:rPr>
      </w:pPr>
      <w:r w:rsidRPr="00D7402A">
        <w:rPr>
          <w:rFonts w:ascii="Times New Roman" w:hAnsi="Times New Roman" w:cs="Times New Roman"/>
          <w:b/>
          <w:bCs/>
          <w:sz w:val="24"/>
          <w:szCs w:val="24"/>
        </w:rPr>
        <w:t>Figure 1.</w:t>
      </w:r>
      <w:r>
        <w:rPr>
          <w:rFonts w:ascii="Times New Roman" w:hAnsi="Times New Roman" w:cs="Times New Roman"/>
          <w:sz w:val="24"/>
          <w:szCs w:val="24"/>
        </w:rPr>
        <w:t xml:space="preserve"> Risk of bias graph of the included studies. </w:t>
      </w:r>
    </w:p>
    <w:p w14:paraId="6BD3BCE8" w14:textId="3B39D06E" w:rsidR="00AF0FB8" w:rsidRDefault="00D7402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5AB825" wp14:editId="27B40A90">
            <wp:extent cx="5613400" cy="2409825"/>
            <wp:effectExtent l="0" t="0" r="6350" b="9525"/>
            <wp:docPr id="2" name="Picture 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E4532" w14:textId="012DA780" w:rsidR="004363B6" w:rsidRPr="0004747D" w:rsidRDefault="004363B6" w:rsidP="000474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4747D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54067">
        <w:rPr>
          <w:rFonts w:ascii="Times New Roman" w:hAnsi="Times New Roman" w:cs="Times New Roman"/>
          <w:sz w:val="24"/>
          <w:szCs w:val="24"/>
        </w:rPr>
        <w:t>Forest plot of mean difference (MD)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AFF">
        <w:rPr>
          <w:rFonts w:ascii="Times New Roman" w:hAnsi="Times New Roman" w:cs="Times New Roman"/>
          <w:sz w:val="24"/>
          <w:szCs w:val="24"/>
        </w:rPr>
        <w:t xml:space="preserve">CDRS-R total score </w:t>
      </w:r>
      <w:r w:rsidRPr="00854067">
        <w:rPr>
          <w:rFonts w:ascii="Times New Roman" w:hAnsi="Times New Roman" w:cs="Times New Roman"/>
          <w:sz w:val="24"/>
          <w:szCs w:val="24"/>
        </w:rPr>
        <w:t>improvement</w:t>
      </w:r>
      <w:r w:rsidRPr="00762AFF">
        <w:rPr>
          <w:rFonts w:ascii="Times New Roman" w:hAnsi="Times New Roman" w:cs="Times New Roman"/>
          <w:sz w:val="24"/>
          <w:szCs w:val="24"/>
        </w:rPr>
        <w:t xml:space="preserve"> (15-30 mg/day)</w:t>
      </w:r>
    </w:p>
    <w:p w14:paraId="6714D0CD" w14:textId="59AD5548" w:rsidR="004363B6" w:rsidRPr="0004747D" w:rsidRDefault="00AF0FB8" w:rsidP="0004747D">
      <w:pPr>
        <w:rPr>
          <w:rFonts w:ascii="Times New Roman" w:hAnsi="Times New Roman" w:cs="Times New Roman"/>
          <w:sz w:val="24"/>
          <w:szCs w:val="24"/>
        </w:rPr>
      </w:pPr>
      <w:r w:rsidRPr="00AF0F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E7D3D8" wp14:editId="40AD1666">
            <wp:extent cx="5742214" cy="1191986"/>
            <wp:effectExtent l="19050" t="19050" r="11430" b="273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1455" t="-7018" r="-847" b="-2763"/>
                    <a:stretch/>
                  </pic:blipFill>
                  <pic:spPr bwMode="auto">
                    <a:xfrm>
                      <a:off x="0" y="0"/>
                      <a:ext cx="5742580" cy="119206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5E4BB" w14:textId="1ED50D7A" w:rsidR="004363B6" w:rsidRDefault="004363B6" w:rsidP="00436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4747D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54067">
        <w:rPr>
          <w:rFonts w:ascii="Times New Roman" w:hAnsi="Times New Roman" w:cs="Times New Roman"/>
          <w:sz w:val="24"/>
          <w:szCs w:val="24"/>
        </w:rPr>
        <w:t>Forest plot of mean difference (MD)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AFF">
        <w:rPr>
          <w:rFonts w:ascii="Times New Roman" w:hAnsi="Times New Roman" w:cs="Times New Roman"/>
          <w:sz w:val="24"/>
          <w:szCs w:val="24"/>
        </w:rPr>
        <w:t>HAMD17 total score improvement</w:t>
      </w:r>
    </w:p>
    <w:p w14:paraId="390669CC" w14:textId="122242EB" w:rsidR="009C6506" w:rsidRDefault="00AF0FB8" w:rsidP="004363B6">
      <w:pPr>
        <w:rPr>
          <w:rFonts w:ascii="Times New Roman" w:hAnsi="Times New Roman" w:cs="Times New Roman"/>
          <w:sz w:val="24"/>
          <w:szCs w:val="24"/>
        </w:rPr>
      </w:pPr>
      <w:r w:rsidRPr="00AF0F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6DECA4" wp14:editId="1F70EC6E">
            <wp:extent cx="5725885" cy="1170215"/>
            <wp:effectExtent l="19050" t="19050" r="8255" b="11430"/>
            <wp:docPr id="14" name="Picture 1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 with medium confidence"/>
                    <pic:cNvPicPr/>
                  </pic:nvPicPr>
                  <pic:blipFill rotWithShape="1">
                    <a:blip r:embed="rId6"/>
                    <a:srcRect l="-969" t="-5001" r="-1075" b="-2562"/>
                    <a:stretch/>
                  </pic:blipFill>
                  <pic:spPr bwMode="auto">
                    <a:xfrm>
                      <a:off x="0" y="0"/>
                      <a:ext cx="5728156" cy="117067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2A68CB" w14:textId="77777777" w:rsidR="002F53BB" w:rsidRDefault="002F53B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C48EC76" w14:textId="49D742CC" w:rsidR="004363B6" w:rsidRDefault="004363B6" w:rsidP="00436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04747D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4067">
        <w:rPr>
          <w:rFonts w:ascii="Times New Roman" w:hAnsi="Times New Roman" w:cs="Times New Roman"/>
          <w:sz w:val="24"/>
          <w:szCs w:val="24"/>
        </w:rPr>
        <w:t xml:space="preserve">Forest plot of </w:t>
      </w:r>
      <w:r>
        <w:rPr>
          <w:rFonts w:ascii="Times New Roman" w:hAnsi="Times New Roman" w:cs="Times New Roman"/>
          <w:sz w:val="24"/>
          <w:szCs w:val="24"/>
        </w:rPr>
        <w:t>risk ratio (RR)</w:t>
      </w:r>
      <w:r w:rsidRPr="00854067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AFF">
        <w:rPr>
          <w:rFonts w:ascii="Times New Roman" w:hAnsi="Times New Roman" w:cs="Times New Roman"/>
          <w:sz w:val="24"/>
          <w:szCs w:val="24"/>
        </w:rPr>
        <w:t>MADRS sustained response</w:t>
      </w:r>
    </w:p>
    <w:p w14:paraId="7507181D" w14:textId="13DAB87C" w:rsidR="009C6506" w:rsidRDefault="00653244" w:rsidP="004363B6">
      <w:pPr>
        <w:rPr>
          <w:rFonts w:ascii="Times New Roman" w:hAnsi="Times New Roman" w:cs="Times New Roman"/>
          <w:sz w:val="24"/>
          <w:szCs w:val="24"/>
        </w:rPr>
      </w:pPr>
      <w:r w:rsidRPr="006532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E42B16" wp14:editId="2DC9841B">
            <wp:extent cx="5708795" cy="1436733"/>
            <wp:effectExtent l="19050" t="19050" r="25400" b="11430"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 rotWithShape="1">
                    <a:blip r:embed="rId7"/>
                    <a:srcRect l="-484" t="-6271" r="-1228" b="-4112"/>
                    <a:stretch/>
                  </pic:blipFill>
                  <pic:spPr bwMode="auto">
                    <a:xfrm>
                      <a:off x="0" y="0"/>
                      <a:ext cx="5709562" cy="143692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5B068" w14:textId="76393565" w:rsidR="004363B6" w:rsidRPr="0004747D" w:rsidRDefault="004363B6" w:rsidP="0004747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2AF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4747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62AF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067">
        <w:rPr>
          <w:rFonts w:ascii="Times New Roman" w:hAnsi="Times New Roman" w:cs="Times New Roman"/>
          <w:sz w:val="24"/>
          <w:szCs w:val="24"/>
        </w:rPr>
        <w:t xml:space="preserve">Forest plot of </w:t>
      </w:r>
      <w:r>
        <w:rPr>
          <w:rFonts w:ascii="Times New Roman" w:hAnsi="Times New Roman" w:cs="Times New Roman"/>
          <w:sz w:val="24"/>
          <w:szCs w:val="24"/>
        </w:rPr>
        <w:t>risk ratio (RR)</w:t>
      </w:r>
      <w:r w:rsidRPr="00854067">
        <w:rPr>
          <w:rFonts w:ascii="Times New Roman" w:hAnsi="Times New Roman" w:cs="Times New Roman"/>
          <w:sz w:val="24"/>
          <w:szCs w:val="24"/>
        </w:rPr>
        <w:t xml:space="preserve"> in</w:t>
      </w:r>
      <w:r>
        <w:t xml:space="preserve"> </w:t>
      </w:r>
      <w:r w:rsidRPr="00762AFF">
        <w:rPr>
          <w:rFonts w:ascii="Times New Roman" w:hAnsi="Times New Roman" w:cs="Times New Roman"/>
          <w:sz w:val="24"/>
          <w:szCs w:val="24"/>
        </w:rPr>
        <w:t>CDRS-R remission</w:t>
      </w:r>
    </w:p>
    <w:p w14:paraId="53A70D84" w14:textId="2EE80C4B" w:rsidR="009C6506" w:rsidRDefault="000A6FEA" w:rsidP="004363B6">
      <w:pPr>
        <w:rPr>
          <w:rFonts w:ascii="Times New Roman" w:hAnsi="Times New Roman" w:cs="Times New Roman"/>
          <w:sz w:val="24"/>
          <w:szCs w:val="24"/>
        </w:rPr>
      </w:pPr>
      <w:r w:rsidRPr="000A6FE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2C7064" wp14:editId="276F4CED">
            <wp:extent cx="5613400" cy="1308735"/>
            <wp:effectExtent l="19050" t="19050" r="25400" b="24765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3087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E67E5F" w14:textId="3B739A75" w:rsidR="004363B6" w:rsidRDefault="004363B6" w:rsidP="00436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4747D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54067">
        <w:rPr>
          <w:rFonts w:ascii="Times New Roman" w:hAnsi="Times New Roman" w:cs="Times New Roman"/>
          <w:sz w:val="24"/>
          <w:szCs w:val="24"/>
        </w:rPr>
        <w:t xml:space="preserve">Forest plot of </w:t>
      </w:r>
      <w:r>
        <w:rPr>
          <w:rFonts w:ascii="Times New Roman" w:hAnsi="Times New Roman" w:cs="Times New Roman"/>
          <w:sz w:val="24"/>
          <w:szCs w:val="24"/>
        </w:rPr>
        <w:t>risk ratio (RR</w:t>
      </w:r>
      <w:r w:rsidRPr="003A2F59">
        <w:rPr>
          <w:rFonts w:ascii="Times New Roman" w:hAnsi="Times New Roman" w:cs="Times New Roman"/>
          <w:sz w:val="24"/>
          <w:szCs w:val="24"/>
        </w:rPr>
        <w:t>) in CDRS-R response</w:t>
      </w:r>
    </w:p>
    <w:p w14:paraId="10F07B42" w14:textId="7DA91728" w:rsidR="009C6506" w:rsidRPr="00332A51" w:rsidRDefault="002D3341" w:rsidP="004363B6">
      <w:pPr>
        <w:rPr>
          <w:rFonts w:ascii="Times New Roman" w:hAnsi="Times New Roman" w:cs="Times New Roman"/>
          <w:sz w:val="24"/>
          <w:szCs w:val="24"/>
        </w:rPr>
      </w:pPr>
      <w:r w:rsidRPr="002D33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EA651F" wp14:editId="7EA7C283">
            <wp:extent cx="5613400" cy="1289685"/>
            <wp:effectExtent l="19050" t="19050" r="25400" b="24765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28968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23B783" w14:textId="77777777" w:rsidR="002F53BB" w:rsidRDefault="002F53B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336D426" w14:textId="1003280A" w:rsidR="004363B6" w:rsidRDefault="004363B6" w:rsidP="00436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04747D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54067">
        <w:rPr>
          <w:rFonts w:ascii="Times New Roman" w:hAnsi="Times New Roman" w:cs="Times New Roman"/>
          <w:sz w:val="24"/>
          <w:szCs w:val="24"/>
        </w:rPr>
        <w:t xml:space="preserve">Forest plot of </w:t>
      </w:r>
      <w:r>
        <w:rPr>
          <w:rFonts w:ascii="Times New Roman" w:hAnsi="Times New Roman" w:cs="Times New Roman"/>
          <w:sz w:val="24"/>
          <w:szCs w:val="24"/>
        </w:rPr>
        <w:t>risk ratio (RR)</w:t>
      </w:r>
      <w:r w:rsidRPr="00854067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AFF">
        <w:rPr>
          <w:rFonts w:ascii="Times New Roman" w:hAnsi="Times New Roman" w:cs="Times New Roman"/>
          <w:sz w:val="24"/>
          <w:szCs w:val="24"/>
        </w:rPr>
        <w:t>CGI-I response ≤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AFF">
        <w:rPr>
          <w:rFonts w:ascii="Times New Roman" w:hAnsi="Times New Roman" w:cs="Times New Roman"/>
          <w:sz w:val="24"/>
          <w:szCs w:val="24"/>
        </w:rPr>
        <w:t>2</w:t>
      </w:r>
    </w:p>
    <w:p w14:paraId="673181A9" w14:textId="54192BC9" w:rsidR="009C6506" w:rsidRDefault="002D3341" w:rsidP="004363B6">
      <w:pPr>
        <w:rPr>
          <w:rFonts w:ascii="Times New Roman" w:hAnsi="Times New Roman" w:cs="Times New Roman"/>
          <w:sz w:val="24"/>
          <w:szCs w:val="24"/>
        </w:rPr>
      </w:pPr>
      <w:r w:rsidRPr="002D33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B1A9C4" wp14:editId="570E15CE">
            <wp:extent cx="5613400" cy="1516380"/>
            <wp:effectExtent l="19050" t="19050" r="25400" b="26670"/>
            <wp:docPr id="25" name="Picture 25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able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5163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B0F1D3" w14:textId="4FB6471B" w:rsidR="004363B6" w:rsidRDefault="004363B6" w:rsidP="002F53B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4747D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54067">
        <w:rPr>
          <w:rFonts w:ascii="Times New Roman" w:hAnsi="Times New Roman" w:cs="Times New Roman"/>
          <w:sz w:val="24"/>
          <w:szCs w:val="24"/>
        </w:rPr>
        <w:t xml:space="preserve">Forest plot of </w:t>
      </w:r>
      <w:r>
        <w:rPr>
          <w:rFonts w:ascii="Times New Roman" w:hAnsi="Times New Roman" w:cs="Times New Roman"/>
          <w:sz w:val="24"/>
          <w:szCs w:val="24"/>
        </w:rPr>
        <w:t>risk ratio (RR)</w:t>
      </w:r>
      <w:r w:rsidRPr="00854067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AFF">
        <w:rPr>
          <w:rFonts w:ascii="Times New Roman" w:hAnsi="Times New Roman" w:cs="Times New Roman"/>
          <w:sz w:val="24"/>
          <w:szCs w:val="24"/>
        </w:rPr>
        <w:t>MADRS response ≥ 50%</w:t>
      </w:r>
    </w:p>
    <w:p w14:paraId="62D4AD2C" w14:textId="0795C332" w:rsidR="004363B6" w:rsidRDefault="002D3341">
      <w:pPr>
        <w:rPr>
          <w:rFonts w:ascii="Times New Roman" w:hAnsi="Times New Roman" w:cs="Times New Roman"/>
          <w:sz w:val="24"/>
          <w:szCs w:val="24"/>
        </w:rPr>
      </w:pPr>
      <w:r w:rsidRPr="002D33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6E0FE9" wp14:editId="615B39DB">
            <wp:extent cx="5613400" cy="1399540"/>
            <wp:effectExtent l="19050" t="19050" r="25400" b="10160"/>
            <wp:docPr id="27" name="Picture 27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able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39954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2CB9CE" w14:textId="5D4949D5" w:rsidR="004363B6" w:rsidRDefault="004363B6"/>
    <w:sectPr w:rsidR="004363B6" w:rsidSect="000F0787">
      <w:pgSz w:w="12242" w:h="15842" w:code="1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GzMDYwNLE0MzO0NLRQ0lEKTi0uzszPAykwrAUAZUFIAywAAAA="/>
  </w:docVars>
  <w:rsids>
    <w:rsidRoot w:val="00D643F9"/>
    <w:rsid w:val="00026CE9"/>
    <w:rsid w:val="0004747D"/>
    <w:rsid w:val="000A6FEA"/>
    <w:rsid w:val="000F0787"/>
    <w:rsid w:val="002740B8"/>
    <w:rsid w:val="002C2AE0"/>
    <w:rsid w:val="002D3341"/>
    <w:rsid w:val="002F2ABC"/>
    <w:rsid w:val="002F53BB"/>
    <w:rsid w:val="00332031"/>
    <w:rsid w:val="003A2F59"/>
    <w:rsid w:val="00411F6F"/>
    <w:rsid w:val="004363B6"/>
    <w:rsid w:val="005466A6"/>
    <w:rsid w:val="00547D0A"/>
    <w:rsid w:val="0057141B"/>
    <w:rsid w:val="005E39B2"/>
    <w:rsid w:val="00653244"/>
    <w:rsid w:val="006C61FC"/>
    <w:rsid w:val="009C6506"/>
    <w:rsid w:val="00AF0FB8"/>
    <w:rsid w:val="00B01F27"/>
    <w:rsid w:val="00B519CB"/>
    <w:rsid w:val="00BC5B20"/>
    <w:rsid w:val="00C9160A"/>
    <w:rsid w:val="00D643F9"/>
    <w:rsid w:val="00D7402A"/>
    <w:rsid w:val="00E2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1D248"/>
  <w15:chartTrackingRefBased/>
  <w15:docId w15:val="{38D8C7FA-DADD-4CD2-8812-BCBF965C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1F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C61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6C61FC"/>
    <w:pPr>
      <w:spacing w:after="200" w:line="240" w:lineRule="auto"/>
    </w:pPr>
    <w:rPr>
      <w:i/>
      <w:iCs/>
      <w:color w:val="39302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6C61FC"/>
    <w:rPr>
      <w:b/>
      <w:bCs/>
    </w:rPr>
  </w:style>
  <w:style w:type="character" w:styleId="Emphasis">
    <w:name w:val="Emphasis"/>
    <w:basedOn w:val="DefaultParagraphFont"/>
    <w:uiPriority w:val="20"/>
    <w:qFormat/>
    <w:rsid w:val="006C61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99</Words>
  <Characters>487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Gbreel</dc:creator>
  <cp:keywords/>
  <dc:description/>
  <cp:lastModifiedBy>Mohamed  Ibrahim</cp:lastModifiedBy>
  <cp:revision>6</cp:revision>
  <dcterms:created xsi:type="dcterms:W3CDTF">2021-12-22T21:43:00Z</dcterms:created>
  <dcterms:modified xsi:type="dcterms:W3CDTF">2022-09-19T14:56:00Z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09234bc46780a1e166ca3a156c5629e539334d921acd8425109b354660d48c9b</vt:lpwstr>
  </property>
</Properties>
</file>