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96D" w:rsidRDefault="00FF396D" w:rsidP="00FF396D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Supplement Table 1 Clinical outcomes of Monte Carlo simulations</w:t>
      </w:r>
    </w:p>
    <w:tbl>
      <w:tblPr>
        <w:tblStyle w:val="a3"/>
        <w:tblW w:w="10379" w:type="dxa"/>
        <w:tblInd w:w="-856" w:type="dxa"/>
        <w:tblLook w:val="04A0" w:firstRow="1" w:lastRow="0" w:firstColumn="1" w:lastColumn="0" w:noHBand="0" w:noVBand="1"/>
      </w:tblPr>
      <w:tblGrid>
        <w:gridCol w:w="1707"/>
        <w:gridCol w:w="1008"/>
        <w:gridCol w:w="971"/>
        <w:gridCol w:w="1183"/>
        <w:gridCol w:w="1085"/>
        <w:gridCol w:w="993"/>
        <w:gridCol w:w="765"/>
        <w:gridCol w:w="1361"/>
        <w:gridCol w:w="1306"/>
      </w:tblGrid>
      <w:tr w:rsidR="00FF396D" w:rsidTr="00FF396D">
        <w:trPr>
          <w:trHeight w:val="276"/>
        </w:trPr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Stage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DC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Δ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DC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HCC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Δ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HCC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PLT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Δ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LT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Death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 w:hint="eastAsia"/>
                <w:sz w:val="24"/>
                <w:szCs w:val="28"/>
              </w:rPr>
              <w:t>Δ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Death</w:t>
            </w:r>
          </w:p>
        </w:tc>
      </w:tr>
      <w:tr w:rsidR="00FF396D" w:rsidTr="00FF396D">
        <w:trPr>
          <w:trHeight w:val="276"/>
        </w:trPr>
        <w:tc>
          <w:tcPr>
            <w:tcW w:w="17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Non-NAs BSC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39695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38474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1147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956383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F396D" w:rsidTr="00FF396D">
        <w:trPr>
          <w:trHeight w:val="276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ETV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49054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9360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19850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-18624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616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-532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864581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-91802</w:t>
            </w:r>
          </w:p>
        </w:tc>
      </w:tr>
      <w:tr w:rsidR="00FF396D" w:rsidTr="00FF396D">
        <w:trPr>
          <w:trHeight w:val="276"/>
        </w:trPr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TDF</w:t>
            </w: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34557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-5137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13539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-24935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391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-756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844023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-112360</w:t>
            </w:r>
          </w:p>
        </w:tc>
      </w:tr>
      <w:tr w:rsidR="00FF396D" w:rsidTr="00FF396D">
        <w:trPr>
          <w:trHeight w:val="276"/>
        </w:trPr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TAF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38629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-1065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12587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-25887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368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-780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833151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FF396D" w:rsidRDefault="00FF396D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-123231</w:t>
            </w:r>
          </w:p>
        </w:tc>
      </w:tr>
    </w:tbl>
    <w:p w:rsidR="00FF396D" w:rsidRDefault="00FF396D" w:rsidP="00FF396D">
      <w:pPr>
        <w:rPr>
          <w:rFonts w:ascii="Times New Roman" w:hAnsi="Times New Roman" w:cs="Times New Roman"/>
          <w:sz w:val="18"/>
          <w:szCs w:val="20"/>
        </w:rPr>
      </w:pPr>
      <w:r>
        <w:rPr>
          <w:rFonts w:ascii="Times New Roman" w:hAnsi="Times New Roman" w:cs="Times New Roman"/>
          <w:sz w:val="18"/>
          <w:szCs w:val="20"/>
        </w:rPr>
        <w:t>DC decompensated cirrhosis, HCC hepatocellular carcinoma, LT liver transplant, PLT post-liver transplant, BSC best supportive care, ETV entecavir, TDF tenofovir disoproxil fumarate, TAF Tenofovir alafenamide</w:t>
      </w:r>
    </w:p>
    <w:p w:rsidR="00FF396D" w:rsidRDefault="00FF396D" w:rsidP="00FF396D">
      <w:pPr>
        <w:rPr>
          <w:rFonts w:ascii="Times New Roman" w:hAnsi="Times New Roman" w:cs="Times New Roman"/>
          <w:sz w:val="18"/>
          <w:szCs w:val="21"/>
        </w:rPr>
      </w:pPr>
    </w:p>
    <w:p w:rsidR="00FF396D" w:rsidRDefault="00FF396D" w:rsidP="00FF396D"/>
    <w:p w:rsidR="00FF3F3A" w:rsidRDefault="00FF3F3A">
      <w:bookmarkStart w:id="0" w:name="_GoBack"/>
      <w:bookmarkEnd w:id="0"/>
    </w:p>
    <w:sectPr w:rsidR="00FF3F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159"/>
    <w:rsid w:val="00181B29"/>
    <w:rsid w:val="00412A13"/>
    <w:rsid w:val="00447B91"/>
    <w:rsid w:val="004671BF"/>
    <w:rsid w:val="004B4159"/>
    <w:rsid w:val="006210F7"/>
    <w:rsid w:val="00627214"/>
    <w:rsid w:val="0062775E"/>
    <w:rsid w:val="00674B5B"/>
    <w:rsid w:val="0070704E"/>
    <w:rsid w:val="00716436"/>
    <w:rsid w:val="007F3EED"/>
    <w:rsid w:val="00906F66"/>
    <w:rsid w:val="0091543D"/>
    <w:rsid w:val="009843E3"/>
    <w:rsid w:val="00990F79"/>
    <w:rsid w:val="00A80C3F"/>
    <w:rsid w:val="00BF1979"/>
    <w:rsid w:val="00C0376B"/>
    <w:rsid w:val="00C135B8"/>
    <w:rsid w:val="00CE1CC5"/>
    <w:rsid w:val="00D431C4"/>
    <w:rsid w:val="00D8640B"/>
    <w:rsid w:val="00E11219"/>
    <w:rsid w:val="00EA7AD6"/>
    <w:rsid w:val="00EC25AB"/>
    <w:rsid w:val="00F21CA2"/>
    <w:rsid w:val="00FB71CD"/>
    <w:rsid w:val="00FF396D"/>
    <w:rsid w:val="00FF3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67B8F9-77C3-4733-900F-98682EC08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9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396D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4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>中山大学</Company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一</dc:creator>
  <cp:keywords/>
  <dc:description/>
  <cp:lastModifiedBy>林 一</cp:lastModifiedBy>
  <cp:revision>2</cp:revision>
  <dcterms:created xsi:type="dcterms:W3CDTF">2022-01-23T04:28:00Z</dcterms:created>
  <dcterms:modified xsi:type="dcterms:W3CDTF">2022-01-23T04:28:00Z</dcterms:modified>
</cp:coreProperties>
</file>