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F472F" w14:textId="77777777" w:rsidR="00D94744" w:rsidRDefault="00D94744" w:rsidP="00D94744">
      <w:pPr>
        <w:rPr>
          <w:rFonts w:ascii="Times New Roman" w:hAnsi="Times New Roman"/>
          <w:b/>
          <w:sz w:val="28"/>
          <w:szCs w:val="28"/>
        </w:rPr>
      </w:pPr>
      <w:r>
        <w:rPr>
          <w:rFonts w:ascii="Times New Roman" w:hAnsi="Times New Roman"/>
          <w:b/>
          <w:sz w:val="28"/>
          <w:szCs w:val="28"/>
        </w:rPr>
        <w:t>Appendix A.  Supplementary Data</w:t>
      </w:r>
    </w:p>
    <w:p w14:paraId="061A9CE3" w14:textId="77777777" w:rsidR="00D94744" w:rsidRPr="00D62906" w:rsidRDefault="00D94744" w:rsidP="00D94744">
      <w:pPr>
        <w:rPr>
          <w:rFonts w:ascii="Times New Roman" w:hAnsi="Times New Roman"/>
          <w:b/>
          <w:sz w:val="28"/>
          <w:szCs w:val="28"/>
        </w:rPr>
      </w:pPr>
    </w:p>
    <w:p w14:paraId="46015687" w14:textId="77777777" w:rsidR="00D94744" w:rsidRPr="004B2348" w:rsidRDefault="00D94744" w:rsidP="00D94744">
      <w:pPr>
        <w:spacing w:line="480" w:lineRule="auto"/>
        <w:rPr>
          <w:rFonts w:ascii="Times New Roman" w:hAnsi="Times New Roman"/>
          <w:b/>
          <w:bCs/>
          <w:sz w:val="28"/>
          <w:szCs w:val="28"/>
        </w:rPr>
      </w:pPr>
      <w:r>
        <w:rPr>
          <w:rFonts w:ascii="Times New Roman" w:hAnsi="Times New Roman"/>
          <w:b/>
          <w:bCs/>
          <w:sz w:val="28"/>
          <w:szCs w:val="28"/>
        </w:rPr>
        <w:t>Improved</w:t>
      </w:r>
      <w:r w:rsidRPr="004B2348">
        <w:rPr>
          <w:rFonts w:ascii="Times New Roman" w:hAnsi="Times New Roman"/>
          <w:b/>
          <w:bCs/>
          <w:sz w:val="28"/>
          <w:szCs w:val="28"/>
        </w:rPr>
        <w:t xml:space="preserve"> sulfur</w:t>
      </w:r>
      <w:r>
        <w:rPr>
          <w:rFonts w:ascii="Times New Roman" w:hAnsi="Times New Roman"/>
          <w:b/>
          <w:bCs/>
          <w:sz w:val="28"/>
          <w:szCs w:val="28"/>
        </w:rPr>
        <w:t xml:space="preserve"> dioxide </w:t>
      </w:r>
      <w:r w:rsidRPr="004B2348">
        <w:rPr>
          <w:rFonts w:ascii="Times New Roman" w:hAnsi="Times New Roman"/>
          <w:b/>
          <w:bCs/>
          <w:sz w:val="28"/>
          <w:szCs w:val="28"/>
        </w:rPr>
        <w:t>resistance</w:t>
      </w:r>
      <w:r>
        <w:rPr>
          <w:rFonts w:ascii="Times New Roman" w:hAnsi="Times New Roman"/>
          <w:b/>
          <w:bCs/>
          <w:sz w:val="28"/>
          <w:szCs w:val="28"/>
        </w:rPr>
        <w:t xml:space="preserve"> of the</w:t>
      </w:r>
      <w:r w:rsidRPr="004B2348">
        <w:rPr>
          <w:rFonts w:ascii="Times New Roman" w:hAnsi="Times New Roman"/>
          <w:b/>
          <w:bCs/>
          <w:sz w:val="28"/>
          <w:szCs w:val="28"/>
        </w:rPr>
        <w:t xml:space="preserve"> </w:t>
      </w:r>
      <w:r>
        <w:rPr>
          <w:rFonts w:ascii="Times New Roman" w:hAnsi="Times New Roman"/>
          <w:b/>
          <w:bCs/>
          <w:sz w:val="28"/>
          <w:szCs w:val="28"/>
        </w:rPr>
        <w:t>Mn/Fe-PILC</w:t>
      </w:r>
      <w:r w:rsidRPr="004B2348">
        <w:rPr>
          <w:rFonts w:ascii="Times New Roman" w:hAnsi="Times New Roman"/>
          <w:b/>
          <w:bCs/>
          <w:sz w:val="28"/>
          <w:szCs w:val="28"/>
        </w:rPr>
        <w:t xml:space="preserve"> </w:t>
      </w:r>
      <w:r>
        <w:rPr>
          <w:rFonts w:ascii="Times New Roman" w:hAnsi="Times New Roman"/>
          <w:b/>
          <w:bCs/>
          <w:sz w:val="28"/>
          <w:szCs w:val="28"/>
        </w:rPr>
        <w:t>catalyst by the doping of ceria in the selective catalytic reduction of NO with NH</w:t>
      </w:r>
      <w:r w:rsidRPr="006D6A01">
        <w:rPr>
          <w:rFonts w:ascii="Times New Roman" w:hAnsi="Times New Roman"/>
          <w:b/>
          <w:bCs/>
          <w:sz w:val="28"/>
          <w:szCs w:val="28"/>
          <w:vertAlign w:val="subscript"/>
        </w:rPr>
        <w:t>3</w:t>
      </w:r>
    </w:p>
    <w:p w14:paraId="3C615D5F" w14:textId="77777777" w:rsidR="00D94744" w:rsidRPr="004B2348" w:rsidRDefault="00D94744" w:rsidP="00D94744">
      <w:pPr>
        <w:spacing w:line="480" w:lineRule="auto"/>
        <w:ind w:rightChars="-162" w:right="-340"/>
        <w:rPr>
          <w:rFonts w:ascii="Times New Roman" w:hAnsi="Times New Roman"/>
          <w:color w:val="000000"/>
          <w:sz w:val="24"/>
          <w:shd w:val="clear" w:color="auto" w:fill="FFFFFF"/>
        </w:rPr>
      </w:pPr>
      <w:bookmarkStart w:id="0" w:name="_Hlk115945443"/>
    </w:p>
    <w:p w14:paraId="7E47E7AA" w14:textId="77777777" w:rsidR="00D94744" w:rsidRPr="00E1092E" w:rsidRDefault="00D94744" w:rsidP="00D94744">
      <w:pPr>
        <w:spacing w:line="480" w:lineRule="auto"/>
        <w:ind w:rightChars="-162" w:right="-340"/>
        <w:rPr>
          <w:rFonts w:ascii="Times New Roman" w:hAnsi="Times New Roman"/>
          <w:color w:val="000000"/>
          <w:sz w:val="24"/>
          <w:shd w:val="clear" w:color="auto" w:fill="FFFFFF"/>
          <w:lang w:val="en-GB"/>
        </w:rPr>
      </w:pPr>
      <w:proofErr w:type="spellStart"/>
      <w:r>
        <w:rPr>
          <w:rFonts w:ascii="Times New Roman" w:hAnsi="Times New Roman"/>
          <w:color w:val="000000"/>
          <w:sz w:val="24"/>
          <w:shd w:val="clear" w:color="auto" w:fill="FFFFFF"/>
        </w:rPr>
        <w:t>Xinpeng</w:t>
      </w:r>
      <w:proofErr w:type="spellEnd"/>
      <w:r w:rsidRPr="00720768">
        <w:rPr>
          <w:rFonts w:ascii="Times New Roman" w:hAnsi="Times New Roman"/>
          <w:color w:val="000000"/>
          <w:sz w:val="24"/>
          <w:shd w:val="clear" w:color="auto" w:fill="FFFFFF"/>
          <w:lang w:val="en-GB"/>
        </w:rPr>
        <w:t xml:space="preserve"> </w:t>
      </w:r>
      <w:r>
        <w:rPr>
          <w:rFonts w:ascii="Times New Roman" w:hAnsi="Times New Roman"/>
          <w:color w:val="000000"/>
          <w:sz w:val="24"/>
          <w:shd w:val="clear" w:color="auto" w:fill="FFFFFF"/>
          <w:lang w:val="en-GB"/>
        </w:rPr>
        <w:t>Wang</w:t>
      </w:r>
      <w:r w:rsidRPr="00720768">
        <w:rPr>
          <w:rFonts w:ascii="Times New Roman" w:hAnsi="Times New Roman"/>
          <w:color w:val="000000"/>
          <w:sz w:val="24"/>
          <w:shd w:val="clear" w:color="auto" w:fill="FFFFFF"/>
          <w:vertAlign w:val="superscript"/>
          <w:lang w:val="en-GB"/>
        </w:rPr>
        <w:t>a</w:t>
      </w:r>
      <w:r w:rsidRPr="00720768">
        <w:rPr>
          <w:rFonts w:ascii="Times New Roman" w:hAnsi="Times New Roman"/>
          <w:color w:val="000000"/>
          <w:sz w:val="24"/>
          <w:shd w:val="clear" w:color="auto" w:fill="FFFFFF"/>
          <w:lang w:val="en-GB"/>
        </w:rPr>
        <w:t>, Qing Ye</w:t>
      </w:r>
      <w:r w:rsidRPr="00720768">
        <w:rPr>
          <w:rFonts w:ascii="Times New Roman" w:hAnsi="Times New Roman"/>
          <w:sz w:val="24"/>
        </w:rPr>
        <w:t>*</w:t>
      </w:r>
      <w:r w:rsidRPr="00720768">
        <w:rPr>
          <w:rFonts w:ascii="Times New Roman" w:hAnsi="Times New Roman"/>
          <w:sz w:val="24"/>
          <w:vertAlign w:val="superscript"/>
        </w:rPr>
        <w:t>a</w:t>
      </w:r>
      <w:r w:rsidRPr="00720768">
        <w:rPr>
          <w:rFonts w:ascii="Times New Roman" w:hAnsi="Times New Roman"/>
          <w:color w:val="000000"/>
          <w:sz w:val="24"/>
          <w:shd w:val="clear" w:color="auto" w:fill="FFFFFF"/>
          <w:lang w:val="en-GB"/>
        </w:rPr>
        <w:t xml:space="preserve">, </w:t>
      </w:r>
      <w:proofErr w:type="spellStart"/>
      <w:r>
        <w:rPr>
          <w:rFonts w:ascii="Times New Roman" w:hAnsi="Times New Roman"/>
          <w:color w:val="000000"/>
          <w:sz w:val="24"/>
          <w:shd w:val="clear" w:color="auto" w:fill="FFFFFF"/>
          <w:lang w:val="en-GB"/>
        </w:rPr>
        <w:t>Wenyi</w:t>
      </w:r>
      <w:proofErr w:type="spellEnd"/>
      <w:r>
        <w:rPr>
          <w:rFonts w:ascii="Times New Roman" w:hAnsi="Times New Roman"/>
          <w:color w:val="000000"/>
          <w:sz w:val="24"/>
          <w:shd w:val="clear" w:color="auto" w:fill="FFFFFF"/>
          <w:lang w:val="en-GB"/>
        </w:rPr>
        <w:t xml:space="preserve"> </w:t>
      </w:r>
      <w:proofErr w:type="spellStart"/>
      <w:r>
        <w:rPr>
          <w:rFonts w:ascii="Times New Roman" w:hAnsi="Times New Roman"/>
          <w:color w:val="000000"/>
          <w:sz w:val="24"/>
          <w:shd w:val="clear" w:color="auto" w:fill="FFFFFF"/>
          <w:lang w:val="en-GB"/>
        </w:rPr>
        <w:t>Liu</w:t>
      </w:r>
      <w:r>
        <w:rPr>
          <w:rFonts w:ascii="Times New Roman" w:hAnsi="Times New Roman"/>
          <w:color w:val="000000"/>
          <w:sz w:val="24"/>
          <w:shd w:val="clear" w:color="auto" w:fill="FFFFFF"/>
          <w:vertAlign w:val="superscript"/>
          <w:lang w:val="en-GB"/>
        </w:rPr>
        <w:t>a</w:t>
      </w:r>
      <w:proofErr w:type="spellEnd"/>
      <w:r w:rsidRPr="00720768">
        <w:rPr>
          <w:rFonts w:ascii="Times New Roman" w:hAnsi="Times New Roman"/>
          <w:color w:val="000000"/>
          <w:sz w:val="24"/>
          <w:shd w:val="clear" w:color="auto" w:fill="FFFFFF"/>
          <w:lang w:val="en-GB"/>
        </w:rPr>
        <w:t xml:space="preserve">, </w:t>
      </w:r>
      <w:proofErr w:type="spellStart"/>
      <w:r>
        <w:rPr>
          <w:rFonts w:ascii="Times New Roman" w:hAnsi="Times New Roman"/>
          <w:color w:val="000000"/>
          <w:sz w:val="24"/>
          <w:shd w:val="clear" w:color="auto" w:fill="FFFFFF"/>
          <w:lang w:val="en-GB"/>
        </w:rPr>
        <w:t>Fanwei</w:t>
      </w:r>
      <w:proofErr w:type="spellEnd"/>
      <w:r>
        <w:rPr>
          <w:rFonts w:ascii="Times New Roman" w:hAnsi="Times New Roman"/>
          <w:color w:val="000000"/>
          <w:sz w:val="24"/>
          <w:shd w:val="clear" w:color="auto" w:fill="FFFFFF"/>
          <w:lang w:val="en-GB"/>
        </w:rPr>
        <w:t xml:space="preserve"> </w:t>
      </w:r>
      <w:proofErr w:type="spellStart"/>
      <w:r>
        <w:rPr>
          <w:rFonts w:ascii="Times New Roman" w:hAnsi="Times New Roman"/>
          <w:color w:val="000000"/>
          <w:sz w:val="24"/>
          <w:shd w:val="clear" w:color="auto" w:fill="FFFFFF"/>
          <w:lang w:val="en-GB"/>
        </w:rPr>
        <w:t>Meng</w:t>
      </w:r>
      <w:r w:rsidRPr="00720768">
        <w:rPr>
          <w:rFonts w:ascii="Times New Roman" w:hAnsi="Times New Roman"/>
          <w:color w:val="000000"/>
          <w:sz w:val="24"/>
          <w:shd w:val="clear" w:color="auto" w:fill="FFFFFF"/>
          <w:vertAlign w:val="superscript"/>
          <w:lang w:val="en-GB"/>
        </w:rPr>
        <w:t>a</w:t>
      </w:r>
      <w:proofErr w:type="spellEnd"/>
      <w:r w:rsidRPr="00720768">
        <w:rPr>
          <w:rFonts w:ascii="Times New Roman" w:hAnsi="Times New Roman"/>
          <w:color w:val="000000"/>
          <w:sz w:val="24"/>
          <w:shd w:val="clear" w:color="auto" w:fill="FFFFFF"/>
          <w:lang w:val="en-GB"/>
        </w:rPr>
        <w:t xml:space="preserve">, </w:t>
      </w:r>
      <w:r>
        <w:rPr>
          <w:rFonts w:ascii="Times New Roman" w:hAnsi="Times New Roman"/>
          <w:color w:val="000000"/>
          <w:sz w:val="24"/>
          <w:shd w:val="clear" w:color="auto" w:fill="FFFFFF"/>
          <w:lang w:val="en-GB"/>
        </w:rPr>
        <w:t>Fan Yang</w:t>
      </w:r>
      <w:r w:rsidRPr="00720768">
        <w:rPr>
          <w:rFonts w:ascii="Times New Roman" w:hAnsi="Times New Roman"/>
          <w:color w:val="000000"/>
          <w:sz w:val="24"/>
          <w:shd w:val="clear" w:color="auto" w:fill="FFFFFF"/>
          <w:vertAlign w:val="superscript"/>
          <w:lang w:val="en-GB"/>
        </w:rPr>
        <w:t>a</w:t>
      </w:r>
      <w:r w:rsidRPr="00720768">
        <w:rPr>
          <w:rFonts w:ascii="Times New Roman" w:hAnsi="Times New Roman"/>
          <w:color w:val="000000"/>
          <w:sz w:val="24"/>
          <w:shd w:val="clear" w:color="auto" w:fill="FFFFFF"/>
          <w:lang w:val="en-GB"/>
        </w:rPr>
        <w:t xml:space="preserve">, </w:t>
      </w:r>
      <w:r w:rsidRPr="00E1092E">
        <w:rPr>
          <w:rFonts w:ascii="Times New Roman" w:hAnsi="Times New Roman"/>
          <w:color w:val="000000"/>
          <w:sz w:val="24"/>
          <w:shd w:val="clear" w:color="auto" w:fill="FFFFFF"/>
          <w:lang w:val="en-GB"/>
        </w:rPr>
        <w:t xml:space="preserve">Xin </w:t>
      </w:r>
      <w:proofErr w:type="spellStart"/>
      <w:r w:rsidRPr="00E1092E">
        <w:rPr>
          <w:rFonts w:ascii="Times New Roman" w:hAnsi="Times New Roman"/>
          <w:color w:val="000000"/>
          <w:sz w:val="24"/>
          <w:shd w:val="clear" w:color="auto" w:fill="FFFFFF"/>
          <w:lang w:val="en-GB"/>
        </w:rPr>
        <w:t>Zhang</w:t>
      </w:r>
      <w:r>
        <w:rPr>
          <w:rFonts w:ascii="Times New Roman" w:hAnsi="Times New Roman"/>
          <w:color w:val="000000"/>
          <w:sz w:val="24"/>
          <w:shd w:val="clear" w:color="auto" w:fill="FFFFFF"/>
          <w:vertAlign w:val="superscript"/>
          <w:lang w:val="en-GB"/>
        </w:rPr>
        <w:t>b</w:t>
      </w:r>
      <w:proofErr w:type="spellEnd"/>
      <w:r>
        <w:rPr>
          <w:rFonts w:ascii="Times New Roman" w:hAnsi="Times New Roman"/>
          <w:color w:val="000000"/>
          <w:sz w:val="24"/>
          <w:shd w:val="clear" w:color="auto" w:fill="FFFFFF"/>
          <w:lang w:val="en-GB"/>
        </w:rPr>
        <w:t>,</w:t>
      </w:r>
      <w:r w:rsidRPr="002A50F4">
        <w:rPr>
          <w:rFonts w:ascii="Times New Roman" w:hAnsi="Times New Roman"/>
          <w:color w:val="000000"/>
          <w:sz w:val="24"/>
          <w:shd w:val="clear" w:color="auto" w:fill="FFFFFF"/>
          <w:lang w:val="en-GB"/>
        </w:rPr>
        <w:t xml:space="preserve"> </w:t>
      </w:r>
      <w:proofErr w:type="spellStart"/>
      <w:r w:rsidRPr="00720768">
        <w:rPr>
          <w:rFonts w:ascii="Times New Roman" w:hAnsi="Times New Roman"/>
          <w:color w:val="000000"/>
          <w:sz w:val="24"/>
          <w:shd w:val="clear" w:color="auto" w:fill="FFFFFF"/>
          <w:lang w:val="en-GB"/>
        </w:rPr>
        <w:t>Hongxing</w:t>
      </w:r>
      <w:proofErr w:type="spellEnd"/>
      <w:r w:rsidRPr="00720768">
        <w:rPr>
          <w:rFonts w:ascii="Times New Roman" w:hAnsi="Times New Roman"/>
          <w:color w:val="000000"/>
          <w:sz w:val="24"/>
          <w:shd w:val="clear" w:color="auto" w:fill="FFFFFF"/>
          <w:lang w:val="en-GB"/>
        </w:rPr>
        <w:t xml:space="preserve"> Dai*</w:t>
      </w:r>
      <w:r>
        <w:rPr>
          <w:rFonts w:ascii="Times New Roman" w:hAnsi="Times New Roman"/>
          <w:color w:val="000000"/>
          <w:sz w:val="24"/>
          <w:shd w:val="clear" w:color="auto" w:fill="FFFFFF"/>
          <w:vertAlign w:val="superscript"/>
          <w:lang w:val="en-GB"/>
        </w:rPr>
        <w:t>c</w:t>
      </w:r>
    </w:p>
    <w:bookmarkEnd w:id="0"/>
    <w:p w14:paraId="278F6304" w14:textId="77777777" w:rsidR="00D94744" w:rsidRPr="00D46E95" w:rsidRDefault="00D94744" w:rsidP="00D94744">
      <w:pPr>
        <w:spacing w:line="480" w:lineRule="auto"/>
        <w:ind w:rightChars="-162" w:right="-340"/>
        <w:rPr>
          <w:rFonts w:ascii="Times New Roman" w:hAnsi="Times New Roman"/>
          <w:color w:val="000000"/>
          <w:sz w:val="24"/>
          <w:shd w:val="clear" w:color="auto" w:fill="FFFFFF"/>
          <w:lang w:val="en-GB"/>
        </w:rPr>
      </w:pPr>
    </w:p>
    <w:p w14:paraId="42D6467A" w14:textId="77777777" w:rsidR="00D94744" w:rsidRPr="0093541C" w:rsidRDefault="00D94744" w:rsidP="00D94744">
      <w:pPr>
        <w:spacing w:line="360" w:lineRule="auto"/>
        <w:rPr>
          <w:rFonts w:ascii="Times New Roman" w:hAnsi="Times New Roman"/>
          <w:color w:val="000000"/>
          <w:sz w:val="24"/>
        </w:rPr>
      </w:pPr>
      <w:r w:rsidRPr="0093541C">
        <w:rPr>
          <w:rFonts w:ascii="Times New Roman" w:hAnsi="Times New Roman"/>
          <w:color w:val="000000"/>
          <w:sz w:val="24"/>
          <w:vertAlign w:val="superscript"/>
        </w:rPr>
        <w:t>a</w:t>
      </w:r>
      <w:r w:rsidRPr="0093541C">
        <w:rPr>
          <w:rFonts w:ascii="Times New Roman" w:hAnsi="Times New Roman"/>
          <w:color w:val="000000"/>
          <w:sz w:val="24"/>
        </w:rPr>
        <w:t xml:space="preserve"> Key Laboratory of Beijing on Regional Air Pollution Control, Department of Environmental Science, Faculty of Environment and Life, Beijing University of Technology, Beijing 100124, China</w:t>
      </w:r>
    </w:p>
    <w:p w14:paraId="315A8EBD" w14:textId="77777777" w:rsidR="00D94744" w:rsidRPr="0093541C" w:rsidRDefault="00D94744" w:rsidP="00D94744">
      <w:pPr>
        <w:spacing w:line="360" w:lineRule="auto"/>
        <w:rPr>
          <w:rFonts w:ascii="Times New Roman" w:hAnsi="Times New Roman"/>
          <w:color w:val="000000"/>
          <w:sz w:val="24"/>
        </w:rPr>
      </w:pPr>
      <w:r w:rsidRPr="00DF6BCC">
        <w:rPr>
          <w:rFonts w:ascii="Times New Roman" w:hAnsi="Times New Roman"/>
          <w:color w:val="000000"/>
          <w:sz w:val="24"/>
          <w:vertAlign w:val="superscript"/>
        </w:rPr>
        <w:t>b</w:t>
      </w:r>
      <w:r>
        <w:rPr>
          <w:rFonts w:ascii="Times New Roman" w:hAnsi="Times New Roman"/>
          <w:color w:val="000000"/>
          <w:sz w:val="24"/>
        </w:rPr>
        <w:t xml:space="preserve"> </w:t>
      </w:r>
      <w:r w:rsidRPr="0027453F">
        <w:rPr>
          <w:rFonts w:ascii="Times New Roman" w:hAnsi="Times New Roman"/>
          <w:color w:val="000000"/>
          <w:sz w:val="24"/>
        </w:rPr>
        <w:t xml:space="preserve">State Key Laboratory of Heavy Oil Processing, </w:t>
      </w:r>
      <w:smartTag w:uri="urn:schemas-microsoft-com:office:smarttags" w:element="PlaceName">
        <w:r w:rsidRPr="0027453F">
          <w:rPr>
            <w:rFonts w:ascii="Times New Roman" w:hAnsi="Times New Roman"/>
            <w:color w:val="000000"/>
            <w:sz w:val="24"/>
          </w:rPr>
          <w:t>China</w:t>
        </w:r>
      </w:smartTag>
      <w:r w:rsidRPr="0027453F">
        <w:rPr>
          <w:rFonts w:ascii="Times New Roman" w:hAnsi="Times New Roman"/>
          <w:color w:val="000000"/>
          <w:sz w:val="24"/>
        </w:rPr>
        <w:t xml:space="preserve"> </w:t>
      </w:r>
      <w:smartTag w:uri="urn:schemas-microsoft-com:office:smarttags" w:element="PlaceType">
        <w:r w:rsidRPr="0027453F">
          <w:rPr>
            <w:rFonts w:ascii="Times New Roman" w:hAnsi="Times New Roman"/>
            <w:color w:val="000000"/>
            <w:sz w:val="24"/>
          </w:rPr>
          <w:t>University</w:t>
        </w:r>
      </w:smartTag>
      <w:r w:rsidRPr="0027453F">
        <w:rPr>
          <w:rFonts w:ascii="Times New Roman" w:hAnsi="Times New Roman"/>
          <w:color w:val="000000"/>
          <w:sz w:val="24"/>
        </w:rPr>
        <w:t xml:space="preserve"> of Petroleum, </w:t>
      </w:r>
      <w:smartTag w:uri="urn:schemas-microsoft-com:office:smarttags" w:element="City">
        <w:r w:rsidRPr="0027453F">
          <w:rPr>
            <w:rFonts w:ascii="Times New Roman" w:hAnsi="Times New Roman"/>
            <w:color w:val="000000"/>
            <w:sz w:val="24"/>
          </w:rPr>
          <w:t>Beijing</w:t>
        </w:r>
      </w:smartTag>
      <w:r w:rsidRPr="0027453F">
        <w:rPr>
          <w:rFonts w:ascii="Times New Roman" w:hAnsi="Times New Roman"/>
          <w:color w:val="000000"/>
          <w:sz w:val="24"/>
        </w:rPr>
        <w:t xml:space="preserve"> 102249, </w:t>
      </w:r>
      <w:smartTag w:uri="urn:schemas-microsoft-com:office:smarttags" w:element="place">
        <w:smartTag w:uri="urn:schemas-microsoft-com:office:smarttags" w:element="country-region">
          <w:r w:rsidRPr="0027453F">
            <w:rPr>
              <w:rFonts w:ascii="Times New Roman" w:hAnsi="Times New Roman"/>
              <w:color w:val="000000"/>
              <w:sz w:val="24"/>
            </w:rPr>
            <w:t>China</w:t>
          </w:r>
        </w:smartTag>
      </w:smartTag>
    </w:p>
    <w:p w14:paraId="7A22A905" w14:textId="77777777" w:rsidR="00D94744" w:rsidRDefault="00D94744" w:rsidP="00D94744">
      <w:pPr>
        <w:spacing w:line="360" w:lineRule="auto"/>
        <w:rPr>
          <w:rFonts w:ascii="Times New Roman" w:hAnsi="Times New Roman"/>
          <w:color w:val="000000"/>
          <w:sz w:val="24"/>
        </w:rPr>
      </w:pPr>
      <w:r>
        <w:rPr>
          <w:rFonts w:ascii="Times New Roman" w:hAnsi="Times New Roman"/>
          <w:color w:val="000000"/>
          <w:sz w:val="24"/>
          <w:vertAlign w:val="superscript"/>
        </w:rPr>
        <w:t>c</w:t>
      </w:r>
      <w:r w:rsidRPr="0093541C">
        <w:rPr>
          <w:rFonts w:ascii="Times New Roman" w:hAnsi="Times New Roman"/>
          <w:color w:val="000000"/>
          <w:sz w:val="24"/>
        </w:rPr>
        <w:t xml:space="preserve"> Beijing Key Laboratory for Green Catalysis and Separation, Key Laboratory of Beijing on Regional Air Pollution Control, and Laboratory of Catalysis Chemistry and Nanoscience, Department of Chemical Engineering, Faculty of Environment and Life, </w:t>
      </w:r>
      <w:smartTag w:uri="urn:schemas-microsoft-com:office:smarttags" w:element="PlaceName">
        <w:r w:rsidRPr="0093541C">
          <w:rPr>
            <w:rFonts w:ascii="Times New Roman" w:hAnsi="Times New Roman"/>
            <w:color w:val="000000"/>
            <w:sz w:val="24"/>
          </w:rPr>
          <w:t>Beijing</w:t>
        </w:r>
      </w:smartTag>
      <w:r w:rsidRPr="0093541C">
        <w:rPr>
          <w:rFonts w:ascii="Times New Roman" w:hAnsi="Times New Roman"/>
          <w:color w:val="000000"/>
          <w:sz w:val="24"/>
        </w:rPr>
        <w:t xml:space="preserve"> </w:t>
      </w:r>
      <w:smartTag w:uri="urn:schemas-microsoft-com:office:smarttags" w:element="PlaceType">
        <w:r w:rsidRPr="0093541C">
          <w:rPr>
            <w:rFonts w:ascii="Times New Roman" w:hAnsi="Times New Roman"/>
            <w:color w:val="000000"/>
            <w:sz w:val="24"/>
          </w:rPr>
          <w:t>University</w:t>
        </w:r>
      </w:smartTag>
      <w:r w:rsidRPr="0093541C">
        <w:rPr>
          <w:rFonts w:ascii="Times New Roman" w:hAnsi="Times New Roman"/>
          <w:color w:val="000000"/>
          <w:sz w:val="24"/>
        </w:rPr>
        <w:t xml:space="preserve"> of Technology, </w:t>
      </w:r>
      <w:smartTag w:uri="urn:schemas-microsoft-com:office:smarttags" w:element="City">
        <w:r w:rsidRPr="0093541C">
          <w:rPr>
            <w:rFonts w:ascii="Times New Roman" w:hAnsi="Times New Roman"/>
            <w:color w:val="000000"/>
            <w:sz w:val="24"/>
          </w:rPr>
          <w:t>Beijing</w:t>
        </w:r>
      </w:smartTag>
      <w:r w:rsidRPr="0093541C">
        <w:rPr>
          <w:rFonts w:ascii="Times New Roman" w:hAnsi="Times New Roman"/>
          <w:color w:val="000000"/>
          <w:sz w:val="24"/>
        </w:rPr>
        <w:t xml:space="preserve"> 100124, </w:t>
      </w:r>
      <w:smartTag w:uri="urn:schemas-microsoft-com:office:smarttags" w:element="country-region">
        <w:smartTag w:uri="urn:schemas-microsoft-com:office:smarttags" w:element="place">
          <w:r w:rsidRPr="0093541C">
            <w:rPr>
              <w:rFonts w:ascii="Times New Roman" w:hAnsi="Times New Roman"/>
              <w:color w:val="000000"/>
              <w:sz w:val="24"/>
            </w:rPr>
            <w:t>China</w:t>
          </w:r>
        </w:smartTag>
      </w:smartTag>
    </w:p>
    <w:p w14:paraId="1EBB2625" w14:textId="77777777" w:rsidR="00D94744" w:rsidRDefault="00D94744" w:rsidP="00D94744">
      <w:pPr>
        <w:spacing w:line="480" w:lineRule="auto"/>
        <w:rPr>
          <w:rFonts w:ascii="Times New Roman" w:hAnsi="Times New Roman"/>
          <w:color w:val="000000"/>
          <w:sz w:val="24"/>
        </w:rPr>
      </w:pPr>
    </w:p>
    <w:p w14:paraId="4EFA42E6" w14:textId="77777777" w:rsidR="00D94744" w:rsidRPr="0093541C" w:rsidRDefault="00D94744" w:rsidP="00D94744">
      <w:pPr>
        <w:spacing w:line="480" w:lineRule="auto"/>
        <w:rPr>
          <w:rFonts w:ascii="Times New Roman" w:hAnsi="Times New Roman"/>
          <w:color w:val="000000"/>
          <w:sz w:val="24"/>
        </w:rPr>
      </w:pPr>
      <w:r w:rsidRPr="00720768">
        <w:rPr>
          <w:rFonts w:ascii="Times New Roman" w:hAnsi="Times New Roman"/>
          <w:color w:val="000000"/>
          <w:sz w:val="24"/>
        </w:rPr>
        <w:t xml:space="preserve">* </w:t>
      </w:r>
      <w:r w:rsidRPr="0093541C">
        <w:rPr>
          <w:rFonts w:ascii="Times New Roman" w:hAnsi="Times New Roman"/>
          <w:color w:val="000000"/>
          <w:sz w:val="24"/>
        </w:rPr>
        <w:t xml:space="preserve">Corresponding authors: </w:t>
      </w:r>
    </w:p>
    <w:p w14:paraId="71E56385" w14:textId="77777777" w:rsidR="00D94744" w:rsidRPr="0093541C" w:rsidRDefault="00D94744" w:rsidP="00D94744">
      <w:pPr>
        <w:spacing w:line="480" w:lineRule="auto"/>
        <w:ind w:firstLineChars="200" w:firstLine="480"/>
        <w:rPr>
          <w:rFonts w:ascii="Times New Roman" w:hAnsi="Times New Roman"/>
          <w:color w:val="000000"/>
          <w:sz w:val="24"/>
        </w:rPr>
      </w:pPr>
      <w:r w:rsidRPr="0093541C">
        <w:rPr>
          <w:rFonts w:ascii="Times New Roman" w:hAnsi="Times New Roman"/>
          <w:color w:val="000000"/>
          <w:sz w:val="24"/>
        </w:rPr>
        <w:t xml:space="preserve">                Prof. Qing Ye (E-mail address: </w:t>
      </w:r>
      <w:hyperlink r:id="rId6" w:history="1">
        <w:r w:rsidRPr="0093541C">
          <w:rPr>
            <w:rFonts w:ascii="Times New Roman" w:hAnsi="Times New Roman"/>
            <w:color w:val="000000"/>
            <w:sz w:val="24"/>
            <w:u w:val="single"/>
          </w:rPr>
          <w:t>yeqing@bjut.edu.cn</w:t>
        </w:r>
      </w:hyperlink>
      <w:r w:rsidRPr="0093541C">
        <w:rPr>
          <w:rFonts w:ascii="Times New Roman" w:hAnsi="Times New Roman"/>
          <w:color w:val="000000"/>
          <w:sz w:val="24"/>
        </w:rPr>
        <w:t>)</w:t>
      </w:r>
    </w:p>
    <w:p w14:paraId="0827C9B9" w14:textId="77777777" w:rsidR="00D94744" w:rsidRPr="0093541C" w:rsidRDefault="00D94744" w:rsidP="00D94744">
      <w:pPr>
        <w:spacing w:line="480" w:lineRule="auto"/>
        <w:ind w:firstLineChars="1000" w:firstLine="2400"/>
        <w:rPr>
          <w:rFonts w:ascii="Times New Roman" w:hAnsi="Times New Roman"/>
          <w:color w:val="000000"/>
          <w:sz w:val="24"/>
        </w:rPr>
      </w:pPr>
      <w:r w:rsidRPr="0093541C">
        <w:rPr>
          <w:rFonts w:ascii="Times New Roman" w:hAnsi="Times New Roman"/>
          <w:color w:val="000000"/>
          <w:sz w:val="24"/>
        </w:rPr>
        <w:t>Tel. No.: +8610-6739-1659; Fax: +8610-6739-1983</w:t>
      </w:r>
    </w:p>
    <w:p w14:paraId="797280F7" w14:textId="77777777" w:rsidR="00D94744" w:rsidRPr="0093541C" w:rsidRDefault="00D94744" w:rsidP="00D94744">
      <w:pPr>
        <w:spacing w:line="480" w:lineRule="auto"/>
        <w:ind w:leftChars="900" w:left="1890" w:firstLineChars="200" w:firstLine="480"/>
        <w:jc w:val="left"/>
        <w:rPr>
          <w:rFonts w:ascii="Times New Roman" w:hAnsi="Times New Roman"/>
          <w:color w:val="000000"/>
          <w:sz w:val="24"/>
        </w:rPr>
      </w:pPr>
    </w:p>
    <w:p w14:paraId="38CA7DDD" w14:textId="77777777" w:rsidR="00D94744" w:rsidRPr="0093541C" w:rsidRDefault="00D94744" w:rsidP="00D94744">
      <w:pPr>
        <w:spacing w:line="480" w:lineRule="auto"/>
        <w:ind w:leftChars="900" w:left="1890" w:firstLineChars="200" w:firstLine="480"/>
        <w:jc w:val="left"/>
        <w:rPr>
          <w:rFonts w:ascii="Times New Roman" w:hAnsi="Times New Roman"/>
          <w:color w:val="000000"/>
          <w:sz w:val="24"/>
        </w:rPr>
      </w:pPr>
      <w:r w:rsidRPr="0093541C">
        <w:rPr>
          <w:rFonts w:ascii="Times New Roman" w:hAnsi="Times New Roman"/>
          <w:color w:val="000000"/>
          <w:sz w:val="24"/>
        </w:rPr>
        <w:t xml:space="preserve">Prof. </w:t>
      </w:r>
      <w:proofErr w:type="spellStart"/>
      <w:r w:rsidRPr="0093541C">
        <w:rPr>
          <w:rFonts w:ascii="Times New Roman" w:hAnsi="Times New Roman"/>
          <w:color w:val="000000"/>
          <w:sz w:val="24"/>
        </w:rPr>
        <w:t>Hongxing</w:t>
      </w:r>
      <w:proofErr w:type="spellEnd"/>
      <w:r w:rsidRPr="0093541C">
        <w:rPr>
          <w:rFonts w:ascii="Times New Roman" w:hAnsi="Times New Roman"/>
          <w:color w:val="000000"/>
          <w:sz w:val="24"/>
        </w:rPr>
        <w:t xml:space="preserve"> Dai (E-mail address: </w:t>
      </w:r>
      <w:hyperlink r:id="rId7" w:history="1">
        <w:r w:rsidRPr="0093541C">
          <w:rPr>
            <w:rFonts w:ascii="Times New Roman" w:hAnsi="Times New Roman"/>
            <w:color w:val="000000"/>
            <w:sz w:val="24"/>
            <w:u w:val="single"/>
          </w:rPr>
          <w:t>hxdai@bjut.edu.cn</w:t>
        </w:r>
      </w:hyperlink>
      <w:r w:rsidRPr="0093541C">
        <w:rPr>
          <w:rFonts w:ascii="Times New Roman" w:hAnsi="Times New Roman"/>
          <w:color w:val="000000"/>
          <w:sz w:val="24"/>
        </w:rPr>
        <w:t>)</w:t>
      </w:r>
    </w:p>
    <w:p w14:paraId="4B4B641F" w14:textId="77777777" w:rsidR="00D94744" w:rsidRPr="0093541C" w:rsidRDefault="00D94744" w:rsidP="00D94744">
      <w:pPr>
        <w:spacing w:line="480" w:lineRule="auto"/>
        <w:ind w:leftChars="900" w:left="1890" w:firstLineChars="200" w:firstLine="480"/>
        <w:jc w:val="left"/>
        <w:rPr>
          <w:rFonts w:ascii="Times New Roman" w:hAnsi="Times New Roman"/>
          <w:color w:val="000000"/>
          <w:sz w:val="24"/>
        </w:rPr>
      </w:pPr>
      <w:r w:rsidRPr="0093541C">
        <w:rPr>
          <w:rFonts w:ascii="Times New Roman" w:hAnsi="Times New Roman"/>
          <w:color w:val="000000"/>
          <w:sz w:val="24"/>
        </w:rPr>
        <w:t>Tel. No.: +8610-6739-6118; Fax: +8610-6739-1983</w:t>
      </w:r>
    </w:p>
    <w:p w14:paraId="5D23337F" w14:textId="6132D3E3" w:rsidR="00D548BA" w:rsidRDefault="00D94744">
      <w:r>
        <w:rPr>
          <w:noProof/>
        </w:rPr>
        <w:lastRenderedPageBreak/>
        <w:drawing>
          <wp:inline distT="0" distB="0" distL="0" distR="0" wp14:anchorId="75F78A8C" wp14:editId="0E61F1BF">
            <wp:extent cx="5274310" cy="403606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4036060"/>
                    </a:xfrm>
                    <a:prstGeom prst="rect">
                      <a:avLst/>
                    </a:prstGeom>
                  </pic:spPr>
                </pic:pic>
              </a:graphicData>
            </a:graphic>
          </wp:inline>
        </w:drawing>
      </w:r>
    </w:p>
    <w:p w14:paraId="1FE592BA" w14:textId="541E9E3E" w:rsidR="00C67F29" w:rsidRDefault="00C67F29" w:rsidP="00C67F29">
      <w:pPr>
        <w:spacing w:line="360" w:lineRule="auto"/>
        <w:rPr>
          <w:rFonts w:ascii="Times New Roman" w:hAnsi="Times New Roman"/>
          <w:sz w:val="24"/>
        </w:rPr>
      </w:pPr>
      <w:bookmarkStart w:id="1" w:name="_Hlk116593484"/>
      <w:r w:rsidRPr="00FA1E7C">
        <w:rPr>
          <w:rFonts w:ascii="Times New Roman" w:hAnsi="Times New Roman"/>
          <w:sz w:val="24"/>
        </w:rPr>
        <w:t xml:space="preserve">Fig. </w:t>
      </w:r>
      <w:r>
        <w:rPr>
          <w:rFonts w:ascii="Times New Roman" w:hAnsi="Times New Roman"/>
          <w:sz w:val="24"/>
        </w:rPr>
        <w:t>S1</w:t>
      </w:r>
      <w:r w:rsidRPr="00FA1E7C">
        <w:rPr>
          <w:rFonts w:ascii="Times New Roman" w:hAnsi="Times New Roman"/>
          <w:sz w:val="24"/>
        </w:rPr>
        <w:t xml:space="preserve"> </w:t>
      </w:r>
      <w:r>
        <w:rPr>
          <w:rFonts w:ascii="Times New Roman" w:hAnsi="Times New Roman"/>
          <w:sz w:val="24"/>
        </w:rPr>
        <w:t>Fe</w:t>
      </w:r>
      <w:r w:rsidRPr="00FA1E7C">
        <w:rPr>
          <w:rFonts w:ascii="Times New Roman" w:hAnsi="Times New Roman"/>
          <w:sz w:val="24"/>
        </w:rPr>
        <w:t xml:space="preserve"> 2p XPS spectra of (</w:t>
      </w:r>
      <w:r w:rsidR="00D94744">
        <w:rPr>
          <w:rFonts w:ascii="Times New Roman" w:hAnsi="Times New Roman"/>
          <w:sz w:val="24"/>
        </w:rPr>
        <w:t>a</w:t>
      </w:r>
      <w:r w:rsidRPr="00FA1E7C">
        <w:rPr>
          <w:rFonts w:ascii="Times New Roman" w:hAnsi="Times New Roman"/>
          <w:sz w:val="24"/>
        </w:rPr>
        <w:t xml:space="preserve">) </w:t>
      </w:r>
      <w:r>
        <w:rPr>
          <w:rFonts w:ascii="Times New Roman" w:hAnsi="Times New Roman"/>
          <w:sz w:val="24"/>
        </w:rPr>
        <w:t>4Mn/Fe-PILC</w:t>
      </w:r>
      <w:r w:rsidRPr="00FA1E7C">
        <w:rPr>
          <w:rFonts w:ascii="Times New Roman" w:hAnsi="Times New Roman"/>
          <w:sz w:val="24"/>
        </w:rPr>
        <w:t>, (</w:t>
      </w:r>
      <w:r w:rsidR="00D94744">
        <w:rPr>
          <w:rFonts w:ascii="Times New Roman" w:hAnsi="Times New Roman"/>
          <w:sz w:val="24"/>
        </w:rPr>
        <w:t>b</w:t>
      </w:r>
      <w:r w:rsidRPr="00FA1E7C">
        <w:rPr>
          <w:rFonts w:ascii="Times New Roman" w:hAnsi="Times New Roman"/>
          <w:sz w:val="24"/>
        </w:rPr>
        <w:t xml:space="preserve">) </w:t>
      </w:r>
      <w:r w:rsidRPr="00C67F29">
        <w:rPr>
          <w:rFonts w:ascii="Times New Roman" w:hAnsi="Times New Roman"/>
          <w:sz w:val="24"/>
        </w:rPr>
        <w:t>4Mn/Fe-PILC-S</w:t>
      </w:r>
      <w:r>
        <w:rPr>
          <w:rFonts w:ascii="Times New Roman" w:hAnsi="Times New Roman"/>
          <w:sz w:val="24"/>
        </w:rPr>
        <w:t>,</w:t>
      </w:r>
      <w:r w:rsidRPr="00FA1E7C">
        <w:rPr>
          <w:rFonts w:ascii="Times New Roman" w:hAnsi="Times New Roman" w:hint="eastAsia"/>
          <w:sz w:val="24"/>
        </w:rPr>
        <w:t xml:space="preserve"> </w:t>
      </w:r>
      <w:r w:rsidRPr="00FA1E7C">
        <w:rPr>
          <w:rFonts w:ascii="Times New Roman" w:hAnsi="Times New Roman"/>
          <w:sz w:val="24"/>
        </w:rPr>
        <w:t>(</w:t>
      </w:r>
      <w:r w:rsidR="00D94744">
        <w:rPr>
          <w:rFonts w:ascii="Times New Roman" w:hAnsi="Times New Roman"/>
          <w:sz w:val="24"/>
        </w:rPr>
        <w:t>c</w:t>
      </w:r>
      <w:r w:rsidRPr="00FA1E7C">
        <w:rPr>
          <w:rFonts w:ascii="Times New Roman" w:hAnsi="Times New Roman"/>
          <w:sz w:val="24"/>
        </w:rPr>
        <w:t xml:space="preserve">) </w:t>
      </w:r>
      <w:r>
        <w:rPr>
          <w:rFonts w:ascii="Times New Roman" w:hAnsi="Times New Roman"/>
          <w:sz w:val="24"/>
        </w:rPr>
        <w:t>4Ce-4Mn/Fe-PILC</w:t>
      </w:r>
      <w:r w:rsidRPr="00FA1E7C">
        <w:rPr>
          <w:rFonts w:ascii="Times New Roman" w:hAnsi="Times New Roman"/>
          <w:sz w:val="24"/>
        </w:rPr>
        <w:t>, and (</w:t>
      </w:r>
      <w:r w:rsidR="00D94744">
        <w:rPr>
          <w:rFonts w:ascii="Times New Roman" w:hAnsi="Times New Roman"/>
          <w:sz w:val="24"/>
        </w:rPr>
        <w:t>d</w:t>
      </w:r>
      <w:r w:rsidRPr="00FA1E7C">
        <w:rPr>
          <w:rFonts w:ascii="Times New Roman" w:hAnsi="Times New Roman"/>
          <w:sz w:val="24"/>
        </w:rPr>
        <w:t xml:space="preserve">) </w:t>
      </w:r>
      <w:r>
        <w:rPr>
          <w:rFonts w:ascii="Times New Roman" w:hAnsi="Times New Roman"/>
          <w:sz w:val="24"/>
        </w:rPr>
        <w:t>4Ce-4Mn/Fe-PILC</w:t>
      </w:r>
      <w:r w:rsidRPr="00FA1E7C">
        <w:rPr>
          <w:rFonts w:ascii="Times New Roman" w:hAnsi="Times New Roman"/>
          <w:sz w:val="24"/>
        </w:rPr>
        <w:t>-S.</w:t>
      </w:r>
    </w:p>
    <w:bookmarkEnd w:id="1"/>
    <w:p w14:paraId="5020200D" w14:textId="77777777" w:rsidR="008E6168" w:rsidRPr="00FA1E7C" w:rsidRDefault="008E6168" w:rsidP="00C67F29">
      <w:pPr>
        <w:spacing w:line="360" w:lineRule="auto"/>
        <w:rPr>
          <w:rFonts w:ascii="Times New Roman" w:hAnsi="Times New Roman"/>
          <w:sz w:val="24"/>
        </w:rPr>
      </w:pPr>
    </w:p>
    <w:p w14:paraId="7556D991" w14:textId="00CBB7BB" w:rsidR="00C67F29" w:rsidRDefault="00FD44FF">
      <w:r>
        <w:rPr>
          <w:noProof/>
        </w:rPr>
        <w:drawing>
          <wp:inline distT="0" distB="0" distL="0" distR="0" wp14:anchorId="2254316A" wp14:editId="2E71C925">
            <wp:extent cx="5274310" cy="4036060"/>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036060"/>
                    </a:xfrm>
                    <a:prstGeom prst="rect">
                      <a:avLst/>
                    </a:prstGeom>
                  </pic:spPr>
                </pic:pic>
              </a:graphicData>
            </a:graphic>
          </wp:inline>
        </w:drawing>
      </w:r>
    </w:p>
    <w:p w14:paraId="24B383B1" w14:textId="2BFDC79F" w:rsidR="0030319C" w:rsidRDefault="0030319C" w:rsidP="0030319C">
      <w:pPr>
        <w:spacing w:line="360" w:lineRule="auto"/>
        <w:rPr>
          <w:rFonts w:ascii="Times New Roman" w:hAnsi="Times New Roman"/>
          <w:sz w:val="24"/>
        </w:rPr>
      </w:pPr>
      <w:r w:rsidRPr="00FA1E7C">
        <w:rPr>
          <w:rFonts w:ascii="Times New Roman" w:hAnsi="Times New Roman"/>
          <w:sz w:val="24"/>
        </w:rPr>
        <w:t xml:space="preserve">Fig. </w:t>
      </w:r>
      <w:r>
        <w:rPr>
          <w:rFonts w:ascii="Times New Roman" w:hAnsi="Times New Roman"/>
          <w:sz w:val="24"/>
        </w:rPr>
        <w:t>S2</w:t>
      </w:r>
      <w:r w:rsidRPr="00FA1E7C">
        <w:rPr>
          <w:rFonts w:ascii="Times New Roman" w:hAnsi="Times New Roman"/>
          <w:sz w:val="24"/>
        </w:rPr>
        <w:t xml:space="preserve"> </w:t>
      </w:r>
      <w:r>
        <w:rPr>
          <w:rFonts w:ascii="Times New Roman" w:hAnsi="Times New Roman"/>
          <w:sz w:val="24"/>
        </w:rPr>
        <w:t>Ce</w:t>
      </w:r>
      <w:r w:rsidRPr="00FA1E7C">
        <w:rPr>
          <w:rFonts w:ascii="Times New Roman" w:hAnsi="Times New Roman"/>
          <w:sz w:val="24"/>
        </w:rPr>
        <w:t xml:space="preserve"> </w:t>
      </w:r>
      <w:r>
        <w:rPr>
          <w:rFonts w:ascii="Times New Roman" w:hAnsi="Times New Roman"/>
          <w:sz w:val="24"/>
        </w:rPr>
        <w:t>3d</w:t>
      </w:r>
      <w:r w:rsidRPr="00FA1E7C">
        <w:rPr>
          <w:rFonts w:ascii="Times New Roman" w:hAnsi="Times New Roman"/>
          <w:sz w:val="24"/>
        </w:rPr>
        <w:t xml:space="preserve"> XPS spectra of</w:t>
      </w:r>
      <w:r w:rsidRPr="00FA1E7C">
        <w:rPr>
          <w:rFonts w:ascii="Times New Roman" w:hAnsi="Times New Roman" w:hint="eastAsia"/>
          <w:sz w:val="24"/>
        </w:rPr>
        <w:t xml:space="preserve"> </w:t>
      </w:r>
      <w:r w:rsidRPr="00FA1E7C">
        <w:rPr>
          <w:rFonts w:ascii="Times New Roman" w:hAnsi="Times New Roman"/>
          <w:sz w:val="24"/>
        </w:rPr>
        <w:t>(</w:t>
      </w:r>
      <w:r w:rsidR="003A0C15">
        <w:rPr>
          <w:rFonts w:ascii="Times New Roman" w:hAnsi="Times New Roman"/>
          <w:sz w:val="24"/>
        </w:rPr>
        <w:t>a</w:t>
      </w:r>
      <w:r w:rsidRPr="00FA1E7C">
        <w:rPr>
          <w:rFonts w:ascii="Times New Roman" w:hAnsi="Times New Roman"/>
          <w:sz w:val="24"/>
        </w:rPr>
        <w:t xml:space="preserve">) </w:t>
      </w:r>
      <w:r>
        <w:rPr>
          <w:rFonts w:ascii="Times New Roman" w:hAnsi="Times New Roman"/>
          <w:sz w:val="24"/>
        </w:rPr>
        <w:t>4Ce-4Mn/Fe-PILC</w:t>
      </w:r>
      <w:r w:rsidRPr="00FA1E7C">
        <w:rPr>
          <w:rFonts w:ascii="Times New Roman" w:hAnsi="Times New Roman"/>
          <w:sz w:val="24"/>
        </w:rPr>
        <w:t>, and (</w:t>
      </w:r>
      <w:r w:rsidR="003A0C15">
        <w:rPr>
          <w:rFonts w:ascii="Times New Roman" w:hAnsi="Times New Roman"/>
          <w:sz w:val="24"/>
        </w:rPr>
        <w:t>b</w:t>
      </w:r>
      <w:r w:rsidRPr="00FA1E7C">
        <w:rPr>
          <w:rFonts w:ascii="Times New Roman" w:hAnsi="Times New Roman"/>
          <w:sz w:val="24"/>
        </w:rPr>
        <w:t xml:space="preserve">) </w:t>
      </w:r>
      <w:r>
        <w:rPr>
          <w:rFonts w:ascii="Times New Roman" w:hAnsi="Times New Roman"/>
          <w:sz w:val="24"/>
        </w:rPr>
        <w:t>4Ce-4Mn/Fe-PILC</w:t>
      </w:r>
      <w:r w:rsidRPr="00FA1E7C">
        <w:rPr>
          <w:rFonts w:ascii="Times New Roman" w:hAnsi="Times New Roman"/>
          <w:sz w:val="24"/>
        </w:rPr>
        <w:t>-S.</w:t>
      </w:r>
    </w:p>
    <w:p w14:paraId="5E7AFA17" w14:textId="77777777" w:rsidR="0030319C" w:rsidRPr="0030319C" w:rsidRDefault="0030319C"/>
    <w:sectPr w:rsidR="0030319C" w:rsidRPr="003031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79446E" w14:textId="77777777" w:rsidR="0067116C" w:rsidRDefault="0067116C" w:rsidP="00D548BA">
      <w:r>
        <w:separator/>
      </w:r>
    </w:p>
  </w:endnote>
  <w:endnote w:type="continuationSeparator" w:id="0">
    <w:p w14:paraId="665AA079" w14:textId="77777777" w:rsidR="0067116C" w:rsidRDefault="0067116C" w:rsidP="00D548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3A7AEC" w14:textId="77777777" w:rsidR="0067116C" w:rsidRDefault="0067116C" w:rsidP="00D548BA">
      <w:r>
        <w:separator/>
      </w:r>
    </w:p>
  </w:footnote>
  <w:footnote w:type="continuationSeparator" w:id="0">
    <w:p w14:paraId="1DA844D1" w14:textId="77777777" w:rsidR="0067116C" w:rsidRDefault="0067116C" w:rsidP="00D548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627"/>
    <w:rsid w:val="00187253"/>
    <w:rsid w:val="001C482E"/>
    <w:rsid w:val="00227727"/>
    <w:rsid w:val="0030319C"/>
    <w:rsid w:val="003A0C15"/>
    <w:rsid w:val="00642283"/>
    <w:rsid w:val="0067116C"/>
    <w:rsid w:val="008E6168"/>
    <w:rsid w:val="00B62627"/>
    <w:rsid w:val="00C67F29"/>
    <w:rsid w:val="00C725D0"/>
    <w:rsid w:val="00CF127E"/>
    <w:rsid w:val="00D038B7"/>
    <w:rsid w:val="00D548BA"/>
    <w:rsid w:val="00D62906"/>
    <w:rsid w:val="00D94744"/>
    <w:rsid w:val="00E655BC"/>
    <w:rsid w:val="00FA037F"/>
    <w:rsid w:val="00FD44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country-region"/>
  <w:shapeDefaults>
    <o:shapedefaults v:ext="edit" spidmax="2050"/>
    <o:shapelayout v:ext="edit">
      <o:idmap v:ext="edit" data="2"/>
    </o:shapelayout>
  </w:shapeDefaults>
  <w:decimalSymbol w:val="."/>
  <w:listSeparator w:val=","/>
  <w14:docId w14:val="2C0B9A75"/>
  <w15:chartTrackingRefBased/>
  <w15:docId w15:val="{C8BBBA20-3D4E-4F01-9DF9-6A687A007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48BA"/>
    <w:pPr>
      <w:widowControl w:val="0"/>
      <w:jc w:val="both"/>
    </w:pPr>
    <w:rPr>
      <w:rFonts w:ascii="Calibri" w:eastAsia="宋体" w:hAnsi="Calibri" w:cs="Times New Roman"/>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548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548BA"/>
    <w:rPr>
      <w:rFonts w:ascii="Calibri" w:eastAsia="宋体" w:hAnsi="Calibri" w:cs="Times New Roman"/>
      <w:sz w:val="18"/>
      <w:szCs w:val="18"/>
    </w:rPr>
  </w:style>
  <w:style w:type="paragraph" w:styleId="a5">
    <w:name w:val="footer"/>
    <w:basedOn w:val="a"/>
    <w:link w:val="a6"/>
    <w:uiPriority w:val="99"/>
    <w:unhideWhenUsed/>
    <w:rsid w:val="00D548BA"/>
    <w:pPr>
      <w:tabs>
        <w:tab w:val="center" w:pos="4153"/>
        <w:tab w:val="right" w:pos="8306"/>
      </w:tabs>
      <w:snapToGrid w:val="0"/>
      <w:jc w:val="left"/>
    </w:pPr>
    <w:rPr>
      <w:sz w:val="18"/>
      <w:szCs w:val="18"/>
    </w:rPr>
  </w:style>
  <w:style w:type="character" w:customStyle="1" w:styleId="a6">
    <w:name w:val="页脚 字符"/>
    <w:basedOn w:val="a0"/>
    <w:link w:val="a5"/>
    <w:uiPriority w:val="99"/>
    <w:rsid w:val="00D548BA"/>
    <w:rPr>
      <w:rFonts w:ascii="Calibri" w:eastAsia="宋体" w:hAnsi="Calibri" w:cs="Times New Roman"/>
      <w:sz w:val="18"/>
      <w:szCs w:val="18"/>
    </w:rPr>
  </w:style>
  <w:style w:type="character" w:styleId="a7">
    <w:name w:val="Hyperlink"/>
    <w:basedOn w:val="a0"/>
    <w:uiPriority w:val="99"/>
    <w:unhideWhenUsed/>
    <w:rsid w:val="00D94744"/>
    <w:rPr>
      <w:color w:val="0563C1" w:themeColor="hyperlink"/>
      <w:u w:val="single"/>
    </w:rPr>
  </w:style>
  <w:style w:type="character" w:styleId="a8">
    <w:name w:val="Unresolved Mention"/>
    <w:basedOn w:val="a0"/>
    <w:uiPriority w:val="99"/>
    <w:semiHidden/>
    <w:unhideWhenUsed/>
    <w:rsid w:val="00D947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2733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mailto:hxdai@bjut.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yeqing@bjut.edu.cn"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3</Pages>
  <Words>205</Words>
  <Characters>1172</Characters>
  <Application>Microsoft Office Word</Application>
  <DocSecurity>0</DocSecurity>
  <Lines>9</Lines>
  <Paragraphs>2</Paragraphs>
  <ScaleCrop>false</ScaleCrop>
  <Company/>
  <LinksUpToDate>false</LinksUpToDate>
  <CharactersWithSpaces>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新鹏</dc:creator>
  <cp:keywords/>
  <dc:description/>
  <cp:lastModifiedBy>王 新鹏</cp:lastModifiedBy>
  <cp:revision>12</cp:revision>
  <dcterms:created xsi:type="dcterms:W3CDTF">2022-10-13T02:23:00Z</dcterms:created>
  <dcterms:modified xsi:type="dcterms:W3CDTF">2022-10-29T10:48:00Z</dcterms:modified>
</cp:coreProperties>
</file>