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F30FD" w14:textId="77777777" w:rsidR="00F03626" w:rsidRPr="00C3061B" w:rsidRDefault="00F03626" w:rsidP="00F03626">
      <w:pPr>
        <w:spacing w:line="480" w:lineRule="auto"/>
        <w:jc w:val="both"/>
        <w:rPr>
          <w:rFonts w:ascii="Cambria" w:hAnsi="Cambria"/>
          <w:b/>
          <w:iCs/>
        </w:rPr>
      </w:pPr>
      <w:r>
        <w:rPr>
          <w:rFonts w:ascii="Cambria" w:hAnsi="Cambria"/>
          <w:b/>
          <w:iCs/>
        </w:rPr>
        <w:t>Supplementary material</w:t>
      </w:r>
    </w:p>
    <w:p w14:paraId="1FC75266" w14:textId="77777777" w:rsidR="00F03626" w:rsidRPr="00411251" w:rsidRDefault="00F03626" w:rsidP="00F03626">
      <w:pPr>
        <w:pStyle w:val="NoSpacing"/>
        <w:jc w:val="both"/>
        <w:rPr>
          <w:rFonts w:ascii="Times" w:hAnsi="Times" w:cs="Calibri"/>
          <w:sz w:val="18"/>
          <w:szCs w:val="18"/>
          <w:lang w:val="en-US"/>
        </w:rPr>
      </w:pPr>
      <w:r w:rsidRPr="003813A9">
        <w:rPr>
          <w:rFonts w:ascii="Times" w:hAnsi="Times"/>
          <w:b/>
          <w:bCs/>
          <w:sz w:val="20"/>
          <w:szCs w:val="20"/>
        </w:rPr>
        <w:t xml:space="preserve">Table </w:t>
      </w:r>
      <w:r>
        <w:rPr>
          <w:rFonts w:ascii="Times" w:hAnsi="Times"/>
          <w:b/>
          <w:bCs/>
          <w:sz w:val="20"/>
          <w:szCs w:val="20"/>
        </w:rPr>
        <w:t>S1</w:t>
      </w:r>
      <w:r w:rsidRPr="003813A9">
        <w:rPr>
          <w:rFonts w:ascii="Times" w:hAnsi="Times"/>
          <w:b/>
          <w:bCs/>
          <w:sz w:val="20"/>
          <w:szCs w:val="20"/>
        </w:rPr>
        <w:t xml:space="preserve">. Associations between </w:t>
      </w:r>
      <w:r>
        <w:rPr>
          <w:rFonts w:ascii="Times" w:hAnsi="Times"/>
          <w:b/>
          <w:bCs/>
          <w:sz w:val="20"/>
          <w:szCs w:val="20"/>
        </w:rPr>
        <w:t>cortical microbleeds</w:t>
      </w:r>
      <w:r w:rsidRPr="003813A9">
        <w:rPr>
          <w:rFonts w:ascii="Times" w:hAnsi="Times"/>
          <w:b/>
          <w:bCs/>
          <w:sz w:val="20"/>
          <w:szCs w:val="20"/>
        </w:rPr>
        <w:t xml:space="preserve">, </w:t>
      </w:r>
      <w:r>
        <w:rPr>
          <w:rFonts w:ascii="Times" w:hAnsi="Times"/>
          <w:b/>
          <w:bCs/>
          <w:sz w:val="20"/>
          <w:szCs w:val="20"/>
        </w:rPr>
        <w:t>amyloid abnormality</w:t>
      </w:r>
      <w:r w:rsidRPr="003813A9">
        <w:rPr>
          <w:rFonts w:ascii="Times" w:hAnsi="Times"/>
          <w:b/>
          <w:bCs/>
          <w:sz w:val="20"/>
          <w:szCs w:val="20"/>
        </w:rPr>
        <w:t>, and their interaction on cognitive decline.</w:t>
      </w:r>
    </w:p>
    <w:tbl>
      <w:tblPr>
        <w:tblStyle w:val="PlainTable2"/>
        <w:tblW w:w="8931" w:type="dxa"/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567"/>
        <w:gridCol w:w="567"/>
        <w:gridCol w:w="1985"/>
        <w:gridCol w:w="1559"/>
        <w:gridCol w:w="1985"/>
      </w:tblGrid>
      <w:tr w:rsidR="00F03626" w:rsidRPr="006E7130" w14:paraId="7DBD6A00" w14:textId="77777777" w:rsidTr="002B7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shd w:val="clear" w:color="auto" w:fill="E7E6E6" w:themeFill="background2"/>
            <w:noWrap/>
            <w:hideMark/>
          </w:tcPr>
          <w:p w14:paraId="3CB0C987" w14:textId="77777777" w:rsidR="00F03626" w:rsidRPr="006E7130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E7E6E6" w:themeFill="background2"/>
          </w:tcPr>
          <w:p w14:paraId="65301BE7" w14:textId="77777777" w:rsidR="00F03626" w:rsidRPr="006E713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20"/>
                <w:szCs w:val="20"/>
              </w:rPr>
            </w:pPr>
            <w:r w:rsidRPr="006E7130">
              <w:rPr>
                <w:rFonts w:ascii="Times" w:hAnsi="Times" w:cs="Calibri"/>
                <w:b w:val="0"/>
                <w:bCs w:val="0"/>
                <w:sz w:val="20"/>
                <w:szCs w:val="20"/>
              </w:rPr>
              <w:t>Model</w:t>
            </w:r>
          </w:p>
        </w:tc>
        <w:tc>
          <w:tcPr>
            <w:tcW w:w="567" w:type="dxa"/>
            <w:tcBorders>
              <w:right w:val="single" w:sz="4" w:space="0" w:color="7F7F7F" w:themeColor="text1" w:themeTint="80"/>
            </w:tcBorders>
            <w:shd w:val="clear" w:color="auto" w:fill="E7E6E6" w:themeFill="background2"/>
            <w:hideMark/>
          </w:tcPr>
          <w:p w14:paraId="01AB6149" w14:textId="77777777" w:rsidR="00F03626" w:rsidRPr="006E713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</w:tcBorders>
            <w:shd w:val="clear" w:color="auto" w:fill="E7E6E6" w:themeFill="background2"/>
          </w:tcPr>
          <w:p w14:paraId="26BFE45E" w14:textId="77777777" w:rsidR="00F03626" w:rsidRPr="006E713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20"/>
                <w:szCs w:val="20"/>
              </w:rPr>
            </w:pPr>
            <w:r>
              <w:rPr>
                <w:rFonts w:ascii="Times" w:hAnsi="Times" w:cs="Calibri"/>
                <w:sz w:val="20"/>
                <w:szCs w:val="20"/>
              </w:rPr>
              <w:t>Cortical MB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</w:tcBorders>
            <w:shd w:val="clear" w:color="auto" w:fill="E7E6E6" w:themeFill="background2"/>
          </w:tcPr>
          <w:p w14:paraId="2AA8C27E" w14:textId="77777777" w:rsidR="00F03626" w:rsidRPr="006E713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20"/>
                <w:szCs w:val="20"/>
              </w:rPr>
            </w:pPr>
            <w:r>
              <w:rPr>
                <w:rFonts w:ascii="Times" w:hAnsi="Times" w:cs="Calibri"/>
                <w:sz w:val="20"/>
                <w:szCs w:val="20"/>
              </w:rPr>
              <w:t>A+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right w:val="nil"/>
            </w:tcBorders>
            <w:shd w:val="clear" w:color="auto" w:fill="E7E6E6" w:themeFill="background2"/>
            <w:hideMark/>
          </w:tcPr>
          <w:p w14:paraId="273A2C2C" w14:textId="77777777" w:rsidR="00F03626" w:rsidRPr="006E713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20"/>
                <w:szCs w:val="20"/>
              </w:rPr>
            </w:pPr>
            <w:r>
              <w:rPr>
                <w:rFonts w:ascii="Times" w:hAnsi="Times" w:cs="Calibri"/>
                <w:sz w:val="20"/>
                <w:szCs w:val="20"/>
              </w:rPr>
              <w:t>Cortical MB x A+</w:t>
            </w:r>
          </w:p>
        </w:tc>
      </w:tr>
      <w:tr w:rsidR="00F03626" w:rsidRPr="006E7130" w14:paraId="34E67235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66986FEB" w14:textId="77777777" w:rsidR="00F03626" w:rsidRPr="000C51FE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 xml:space="preserve">MMSE </w:t>
            </w:r>
          </w:p>
        </w:tc>
        <w:tc>
          <w:tcPr>
            <w:tcW w:w="1134" w:type="dxa"/>
          </w:tcPr>
          <w:p w14:paraId="010A7632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09651E41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1</w:t>
            </w:r>
          </w:p>
          <w:p w14:paraId="07465F09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31B89CD2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2</w:t>
            </w:r>
          </w:p>
        </w:tc>
        <w:tc>
          <w:tcPr>
            <w:tcW w:w="1134" w:type="dxa"/>
            <w:gridSpan w:val="2"/>
            <w:tcBorders>
              <w:right w:val="single" w:sz="4" w:space="0" w:color="7F7F7F" w:themeColor="text1" w:themeTint="80"/>
            </w:tcBorders>
          </w:tcPr>
          <w:p w14:paraId="1264FD7F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N</w:t>
            </w:r>
          </w:p>
          <w:p w14:paraId="475D9AC2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6D06EDB6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  <w:p w14:paraId="3DDA508F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7B515816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</w:tc>
        <w:tc>
          <w:tcPr>
            <w:tcW w:w="1985" w:type="dxa"/>
            <w:tcBorders>
              <w:left w:val="single" w:sz="4" w:space="0" w:color="7F7F7F" w:themeColor="text1" w:themeTint="80"/>
            </w:tcBorders>
          </w:tcPr>
          <w:p w14:paraId="7AAD3189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20</w:t>
            </w:r>
            <w:r>
              <w:rPr>
                <w:rFonts w:ascii="Times" w:hAnsi="Times" w:cs="Calibri"/>
                <w:sz w:val="18"/>
                <w:szCs w:val="18"/>
              </w:rPr>
              <w:t>5</w:t>
            </w:r>
          </w:p>
          <w:p w14:paraId="61524430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-0.</w:t>
            </w:r>
            <w:r>
              <w:rPr>
                <w:rFonts w:ascii="Times" w:hAnsi="Times" w:cs="Calibri"/>
                <w:sz w:val="18"/>
                <w:szCs w:val="18"/>
              </w:rPr>
              <w:t>93</w:t>
            </w:r>
            <w:r w:rsidRPr="000C51FE">
              <w:rPr>
                <w:rFonts w:ascii="Times" w:hAnsi="Times" w:cs="Calibri"/>
                <w:sz w:val="18"/>
                <w:szCs w:val="18"/>
              </w:rPr>
              <w:t xml:space="preserve"> [-1.</w:t>
            </w:r>
            <w:r>
              <w:rPr>
                <w:rFonts w:ascii="Times" w:hAnsi="Times" w:cs="Calibri"/>
                <w:sz w:val="18"/>
                <w:szCs w:val="18"/>
              </w:rPr>
              <w:t>82</w:t>
            </w:r>
            <w:r w:rsidRPr="000C51FE">
              <w:rPr>
                <w:rFonts w:ascii="Times" w:hAnsi="Times" w:cs="Calibri"/>
                <w:sz w:val="18"/>
                <w:szCs w:val="18"/>
              </w:rPr>
              <w:t>-</w:t>
            </w:r>
            <w:r>
              <w:rPr>
                <w:rFonts w:ascii="Times" w:hAnsi="Times" w:cs="Calibri"/>
                <w:sz w:val="18"/>
                <w:szCs w:val="18"/>
              </w:rPr>
              <w:t>-0.03</w:t>
            </w:r>
            <w:r w:rsidRPr="000C51FE">
              <w:rPr>
                <w:rFonts w:ascii="Times" w:hAnsi="Times" w:cs="Calibri"/>
                <w:sz w:val="18"/>
                <w:szCs w:val="18"/>
              </w:rPr>
              <w:t>]</w:t>
            </w:r>
          </w:p>
          <w:p w14:paraId="2C0EC32D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0.</w:t>
            </w:r>
            <w:r>
              <w:rPr>
                <w:rFonts w:ascii="Times" w:hAnsi="Times" w:cs="Calibri"/>
                <w:sz w:val="18"/>
                <w:szCs w:val="18"/>
              </w:rPr>
              <w:t>042</w:t>
            </w:r>
          </w:p>
          <w:p w14:paraId="4D6251BD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-0.</w:t>
            </w:r>
            <w:r>
              <w:rPr>
                <w:rFonts w:ascii="Times" w:hAnsi="Times" w:cs="Calibri"/>
                <w:sz w:val="18"/>
                <w:szCs w:val="18"/>
              </w:rPr>
              <w:t>69</w:t>
            </w:r>
            <w:r w:rsidRPr="000C51FE">
              <w:rPr>
                <w:rFonts w:ascii="Times" w:hAnsi="Times" w:cs="Calibri"/>
                <w:sz w:val="18"/>
                <w:szCs w:val="18"/>
              </w:rPr>
              <w:t xml:space="preserve"> [-1.</w:t>
            </w:r>
            <w:r>
              <w:rPr>
                <w:rFonts w:ascii="Times" w:hAnsi="Times" w:cs="Calibri"/>
                <w:sz w:val="18"/>
                <w:szCs w:val="18"/>
              </w:rPr>
              <w:t>48</w:t>
            </w:r>
            <w:r w:rsidRPr="000C51FE">
              <w:rPr>
                <w:rFonts w:ascii="Times" w:hAnsi="Times" w:cs="Calibri"/>
                <w:sz w:val="18"/>
                <w:szCs w:val="18"/>
              </w:rPr>
              <w:t>-0.</w:t>
            </w:r>
            <w:r>
              <w:rPr>
                <w:rFonts w:ascii="Times" w:hAnsi="Times" w:cs="Calibri"/>
                <w:sz w:val="18"/>
                <w:szCs w:val="18"/>
              </w:rPr>
              <w:t>09</w:t>
            </w:r>
            <w:r w:rsidRPr="000C51FE">
              <w:rPr>
                <w:rFonts w:ascii="Times" w:hAnsi="Times" w:cs="Calibri"/>
                <w:sz w:val="18"/>
                <w:szCs w:val="18"/>
              </w:rPr>
              <w:t>]</w:t>
            </w:r>
          </w:p>
          <w:p w14:paraId="4FE6A8EF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0.</w:t>
            </w:r>
            <w:r>
              <w:rPr>
                <w:rFonts w:ascii="Times" w:hAnsi="Times" w:cs="Calibri"/>
                <w:sz w:val="18"/>
                <w:szCs w:val="18"/>
              </w:rPr>
              <w:t>08</w:t>
            </w:r>
          </w:p>
        </w:tc>
        <w:tc>
          <w:tcPr>
            <w:tcW w:w="1559" w:type="dxa"/>
          </w:tcPr>
          <w:p w14:paraId="5EEBBA87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20</w:t>
            </w:r>
            <w:r>
              <w:rPr>
                <w:rFonts w:ascii="Times" w:hAnsi="Times" w:cs="Calibri"/>
                <w:sz w:val="18"/>
                <w:szCs w:val="18"/>
              </w:rPr>
              <w:t>5</w:t>
            </w:r>
          </w:p>
          <w:p w14:paraId="145FC7DA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0.</w:t>
            </w:r>
            <w:r>
              <w:rPr>
                <w:rFonts w:ascii="Times" w:hAnsi="Times" w:cs="Calibri"/>
                <w:sz w:val="18"/>
                <w:szCs w:val="18"/>
              </w:rPr>
              <w:t>19</w:t>
            </w:r>
            <w:r w:rsidRPr="000C51FE">
              <w:rPr>
                <w:rFonts w:ascii="Times" w:hAnsi="Times" w:cs="Calibri"/>
                <w:sz w:val="18"/>
                <w:szCs w:val="18"/>
              </w:rPr>
              <w:t xml:space="preserve"> [-1.</w:t>
            </w:r>
            <w:r>
              <w:rPr>
                <w:rFonts w:ascii="Times" w:hAnsi="Times" w:cs="Calibri"/>
                <w:sz w:val="18"/>
                <w:szCs w:val="18"/>
              </w:rPr>
              <w:t>59</w:t>
            </w:r>
            <w:r w:rsidRPr="000C51FE">
              <w:rPr>
                <w:rFonts w:ascii="Times" w:hAnsi="Times" w:cs="Calibri"/>
                <w:sz w:val="18"/>
                <w:szCs w:val="18"/>
              </w:rPr>
              <w:t>-</w:t>
            </w:r>
            <w:r>
              <w:rPr>
                <w:rFonts w:ascii="Times" w:hAnsi="Times" w:cs="Calibri"/>
                <w:sz w:val="18"/>
                <w:szCs w:val="18"/>
              </w:rPr>
              <w:t>1.98</w:t>
            </w:r>
            <w:r w:rsidRPr="000C51FE">
              <w:rPr>
                <w:rFonts w:ascii="Times" w:hAnsi="Times" w:cs="Calibri"/>
                <w:sz w:val="18"/>
                <w:szCs w:val="18"/>
              </w:rPr>
              <w:t>]</w:t>
            </w:r>
          </w:p>
          <w:p w14:paraId="3982C4DF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0.</w:t>
            </w:r>
            <w:r>
              <w:rPr>
                <w:rFonts w:ascii="Times" w:hAnsi="Times" w:cs="Calibri"/>
                <w:sz w:val="18"/>
                <w:szCs w:val="18"/>
              </w:rPr>
              <w:t>83</w:t>
            </w:r>
          </w:p>
          <w:p w14:paraId="68C76E35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1.1</w:t>
            </w:r>
            <w:r>
              <w:rPr>
                <w:rFonts w:ascii="Times" w:hAnsi="Times" w:cs="Calibri"/>
                <w:sz w:val="18"/>
                <w:szCs w:val="18"/>
              </w:rPr>
              <w:t>2</w:t>
            </w:r>
            <w:r w:rsidRPr="000C51FE">
              <w:rPr>
                <w:rFonts w:ascii="Times" w:hAnsi="Times" w:cs="Calibri"/>
                <w:sz w:val="18"/>
                <w:szCs w:val="18"/>
              </w:rPr>
              <w:t xml:space="preserve"> [0.6</w:t>
            </w:r>
            <w:r>
              <w:rPr>
                <w:rFonts w:ascii="Times" w:hAnsi="Times" w:cs="Calibri"/>
                <w:sz w:val="18"/>
                <w:szCs w:val="18"/>
              </w:rPr>
              <w:t>3</w:t>
            </w:r>
            <w:r w:rsidRPr="000C51FE">
              <w:rPr>
                <w:rFonts w:ascii="Times" w:hAnsi="Times" w:cs="Calibri"/>
                <w:sz w:val="18"/>
                <w:szCs w:val="18"/>
              </w:rPr>
              <w:t>-1.6</w:t>
            </w:r>
            <w:r>
              <w:rPr>
                <w:rFonts w:ascii="Times" w:hAnsi="Times" w:cs="Calibri"/>
                <w:sz w:val="18"/>
                <w:szCs w:val="18"/>
              </w:rPr>
              <w:t>2</w:t>
            </w:r>
            <w:r w:rsidRPr="000C51FE">
              <w:rPr>
                <w:rFonts w:ascii="Times" w:hAnsi="Times" w:cs="Calibri"/>
                <w:sz w:val="18"/>
                <w:szCs w:val="18"/>
              </w:rPr>
              <w:t>]</w:t>
            </w:r>
          </w:p>
          <w:p w14:paraId="45DBE73B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sz w:val="18"/>
                <w:szCs w:val="18"/>
              </w:rPr>
            </w:pPr>
            <w:r w:rsidRPr="000C51FE">
              <w:rPr>
                <w:rFonts w:ascii="Times" w:hAnsi="Times" w:cs="Calibri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1985" w:type="dxa"/>
            <w:tcBorders>
              <w:right w:val="nil"/>
            </w:tcBorders>
            <w:noWrap/>
          </w:tcPr>
          <w:p w14:paraId="2042A591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20</w:t>
            </w:r>
            <w:r>
              <w:rPr>
                <w:rFonts w:ascii="Times" w:hAnsi="Times" w:cs="Calibri"/>
                <w:sz w:val="18"/>
                <w:szCs w:val="18"/>
              </w:rPr>
              <w:t>5</w:t>
            </w:r>
          </w:p>
          <w:p w14:paraId="37D66B11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1.01</w:t>
            </w:r>
            <w:r w:rsidRPr="000C51FE">
              <w:rPr>
                <w:rFonts w:ascii="Times" w:hAnsi="Times" w:cs="Calibri"/>
                <w:sz w:val="18"/>
                <w:szCs w:val="18"/>
              </w:rPr>
              <w:t xml:space="preserve"> [-</w:t>
            </w:r>
            <w:r>
              <w:rPr>
                <w:rFonts w:ascii="Times" w:hAnsi="Times" w:cs="Calibri"/>
                <w:sz w:val="18"/>
                <w:szCs w:val="18"/>
              </w:rPr>
              <w:t>0.85</w:t>
            </w:r>
            <w:r w:rsidRPr="000C51FE">
              <w:rPr>
                <w:rFonts w:ascii="Times" w:hAnsi="Times" w:cs="Calibri"/>
                <w:sz w:val="18"/>
                <w:szCs w:val="18"/>
              </w:rPr>
              <w:t>-2.</w:t>
            </w:r>
            <w:r>
              <w:rPr>
                <w:rFonts w:ascii="Times" w:hAnsi="Times" w:cs="Calibri"/>
                <w:sz w:val="18"/>
                <w:szCs w:val="18"/>
              </w:rPr>
              <w:t>87</w:t>
            </w:r>
            <w:r w:rsidRPr="000C51FE">
              <w:rPr>
                <w:rFonts w:ascii="Times" w:hAnsi="Times" w:cs="Calibri"/>
                <w:sz w:val="18"/>
                <w:szCs w:val="18"/>
              </w:rPr>
              <w:t>]</w:t>
            </w:r>
          </w:p>
          <w:p w14:paraId="37D63847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0.</w:t>
            </w:r>
            <w:r>
              <w:rPr>
                <w:rFonts w:ascii="Times" w:hAnsi="Times" w:cs="Calibri"/>
                <w:sz w:val="18"/>
                <w:szCs w:val="18"/>
              </w:rPr>
              <w:t>29</w:t>
            </w:r>
          </w:p>
          <w:p w14:paraId="3039D21D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</w:p>
          <w:p w14:paraId="353E5F9A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</w:p>
        </w:tc>
      </w:tr>
      <w:tr w:rsidR="00F03626" w:rsidRPr="006E7130" w14:paraId="142FDF24" w14:textId="77777777" w:rsidTr="002B7026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hideMark/>
          </w:tcPr>
          <w:p w14:paraId="07B83E3D" w14:textId="77777777" w:rsidR="00F03626" w:rsidRPr="000C51FE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Memory (Z-score)</w:t>
            </w:r>
          </w:p>
        </w:tc>
        <w:tc>
          <w:tcPr>
            <w:tcW w:w="1134" w:type="dxa"/>
          </w:tcPr>
          <w:p w14:paraId="42385B9D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071F6B62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1</w:t>
            </w:r>
          </w:p>
          <w:p w14:paraId="5B673DCE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22BAF250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2</w:t>
            </w:r>
          </w:p>
        </w:tc>
        <w:tc>
          <w:tcPr>
            <w:tcW w:w="1134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78EE9ECE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N</w:t>
            </w:r>
          </w:p>
          <w:p w14:paraId="754F4A6E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7DE75911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  <w:p w14:paraId="2F50CBCD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49A73D3B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E4DE65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141</w:t>
            </w:r>
          </w:p>
          <w:p w14:paraId="7A3499FC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-0.23 [-0.51 – 0.04]</w:t>
            </w:r>
          </w:p>
          <w:p w14:paraId="4F045BD2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0.10</w:t>
            </w:r>
          </w:p>
          <w:p w14:paraId="75436A1E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-0.15 [-0.37-0.06]</w:t>
            </w:r>
          </w:p>
          <w:p w14:paraId="364AF124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0.16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411CFD0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141</w:t>
            </w:r>
          </w:p>
          <w:p w14:paraId="6A5E4151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-0.07 [-0.50-0.36]</w:t>
            </w:r>
          </w:p>
          <w:p w14:paraId="3CFCA9DA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0.74</w:t>
            </w:r>
          </w:p>
          <w:p w14:paraId="440CD97A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0.12 [0.02-0.23]</w:t>
            </w:r>
          </w:p>
          <w:p w14:paraId="3BFFE986" w14:textId="77777777" w:rsidR="00F03626" w:rsidRPr="00AE24E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sz w:val="18"/>
                <w:szCs w:val="18"/>
              </w:rPr>
            </w:pPr>
            <w:r w:rsidRPr="00AE24E6">
              <w:rPr>
                <w:rFonts w:ascii="Times" w:hAnsi="Times" w:cs="Calibri"/>
                <w:b/>
                <w:bCs/>
                <w:sz w:val="18"/>
                <w:szCs w:val="18"/>
              </w:rPr>
              <w:t>0.02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nil"/>
            </w:tcBorders>
            <w:noWrap/>
          </w:tcPr>
          <w:p w14:paraId="63AE891A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141</w:t>
            </w:r>
          </w:p>
          <w:p w14:paraId="39CE98F7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0.21 [-0.24-0.65]</w:t>
            </w:r>
          </w:p>
          <w:p w14:paraId="45CF127F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0.36</w:t>
            </w:r>
          </w:p>
          <w:p w14:paraId="34057904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</w:p>
          <w:p w14:paraId="510050FD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</w:p>
        </w:tc>
      </w:tr>
      <w:tr w:rsidR="00F03626" w:rsidRPr="006E7130" w14:paraId="011B5849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hideMark/>
          </w:tcPr>
          <w:p w14:paraId="0B902AC5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Processing speed</w:t>
            </w:r>
            <w:r w:rsidRPr="000C51FE">
              <w:rPr>
                <w:rFonts w:ascii="Times" w:hAnsi="Times" w:cs="Calibri"/>
                <w:sz w:val="18"/>
                <w:szCs w:val="18"/>
              </w:rPr>
              <w:t xml:space="preserve"> </w:t>
            </w:r>
          </w:p>
          <w:p w14:paraId="34C56E01" w14:textId="77777777" w:rsidR="00F03626" w:rsidRPr="000C51FE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134" w:type="dxa"/>
          </w:tcPr>
          <w:p w14:paraId="1519FD2C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21124E8A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1</w:t>
            </w:r>
          </w:p>
          <w:p w14:paraId="565BB788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179CCD7A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2</w:t>
            </w:r>
          </w:p>
        </w:tc>
        <w:tc>
          <w:tcPr>
            <w:tcW w:w="1134" w:type="dxa"/>
            <w:gridSpan w:val="2"/>
            <w:tcBorders>
              <w:right w:val="single" w:sz="4" w:space="0" w:color="7F7F7F" w:themeColor="text1" w:themeTint="80"/>
            </w:tcBorders>
          </w:tcPr>
          <w:p w14:paraId="75837877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N</w:t>
            </w:r>
          </w:p>
          <w:p w14:paraId="4FB16172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62F421C3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  <w:p w14:paraId="4AC01D64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47346037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</w:tc>
        <w:tc>
          <w:tcPr>
            <w:tcW w:w="1985" w:type="dxa"/>
            <w:tcBorders>
              <w:left w:val="single" w:sz="4" w:space="0" w:color="7F7F7F" w:themeColor="text1" w:themeTint="80"/>
            </w:tcBorders>
          </w:tcPr>
          <w:p w14:paraId="3F5C047C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92</w:t>
            </w:r>
          </w:p>
          <w:p w14:paraId="4824CF1B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-0.10 [-0.47-0.28]</w:t>
            </w:r>
          </w:p>
          <w:p w14:paraId="472A1247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0.60</w:t>
            </w:r>
          </w:p>
          <w:p w14:paraId="340C14F8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0.00 [-0.31-0.30]</w:t>
            </w:r>
          </w:p>
          <w:p w14:paraId="4E8D4C81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0.99</w:t>
            </w:r>
          </w:p>
        </w:tc>
        <w:tc>
          <w:tcPr>
            <w:tcW w:w="1559" w:type="dxa"/>
          </w:tcPr>
          <w:p w14:paraId="1DBCC59C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 w:rsidRPr="00365663">
              <w:rPr>
                <w:rFonts w:ascii="Times" w:hAnsi="Times" w:cs="Calibri"/>
                <w:iCs/>
                <w:sz w:val="18"/>
                <w:szCs w:val="18"/>
              </w:rPr>
              <w:t>92</w:t>
            </w:r>
          </w:p>
          <w:p w14:paraId="6DF5B5DB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-0.11 [-0.74-0.53]</w:t>
            </w:r>
          </w:p>
          <w:p w14:paraId="064E77A4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0.74</w:t>
            </w:r>
          </w:p>
          <w:p w14:paraId="0B508368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0.17 [0.02-0.33]</w:t>
            </w:r>
          </w:p>
          <w:p w14:paraId="2ACDE26E" w14:textId="77777777" w:rsidR="00F03626" w:rsidRPr="007829DF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8"/>
                <w:szCs w:val="18"/>
              </w:rPr>
            </w:pPr>
            <w:r w:rsidRPr="007829DF">
              <w:rPr>
                <w:rFonts w:ascii="Times" w:hAnsi="Times" w:cs="Calibri"/>
                <w:b/>
                <w:bCs/>
                <w:iCs/>
                <w:sz w:val="18"/>
                <w:szCs w:val="18"/>
              </w:rPr>
              <w:t>0.03</w:t>
            </w:r>
          </w:p>
        </w:tc>
        <w:tc>
          <w:tcPr>
            <w:tcW w:w="1985" w:type="dxa"/>
            <w:tcBorders>
              <w:right w:val="nil"/>
            </w:tcBorders>
            <w:noWrap/>
          </w:tcPr>
          <w:p w14:paraId="377471E6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365663">
              <w:rPr>
                <w:rFonts w:ascii="Times" w:hAnsi="Times" w:cs="Calibri"/>
                <w:sz w:val="18"/>
                <w:szCs w:val="18"/>
              </w:rPr>
              <w:t>92</w:t>
            </w:r>
          </w:p>
          <w:p w14:paraId="09425987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0.30 [-0.36-0.96]</w:t>
            </w:r>
          </w:p>
          <w:p w14:paraId="517142C5" w14:textId="77777777" w:rsidR="00F03626" w:rsidRPr="00365663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0.37</w:t>
            </w:r>
          </w:p>
        </w:tc>
      </w:tr>
      <w:tr w:rsidR="00F03626" w:rsidRPr="006E7130" w14:paraId="243360EC" w14:textId="77777777" w:rsidTr="002B7026">
        <w:trPr>
          <w:trHeight w:val="9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11169E65" w14:textId="77777777" w:rsidR="00F03626" w:rsidRPr="000C51FE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Executive</w:t>
            </w:r>
          </w:p>
          <w:p w14:paraId="2BC7532C" w14:textId="77777777" w:rsidR="00F03626" w:rsidRPr="000C51FE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functions</w:t>
            </w:r>
          </w:p>
          <w:p w14:paraId="18CE9318" w14:textId="77777777" w:rsidR="00F03626" w:rsidRPr="000C51FE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134" w:type="dxa"/>
          </w:tcPr>
          <w:p w14:paraId="47EDC238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0740ACE9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1</w:t>
            </w:r>
          </w:p>
          <w:p w14:paraId="5736183F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514D0C2A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2</w:t>
            </w:r>
          </w:p>
        </w:tc>
        <w:tc>
          <w:tcPr>
            <w:tcW w:w="1134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14:paraId="13D89AF3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N</w:t>
            </w:r>
          </w:p>
          <w:p w14:paraId="77BD2122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2DAD12C8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  <w:p w14:paraId="63B65F31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666EC127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F4D3A7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1872D9">
              <w:rPr>
                <w:rFonts w:ascii="Times" w:hAnsi="Times" w:cs="Calibri"/>
                <w:sz w:val="18"/>
                <w:szCs w:val="18"/>
              </w:rPr>
              <w:t>74</w:t>
            </w:r>
          </w:p>
          <w:p w14:paraId="68688961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-0.43 [0.03-0.82]</w:t>
            </w:r>
          </w:p>
          <w:p w14:paraId="0D6B34AB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0.03</w:t>
            </w:r>
          </w:p>
          <w:p w14:paraId="64D04335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0.37 [0.06-0.69]</w:t>
            </w:r>
          </w:p>
          <w:p w14:paraId="24AF4636" w14:textId="77777777" w:rsidR="00F03626" w:rsidRPr="00725D5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sz w:val="18"/>
                <w:szCs w:val="18"/>
              </w:rPr>
            </w:pPr>
            <w:r w:rsidRPr="00725D5E">
              <w:rPr>
                <w:rFonts w:ascii="Times" w:hAnsi="Times" w:cs="Calibri"/>
                <w:b/>
                <w:bCs/>
                <w:sz w:val="18"/>
                <w:szCs w:val="18"/>
              </w:rPr>
              <w:t>0.02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25460D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74</w:t>
            </w:r>
          </w:p>
          <w:p w14:paraId="77FD6904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0.29 [-0.35-0.93]</w:t>
            </w:r>
          </w:p>
          <w:p w14:paraId="4FB2A7E0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0.38</w:t>
            </w:r>
          </w:p>
          <w:p w14:paraId="13DF2C19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0.13 [-0.02-0.28]</w:t>
            </w:r>
          </w:p>
          <w:p w14:paraId="73AB67E3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0.08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  <w:right w:val="nil"/>
            </w:tcBorders>
            <w:noWrap/>
          </w:tcPr>
          <w:p w14:paraId="11BD6122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74</w:t>
            </w:r>
          </w:p>
          <w:p w14:paraId="29441DF5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-0.16 [-0.82-0.49]</w:t>
            </w:r>
          </w:p>
          <w:p w14:paraId="353E1A38" w14:textId="77777777" w:rsidR="00F03626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0.62</w:t>
            </w:r>
          </w:p>
          <w:p w14:paraId="2A80A47F" w14:textId="77777777" w:rsidR="00F03626" w:rsidRPr="000C51FE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</w:p>
        </w:tc>
      </w:tr>
      <w:tr w:rsidR="00F03626" w:rsidRPr="006E7130" w14:paraId="4C726627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621A0DD5" w14:textId="77777777" w:rsidR="00F03626" w:rsidRPr="000C51FE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0C51FE">
              <w:rPr>
                <w:rFonts w:ascii="Times" w:hAnsi="Times" w:cs="Calibri"/>
                <w:sz w:val="18"/>
                <w:szCs w:val="18"/>
              </w:rPr>
              <w:t>Language (Z-score)</w:t>
            </w:r>
          </w:p>
        </w:tc>
        <w:tc>
          <w:tcPr>
            <w:tcW w:w="1134" w:type="dxa"/>
          </w:tcPr>
          <w:p w14:paraId="1C9184E4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15A3D082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1</w:t>
            </w:r>
          </w:p>
          <w:p w14:paraId="4882CF1D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</w:p>
          <w:p w14:paraId="5D5054BD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Model 2</w:t>
            </w:r>
          </w:p>
        </w:tc>
        <w:tc>
          <w:tcPr>
            <w:tcW w:w="1134" w:type="dxa"/>
            <w:gridSpan w:val="2"/>
            <w:tcBorders>
              <w:right w:val="single" w:sz="4" w:space="0" w:color="7F7F7F" w:themeColor="text1" w:themeTint="80"/>
            </w:tcBorders>
          </w:tcPr>
          <w:p w14:paraId="6DCFC241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N</w:t>
            </w:r>
          </w:p>
          <w:p w14:paraId="565C3185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29E4A98A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  <w:p w14:paraId="4448CE07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B [CI]</w:t>
            </w:r>
          </w:p>
          <w:p w14:paraId="3814B38B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8"/>
                <w:szCs w:val="18"/>
              </w:rPr>
            </w:pPr>
            <w:r w:rsidRPr="000C51FE">
              <w:rPr>
                <w:rFonts w:ascii="Times" w:hAnsi="Times" w:cs="Calibri"/>
                <w:i/>
                <w:sz w:val="18"/>
                <w:szCs w:val="18"/>
              </w:rPr>
              <w:t>P-value</w:t>
            </w:r>
          </w:p>
        </w:tc>
        <w:tc>
          <w:tcPr>
            <w:tcW w:w="1985" w:type="dxa"/>
            <w:tcBorders>
              <w:left w:val="single" w:sz="4" w:space="0" w:color="7F7F7F" w:themeColor="text1" w:themeTint="80"/>
            </w:tcBorders>
          </w:tcPr>
          <w:p w14:paraId="0D389C8A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2B78B4">
              <w:rPr>
                <w:rFonts w:ascii="Times" w:hAnsi="Times" w:cs="Calibri"/>
                <w:sz w:val="18"/>
                <w:szCs w:val="18"/>
              </w:rPr>
              <w:t>137</w:t>
            </w:r>
          </w:p>
          <w:p w14:paraId="4FDA00B8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-0.31 [-0.55--0.07]</w:t>
            </w:r>
          </w:p>
          <w:p w14:paraId="795A8196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0.01</w:t>
            </w:r>
          </w:p>
          <w:p w14:paraId="202A432B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-0.19 [-0.39-0.00]</w:t>
            </w:r>
          </w:p>
          <w:p w14:paraId="105F7CD9" w14:textId="77777777" w:rsidR="00F03626" w:rsidRPr="002B78B4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0.052</w:t>
            </w:r>
          </w:p>
        </w:tc>
        <w:tc>
          <w:tcPr>
            <w:tcW w:w="1559" w:type="dxa"/>
          </w:tcPr>
          <w:p w14:paraId="3A455B76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2B78B4">
              <w:rPr>
                <w:rFonts w:ascii="Times" w:hAnsi="Times" w:cs="Calibri"/>
                <w:sz w:val="18"/>
                <w:szCs w:val="18"/>
              </w:rPr>
              <w:t>137</w:t>
            </w:r>
          </w:p>
          <w:p w14:paraId="11D2946A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-0.24 [-0.64-0.15]</w:t>
            </w:r>
          </w:p>
          <w:p w14:paraId="5694521D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0.23</w:t>
            </w:r>
          </w:p>
          <w:p w14:paraId="131F17CD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0.09 [-0.02-0.19]</w:t>
            </w:r>
          </w:p>
          <w:p w14:paraId="2AE0D137" w14:textId="77777777" w:rsidR="00F03626" w:rsidRPr="002B78B4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0.11</w:t>
            </w:r>
          </w:p>
        </w:tc>
        <w:tc>
          <w:tcPr>
            <w:tcW w:w="1985" w:type="dxa"/>
            <w:tcBorders>
              <w:right w:val="nil"/>
            </w:tcBorders>
            <w:noWrap/>
          </w:tcPr>
          <w:p w14:paraId="0DC6F83C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 w:rsidRPr="002B78B4">
              <w:rPr>
                <w:rFonts w:ascii="Times" w:hAnsi="Times" w:cs="Calibri"/>
                <w:sz w:val="18"/>
                <w:szCs w:val="18"/>
              </w:rPr>
              <w:t>137</w:t>
            </w:r>
          </w:p>
          <w:p w14:paraId="252DD3B1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0.35 [-0.06-0.76]</w:t>
            </w:r>
          </w:p>
          <w:p w14:paraId="6A1EE21F" w14:textId="77777777" w:rsidR="00F03626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0.09</w:t>
            </w:r>
          </w:p>
          <w:p w14:paraId="3DD5C1A3" w14:textId="77777777" w:rsidR="00F03626" w:rsidRPr="002B78B4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8"/>
                <w:szCs w:val="18"/>
              </w:rPr>
            </w:pPr>
          </w:p>
        </w:tc>
      </w:tr>
    </w:tbl>
    <w:p w14:paraId="5BC5BB23" w14:textId="77777777" w:rsidR="00F03626" w:rsidRPr="00C93C93" w:rsidRDefault="00F03626" w:rsidP="00F03626">
      <w:pPr>
        <w:rPr>
          <w:rFonts w:ascii="Times" w:hAnsi="Times" w:cs="Calibri"/>
          <w:i/>
          <w:sz w:val="20"/>
          <w:szCs w:val="20"/>
        </w:rPr>
      </w:pPr>
      <w:r w:rsidRPr="006E7130">
        <w:rPr>
          <w:rFonts w:ascii="Times" w:hAnsi="Times" w:cs="Calibri"/>
          <w:i/>
          <w:sz w:val="20"/>
          <w:szCs w:val="20"/>
        </w:rPr>
        <w:t>Interactions represented by B [CI], as predicted by linear mixed modelling adjusted for age, education years and gender, and cohort as random factor.</w:t>
      </w:r>
      <w:r>
        <w:rPr>
          <w:rFonts w:ascii="Times" w:hAnsi="Times" w:cs="Calibri"/>
          <w:i/>
          <w:sz w:val="20"/>
          <w:szCs w:val="20"/>
        </w:rPr>
        <w:t xml:space="preserve"> Model 1 includes the interaction term of the vascular marker with amyloid abnormality. Model 2, without the interaction term, was executed when the interaction in Model 1 was non-significant. </w:t>
      </w:r>
      <w:r w:rsidRPr="00C93C93">
        <w:rPr>
          <w:rFonts w:ascii="Times" w:hAnsi="Times" w:cs="Calibri"/>
          <w:sz w:val="20"/>
          <w:szCs w:val="20"/>
        </w:rPr>
        <w:t>MMSE – Mini Mental State Examination, A+ – amyloid abnormality.</w:t>
      </w:r>
    </w:p>
    <w:p w14:paraId="4BA906CE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2E76E58D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22512E76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1F702F59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2DD531F0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66E99E66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2B6EA392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4E85DCD3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00755AC1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31275842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4D71B405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1E13F335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7E65E9B4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26C39A19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38FB86BA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246C58A7" w14:textId="77777777" w:rsidR="00F03626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</w:p>
    <w:p w14:paraId="6B91B24B" w14:textId="77777777" w:rsidR="00F03626" w:rsidRPr="00814A80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  <w:r w:rsidRPr="00814A80">
        <w:rPr>
          <w:rFonts w:ascii="Times" w:hAnsi="Times"/>
          <w:b/>
          <w:bCs/>
          <w:sz w:val="20"/>
          <w:szCs w:val="20"/>
        </w:rPr>
        <w:lastRenderedPageBreak/>
        <w:t xml:space="preserve">Table </w:t>
      </w:r>
      <w:r>
        <w:rPr>
          <w:rFonts w:ascii="Times" w:hAnsi="Times"/>
          <w:b/>
          <w:bCs/>
          <w:sz w:val="20"/>
          <w:szCs w:val="20"/>
        </w:rPr>
        <w:t>S2</w:t>
      </w:r>
      <w:r w:rsidRPr="00814A80">
        <w:rPr>
          <w:rFonts w:ascii="Times" w:hAnsi="Times"/>
          <w:b/>
          <w:bCs/>
          <w:sz w:val="20"/>
          <w:szCs w:val="20"/>
        </w:rPr>
        <w:t xml:space="preserve">. Cognitive performance per </w:t>
      </w:r>
      <w:r>
        <w:rPr>
          <w:rFonts w:ascii="Times" w:hAnsi="Times"/>
          <w:b/>
          <w:bCs/>
          <w:sz w:val="20"/>
          <w:szCs w:val="20"/>
        </w:rPr>
        <w:t>AV</w:t>
      </w:r>
      <w:r w:rsidRPr="001D7F00">
        <w:rPr>
          <w:rFonts w:ascii="Times" w:hAnsi="Times"/>
          <w:b/>
          <w:bCs/>
          <w:sz w:val="16"/>
          <w:szCs w:val="16"/>
        </w:rPr>
        <w:t>risk</w:t>
      </w:r>
      <w:r w:rsidRPr="00814A80">
        <w:rPr>
          <w:rFonts w:ascii="Times" w:hAnsi="Times"/>
          <w:b/>
          <w:bCs/>
          <w:sz w:val="20"/>
          <w:szCs w:val="20"/>
        </w:rPr>
        <w:t xml:space="preserve"> group.</w:t>
      </w:r>
    </w:p>
    <w:tbl>
      <w:tblPr>
        <w:tblStyle w:val="PlainTable2"/>
        <w:tblW w:w="10774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843"/>
        <w:gridCol w:w="1842"/>
        <w:gridCol w:w="1843"/>
        <w:gridCol w:w="1843"/>
        <w:gridCol w:w="709"/>
      </w:tblGrid>
      <w:tr w:rsidR="00F03626" w:rsidRPr="00814A80" w14:paraId="1D94B12A" w14:textId="77777777" w:rsidTr="002B7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E7E6E6" w:themeFill="background2"/>
            <w:noWrap/>
            <w:vAlign w:val="center"/>
            <w:hideMark/>
          </w:tcPr>
          <w:p w14:paraId="4F71C6DB" w14:textId="77777777" w:rsidR="00F03626" w:rsidRPr="00814A80" w:rsidRDefault="00F03626" w:rsidP="002B7026">
            <w:pPr>
              <w:spacing w:line="360" w:lineRule="auto"/>
              <w:jc w:val="both"/>
              <w:rPr>
                <w:rFonts w:ascii="Times" w:hAnsi="Times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7E6E6" w:themeFill="background2"/>
            <w:vAlign w:val="center"/>
            <w:hideMark/>
          </w:tcPr>
          <w:p w14:paraId="5AE690B4" w14:textId="77777777" w:rsidR="00F03626" w:rsidRPr="00814A80" w:rsidRDefault="00F03626" w:rsidP="002B702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  <w:hideMark/>
          </w:tcPr>
          <w:p w14:paraId="5A4A3EBA" w14:textId="77777777" w:rsidR="00F03626" w:rsidRPr="00814A8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20"/>
                <w:szCs w:val="20"/>
              </w:rPr>
            </w:pPr>
            <w:r>
              <w:rPr>
                <w:rFonts w:ascii="Times" w:hAnsi="Times" w:cs="Calibri"/>
                <w:sz w:val="20"/>
                <w:szCs w:val="20"/>
              </w:rPr>
              <w:t>A-</w:t>
            </w:r>
            <w:r w:rsidRPr="00814A80">
              <w:rPr>
                <w:rFonts w:ascii="Times" w:hAnsi="Times" w:cs="Calibri"/>
                <w:sz w:val="20"/>
                <w:szCs w:val="20"/>
              </w:rPr>
              <w:t>V-</w:t>
            </w:r>
          </w:p>
        </w:tc>
        <w:tc>
          <w:tcPr>
            <w:tcW w:w="1842" w:type="dxa"/>
            <w:shd w:val="clear" w:color="auto" w:fill="E7E6E6" w:themeFill="background2"/>
            <w:vAlign w:val="center"/>
            <w:hideMark/>
          </w:tcPr>
          <w:p w14:paraId="6D5550A4" w14:textId="77777777" w:rsidR="00F03626" w:rsidRPr="00814A8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20"/>
                <w:szCs w:val="20"/>
              </w:rPr>
            </w:pPr>
            <w:r>
              <w:rPr>
                <w:rFonts w:ascii="Times" w:hAnsi="Times" w:cs="Calibri"/>
                <w:sz w:val="20"/>
                <w:szCs w:val="20"/>
              </w:rPr>
              <w:t>A-</w:t>
            </w:r>
            <w:r w:rsidRPr="00814A80">
              <w:rPr>
                <w:rFonts w:ascii="Times" w:hAnsi="Times" w:cs="Calibri"/>
                <w:sz w:val="20"/>
                <w:szCs w:val="20"/>
              </w:rPr>
              <w:t>V+</w:t>
            </w:r>
          </w:p>
        </w:tc>
        <w:tc>
          <w:tcPr>
            <w:tcW w:w="1843" w:type="dxa"/>
            <w:shd w:val="clear" w:color="auto" w:fill="E7E6E6" w:themeFill="background2"/>
            <w:vAlign w:val="center"/>
            <w:hideMark/>
          </w:tcPr>
          <w:p w14:paraId="7D039311" w14:textId="77777777" w:rsidR="00F03626" w:rsidRPr="00814A8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20"/>
                <w:szCs w:val="20"/>
              </w:rPr>
            </w:pPr>
            <w:r>
              <w:rPr>
                <w:rFonts w:ascii="Times" w:hAnsi="Times" w:cs="Calibri"/>
                <w:sz w:val="20"/>
                <w:szCs w:val="20"/>
              </w:rPr>
              <w:t>A+</w:t>
            </w:r>
            <w:r w:rsidRPr="00814A80">
              <w:rPr>
                <w:rFonts w:ascii="Times" w:hAnsi="Times" w:cs="Calibri"/>
                <w:sz w:val="20"/>
                <w:szCs w:val="20"/>
              </w:rPr>
              <w:t>V-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0D2DFE2C" w14:textId="77777777" w:rsidR="00F03626" w:rsidRPr="00814A8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20"/>
                <w:szCs w:val="20"/>
              </w:rPr>
            </w:pPr>
            <w:r>
              <w:rPr>
                <w:rFonts w:ascii="Times" w:hAnsi="Times" w:cs="Calibri"/>
                <w:iCs/>
                <w:sz w:val="20"/>
                <w:szCs w:val="20"/>
              </w:rPr>
              <w:t>A+</w:t>
            </w:r>
            <w:r w:rsidRPr="00814A80">
              <w:rPr>
                <w:rFonts w:ascii="Times" w:hAnsi="Times" w:cs="Calibri"/>
                <w:iCs/>
                <w:sz w:val="20"/>
                <w:szCs w:val="20"/>
              </w:rPr>
              <w:t>V+</w:t>
            </w:r>
          </w:p>
        </w:tc>
        <w:tc>
          <w:tcPr>
            <w:tcW w:w="709" w:type="dxa"/>
            <w:shd w:val="clear" w:color="auto" w:fill="E7E6E6" w:themeFill="background2"/>
            <w:noWrap/>
            <w:vAlign w:val="center"/>
            <w:hideMark/>
          </w:tcPr>
          <w:p w14:paraId="387C8F5D" w14:textId="77777777" w:rsidR="00F03626" w:rsidRPr="00814A80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i/>
                <w:iCs/>
                <w:sz w:val="20"/>
                <w:szCs w:val="20"/>
              </w:rPr>
            </w:pPr>
            <w:r w:rsidRPr="00814A80">
              <w:rPr>
                <w:rFonts w:ascii="Times" w:hAnsi="Times" w:cs="Calibri"/>
                <w:i/>
                <w:iCs/>
                <w:sz w:val="20"/>
                <w:szCs w:val="20"/>
              </w:rPr>
              <w:t>p</w:t>
            </w:r>
          </w:p>
        </w:tc>
      </w:tr>
      <w:tr w:rsidR="00F03626" w:rsidRPr="00814A80" w14:paraId="0BC29F07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C5D4B95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814A80">
              <w:rPr>
                <w:rFonts w:ascii="Times" w:hAnsi="Times" w:cs="Calibri"/>
                <w:sz w:val="18"/>
                <w:szCs w:val="18"/>
              </w:rPr>
              <w:t xml:space="preserve">MMSE </w:t>
            </w:r>
          </w:p>
          <w:p w14:paraId="52297D3A" w14:textId="77777777" w:rsidR="00F03626" w:rsidRPr="00814A80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814A80">
              <w:rPr>
                <w:rFonts w:ascii="Times" w:hAnsi="Times" w:cs="Calibri"/>
                <w:sz w:val="18"/>
                <w:szCs w:val="18"/>
              </w:rPr>
              <w:t>(</w:t>
            </w:r>
            <w:r>
              <w:rPr>
                <w:rFonts w:ascii="Times" w:hAnsi="Times" w:cs="Calibri"/>
                <w:sz w:val="18"/>
                <w:szCs w:val="18"/>
              </w:rPr>
              <w:t>r</w:t>
            </w:r>
            <w:r w:rsidRPr="00814A80">
              <w:rPr>
                <w:rFonts w:ascii="Times" w:hAnsi="Times" w:cs="Calibri"/>
                <w:sz w:val="18"/>
                <w:szCs w:val="18"/>
              </w:rPr>
              <w:t>ange 0-30)</w:t>
            </w:r>
          </w:p>
        </w:tc>
        <w:tc>
          <w:tcPr>
            <w:tcW w:w="1418" w:type="dxa"/>
            <w:vAlign w:val="center"/>
          </w:tcPr>
          <w:p w14:paraId="1CB5FBB4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814A80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0C85F5DF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814A80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0A361873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814A80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58549C3D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35</w:t>
            </w:r>
          </w:p>
          <w:p w14:paraId="40FAAD4C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28.05 [27.08-29.02] c,d</w:t>
            </w:r>
          </w:p>
          <w:p w14:paraId="6BD70DFB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0.06 [-0.50-0.63] c,d</w:t>
            </w:r>
          </w:p>
        </w:tc>
        <w:tc>
          <w:tcPr>
            <w:tcW w:w="1842" w:type="dxa"/>
            <w:noWrap/>
          </w:tcPr>
          <w:p w14:paraId="34403A10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54</w:t>
            </w:r>
          </w:p>
          <w:p w14:paraId="1F005699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27.71 [26.97-28.44] c,d</w:t>
            </w:r>
          </w:p>
          <w:p w14:paraId="6B06FCCD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-0.43 [-0.90-0.04] c,d</w:t>
            </w:r>
          </w:p>
        </w:tc>
        <w:tc>
          <w:tcPr>
            <w:tcW w:w="1843" w:type="dxa"/>
            <w:noWrap/>
          </w:tcPr>
          <w:p w14:paraId="061D40C8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50</w:t>
            </w:r>
          </w:p>
          <w:p w14:paraId="2B4AF952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25.92 [25.17-26.67] a,b</w:t>
            </w:r>
          </w:p>
          <w:p w14:paraId="764B8F42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b/>
                <w:sz w:val="17"/>
                <w:szCs w:val="17"/>
              </w:rPr>
              <w:t xml:space="preserve">-1.58 [-2.10--1.06] </w:t>
            </w:r>
            <w:r w:rsidRPr="00814A80">
              <w:rPr>
                <w:rFonts w:ascii="Times" w:hAnsi="Times" w:cs="Calibri"/>
                <w:sz w:val="17"/>
                <w:szCs w:val="17"/>
              </w:rPr>
              <w:t>a,b</w:t>
            </w:r>
          </w:p>
        </w:tc>
        <w:tc>
          <w:tcPr>
            <w:tcW w:w="1843" w:type="dxa"/>
          </w:tcPr>
          <w:p w14:paraId="4BC3DA53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Cs/>
                <w:iCs/>
                <w:sz w:val="17"/>
                <w:szCs w:val="17"/>
              </w:rPr>
              <w:t>94</w:t>
            </w:r>
          </w:p>
          <w:p w14:paraId="339B8C07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Cs/>
                <w:iCs/>
                <w:sz w:val="17"/>
                <w:szCs w:val="17"/>
              </w:rPr>
              <w:t>25.80 [25.10-26.29] a,b</w:t>
            </w:r>
          </w:p>
          <w:p w14:paraId="7157B544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 xml:space="preserve">-1.30 [-1.68--0.92] </w:t>
            </w:r>
            <w:r w:rsidRPr="00814A80">
              <w:rPr>
                <w:rFonts w:ascii="Times" w:hAnsi="Times" w:cs="Calibri"/>
                <w:bCs/>
                <w:iCs/>
                <w:sz w:val="17"/>
                <w:szCs w:val="17"/>
              </w:rPr>
              <w:t>a,b</w:t>
            </w:r>
          </w:p>
        </w:tc>
        <w:tc>
          <w:tcPr>
            <w:tcW w:w="709" w:type="dxa"/>
            <w:shd w:val="clear" w:color="auto" w:fill="auto"/>
            <w:noWrap/>
          </w:tcPr>
          <w:p w14:paraId="4CD1F1E8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/>
                <w:iCs/>
                <w:sz w:val="17"/>
                <w:szCs w:val="17"/>
              </w:rPr>
            </w:pPr>
          </w:p>
          <w:p w14:paraId="2D3A2308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&lt;0.001</w:t>
            </w:r>
          </w:p>
          <w:p w14:paraId="2A5EA3E7" w14:textId="77777777" w:rsidR="00F03626" w:rsidRPr="00814A8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&lt;0.001</w:t>
            </w:r>
          </w:p>
        </w:tc>
      </w:tr>
      <w:tr w:rsidR="00F03626" w:rsidRPr="00814A80" w14:paraId="3119A766" w14:textId="77777777" w:rsidTr="002B7026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hideMark/>
          </w:tcPr>
          <w:p w14:paraId="445B754F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814A80">
              <w:rPr>
                <w:rFonts w:ascii="Times" w:hAnsi="Times" w:cs="Calibri"/>
                <w:sz w:val="18"/>
                <w:szCs w:val="18"/>
              </w:rPr>
              <w:t xml:space="preserve">Memory </w:t>
            </w:r>
          </w:p>
          <w:p w14:paraId="03B02029" w14:textId="77777777" w:rsidR="00F03626" w:rsidRPr="00814A80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814A80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16CE6AD0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814A80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07E45D98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814A80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5EE75441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814A80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6B9818C1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31</w:t>
            </w:r>
          </w:p>
          <w:p w14:paraId="44FA8778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-0.80 [-1.34--0.25] c,d</w:t>
            </w:r>
          </w:p>
          <w:p w14:paraId="5A2BDB09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0.02 [-0.10-0.13]</w:t>
            </w:r>
          </w:p>
        </w:tc>
        <w:tc>
          <w:tcPr>
            <w:tcW w:w="1842" w:type="dxa"/>
            <w:noWrap/>
          </w:tcPr>
          <w:p w14:paraId="5F7EDD4E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43</w:t>
            </w:r>
          </w:p>
          <w:p w14:paraId="20FCEEE7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-0.60 [-1.03--0.17] c,d</w:t>
            </w:r>
          </w:p>
          <w:p w14:paraId="2265C72C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-0.04 [-0.14-0.06]</w:t>
            </w:r>
          </w:p>
        </w:tc>
        <w:tc>
          <w:tcPr>
            <w:tcW w:w="1843" w:type="dxa"/>
            <w:noWrap/>
          </w:tcPr>
          <w:p w14:paraId="35969FC1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31</w:t>
            </w:r>
          </w:p>
          <w:p w14:paraId="6E7B6E80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-1.65 [-2.15--1.16] a,b</w:t>
            </w:r>
          </w:p>
          <w:p w14:paraId="104B17F8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814A80">
              <w:rPr>
                <w:rFonts w:ascii="Times" w:hAnsi="Times" w:cs="Calibri"/>
                <w:sz w:val="17"/>
                <w:szCs w:val="17"/>
              </w:rPr>
              <w:t>-0.09 [-0.21-0.04]</w:t>
            </w:r>
          </w:p>
        </w:tc>
        <w:tc>
          <w:tcPr>
            <w:tcW w:w="1843" w:type="dxa"/>
          </w:tcPr>
          <w:p w14:paraId="2BE33520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Cs/>
                <w:iCs/>
                <w:sz w:val="17"/>
                <w:szCs w:val="17"/>
              </w:rPr>
              <w:t>47</w:t>
            </w:r>
          </w:p>
          <w:p w14:paraId="4679D0A9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Cs/>
                <w:iCs/>
                <w:sz w:val="17"/>
                <w:szCs w:val="17"/>
              </w:rPr>
              <w:t>-1.77 [-2.21--1.34] a,b</w:t>
            </w:r>
          </w:p>
          <w:p w14:paraId="4A46BA89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-0.13 [-0.24--0.02]</w:t>
            </w:r>
          </w:p>
        </w:tc>
        <w:tc>
          <w:tcPr>
            <w:tcW w:w="709" w:type="dxa"/>
            <w:shd w:val="clear" w:color="auto" w:fill="auto"/>
            <w:noWrap/>
          </w:tcPr>
          <w:p w14:paraId="166EFD21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</w:p>
          <w:p w14:paraId="3AF188EC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&lt;0.001</w:t>
            </w:r>
          </w:p>
          <w:p w14:paraId="5F1E8679" w14:textId="77777777" w:rsidR="00F03626" w:rsidRPr="00814A8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814A80">
              <w:rPr>
                <w:rFonts w:ascii="Times" w:hAnsi="Times" w:cs="Calibri"/>
                <w:bCs/>
                <w:iCs/>
                <w:sz w:val="17"/>
                <w:szCs w:val="17"/>
              </w:rPr>
              <w:t>0.31</w:t>
            </w:r>
          </w:p>
        </w:tc>
      </w:tr>
      <w:tr w:rsidR="00F03626" w:rsidRPr="00814A80" w14:paraId="0C8005A3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hideMark/>
          </w:tcPr>
          <w:p w14:paraId="4037CCEC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Processing speed</w:t>
            </w:r>
            <w:r w:rsidRPr="00814A80">
              <w:rPr>
                <w:rFonts w:ascii="Times" w:hAnsi="Times" w:cs="Calibri"/>
                <w:sz w:val="18"/>
                <w:szCs w:val="18"/>
              </w:rPr>
              <w:t xml:space="preserve"> </w:t>
            </w:r>
          </w:p>
          <w:p w14:paraId="37BD3D8C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71EEE618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74FE166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52AF99E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35B1382C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26</w:t>
            </w:r>
          </w:p>
          <w:p w14:paraId="6AC4BB5C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-0.72 [-1.23--0.21]</w:t>
            </w:r>
          </w:p>
          <w:p w14:paraId="1854AE49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sz w:val="17"/>
                <w:szCs w:val="17"/>
              </w:rPr>
              <w:t>0.18 [0.05-0.32]</w:t>
            </w:r>
          </w:p>
        </w:tc>
        <w:tc>
          <w:tcPr>
            <w:tcW w:w="1842" w:type="dxa"/>
            <w:noWrap/>
          </w:tcPr>
          <w:p w14:paraId="03AEF5B9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30</w:t>
            </w:r>
          </w:p>
          <w:p w14:paraId="6A156D7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-0.52 [-0.97--0.08]</w:t>
            </w:r>
          </w:p>
          <w:p w14:paraId="531504A2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sz w:val="17"/>
                <w:szCs w:val="17"/>
              </w:rPr>
              <w:t>0.13 [0.00-0.25]</w:t>
            </w:r>
          </w:p>
        </w:tc>
        <w:tc>
          <w:tcPr>
            <w:tcW w:w="1843" w:type="dxa"/>
            <w:noWrap/>
          </w:tcPr>
          <w:p w14:paraId="685FA09A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18</w:t>
            </w:r>
          </w:p>
          <w:p w14:paraId="37A12769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-0.68 [-1.23--0.13]</w:t>
            </w:r>
          </w:p>
          <w:p w14:paraId="3C71BD7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0.04 [-0.12-0.21]</w:t>
            </w:r>
          </w:p>
        </w:tc>
        <w:tc>
          <w:tcPr>
            <w:tcW w:w="1843" w:type="dxa"/>
          </w:tcPr>
          <w:p w14:paraId="727E3B4B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24</w:t>
            </w:r>
          </w:p>
          <w:p w14:paraId="6FB5ADD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-0.07 [-0.59-0.45]</w:t>
            </w:r>
          </w:p>
          <w:p w14:paraId="27DC272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-0.08 [-0.24-0.08]</w:t>
            </w:r>
          </w:p>
        </w:tc>
        <w:tc>
          <w:tcPr>
            <w:tcW w:w="709" w:type="dxa"/>
            <w:shd w:val="clear" w:color="auto" w:fill="auto"/>
            <w:noWrap/>
          </w:tcPr>
          <w:p w14:paraId="43D675E8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</w:p>
          <w:p w14:paraId="1576195B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0.32</w:t>
            </w:r>
          </w:p>
          <w:p w14:paraId="6EB763E4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0.08</w:t>
            </w:r>
          </w:p>
        </w:tc>
      </w:tr>
      <w:tr w:rsidR="00F03626" w:rsidRPr="00814A80" w14:paraId="63C6D7E0" w14:textId="77777777" w:rsidTr="002B7026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hideMark/>
          </w:tcPr>
          <w:p w14:paraId="2664EF98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Executive</w:t>
            </w:r>
          </w:p>
          <w:p w14:paraId="09486899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 xml:space="preserve">functions </w:t>
            </w:r>
          </w:p>
          <w:p w14:paraId="39E168E9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17827662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030448E0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566C607D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16BE6E36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24</w:t>
            </w:r>
          </w:p>
          <w:p w14:paraId="2296CD15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-0.81 [-1.37--0.26]</w:t>
            </w:r>
          </w:p>
          <w:p w14:paraId="0E4672B4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sz w:val="17"/>
                <w:szCs w:val="17"/>
              </w:rPr>
              <w:t xml:space="preserve">0.20 [0.08-0.32] </w:t>
            </w:r>
            <w:r w:rsidRPr="00C60FDA">
              <w:rPr>
                <w:rFonts w:ascii="Times" w:hAnsi="Times" w:cs="Calibri"/>
                <w:sz w:val="17"/>
                <w:szCs w:val="17"/>
              </w:rPr>
              <w:t>b,c</w:t>
            </w:r>
          </w:p>
        </w:tc>
        <w:tc>
          <w:tcPr>
            <w:tcW w:w="1842" w:type="dxa"/>
            <w:noWrap/>
          </w:tcPr>
          <w:p w14:paraId="3FAB0F39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27</w:t>
            </w:r>
          </w:p>
          <w:p w14:paraId="2073E184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-0.21 [-0.69-0.28]</w:t>
            </w:r>
          </w:p>
          <w:p w14:paraId="189F3655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0.00 [-0.11-0.12] a</w:t>
            </w:r>
          </w:p>
        </w:tc>
        <w:tc>
          <w:tcPr>
            <w:tcW w:w="1843" w:type="dxa"/>
            <w:noWrap/>
          </w:tcPr>
          <w:p w14:paraId="2EF42941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13</w:t>
            </w:r>
          </w:p>
          <w:p w14:paraId="67DF7C4D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0.09 [-0.57-0.76]</w:t>
            </w:r>
          </w:p>
          <w:p w14:paraId="03B08013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-0.11 [-0.27-0.05] a</w:t>
            </w:r>
          </w:p>
        </w:tc>
        <w:tc>
          <w:tcPr>
            <w:tcW w:w="1843" w:type="dxa"/>
          </w:tcPr>
          <w:p w14:paraId="252E142C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16</w:t>
            </w:r>
          </w:p>
          <w:p w14:paraId="73C8A975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-0.06 [-0.69-0.58]</w:t>
            </w:r>
          </w:p>
          <w:p w14:paraId="7419E6A9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0.00 [-0.17-0.17]</w:t>
            </w:r>
          </w:p>
        </w:tc>
        <w:tc>
          <w:tcPr>
            <w:tcW w:w="709" w:type="dxa"/>
            <w:shd w:val="clear" w:color="auto" w:fill="auto"/>
            <w:noWrap/>
          </w:tcPr>
          <w:p w14:paraId="20B2D6A9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</w:p>
          <w:p w14:paraId="07E1CF37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0.17</w:t>
            </w:r>
          </w:p>
          <w:p w14:paraId="7CD71ED5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iCs/>
                <w:sz w:val="17"/>
                <w:szCs w:val="17"/>
              </w:rPr>
              <w:t>0.02</w:t>
            </w:r>
          </w:p>
        </w:tc>
      </w:tr>
      <w:tr w:rsidR="00F03626" w:rsidRPr="00814A80" w14:paraId="4E6F9783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5E548803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 xml:space="preserve">Language </w:t>
            </w:r>
          </w:p>
          <w:p w14:paraId="6BF2BA8C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59EB766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392B579E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4ECD1353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2C6B4992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28</w:t>
            </w:r>
          </w:p>
          <w:p w14:paraId="2AF22787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-0.15 [-0.54-0.24] c,d</w:t>
            </w:r>
          </w:p>
          <w:p w14:paraId="26E33671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-0.01 [-0.12-0.11]</w:t>
            </w:r>
          </w:p>
        </w:tc>
        <w:tc>
          <w:tcPr>
            <w:tcW w:w="1842" w:type="dxa"/>
            <w:noWrap/>
          </w:tcPr>
          <w:p w14:paraId="75AC6311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43</w:t>
            </w:r>
          </w:p>
          <w:p w14:paraId="71617118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-0.41 [-0.72--0.11] c,d</w:t>
            </w:r>
          </w:p>
          <w:p w14:paraId="423C918A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-0.02 [-0.11-0.07]</w:t>
            </w:r>
          </w:p>
        </w:tc>
        <w:tc>
          <w:tcPr>
            <w:tcW w:w="1843" w:type="dxa"/>
            <w:noWrap/>
          </w:tcPr>
          <w:p w14:paraId="28A843A9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31</w:t>
            </w:r>
          </w:p>
          <w:p w14:paraId="5A386CC8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-1.07 [-1.42--0.72] a,b</w:t>
            </w:r>
          </w:p>
          <w:p w14:paraId="41B20BF3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-0.07 [-0.18-0.05]</w:t>
            </w:r>
          </w:p>
        </w:tc>
        <w:tc>
          <w:tcPr>
            <w:tcW w:w="1843" w:type="dxa"/>
          </w:tcPr>
          <w:p w14:paraId="66813434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45</w:t>
            </w:r>
          </w:p>
          <w:p w14:paraId="05BCA14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-0.90 [-1.21--0.59] a,b</w:t>
            </w:r>
          </w:p>
          <w:p w14:paraId="30851530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iCs/>
                <w:sz w:val="17"/>
                <w:szCs w:val="17"/>
              </w:rPr>
              <w:t>-0.11 [-0.21--0.01]</w:t>
            </w:r>
          </w:p>
        </w:tc>
        <w:tc>
          <w:tcPr>
            <w:tcW w:w="709" w:type="dxa"/>
            <w:shd w:val="clear" w:color="auto" w:fill="auto"/>
            <w:noWrap/>
          </w:tcPr>
          <w:p w14:paraId="7C8AA2D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</w:p>
          <w:p w14:paraId="6D95C1C2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iCs/>
                <w:sz w:val="17"/>
                <w:szCs w:val="17"/>
              </w:rPr>
              <w:t>0.002</w:t>
            </w:r>
          </w:p>
          <w:p w14:paraId="25371D6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0.48</w:t>
            </w:r>
          </w:p>
        </w:tc>
      </w:tr>
    </w:tbl>
    <w:p w14:paraId="2A14650B" w14:textId="77777777" w:rsidR="00F03626" w:rsidRPr="00C93C93" w:rsidRDefault="00F03626" w:rsidP="00F03626">
      <w:pPr>
        <w:pStyle w:val="NoSpacing"/>
        <w:jc w:val="both"/>
        <w:rPr>
          <w:rFonts w:ascii="Times" w:hAnsi="Times" w:cs="Calibri"/>
          <w:sz w:val="20"/>
          <w:szCs w:val="20"/>
        </w:rPr>
      </w:pPr>
      <w:r w:rsidRPr="00C60FDA">
        <w:rPr>
          <w:rFonts w:ascii="Times" w:hAnsi="Times" w:cs="Calibri"/>
          <w:i/>
          <w:sz w:val="20"/>
          <w:szCs w:val="20"/>
          <w:lang w:val="en-US"/>
        </w:rPr>
        <w:t xml:space="preserve">Numbers represented in B [CI] predicted by linear mixed modelling adjusted for age, education years and gender, and cohort as random factor. </w:t>
      </w:r>
      <w:r w:rsidRPr="00C60FDA">
        <w:rPr>
          <w:rFonts w:ascii="Times" w:hAnsi="Times" w:cs="Calibri"/>
          <w:sz w:val="20"/>
          <w:szCs w:val="20"/>
        </w:rPr>
        <w:t>Significance p&lt;.05: a</w:t>
      </w:r>
      <w:r w:rsidRPr="00C60FDA">
        <w:rPr>
          <w:rFonts w:ascii="Times" w:hAnsi="Times" w:cs="Calibri"/>
          <w:color w:val="000000"/>
          <w:sz w:val="20"/>
          <w:szCs w:val="20"/>
        </w:rPr>
        <w:t xml:space="preserve"> compared to </w:t>
      </w:r>
      <w:r>
        <w:rPr>
          <w:rFonts w:ascii="Times" w:hAnsi="Times" w:cs="Calibri"/>
          <w:color w:val="000000"/>
          <w:sz w:val="20"/>
          <w:szCs w:val="20"/>
        </w:rPr>
        <w:t>A-</w:t>
      </w:r>
      <w:r w:rsidRPr="00C60FDA">
        <w:rPr>
          <w:rFonts w:ascii="Times" w:hAnsi="Times" w:cs="Calibri"/>
          <w:color w:val="000000"/>
          <w:sz w:val="20"/>
          <w:szCs w:val="20"/>
        </w:rPr>
        <w:t xml:space="preserve">V-, </w:t>
      </w:r>
      <w:r w:rsidRPr="00C60FDA">
        <w:rPr>
          <w:rFonts w:ascii="Times" w:hAnsi="Times" w:cs="Calibri"/>
          <w:sz w:val="20"/>
          <w:szCs w:val="20"/>
        </w:rPr>
        <w:t xml:space="preserve">b compared to </w:t>
      </w:r>
      <w:r>
        <w:rPr>
          <w:rFonts w:ascii="Times" w:hAnsi="Times" w:cs="Calibri"/>
          <w:sz w:val="20"/>
          <w:szCs w:val="20"/>
        </w:rPr>
        <w:t>A-</w:t>
      </w:r>
      <w:r w:rsidRPr="00C60FDA">
        <w:rPr>
          <w:rFonts w:ascii="Times" w:hAnsi="Times" w:cs="Calibri"/>
          <w:sz w:val="20"/>
          <w:szCs w:val="20"/>
        </w:rPr>
        <w:t xml:space="preserve">V+, c compared to </w:t>
      </w:r>
      <w:r>
        <w:rPr>
          <w:rFonts w:ascii="Times" w:hAnsi="Times" w:cs="Calibri"/>
          <w:sz w:val="20"/>
          <w:szCs w:val="20"/>
        </w:rPr>
        <w:t>A+</w:t>
      </w:r>
      <w:r w:rsidRPr="00C60FDA">
        <w:rPr>
          <w:rFonts w:ascii="Times" w:hAnsi="Times" w:cs="Calibri"/>
          <w:sz w:val="20"/>
          <w:szCs w:val="20"/>
        </w:rPr>
        <w:t>V</w:t>
      </w:r>
      <w:r>
        <w:rPr>
          <w:rFonts w:ascii="Times" w:hAnsi="Times" w:cs="Calibri"/>
          <w:sz w:val="20"/>
          <w:szCs w:val="20"/>
        </w:rPr>
        <w:t>-</w:t>
      </w:r>
      <w:r w:rsidRPr="00C60FDA">
        <w:rPr>
          <w:rFonts w:ascii="Times" w:hAnsi="Times" w:cs="Calibri"/>
          <w:color w:val="000000"/>
          <w:sz w:val="20"/>
          <w:szCs w:val="20"/>
        </w:rPr>
        <w:t xml:space="preserve">, </w:t>
      </w:r>
      <w:r w:rsidRPr="00C60FDA">
        <w:rPr>
          <w:rFonts w:ascii="Times" w:hAnsi="Times" w:cs="Calibri"/>
          <w:sz w:val="20"/>
          <w:szCs w:val="20"/>
        </w:rPr>
        <w:t xml:space="preserve">d compared to </w:t>
      </w:r>
      <w:r>
        <w:rPr>
          <w:rFonts w:ascii="Times" w:hAnsi="Times" w:cs="Calibri"/>
          <w:sz w:val="20"/>
          <w:szCs w:val="20"/>
        </w:rPr>
        <w:t>A+</w:t>
      </w:r>
      <w:r w:rsidRPr="00C60FDA">
        <w:rPr>
          <w:rFonts w:ascii="Times" w:hAnsi="Times" w:cs="Calibri"/>
          <w:sz w:val="20"/>
          <w:szCs w:val="20"/>
        </w:rPr>
        <w:t xml:space="preserve">V+. A is defined </w:t>
      </w:r>
      <w:r>
        <w:rPr>
          <w:rFonts w:ascii="Times" w:hAnsi="Times" w:cs="Calibri"/>
          <w:sz w:val="20"/>
          <w:szCs w:val="20"/>
        </w:rPr>
        <w:t>by</w:t>
      </w:r>
      <w:r w:rsidRPr="00C60FDA">
        <w:rPr>
          <w:rFonts w:ascii="Times" w:hAnsi="Times" w:cs="Calibri"/>
          <w:sz w:val="20"/>
          <w:szCs w:val="20"/>
        </w:rPr>
        <w:t xml:space="preserve"> </w:t>
      </w:r>
      <w:r w:rsidRPr="007916E7">
        <w:rPr>
          <w:rFonts w:ascii="Times" w:hAnsi="Times" w:cs="Calibri"/>
          <w:sz w:val="20"/>
          <w:szCs w:val="20"/>
        </w:rPr>
        <w:t xml:space="preserve">amyloid </w:t>
      </w:r>
      <w:r>
        <w:rPr>
          <w:rFonts w:ascii="Times" w:hAnsi="Times" w:cs="Calibri"/>
          <w:sz w:val="20"/>
          <w:szCs w:val="20"/>
        </w:rPr>
        <w:t>abnormality</w:t>
      </w:r>
      <w:r w:rsidRPr="00C60FDA">
        <w:rPr>
          <w:rFonts w:ascii="Times" w:hAnsi="Times" w:cs="Calibri"/>
          <w:sz w:val="20"/>
          <w:szCs w:val="20"/>
        </w:rPr>
        <w:t xml:space="preserve">; V is defined </w:t>
      </w:r>
      <w:r>
        <w:rPr>
          <w:rFonts w:ascii="Times" w:hAnsi="Times" w:cs="Calibri"/>
          <w:sz w:val="20"/>
          <w:szCs w:val="20"/>
        </w:rPr>
        <w:t>by</w:t>
      </w:r>
      <w:r w:rsidRPr="00C60FDA">
        <w:rPr>
          <w:rFonts w:ascii="Times" w:hAnsi="Times" w:cs="Calibri"/>
          <w:sz w:val="20"/>
          <w:szCs w:val="20"/>
        </w:rPr>
        <w:t xml:space="preserve"> vascular risk factors.</w:t>
      </w:r>
      <w:r w:rsidRPr="00C60FDA">
        <w:rPr>
          <w:rFonts w:ascii="Times" w:hAnsi="Times" w:cs="Calibri"/>
          <w:sz w:val="20"/>
          <w:szCs w:val="20"/>
          <w:lang w:val="en-US"/>
        </w:rPr>
        <w:t xml:space="preserve"> Bold text </w:t>
      </w:r>
      <w:r>
        <w:rPr>
          <w:rFonts w:ascii="Times" w:hAnsi="Times" w:cs="Calibri"/>
          <w:sz w:val="20"/>
          <w:szCs w:val="20"/>
          <w:lang w:val="en-US"/>
        </w:rPr>
        <w:t>indicates</w:t>
      </w:r>
      <w:r w:rsidRPr="00C60FDA">
        <w:rPr>
          <w:rFonts w:ascii="Times" w:hAnsi="Times" w:cs="Calibri"/>
          <w:sz w:val="20"/>
          <w:szCs w:val="20"/>
          <w:lang w:val="en-US"/>
        </w:rPr>
        <w:t xml:space="preserve"> a significant increase or decrease compared to 0.</w:t>
      </w:r>
      <w:r>
        <w:rPr>
          <w:rFonts w:ascii="Times" w:hAnsi="Times" w:cs="Calibri"/>
          <w:sz w:val="20"/>
          <w:szCs w:val="20"/>
        </w:rPr>
        <w:t xml:space="preserve"> </w:t>
      </w:r>
      <w:r w:rsidRPr="00C60FDA">
        <w:rPr>
          <w:rFonts w:ascii="Times" w:hAnsi="Times" w:cs="Calibri"/>
          <w:sz w:val="20"/>
          <w:szCs w:val="20"/>
          <w:lang w:val="en-US"/>
        </w:rPr>
        <w:t>MMSE – Mini Mental State Examination</w:t>
      </w:r>
      <w:r>
        <w:rPr>
          <w:rFonts w:ascii="Times" w:hAnsi="Times" w:cs="Calibri"/>
          <w:sz w:val="20"/>
          <w:szCs w:val="20"/>
          <w:lang w:val="en-US"/>
        </w:rPr>
        <w:t>.</w:t>
      </w:r>
    </w:p>
    <w:p w14:paraId="6B751269" w14:textId="77777777" w:rsidR="00F03626" w:rsidRPr="00C60FDA" w:rsidRDefault="00F03626" w:rsidP="00F03626">
      <w:pPr>
        <w:jc w:val="both"/>
        <w:rPr>
          <w:rFonts w:ascii="Times" w:hAnsi="Times"/>
          <w:sz w:val="20"/>
          <w:szCs w:val="20"/>
        </w:rPr>
      </w:pPr>
    </w:p>
    <w:p w14:paraId="055047ED" w14:textId="77777777" w:rsidR="00F03626" w:rsidRDefault="00F03626" w:rsidP="00F03626">
      <w:pPr>
        <w:jc w:val="both"/>
      </w:pPr>
    </w:p>
    <w:p w14:paraId="73E3F349" w14:textId="77777777" w:rsidR="00F03626" w:rsidRDefault="00F03626" w:rsidP="00F03626">
      <w:pPr>
        <w:jc w:val="both"/>
      </w:pPr>
    </w:p>
    <w:p w14:paraId="0AF92D76" w14:textId="77777777" w:rsidR="00F03626" w:rsidRDefault="00F03626" w:rsidP="00F03626">
      <w:pPr>
        <w:jc w:val="both"/>
      </w:pPr>
    </w:p>
    <w:p w14:paraId="1451B7C0" w14:textId="77777777" w:rsidR="00F03626" w:rsidRDefault="00F03626" w:rsidP="00F03626">
      <w:pPr>
        <w:jc w:val="both"/>
      </w:pPr>
    </w:p>
    <w:p w14:paraId="1E02F6DA" w14:textId="77777777" w:rsidR="00F03626" w:rsidRDefault="00F03626" w:rsidP="00F03626">
      <w:pPr>
        <w:jc w:val="both"/>
      </w:pPr>
    </w:p>
    <w:p w14:paraId="72C4C237" w14:textId="77777777" w:rsidR="00F03626" w:rsidRDefault="00F03626" w:rsidP="00F03626">
      <w:pPr>
        <w:jc w:val="both"/>
      </w:pPr>
    </w:p>
    <w:p w14:paraId="015B9A97" w14:textId="77777777" w:rsidR="00F03626" w:rsidRDefault="00F03626" w:rsidP="00F03626">
      <w:pPr>
        <w:jc w:val="both"/>
      </w:pPr>
    </w:p>
    <w:p w14:paraId="324647D5" w14:textId="77777777" w:rsidR="00F03626" w:rsidRDefault="00F03626" w:rsidP="00F03626">
      <w:pPr>
        <w:jc w:val="both"/>
      </w:pPr>
    </w:p>
    <w:p w14:paraId="4D3E79F7" w14:textId="77777777" w:rsidR="00F03626" w:rsidRDefault="00F03626" w:rsidP="00F03626">
      <w:pPr>
        <w:jc w:val="both"/>
      </w:pPr>
    </w:p>
    <w:p w14:paraId="70D9D7ED" w14:textId="77777777" w:rsidR="00F03626" w:rsidRDefault="00F03626" w:rsidP="00F03626">
      <w:pPr>
        <w:jc w:val="both"/>
      </w:pPr>
    </w:p>
    <w:p w14:paraId="703D8380" w14:textId="77777777" w:rsidR="00F03626" w:rsidRDefault="00F03626" w:rsidP="00F03626">
      <w:pPr>
        <w:jc w:val="both"/>
      </w:pPr>
    </w:p>
    <w:p w14:paraId="02EAAEA1" w14:textId="77777777" w:rsidR="00F03626" w:rsidRDefault="00F03626" w:rsidP="00F03626">
      <w:pPr>
        <w:jc w:val="both"/>
      </w:pPr>
    </w:p>
    <w:p w14:paraId="003A03F9" w14:textId="77777777" w:rsidR="00F03626" w:rsidRDefault="00F03626" w:rsidP="00F03626">
      <w:pPr>
        <w:jc w:val="both"/>
      </w:pPr>
    </w:p>
    <w:p w14:paraId="4CB724C0" w14:textId="77777777" w:rsidR="00F03626" w:rsidRDefault="00F03626" w:rsidP="00F03626">
      <w:pPr>
        <w:jc w:val="both"/>
      </w:pPr>
    </w:p>
    <w:p w14:paraId="2909BA8E" w14:textId="77777777" w:rsidR="00F03626" w:rsidRDefault="00F03626" w:rsidP="00F03626">
      <w:pPr>
        <w:jc w:val="both"/>
      </w:pPr>
    </w:p>
    <w:p w14:paraId="754696E0" w14:textId="77777777" w:rsidR="00F03626" w:rsidRDefault="00F03626" w:rsidP="00F03626">
      <w:pPr>
        <w:jc w:val="both"/>
      </w:pPr>
    </w:p>
    <w:p w14:paraId="3016FF8B" w14:textId="77777777" w:rsidR="00F03626" w:rsidRDefault="00F03626" w:rsidP="00F03626">
      <w:pPr>
        <w:jc w:val="both"/>
      </w:pPr>
    </w:p>
    <w:p w14:paraId="7D564E2F" w14:textId="77777777" w:rsidR="00F03626" w:rsidRDefault="00F03626" w:rsidP="00F03626">
      <w:pPr>
        <w:jc w:val="both"/>
      </w:pPr>
    </w:p>
    <w:p w14:paraId="73026758" w14:textId="77777777" w:rsidR="00F03626" w:rsidRDefault="00F03626" w:rsidP="00F03626">
      <w:pPr>
        <w:jc w:val="both"/>
      </w:pPr>
    </w:p>
    <w:p w14:paraId="3E4387FD" w14:textId="77777777" w:rsidR="00F03626" w:rsidRDefault="00F03626" w:rsidP="00F03626">
      <w:pPr>
        <w:jc w:val="both"/>
      </w:pPr>
    </w:p>
    <w:p w14:paraId="3FC4D9D7" w14:textId="77777777" w:rsidR="00F03626" w:rsidRDefault="00F03626" w:rsidP="00F03626">
      <w:pPr>
        <w:jc w:val="both"/>
      </w:pPr>
    </w:p>
    <w:p w14:paraId="7DE5DA47" w14:textId="77777777" w:rsidR="00F03626" w:rsidRDefault="00F03626" w:rsidP="00F03626">
      <w:pPr>
        <w:jc w:val="both"/>
      </w:pPr>
    </w:p>
    <w:p w14:paraId="75F3D970" w14:textId="77777777" w:rsidR="00F03626" w:rsidRDefault="00F03626" w:rsidP="00F03626">
      <w:pPr>
        <w:jc w:val="both"/>
      </w:pPr>
    </w:p>
    <w:p w14:paraId="26E9A370" w14:textId="77777777" w:rsidR="00F03626" w:rsidRDefault="00F03626" w:rsidP="00F03626">
      <w:pPr>
        <w:jc w:val="both"/>
        <w:rPr>
          <w:rFonts w:ascii="Cambria" w:hAnsi="Cambria"/>
          <w:i/>
          <w:iCs/>
        </w:rPr>
      </w:pPr>
    </w:p>
    <w:p w14:paraId="6C2FBC01" w14:textId="77777777" w:rsidR="00F03626" w:rsidRDefault="00F03626" w:rsidP="00F03626">
      <w:pPr>
        <w:jc w:val="both"/>
        <w:rPr>
          <w:rFonts w:ascii="Cambria" w:hAnsi="Cambria"/>
          <w:i/>
          <w:iCs/>
        </w:rPr>
      </w:pPr>
    </w:p>
    <w:p w14:paraId="7E4C54AA" w14:textId="77777777" w:rsidR="00F03626" w:rsidRDefault="00F03626" w:rsidP="00F03626">
      <w:pPr>
        <w:jc w:val="both"/>
        <w:rPr>
          <w:rFonts w:ascii="Cambria" w:hAnsi="Cambria"/>
          <w:i/>
          <w:iCs/>
        </w:rPr>
      </w:pPr>
    </w:p>
    <w:p w14:paraId="515909F3" w14:textId="77777777" w:rsidR="00F03626" w:rsidRDefault="00F03626" w:rsidP="00F03626">
      <w:pPr>
        <w:jc w:val="both"/>
        <w:rPr>
          <w:rFonts w:ascii="Cambria" w:hAnsi="Cambria"/>
          <w:i/>
          <w:iCs/>
        </w:rPr>
      </w:pPr>
    </w:p>
    <w:p w14:paraId="5FDF836C" w14:textId="77777777" w:rsidR="00F03626" w:rsidRPr="00C60FDA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  <w:r w:rsidRPr="00C60FDA">
        <w:rPr>
          <w:rFonts w:ascii="Times" w:hAnsi="Times"/>
          <w:b/>
          <w:bCs/>
          <w:sz w:val="20"/>
          <w:szCs w:val="20"/>
        </w:rPr>
        <w:lastRenderedPageBreak/>
        <w:t xml:space="preserve">Table </w:t>
      </w:r>
      <w:r>
        <w:rPr>
          <w:rFonts w:ascii="Times" w:hAnsi="Times"/>
          <w:b/>
          <w:bCs/>
          <w:sz w:val="20"/>
          <w:szCs w:val="20"/>
        </w:rPr>
        <w:t>S3</w:t>
      </w:r>
      <w:r w:rsidRPr="00C60FDA">
        <w:rPr>
          <w:rFonts w:ascii="Times" w:hAnsi="Times"/>
          <w:b/>
          <w:bCs/>
          <w:sz w:val="20"/>
          <w:szCs w:val="20"/>
        </w:rPr>
        <w:t xml:space="preserve">. Cognitive performance per </w:t>
      </w:r>
      <w:r>
        <w:rPr>
          <w:rFonts w:ascii="Times" w:hAnsi="Times"/>
          <w:b/>
          <w:bCs/>
          <w:sz w:val="20"/>
          <w:szCs w:val="20"/>
        </w:rPr>
        <w:t>AV</w:t>
      </w:r>
      <w:r>
        <w:rPr>
          <w:rFonts w:ascii="Times" w:hAnsi="Times"/>
          <w:b/>
          <w:bCs/>
          <w:sz w:val="14"/>
          <w:szCs w:val="14"/>
        </w:rPr>
        <w:t>disease</w:t>
      </w:r>
      <w:r w:rsidRPr="00C60FDA">
        <w:rPr>
          <w:rFonts w:ascii="Times" w:hAnsi="Times"/>
          <w:b/>
          <w:bCs/>
          <w:sz w:val="20"/>
          <w:szCs w:val="20"/>
        </w:rPr>
        <w:t xml:space="preserve"> group.</w:t>
      </w:r>
    </w:p>
    <w:tbl>
      <w:tblPr>
        <w:tblStyle w:val="PlainTable2"/>
        <w:tblW w:w="10774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843"/>
        <w:gridCol w:w="1842"/>
        <w:gridCol w:w="1843"/>
        <w:gridCol w:w="1843"/>
        <w:gridCol w:w="709"/>
      </w:tblGrid>
      <w:tr w:rsidR="00F03626" w:rsidRPr="00C60FDA" w14:paraId="672B17A8" w14:textId="77777777" w:rsidTr="002B7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E7E6E6" w:themeFill="background2"/>
            <w:noWrap/>
            <w:vAlign w:val="center"/>
            <w:hideMark/>
          </w:tcPr>
          <w:p w14:paraId="1CC19F67" w14:textId="77777777" w:rsidR="00F03626" w:rsidRPr="00C60FDA" w:rsidRDefault="00F03626" w:rsidP="002B7026">
            <w:pPr>
              <w:spacing w:line="360" w:lineRule="auto"/>
              <w:jc w:val="both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E7E6E6" w:themeFill="background2"/>
            <w:vAlign w:val="center"/>
            <w:hideMark/>
          </w:tcPr>
          <w:p w14:paraId="4B0CEBBD" w14:textId="77777777" w:rsidR="00F03626" w:rsidRPr="00C60FDA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  <w:hideMark/>
          </w:tcPr>
          <w:p w14:paraId="49BC89C7" w14:textId="77777777" w:rsidR="00F03626" w:rsidRPr="00C60FDA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A-</w:t>
            </w:r>
            <w:r w:rsidRPr="00C60FDA">
              <w:rPr>
                <w:rFonts w:ascii="Times" w:hAnsi="Times" w:cs="Calibri"/>
                <w:sz w:val="18"/>
                <w:szCs w:val="18"/>
              </w:rPr>
              <w:t>V-</w:t>
            </w:r>
          </w:p>
        </w:tc>
        <w:tc>
          <w:tcPr>
            <w:tcW w:w="1842" w:type="dxa"/>
            <w:shd w:val="clear" w:color="auto" w:fill="E7E6E6" w:themeFill="background2"/>
            <w:vAlign w:val="center"/>
            <w:hideMark/>
          </w:tcPr>
          <w:p w14:paraId="60FE6225" w14:textId="77777777" w:rsidR="00F03626" w:rsidRPr="00C60FDA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A-</w:t>
            </w:r>
            <w:r w:rsidRPr="00C60FDA">
              <w:rPr>
                <w:rFonts w:ascii="Times" w:hAnsi="Times" w:cs="Calibri"/>
                <w:sz w:val="18"/>
                <w:szCs w:val="18"/>
              </w:rPr>
              <w:t>V+</w:t>
            </w:r>
          </w:p>
        </w:tc>
        <w:tc>
          <w:tcPr>
            <w:tcW w:w="1843" w:type="dxa"/>
            <w:shd w:val="clear" w:color="auto" w:fill="E7E6E6" w:themeFill="background2"/>
            <w:vAlign w:val="center"/>
            <w:hideMark/>
          </w:tcPr>
          <w:p w14:paraId="1A0810E4" w14:textId="77777777" w:rsidR="00F03626" w:rsidRPr="00C60FDA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A+</w:t>
            </w:r>
            <w:r w:rsidRPr="00C60FDA">
              <w:rPr>
                <w:rFonts w:ascii="Times" w:hAnsi="Times" w:cs="Calibri"/>
                <w:sz w:val="18"/>
                <w:szCs w:val="18"/>
              </w:rPr>
              <w:t>V-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427CC070" w14:textId="77777777" w:rsidR="00F03626" w:rsidRPr="00C60FDA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8"/>
                <w:szCs w:val="18"/>
              </w:rPr>
            </w:pPr>
            <w:r>
              <w:rPr>
                <w:rFonts w:ascii="Times" w:hAnsi="Times" w:cs="Calibri"/>
                <w:iCs/>
                <w:sz w:val="18"/>
                <w:szCs w:val="18"/>
              </w:rPr>
              <w:t>A+</w:t>
            </w:r>
            <w:r w:rsidRPr="00C60FDA">
              <w:rPr>
                <w:rFonts w:ascii="Times" w:hAnsi="Times" w:cs="Calibri"/>
                <w:iCs/>
                <w:sz w:val="18"/>
                <w:szCs w:val="18"/>
              </w:rPr>
              <w:t>V+</w:t>
            </w:r>
          </w:p>
        </w:tc>
        <w:tc>
          <w:tcPr>
            <w:tcW w:w="709" w:type="dxa"/>
            <w:shd w:val="clear" w:color="auto" w:fill="E7E6E6" w:themeFill="background2"/>
            <w:noWrap/>
            <w:vAlign w:val="center"/>
            <w:hideMark/>
          </w:tcPr>
          <w:p w14:paraId="46EF58B6" w14:textId="77777777" w:rsidR="00F03626" w:rsidRPr="00C60FDA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 w:val="0"/>
                <w:bCs w:val="0"/>
                <w:i/>
                <w:iCs/>
                <w:sz w:val="18"/>
                <w:szCs w:val="18"/>
              </w:rPr>
            </w:pPr>
            <w:r w:rsidRPr="00C60FDA">
              <w:rPr>
                <w:rFonts w:ascii="Times" w:hAnsi="Times" w:cs="Calibri"/>
                <w:i/>
                <w:iCs/>
                <w:sz w:val="18"/>
                <w:szCs w:val="18"/>
              </w:rPr>
              <w:t>p</w:t>
            </w:r>
          </w:p>
        </w:tc>
      </w:tr>
      <w:tr w:rsidR="00F03626" w:rsidRPr="00C60FDA" w14:paraId="77F59C1A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7B376431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MMSE (range 0-30)</w:t>
            </w:r>
          </w:p>
        </w:tc>
        <w:tc>
          <w:tcPr>
            <w:tcW w:w="1418" w:type="dxa"/>
            <w:vAlign w:val="center"/>
          </w:tcPr>
          <w:p w14:paraId="170B95AD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3279DAA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07C5F31E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500C6D1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65</w:t>
            </w:r>
          </w:p>
          <w:p w14:paraId="07C1BEC3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28.07 [27.36-28.78] c,d</w:t>
            </w:r>
          </w:p>
          <w:p w14:paraId="2EBFE32E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-0.13 [-0.55-0.28] c,d</w:t>
            </w:r>
          </w:p>
        </w:tc>
        <w:tc>
          <w:tcPr>
            <w:tcW w:w="1842" w:type="dxa"/>
            <w:noWrap/>
          </w:tcPr>
          <w:p w14:paraId="127B3939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24</w:t>
            </w:r>
          </w:p>
          <w:p w14:paraId="1C4F0D8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27.25 [26.17-28.32] c,d</w:t>
            </w:r>
          </w:p>
          <w:p w14:paraId="1FC7F63A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-0.51 [-1.24-0.22] c</w:t>
            </w:r>
          </w:p>
        </w:tc>
        <w:tc>
          <w:tcPr>
            <w:tcW w:w="1843" w:type="dxa"/>
            <w:noWrap/>
          </w:tcPr>
          <w:p w14:paraId="553DC94A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85</w:t>
            </w:r>
          </w:p>
          <w:p w14:paraId="3E5FFAE4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26.00 [25.43-26.56] a,b</w:t>
            </w:r>
          </w:p>
          <w:p w14:paraId="0328E2F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sz w:val="17"/>
                <w:szCs w:val="17"/>
              </w:rPr>
              <w:t>-1.42 [-1.81--1.04]</w:t>
            </w:r>
            <w:r w:rsidRPr="00C60FDA">
              <w:rPr>
                <w:rFonts w:ascii="Times" w:hAnsi="Times" w:cs="Calibri"/>
                <w:sz w:val="17"/>
                <w:szCs w:val="17"/>
              </w:rPr>
              <w:t xml:space="preserve"> a,b</w:t>
            </w:r>
          </w:p>
        </w:tc>
        <w:tc>
          <w:tcPr>
            <w:tcW w:w="1843" w:type="dxa"/>
          </w:tcPr>
          <w:p w14:paraId="52979A9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Cs/>
                <w:iCs/>
                <w:sz w:val="17"/>
                <w:szCs w:val="17"/>
              </w:rPr>
              <w:t>59</w:t>
            </w:r>
          </w:p>
          <w:p w14:paraId="1D122E3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Cs/>
                <w:iCs/>
                <w:sz w:val="17"/>
                <w:szCs w:val="17"/>
              </w:rPr>
              <w:t>25.39 [24.64-26.14] a,b</w:t>
            </w:r>
          </w:p>
          <w:p w14:paraId="5D837D32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-1.33 [-1.83--0.83]</w:t>
            </w:r>
            <w:r w:rsidRPr="00C60FDA">
              <w:rPr>
                <w:rFonts w:ascii="Times" w:hAnsi="Times" w:cs="Calibri"/>
                <w:bCs/>
                <w:iCs/>
                <w:sz w:val="17"/>
                <w:szCs w:val="17"/>
              </w:rPr>
              <w:t xml:space="preserve"> a</w:t>
            </w:r>
          </w:p>
        </w:tc>
        <w:tc>
          <w:tcPr>
            <w:tcW w:w="709" w:type="dxa"/>
            <w:shd w:val="clear" w:color="auto" w:fill="auto"/>
            <w:noWrap/>
          </w:tcPr>
          <w:p w14:paraId="1866CE1E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/>
                <w:iCs/>
                <w:sz w:val="17"/>
                <w:szCs w:val="17"/>
              </w:rPr>
            </w:pPr>
          </w:p>
          <w:p w14:paraId="3AFE1E67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&lt;0.001</w:t>
            </w:r>
          </w:p>
          <w:p w14:paraId="41E1368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&lt;0.001</w:t>
            </w:r>
          </w:p>
        </w:tc>
      </w:tr>
      <w:tr w:rsidR="00F03626" w:rsidRPr="00C60FDA" w14:paraId="56F83884" w14:textId="77777777" w:rsidTr="002B7026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hideMark/>
          </w:tcPr>
          <w:p w14:paraId="24728117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 xml:space="preserve">Memory </w:t>
            </w:r>
          </w:p>
          <w:p w14:paraId="57CF1BB5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3F66CC1D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65B15ACF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5FF5B514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7030A019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55</w:t>
            </w:r>
          </w:p>
          <w:p w14:paraId="147AC523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-0.66 [-1.07--0.25] c,d</w:t>
            </w:r>
          </w:p>
          <w:p w14:paraId="44E9927A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-0.04 [-0.12-0.05]</w:t>
            </w:r>
          </w:p>
        </w:tc>
        <w:tc>
          <w:tcPr>
            <w:tcW w:w="1842" w:type="dxa"/>
            <w:noWrap/>
          </w:tcPr>
          <w:p w14:paraId="4FA52617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19</w:t>
            </w:r>
          </w:p>
          <w:p w14:paraId="0DB31D0C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-0.77 [-1.41--0.12] c,d</w:t>
            </w:r>
          </w:p>
          <w:p w14:paraId="2B6DFCEC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0.05 [-0.10-0.21]</w:t>
            </w:r>
          </w:p>
        </w:tc>
        <w:tc>
          <w:tcPr>
            <w:tcW w:w="1843" w:type="dxa"/>
            <w:noWrap/>
          </w:tcPr>
          <w:p w14:paraId="358CBFFA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55</w:t>
            </w:r>
          </w:p>
          <w:p w14:paraId="73ADB647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-1.69 [-2.07--1.32] a,b</w:t>
            </w:r>
          </w:p>
          <w:p w14:paraId="6A36C78A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sz w:val="17"/>
                <w:szCs w:val="17"/>
              </w:rPr>
              <w:t>-0.13 [-0.22--0.03]</w:t>
            </w:r>
          </w:p>
        </w:tc>
        <w:tc>
          <w:tcPr>
            <w:tcW w:w="1843" w:type="dxa"/>
          </w:tcPr>
          <w:p w14:paraId="5291DBD0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Cs/>
                <w:iCs/>
                <w:sz w:val="17"/>
                <w:szCs w:val="17"/>
              </w:rPr>
              <w:t>23</w:t>
            </w:r>
          </w:p>
          <w:p w14:paraId="40AA9CDE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Cs/>
                <w:iCs/>
                <w:sz w:val="17"/>
                <w:szCs w:val="17"/>
              </w:rPr>
              <w:t>-1.83 [-2.44--1.22] a,b</w:t>
            </w:r>
          </w:p>
          <w:p w14:paraId="6C50D679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Cs/>
                <w:iCs/>
                <w:sz w:val="17"/>
                <w:szCs w:val="17"/>
              </w:rPr>
              <w:t>-0.07 [-0.23-0.09]</w:t>
            </w:r>
          </w:p>
        </w:tc>
        <w:tc>
          <w:tcPr>
            <w:tcW w:w="709" w:type="dxa"/>
            <w:shd w:val="clear" w:color="auto" w:fill="auto"/>
            <w:noWrap/>
          </w:tcPr>
          <w:p w14:paraId="7440DA63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</w:p>
          <w:p w14:paraId="770700AC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&lt;0.001</w:t>
            </w:r>
          </w:p>
          <w:p w14:paraId="62B1B84C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Cs/>
                <w:iCs/>
                <w:sz w:val="17"/>
                <w:szCs w:val="17"/>
              </w:rPr>
              <w:t>0.24</w:t>
            </w:r>
          </w:p>
        </w:tc>
      </w:tr>
      <w:tr w:rsidR="00F03626" w:rsidRPr="00C60FDA" w14:paraId="7A3E43CC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hideMark/>
          </w:tcPr>
          <w:p w14:paraId="0B9CF1EE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Processing speed</w:t>
            </w:r>
            <w:r w:rsidRPr="00C60FDA">
              <w:rPr>
                <w:rFonts w:ascii="Times" w:hAnsi="Times" w:cs="Calibri"/>
                <w:sz w:val="18"/>
                <w:szCs w:val="18"/>
              </w:rPr>
              <w:t xml:space="preserve"> </w:t>
            </w:r>
          </w:p>
          <w:p w14:paraId="1EF9E000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73131DBD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3F68CF4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32E494C3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062BB8A3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45</w:t>
            </w:r>
          </w:p>
          <w:p w14:paraId="5656F6BE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-0.63 [-1.02--0.23]</w:t>
            </w:r>
          </w:p>
          <w:p w14:paraId="6144B35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sz w:val="17"/>
                <w:szCs w:val="17"/>
              </w:rPr>
              <w:t>0.16 [0.06-0.26]</w:t>
            </w:r>
          </w:p>
        </w:tc>
        <w:tc>
          <w:tcPr>
            <w:tcW w:w="1842" w:type="dxa"/>
            <w:noWrap/>
          </w:tcPr>
          <w:p w14:paraId="23A0BBB1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11</w:t>
            </w:r>
          </w:p>
          <w:p w14:paraId="684D39C8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-0.49 [-1.18-0.20]</w:t>
            </w:r>
          </w:p>
          <w:p w14:paraId="75AEAE9B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0.10 [-0.10-0.30]</w:t>
            </w:r>
          </w:p>
        </w:tc>
        <w:tc>
          <w:tcPr>
            <w:tcW w:w="1843" w:type="dxa"/>
            <w:noWrap/>
          </w:tcPr>
          <w:p w14:paraId="496D614D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34</w:t>
            </w:r>
          </w:p>
          <w:p w14:paraId="043A9D8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-0.30 [-0.71-0.12]</w:t>
            </w:r>
          </w:p>
          <w:p w14:paraId="57B9A2EC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0.01 [-0.12-0.14]</w:t>
            </w:r>
          </w:p>
        </w:tc>
        <w:tc>
          <w:tcPr>
            <w:tcW w:w="1843" w:type="dxa"/>
          </w:tcPr>
          <w:p w14:paraId="07AC2D00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8</w:t>
            </w:r>
          </w:p>
          <w:p w14:paraId="734716BD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-0.84 [-1.73-0.06]</w:t>
            </w:r>
          </w:p>
          <w:p w14:paraId="09404447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-0.13 [-0.38-0.12]</w:t>
            </w:r>
          </w:p>
        </w:tc>
        <w:tc>
          <w:tcPr>
            <w:tcW w:w="709" w:type="dxa"/>
            <w:shd w:val="clear" w:color="auto" w:fill="auto"/>
            <w:noWrap/>
          </w:tcPr>
          <w:p w14:paraId="018815C3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</w:p>
          <w:p w14:paraId="5CB795A2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0.59</w:t>
            </w:r>
          </w:p>
          <w:p w14:paraId="09F43FB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0.08</w:t>
            </w:r>
          </w:p>
        </w:tc>
      </w:tr>
      <w:tr w:rsidR="00F03626" w:rsidRPr="00C60FDA" w14:paraId="63C1CFED" w14:textId="77777777" w:rsidTr="002B7026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hideMark/>
          </w:tcPr>
          <w:p w14:paraId="41BBD8E7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E</w:t>
            </w:r>
            <w:r>
              <w:rPr>
                <w:rFonts w:ascii="Times" w:hAnsi="Times" w:cs="Calibri"/>
                <w:sz w:val="18"/>
                <w:szCs w:val="18"/>
              </w:rPr>
              <w:t>xecutive functions</w:t>
            </w:r>
          </w:p>
          <w:p w14:paraId="5E7CF00E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7A1236A1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27C6ADC2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0C04BB47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2C91576E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42</w:t>
            </w:r>
          </w:p>
          <w:p w14:paraId="5ED3D91F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-0.50 [-0.94--0.07]</w:t>
            </w:r>
          </w:p>
          <w:p w14:paraId="003D6304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sz w:val="17"/>
                <w:szCs w:val="17"/>
              </w:rPr>
              <w:t>0.10 [0.01-0.19]</w:t>
            </w:r>
          </w:p>
        </w:tc>
        <w:tc>
          <w:tcPr>
            <w:tcW w:w="1842" w:type="dxa"/>
            <w:noWrap/>
          </w:tcPr>
          <w:p w14:paraId="4E0C4161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9</w:t>
            </w:r>
          </w:p>
          <w:p w14:paraId="47351788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-0.41 [-1.20-0.38]</w:t>
            </w:r>
          </w:p>
          <w:p w14:paraId="5AD496D8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0.08 [-0.14-0.30]</w:t>
            </w:r>
          </w:p>
        </w:tc>
        <w:tc>
          <w:tcPr>
            <w:tcW w:w="1843" w:type="dxa"/>
            <w:noWrap/>
          </w:tcPr>
          <w:p w14:paraId="28ABBF87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25</w:t>
            </w:r>
          </w:p>
          <w:p w14:paraId="5FDF5676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-0.02 [-0.53-0.49]</w:t>
            </w:r>
          </w:p>
          <w:p w14:paraId="1604E475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-0.03 [-0.16-0.10]</w:t>
            </w:r>
          </w:p>
        </w:tc>
        <w:tc>
          <w:tcPr>
            <w:tcW w:w="1843" w:type="dxa"/>
          </w:tcPr>
          <w:p w14:paraId="54BD0C15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4</w:t>
            </w:r>
          </w:p>
          <w:p w14:paraId="73856894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-0.02 [-1.19-1.16]</w:t>
            </w:r>
          </w:p>
          <w:p w14:paraId="6009E5A2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-0.18 [-0.45-0.10]</w:t>
            </w:r>
          </w:p>
        </w:tc>
        <w:tc>
          <w:tcPr>
            <w:tcW w:w="709" w:type="dxa"/>
            <w:shd w:val="clear" w:color="auto" w:fill="auto"/>
            <w:noWrap/>
          </w:tcPr>
          <w:p w14:paraId="76BB5908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</w:p>
          <w:p w14:paraId="0C53784D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0.56</w:t>
            </w:r>
          </w:p>
          <w:p w14:paraId="793AE721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0.15</w:t>
            </w:r>
          </w:p>
        </w:tc>
      </w:tr>
      <w:tr w:rsidR="00F03626" w:rsidRPr="00C60FDA" w14:paraId="6096ED66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D52A984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 xml:space="preserve">Language </w:t>
            </w:r>
          </w:p>
          <w:p w14:paraId="073DEE72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6DF13572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599C52CB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5D2123AA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5B621C81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52</w:t>
            </w:r>
          </w:p>
          <w:p w14:paraId="5DEC6258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-0.33 [-0.62--0.04] c</w:t>
            </w:r>
          </w:p>
          <w:p w14:paraId="5085AFD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0.01 [-0.06-0.09] d</w:t>
            </w:r>
          </w:p>
        </w:tc>
        <w:tc>
          <w:tcPr>
            <w:tcW w:w="1842" w:type="dxa"/>
            <w:noWrap/>
          </w:tcPr>
          <w:p w14:paraId="33B8D90D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19</w:t>
            </w:r>
          </w:p>
          <w:p w14:paraId="556B95CC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-0.23 [-0.69-0.23] c</w:t>
            </w:r>
          </w:p>
          <w:p w14:paraId="1B5E974B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-0.11 [-0.25-0.03]</w:t>
            </w:r>
          </w:p>
        </w:tc>
        <w:tc>
          <w:tcPr>
            <w:tcW w:w="1843" w:type="dxa"/>
            <w:noWrap/>
          </w:tcPr>
          <w:p w14:paraId="16DEC61B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53</w:t>
            </w:r>
          </w:p>
          <w:p w14:paraId="7B62B393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-1.05 [-1.32--0.78] a,b</w:t>
            </w:r>
          </w:p>
          <w:p w14:paraId="1490105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-0.04 [-0.13-0.04] d</w:t>
            </w:r>
          </w:p>
        </w:tc>
        <w:tc>
          <w:tcPr>
            <w:tcW w:w="1843" w:type="dxa"/>
          </w:tcPr>
          <w:p w14:paraId="75CF3F27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23</w:t>
            </w:r>
          </w:p>
          <w:p w14:paraId="2AB6B6CD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iCs/>
                <w:sz w:val="17"/>
                <w:szCs w:val="17"/>
              </w:rPr>
              <w:t>-0.73 [-1.16--0.29]</w:t>
            </w:r>
          </w:p>
          <w:p w14:paraId="3E8FA539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iCs/>
                <w:sz w:val="17"/>
                <w:szCs w:val="17"/>
              </w:rPr>
              <w:t xml:space="preserve">-0.22 [-0.37--0.08] </w:t>
            </w:r>
            <w:r w:rsidRPr="00C60FDA">
              <w:rPr>
                <w:rFonts w:ascii="Times" w:hAnsi="Times" w:cs="Calibri"/>
                <w:iCs/>
                <w:sz w:val="17"/>
                <w:szCs w:val="17"/>
              </w:rPr>
              <w:t>a,c</w:t>
            </w:r>
          </w:p>
        </w:tc>
        <w:tc>
          <w:tcPr>
            <w:tcW w:w="709" w:type="dxa"/>
            <w:shd w:val="clear" w:color="auto" w:fill="auto"/>
            <w:noWrap/>
          </w:tcPr>
          <w:p w14:paraId="27C251E0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</w:p>
          <w:p w14:paraId="64CBD3DE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iCs/>
                <w:sz w:val="17"/>
                <w:szCs w:val="17"/>
              </w:rPr>
              <w:t>0.002</w:t>
            </w:r>
          </w:p>
          <w:p w14:paraId="7A8BCF2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iCs/>
                <w:sz w:val="17"/>
                <w:szCs w:val="17"/>
              </w:rPr>
              <w:t>0.03</w:t>
            </w:r>
          </w:p>
        </w:tc>
      </w:tr>
    </w:tbl>
    <w:p w14:paraId="191E40FE" w14:textId="77777777" w:rsidR="00F03626" w:rsidRPr="00C60FDA" w:rsidRDefault="00F03626" w:rsidP="00F03626">
      <w:pPr>
        <w:pStyle w:val="NoSpacing"/>
        <w:jc w:val="both"/>
        <w:rPr>
          <w:rFonts w:ascii="Times" w:hAnsi="Times" w:cs="Calibri"/>
          <w:sz w:val="20"/>
          <w:szCs w:val="20"/>
        </w:rPr>
      </w:pPr>
      <w:r w:rsidRPr="00C60FDA">
        <w:rPr>
          <w:rFonts w:ascii="Times" w:hAnsi="Times" w:cs="Calibri"/>
          <w:i/>
          <w:sz w:val="20"/>
          <w:szCs w:val="20"/>
          <w:lang w:val="en-US"/>
        </w:rPr>
        <w:t xml:space="preserve">Numbers represented in B [CI] predicted by linear mixed modelling adjusted for age, education years and gender, and cohort as random factor. </w:t>
      </w:r>
      <w:r w:rsidRPr="00C60FDA">
        <w:rPr>
          <w:rFonts w:ascii="Times" w:hAnsi="Times" w:cs="Calibri"/>
          <w:sz w:val="20"/>
          <w:szCs w:val="20"/>
        </w:rPr>
        <w:t>Significance p&lt;.05: a</w:t>
      </w:r>
      <w:r w:rsidRPr="00C60FDA">
        <w:rPr>
          <w:rFonts w:ascii="Times" w:hAnsi="Times" w:cs="Calibri"/>
          <w:color w:val="000000"/>
          <w:sz w:val="20"/>
          <w:szCs w:val="20"/>
        </w:rPr>
        <w:t xml:space="preserve"> compared to </w:t>
      </w:r>
      <w:r>
        <w:rPr>
          <w:rFonts w:ascii="Times" w:hAnsi="Times" w:cs="Calibri"/>
          <w:color w:val="000000"/>
          <w:sz w:val="20"/>
          <w:szCs w:val="20"/>
        </w:rPr>
        <w:t>A-</w:t>
      </w:r>
      <w:r w:rsidRPr="00C60FDA">
        <w:rPr>
          <w:rFonts w:ascii="Times" w:hAnsi="Times" w:cs="Calibri"/>
          <w:color w:val="000000"/>
          <w:sz w:val="20"/>
          <w:szCs w:val="20"/>
        </w:rPr>
        <w:t xml:space="preserve">V-, </w:t>
      </w:r>
      <w:r w:rsidRPr="00C60FDA">
        <w:rPr>
          <w:rFonts w:ascii="Times" w:hAnsi="Times" w:cs="Calibri"/>
          <w:sz w:val="20"/>
          <w:szCs w:val="20"/>
        </w:rPr>
        <w:t xml:space="preserve">b compared to </w:t>
      </w:r>
      <w:r>
        <w:rPr>
          <w:rFonts w:ascii="Times" w:hAnsi="Times" w:cs="Calibri"/>
          <w:sz w:val="20"/>
          <w:szCs w:val="20"/>
        </w:rPr>
        <w:t>A-</w:t>
      </w:r>
      <w:r w:rsidRPr="00C60FDA">
        <w:rPr>
          <w:rFonts w:ascii="Times" w:hAnsi="Times" w:cs="Calibri"/>
          <w:sz w:val="20"/>
          <w:szCs w:val="20"/>
        </w:rPr>
        <w:t xml:space="preserve">V+, c compared to </w:t>
      </w:r>
      <w:r>
        <w:rPr>
          <w:rFonts w:ascii="Times" w:hAnsi="Times" w:cs="Calibri"/>
          <w:sz w:val="20"/>
          <w:szCs w:val="20"/>
        </w:rPr>
        <w:t>A+</w:t>
      </w:r>
      <w:r w:rsidRPr="00C60FDA">
        <w:rPr>
          <w:rFonts w:ascii="Times" w:hAnsi="Times" w:cs="Calibri"/>
          <w:sz w:val="20"/>
          <w:szCs w:val="20"/>
        </w:rPr>
        <w:t>V-</w:t>
      </w:r>
      <w:r w:rsidRPr="00C60FDA">
        <w:rPr>
          <w:rFonts w:ascii="Times" w:hAnsi="Times" w:cs="Calibri"/>
          <w:color w:val="000000"/>
          <w:sz w:val="20"/>
          <w:szCs w:val="20"/>
        </w:rPr>
        <w:t xml:space="preserve">, </w:t>
      </w:r>
      <w:r w:rsidRPr="00C60FDA">
        <w:rPr>
          <w:rFonts w:ascii="Times" w:hAnsi="Times" w:cs="Calibri"/>
          <w:sz w:val="20"/>
          <w:szCs w:val="20"/>
        </w:rPr>
        <w:t xml:space="preserve">d compared to </w:t>
      </w:r>
      <w:r>
        <w:rPr>
          <w:rFonts w:ascii="Times" w:hAnsi="Times" w:cs="Calibri"/>
          <w:sz w:val="20"/>
          <w:szCs w:val="20"/>
        </w:rPr>
        <w:t>A+</w:t>
      </w:r>
      <w:r w:rsidRPr="00C60FDA">
        <w:rPr>
          <w:rFonts w:ascii="Times" w:hAnsi="Times" w:cs="Calibri"/>
          <w:sz w:val="20"/>
          <w:szCs w:val="20"/>
        </w:rPr>
        <w:t xml:space="preserve">V+. A is defined </w:t>
      </w:r>
      <w:r>
        <w:rPr>
          <w:rFonts w:ascii="Times" w:hAnsi="Times" w:cs="Calibri"/>
          <w:sz w:val="20"/>
          <w:szCs w:val="20"/>
        </w:rPr>
        <w:t>by</w:t>
      </w:r>
      <w:r w:rsidRPr="00C60FDA">
        <w:rPr>
          <w:rFonts w:ascii="Times" w:hAnsi="Times" w:cs="Calibri"/>
          <w:sz w:val="20"/>
          <w:szCs w:val="20"/>
        </w:rPr>
        <w:t xml:space="preserve"> </w:t>
      </w:r>
      <w:r w:rsidRPr="007916E7">
        <w:rPr>
          <w:rFonts w:ascii="Times" w:hAnsi="Times" w:cs="Calibri"/>
          <w:sz w:val="20"/>
          <w:szCs w:val="20"/>
        </w:rPr>
        <w:t xml:space="preserve">amyloid </w:t>
      </w:r>
      <w:r>
        <w:rPr>
          <w:rFonts w:ascii="Times" w:hAnsi="Times" w:cs="Calibri"/>
          <w:sz w:val="20"/>
          <w:szCs w:val="20"/>
        </w:rPr>
        <w:t>abnormality</w:t>
      </w:r>
      <w:r w:rsidRPr="00C60FDA">
        <w:rPr>
          <w:rFonts w:ascii="Times" w:hAnsi="Times" w:cs="Calibri"/>
          <w:sz w:val="20"/>
          <w:szCs w:val="20"/>
        </w:rPr>
        <w:t xml:space="preserve">; V is defined </w:t>
      </w:r>
      <w:r>
        <w:rPr>
          <w:rFonts w:ascii="Times" w:hAnsi="Times" w:cs="Calibri"/>
          <w:sz w:val="20"/>
          <w:szCs w:val="20"/>
        </w:rPr>
        <w:t>by</w:t>
      </w:r>
      <w:r w:rsidRPr="00C60FDA">
        <w:rPr>
          <w:rFonts w:ascii="Times" w:hAnsi="Times" w:cs="Calibri"/>
          <w:sz w:val="20"/>
          <w:szCs w:val="20"/>
        </w:rPr>
        <w:t xml:space="preserve"> </w:t>
      </w:r>
      <w:r>
        <w:rPr>
          <w:rFonts w:ascii="Times" w:hAnsi="Times" w:cs="Calibri"/>
          <w:sz w:val="20"/>
          <w:szCs w:val="20"/>
        </w:rPr>
        <w:t>vascular</w:t>
      </w:r>
      <w:r w:rsidRPr="00C60FDA">
        <w:rPr>
          <w:rFonts w:ascii="Times" w:hAnsi="Times" w:cs="Calibri"/>
          <w:sz w:val="20"/>
          <w:szCs w:val="20"/>
        </w:rPr>
        <w:t xml:space="preserve"> disease.</w:t>
      </w:r>
      <w:r w:rsidRPr="00C60FDA">
        <w:rPr>
          <w:rFonts w:ascii="Times" w:hAnsi="Times" w:cs="Calibri"/>
          <w:sz w:val="20"/>
          <w:szCs w:val="20"/>
          <w:lang w:val="en-US"/>
        </w:rPr>
        <w:t xml:space="preserve"> Bold text </w:t>
      </w:r>
      <w:r>
        <w:rPr>
          <w:rFonts w:ascii="Times" w:hAnsi="Times" w:cs="Calibri"/>
          <w:sz w:val="20"/>
          <w:szCs w:val="20"/>
          <w:lang w:val="en-US"/>
        </w:rPr>
        <w:t>indicates</w:t>
      </w:r>
      <w:r w:rsidRPr="00C60FDA">
        <w:rPr>
          <w:rFonts w:ascii="Times" w:hAnsi="Times" w:cs="Calibri"/>
          <w:sz w:val="20"/>
          <w:szCs w:val="20"/>
          <w:lang w:val="en-US"/>
        </w:rPr>
        <w:t xml:space="preserve"> a significant increase or decrease compared to 0.</w:t>
      </w:r>
    </w:p>
    <w:p w14:paraId="38B00912" w14:textId="77777777" w:rsidR="00F03626" w:rsidRPr="00C60FDA" w:rsidRDefault="00F03626" w:rsidP="00F03626">
      <w:pPr>
        <w:pStyle w:val="NoSpacing"/>
        <w:jc w:val="both"/>
        <w:rPr>
          <w:rFonts w:ascii="Times" w:hAnsi="Times" w:cs="Calibri"/>
          <w:sz w:val="20"/>
          <w:szCs w:val="20"/>
          <w:lang w:val="en-US"/>
        </w:rPr>
      </w:pPr>
      <w:r w:rsidRPr="00C60FDA">
        <w:rPr>
          <w:rFonts w:ascii="Times" w:hAnsi="Times" w:cs="Calibri"/>
          <w:sz w:val="20"/>
          <w:szCs w:val="20"/>
          <w:lang w:val="en-US"/>
        </w:rPr>
        <w:t>MMSE – Mini Mental State Examination</w:t>
      </w:r>
      <w:r>
        <w:rPr>
          <w:rFonts w:ascii="Times" w:hAnsi="Times" w:cs="Calibri"/>
          <w:sz w:val="20"/>
          <w:szCs w:val="20"/>
          <w:lang w:val="en-US"/>
        </w:rPr>
        <w:t>.</w:t>
      </w:r>
    </w:p>
    <w:p w14:paraId="5458C53D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6C939CDC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75F58CBE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682559B8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7BEFDC0E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3BD9FAB9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34746BF1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715DC321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3513CD3D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53B56790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7152E74F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1480C666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2B4804E8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04F1078F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2DBBB32C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14D557A2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578FA19D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3C37F3FB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4997A5E5" w14:textId="77777777" w:rsidR="00F03626" w:rsidRPr="00C60FDA" w:rsidRDefault="00F03626" w:rsidP="00F03626">
      <w:pPr>
        <w:jc w:val="both"/>
        <w:rPr>
          <w:rFonts w:ascii="Times" w:hAnsi="Times"/>
          <w:b/>
          <w:bCs/>
          <w:sz w:val="20"/>
          <w:szCs w:val="20"/>
        </w:rPr>
      </w:pPr>
      <w:r w:rsidRPr="00C60FDA">
        <w:rPr>
          <w:rFonts w:ascii="Times" w:hAnsi="Times"/>
          <w:b/>
          <w:bCs/>
          <w:sz w:val="20"/>
          <w:szCs w:val="20"/>
        </w:rPr>
        <w:lastRenderedPageBreak/>
        <w:t xml:space="preserve">Table </w:t>
      </w:r>
      <w:r>
        <w:rPr>
          <w:rFonts w:ascii="Times" w:hAnsi="Times"/>
          <w:b/>
          <w:bCs/>
          <w:sz w:val="20"/>
          <w:szCs w:val="20"/>
        </w:rPr>
        <w:t>S4</w:t>
      </w:r>
      <w:r w:rsidRPr="00C60FDA">
        <w:rPr>
          <w:rFonts w:ascii="Times" w:hAnsi="Times"/>
          <w:b/>
          <w:bCs/>
          <w:sz w:val="20"/>
          <w:szCs w:val="20"/>
        </w:rPr>
        <w:t xml:space="preserve">. Cognitive performance per </w:t>
      </w:r>
      <w:r>
        <w:rPr>
          <w:rFonts w:ascii="Times" w:hAnsi="Times"/>
          <w:b/>
          <w:bCs/>
          <w:sz w:val="20"/>
          <w:szCs w:val="20"/>
        </w:rPr>
        <w:t>AV</w:t>
      </w:r>
      <w:r w:rsidRPr="001D7F00">
        <w:rPr>
          <w:rFonts w:ascii="Times" w:hAnsi="Times"/>
          <w:b/>
          <w:bCs/>
          <w:sz w:val="12"/>
          <w:szCs w:val="12"/>
        </w:rPr>
        <w:t>MRI</w:t>
      </w:r>
      <w:r w:rsidRPr="00C60FDA">
        <w:rPr>
          <w:rFonts w:ascii="Times" w:hAnsi="Times"/>
          <w:b/>
          <w:bCs/>
          <w:sz w:val="20"/>
          <w:szCs w:val="20"/>
        </w:rPr>
        <w:t xml:space="preserve"> group, excluding dementia patients</w:t>
      </w:r>
    </w:p>
    <w:tbl>
      <w:tblPr>
        <w:tblStyle w:val="PlainTable2"/>
        <w:tblW w:w="10774" w:type="dxa"/>
        <w:tblInd w:w="-709" w:type="dxa"/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1843"/>
        <w:gridCol w:w="1842"/>
        <w:gridCol w:w="1843"/>
        <w:gridCol w:w="1843"/>
        <w:gridCol w:w="709"/>
      </w:tblGrid>
      <w:tr w:rsidR="00F03626" w:rsidRPr="004B6537" w14:paraId="640B4B4C" w14:textId="77777777" w:rsidTr="002B70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shd w:val="clear" w:color="auto" w:fill="E7E6E6" w:themeFill="background2"/>
            <w:noWrap/>
            <w:vAlign w:val="center"/>
            <w:hideMark/>
          </w:tcPr>
          <w:p w14:paraId="59C4277E" w14:textId="77777777" w:rsidR="00F03626" w:rsidRPr="004B6537" w:rsidRDefault="00F03626" w:rsidP="002B7026">
            <w:pPr>
              <w:spacing w:line="360" w:lineRule="auto"/>
              <w:jc w:val="both"/>
              <w:rPr>
                <w:rFonts w:ascii="Cambria" w:hAnsi="Cambria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E7E6E6" w:themeFill="background2"/>
            <w:vAlign w:val="center"/>
            <w:hideMark/>
          </w:tcPr>
          <w:p w14:paraId="552BFCCA" w14:textId="77777777" w:rsidR="00F03626" w:rsidRPr="004B6537" w:rsidRDefault="00F03626" w:rsidP="002B702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E7E6E6" w:themeFill="background2"/>
            <w:vAlign w:val="center"/>
            <w:hideMark/>
          </w:tcPr>
          <w:p w14:paraId="138DC06E" w14:textId="77777777" w:rsidR="00F03626" w:rsidRPr="004B6537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b w:val="0"/>
                <w:bCs w:val="0"/>
                <w:sz w:val="18"/>
                <w:szCs w:val="18"/>
              </w:rPr>
            </w:pPr>
            <w:r>
              <w:rPr>
                <w:rFonts w:ascii="Cambria" w:hAnsi="Cambria" w:cs="Calibri"/>
                <w:sz w:val="18"/>
                <w:szCs w:val="18"/>
              </w:rPr>
              <w:t>A-V-</w:t>
            </w:r>
          </w:p>
        </w:tc>
        <w:tc>
          <w:tcPr>
            <w:tcW w:w="1842" w:type="dxa"/>
            <w:shd w:val="clear" w:color="auto" w:fill="E7E6E6" w:themeFill="background2"/>
            <w:vAlign w:val="center"/>
            <w:hideMark/>
          </w:tcPr>
          <w:p w14:paraId="401BF6C8" w14:textId="77777777" w:rsidR="00F03626" w:rsidRPr="004B6537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b w:val="0"/>
                <w:bCs w:val="0"/>
                <w:sz w:val="18"/>
                <w:szCs w:val="18"/>
              </w:rPr>
            </w:pPr>
            <w:r>
              <w:rPr>
                <w:rFonts w:ascii="Cambria" w:hAnsi="Cambria" w:cs="Calibri"/>
                <w:sz w:val="18"/>
                <w:szCs w:val="18"/>
              </w:rPr>
              <w:t>A-V+</w:t>
            </w:r>
          </w:p>
        </w:tc>
        <w:tc>
          <w:tcPr>
            <w:tcW w:w="1843" w:type="dxa"/>
            <w:shd w:val="clear" w:color="auto" w:fill="E7E6E6" w:themeFill="background2"/>
            <w:vAlign w:val="center"/>
            <w:hideMark/>
          </w:tcPr>
          <w:p w14:paraId="0BD720B0" w14:textId="77777777" w:rsidR="00F03626" w:rsidRPr="004B6537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b w:val="0"/>
                <w:bCs w:val="0"/>
                <w:sz w:val="18"/>
                <w:szCs w:val="18"/>
              </w:rPr>
            </w:pPr>
            <w:r>
              <w:rPr>
                <w:rFonts w:ascii="Cambria" w:hAnsi="Cambria" w:cs="Calibri"/>
                <w:sz w:val="18"/>
                <w:szCs w:val="18"/>
              </w:rPr>
              <w:t>A+V-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570DC518" w14:textId="77777777" w:rsidR="00F03626" w:rsidRPr="00585FB7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iCs/>
                <w:sz w:val="18"/>
                <w:szCs w:val="18"/>
              </w:rPr>
            </w:pPr>
            <w:r>
              <w:rPr>
                <w:rFonts w:ascii="Cambria" w:hAnsi="Cambria" w:cs="Calibri"/>
                <w:iCs/>
                <w:sz w:val="18"/>
                <w:szCs w:val="18"/>
              </w:rPr>
              <w:t>A+V+</w:t>
            </w:r>
          </w:p>
        </w:tc>
        <w:tc>
          <w:tcPr>
            <w:tcW w:w="709" w:type="dxa"/>
            <w:shd w:val="clear" w:color="auto" w:fill="E7E6E6" w:themeFill="background2"/>
            <w:noWrap/>
            <w:vAlign w:val="center"/>
            <w:hideMark/>
          </w:tcPr>
          <w:p w14:paraId="464F1CA9" w14:textId="77777777" w:rsidR="00F03626" w:rsidRPr="004B6537" w:rsidRDefault="00F03626" w:rsidP="002B7026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libri"/>
                <w:b w:val="0"/>
                <w:bCs w:val="0"/>
                <w:i/>
                <w:iCs/>
                <w:sz w:val="18"/>
                <w:szCs w:val="18"/>
              </w:rPr>
            </w:pPr>
            <w:r w:rsidRPr="004B6537">
              <w:rPr>
                <w:rFonts w:ascii="Cambria" w:hAnsi="Cambria" w:cs="Calibri"/>
                <w:i/>
                <w:iCs/>
                <w:sz w:val="18"/>
                <w:szCs w:val="18"/>
              </w:rPr>
              <w:t>p</w:t>
            </w:r>
          </w:p>
        </w:tc>
      </w:tr>
      <w:tr w:rsidR="00F03626" w:rsidRPr="004B6537" w14:paraId="58025455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0547C87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MMSE (range 0-30)</w:t>
            </w:r>
          </w:p>
        </w:tc>
        <w:tc>
          <w:tcPr>
            <w:tcW w:w="1418" w:type="dxa"/>
            <w:vAlign w:val="center"/>
          </w:tcPr>
          <w:p w14:paraId="6439F951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1F1E940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7322D20C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19E104F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65</w:t>
            </w:r>
          </w:p>
          <w:p w14:paraId="6887E260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28.09 [27.50-28.68] c,d</w:t>
            </w:r>
          </w:p>
          <w:p w14:paraId="40045FA1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-0.14 [-0.50-0.21] c,d</w:t>
            </w:r>
          </w:p>
        </w:tc>
        <w:tc>
          <w:tcPr>
            <w:tcW w:w="1842" w:type="dxa"/>
            <w:noWrap/>
          </w:tcPr>
          <w:p w14:paraId="02D58CC4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16</w:t>
            </w:r>
          </w:p>
          <w:p w14:paraId="5585F68C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27.63 [26.56-28.70]</w:t>
            </w:r>
          </w:p>
          <w:p w14:paraId="0F502D4F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0.10 [-0.58-0.78] c,d</w:t>
            </w:r>
          </w:p>
        </w:tc>
        <w:tc>
          <w:tcPr>
            <w:tcW w:w="1843" w:type="dxa"/>
            <w:noWrap/>
          </w:tcPr>
          <w:p w14:paraId="11E6EF04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66</w:t>
            </w:r>
          </w:p>
          <w:p w14:paraId="636C3296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26.96 [26.41-27.52] a</w:t>
            </w:r>
          </w:p>
          <w:p w14:paraId="48DD7EEE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sz w:val="17"/>
                <w:szCs w:val="17"/>
              </w:rPr>
              <w:t xml:space="preserve">-1.01 [-1.37--0.64] </w:t>
            </w:r>
            <w:r w:rsidRPr="00C60FDA">
              <w:rPr>
                <w:rFonts w:ascii="Times" w:hAnsi="Times" w:cs="Calibri"/>
                <w:sz w:val="17"/>
                <w:szCs w:val="17"/>
              </w:rPr>
              <w:t>a,b</w:t>
            </w:r>
          </w:p>
        </w:tc>
        <w:tc>
          <w:tcPr>
            <w:tcW w:w="1843" w:type="dxa"/>
          </w:tcPr>
          <w:p w14:paraId="745B5383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Cs/>
                <w:iCs/>
                <w:sz w:val="17"/>
                <w:szCs w:val="17"/>
              </w:rPr>
              <w:t>29</w:t>
            </w:r>
          </w:p>
          <w:p w14:paraId="6E9FCDBC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Cs/>
                <w:iCs/>
                <w:sz w:val="17"/>
                <w:szCs w:val="17"/>
              </w:rPr>
              <w:t>26.82 [25.95-27.69] a</w:t>
            </w:r>
          </w:p>
          <w:p w14:paraId="03A49CF6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 xml:space="preserve">-1.15 [-1.74--0.56] </w:t>
            </w:r>
            <w:r w:rsidRPr="00B77ED0">
              <w:rPr>
                <w:rFonts w:ascii="Times" w:hAnsi="Times" w:cs="Calibri"/>
                <w:bCs/>
                <w:iCs/>
                <w:sz w:val="17"/>
                <w:szCs w:val="17"/>
              </w:rPr>
              <w:t>a,b</w:t>
            </w:r>
          </w:p>
        </w:tc>
        <w:tc>
          <w:tcPr>
            <w:tcW w:w="709" w:type="dxa"/>
            <w:shd w:val="clear" w:color="auto" w:fill="auto"/>
            <w:noWrap/>
          </w:tcPr>
          <w:p w14:paraId="5D263FFD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/>
                <w:iCs/>
                <w:sz w:val="17"/>
                <w:szCs w:val="17"/>
              </w:rPr>
            </w:pPr>
          </w:p>
          <w:p w14:paraId="1F71B6B6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0.04</w:t>
            </w:r>
          </w:p>
          <w:p w14:paraId="687B29E0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&lt;0.001</w:t>
            </w:r>
          </w:p>
        </w:tc>
      </w:tr>
      <w:tr w:rsidR="00F03626" w:rsidRPr="004B6537" w14:paraId="5FA80AD2" w14:textId="77777777" w:rsidTr="002B7026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hideMark/>
          </w:tcPr>
          <w:p w14:paraId="6C6A3889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 xml:space="preserve">Memory </w:t>
            </w:r>
          </w:p>
          <w:p w14:paraId="4207E30B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439DFFD4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1F6C31E6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14C2FBC8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1741D61D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54</w:t>
            </w:r>
          </w:p>
          <w:p w14:paraId="53BFE1B0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-0.47 [-0.89</w:t>
            </w:r>
            <w:r>
              <w:rPr>
                <w:rFonts w:ascii="Times" w:hAnsi="Times" w:cs="Calibri"/>
                <w:sz w:val="17"/>
                <w:szCs w:val="17"/>
              </w:rPr>
              <w:t>—</w:t>
            </w:r>
            <w:r w:rsidRPr="00C60FDA">
              <w:rPr>
                <w:rFonts w:ascii="Times" w:hAnsi="Times" w:cs="Calibri"/>
                <w:sz w:val="17"/>
                <w:szCs w:val="17"/>
              </w:rPr>
              <w:t>0.06] c,d</w:t>
            </w:r>
          </w:p>
          <w:p w14:paraId="0341FDE6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-0.03 [-0.12-0.06]</w:t>
            </w:r>
          </w:p>
        </w:tc>
        <w:tc>
          <w:tcPr>
            <w:tcW w:w="1842" w:type="dxa"/>
            <w:noWrap/>
          </w:tcPr>
          <w:p w14:paraId="15B615AF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17</w:t>
            </w:r>
          </w:p>
          <w:p w14:paraId="056A85BD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-0.74 [-1.41</w:t>
            </w:r>
            <w:r>
              <w:rPr>
                <w:rFonts w:ascii="Times" w:hAnsi="Times" w:cs="Calibri"/>
                <w:sz w:val="17"/>
                <w:szCs w:val="17"/>
              </w:rPr>
              <w:t>—</w:t>
            </w:r>
            <w:r w:rsidRPr="00C60FDA">
              <w:rPr>
                <w:rFonts w:ascii="Times" w:hAnsi="Times" w:cs="Calibri"/>
                <w:sz w:val="17"/>
                <w:szCs w:val="17"/>
              </w:rPr>
              <w:t>0.06] c,d</w:t>
            </w:r>
          </w:p>
          <w:p w14:paraId="62995FC0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0.06 [-0.09-0.21]</w:t>
            </w:r>
          </w:p>
        </w:tc>
        <w:tc>
          <w:tcPr>
            <w:tcW w:w="1843" w:type="dxa"/>
            <w:noWrap/>
          </w:tcPr>
          <w:p w14:paraId="30FB3C84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43</w:t>
            </w:r>
          </w:p>
          <w:p w14:paraId="314D5FC8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-1.57 [-2.00</w:t>
            </w:r>
            <w:r>
              <w:rPr>
                <w:rFonts w:ascii="Times" w:hAnsi="Times" w:cs="Calibri"/>
                <w:sz w:val="17"/>
                <w:szCs w:val="17"/>
              </w:rPr>
              <w:t>—</w:t>
            </w:r>
            <w:r w:rsidRPr="00C60FDA">
              <w:rPr>
                <w:rFonts w:ascii="Times" w:hAnsi="Times" w:cs="Calibri"/>
                <w:sz w:val="17"/>
                <w:szCs w:val="17"/>
              </w:rPr>
              <w:t>1.14] a,b</w:t>
            </w:r>
          </w:p>
          <w:p w14:paraId="00604E9B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-0.10 [-0.21-0.00]</w:t>
            </w:r>
          </w:p>
        </w:tc>
        <w:tc>
          <w:tcPr>
            <w:tcW w:w="1843" w:type="dxa"/>
          </w:tcPr>
          <w:p w14:paraId="09B446B6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Cs/>
                <w:iCs/>
                <w:sz w:val="17"/>
                <w:szCs w:val="17"/>
              </w:rPr>
              <w:t>18</w:t>
            </w:r>
          </w:p>
          <w:p w14:paraId="640962A6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Cs/>
                <w:iCs/>
                <w:sz w:val="17"/>
                <w:szCs w:val="17"/>
              </w:rPr>
              <w:t>-1.86 [-2.54—1.18] a,b</w:t>
            </w:r>
          </w:p>
          <w:p w14:paraId="571A5ACD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Cs/>
                <w:iCs/>
                <w:sz w:val="17"/>
                <w:szCs w:val="17"/>
              </w:rPr>
              <w:t>-0.04 [-0.22-0.14]</w:t>
            </w:r>
          </w:p>
        </w:tc>
        <w:tc>
          <w:tcPr>
            <w:tcW w:w="709" w:type="dxa"/>
            <w:shd w:val="clear" w:color="auto" w:fill="auto"/>
            <w:noWrap/>
          </w:tcPr>
          <w:p w14:paraId="291A5998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</w:p>
          <w:p w14:paraId="72EBDE01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/>
                <w:bCs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/>
                <w:bCs/>
                <w:iCs/>
                <w:sz w:val="17"/>
                <w:szCs w:val="17"/>
              </w:rPr>
              <w:t>0.00</w:t>
            </w:r>
          </w:p>
          <w:p w14:paraId="5DB0B8A2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bCs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Cs/>
                <w:iCs/>
                <w:sz w:val="17"/>
                <w:szCs w:val="17"/>
              </w:rPr>
              <w:t>0.39</w:t>
            </w:r>
          </w:p>
        </w:tc>
      </w:tr>
      <w:tr w:rsidR="00F03626" w:rsidRPr="004B6537" w14:paraId="518787F4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hideMark/>
          </w:tcPr>
          <w:p w14:paraId="4CB410AD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>
              <w:rPr>
                <w:rFonts w:ascii="Times" w:hAnsi="Times" w:cs="Calibri"/>
                <w:sz w:val="18"/>
                <w:szCs w:val="18"/>
              </w:rPr>
              <w:t>Processing speed</w:t>
            </w:r>
            <w:r w:rsidRPr="00C60FDA">
              <w:rPr>
                <w:rFonts w:ascii="Times" w:hAnsi="Times" w:cs="Calibri"/>
                <w:sz w:val="18"/>
                <w:szCs w:val="18"/>
              </w:rPr>
              <w:t xml:space="preserve"> </w:t>
            </w:r>
          </w:p>
          <w:p w14:paraId="32F09663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52C63020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18312580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30786C3A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16DCC6EA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44</w:t>
            </w:r>
          </w:p>
          <w:p w14:paraId="2EC7AA51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-0.53 [-0.91--0.15]</w:t>
            </w:r>
          </w:p>
          <w:p w14:paraId="3CDDBED1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b/>
                <w:sz w:val="17"/>
                <w:szCs w:val="17"/>
              </w:rPr>
              <w:t>0.16 [0.05-0.26]</w:t>
            </w:r>
          </w:p>
        </w:tc>
        <w:tc>
          <w:tcPr>
            <w:tcW w:w="1842" w:type="dxa"/>
            <w:noWrap/>
          </w:tcPr>
          <w:p w14:paraId="21EE2627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12</w:t>
            </w:r>
          </w:p>
          <w:p w14:paraId="483A71EC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-0.77 [-1.40--0.14]</w:t>
            </w:r>
          </w:p>
          <w:p w14:paraId="053136B7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0.14 [-0.05-0.33]</w:t>
            </w:r>
          </w:p>
        </w:tc>
        <w:tc>
          <w:tcPr>
            <w:tcW w:w="1843" w:type="dxa"/>
            <w:noWrap/>
          </w:tcPr>
          <w:p w14:paraId="4C0CC500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25</w:t>
            </w:r>
          </w:p>
          <w:p w14:paraId="20EE658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-0.24 [-0.70-0.22]</w:t>
            </w:r>
          </w:p>
          <w:p w14:paraId="74B974F5" w14:textId="77777777" w:rsidR="00F03626" w:rsidRPr="00C60FDA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0.01 [-0.13-0.16]</w:t>
            </w:r>
          </w:p>
        </w:tc>
        <w:tc>
          <w:tcPr>
            <w:tcW w:w="1843" w:type="dxa"/>
          </w:tcPr>
          <w:p w14:paraId="09C8CC73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12</w:t>
            </w:r>
          </w:p>
          <w:p w14:paraId="77580B8D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-0.56 [-1.24-0.12]</w:t>
            </w:r>
          </w:p>
          <w:p w14:paraId="07C00DC6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-0.03 [-0.24-0.18]</w:t>
            </w:r>
          </w:p>
        </w:tc>
        <w:tc>
          <w:tcPr>
            <w:tcW w:w="709" w:type="dxa"/>
            <w:shd w:val="clear" w:color="auto" w:fill="auto"/>
            <w:noWrap/>
          </w:tcPr>
          <w:p w14:paraId="6DDD079E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</w:p>
          <w:p w14:paraId="537A3C6C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0.56</w:t>
            </w:r>
          </w:p>
          <w:p w14:paraId="136CD72D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0.24</w:t>
            </w:r>
          </w:p>
        </w:tc>
      </w:tr>
      <w:tr w:rsidR="00F03626" w:rsidRPr="004B6537" w14:paraId="688D612B" w14:textId="77777777" w:rsidTr="002B7026">
        <w:trPr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hideMark/>
          </w:tcPr>
          <w:p w14:paraId="577774BB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Executive</w:t>
            </w:r>
          </w:p>
          <w:p w14:paraId="1CC602A7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 xml:space="preserve">functions </w:t>
            </w:r>
          </w:p>
          <w:p w14:paraId="7360768A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56B07CF9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4BB74B93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51DB2E8D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C60FDA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6095C37E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41</w:t>
            </w:r>
          </w:p>
          <w:p w14:paraId="6C79A4AB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-0.50 [-0.94--0.06]</w:t>
            </w:r>
          </w:p>
          <w:p w14:paraId="11AF238B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0.08 [-0.02-0.17]</w:t>
            </w:r>
          </w:p>
        </w:tc>
        <w:tc>
          <w:tcPr>
            <w:tcW w:w="1842" w:type="dxa"/>
            <w:noWrap/>
          </w:tcPr>
          <w:p w14:paraId="06F342DF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10</w:t>
            </w:r>
          </w:p>
          <w:p w14:paraId="3D592168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-0.41 [-1.16-0.33]</w:t>
            </w:r>
          </w:p>
          <w:p w14:paraId="1F6355B2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0.18 [0.00-0.37]</w:t>
            </w:r>
          </w:p>
        </w:tc>
        <w:tc>
          <w:tcPr>
            <w:tcW w:w="1843" w:type="dxa"/>
            <w:noWrap/>
          </w:tcPr>
          <w:p w14:paraId="40DB4902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20</w:t>
            </w:r>
          </w:p>
          <w:p w14:paraId="378CA62C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0.01 [-0.55-0.58]</w:t>
            </w:r>
          </w:p>
          <w:p w14:paraId="29CFB4A9" w14:textId="77777777" w:rsidR="00F03626" w:rsidRPr="00C60FDA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C60FDA">
              <w:rPr>
                <w:rFonts w:ascii="Times" w:hAnsi="Times" w:cs="Calibri"/>
                <w:sz w:val="17"/>
                <w:szCs w:val="17"/>
              </w:rPr>
              <w:t>0.01 [-0.13-0.15]</w:t>
            </w:r>
          </w:p>
        </w:tc>
        <w:tc>
          <w:tcPr>
            <w:tcW w:w="1843" w:type="dxa"/>
          </w:tcPr>
          <w:p w14:paraId="20528699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8</w:t>
            </w:r>
          </w:p>
          <w:p w14:paraId="19024ED6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-0.01 [-0.83-0.82]</w:t>
            </w:r>
          </w:p>
          <w:p w14:paraId="08972483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-0.18 [-0.39-0.03]</w:t>
            </w:r>
          </w:p>
        </w:tc>
        <w:tc>
          <w:tcPr>
            <w:tcW w:w="709" w:type="dxa"/>
            <w:shd w:val="clear" w:color="auto" w:fill="auto"/>
            <w:noWrap/>
          </w:tcPr>
          <w:p w14:paraId="296074FB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</w:p>
          <w:p w14:paraId="74748E48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0.52</w:t>
            </w:r>
          </w:p>
          <w:p w14:paraId="36835CD6" w14:textId="77777777" w:rsidR="00F03626" w:rsidRPr="00B77ED0" w:rsidRDefault="00F03626" w:rsidP="002B702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0.07</w:t>
            </w:r>
          </w:p>
        </w:tc>
      </w:tr>
      <w:tr w:rsidR="00F03626" w:rsidRPr="004B6537" w14:paraId="06D3B241" w14:textId="77777777" w:rsidTr="002B70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2D5B040" w14:textId="77777777" w:rsidR="00F03626" w:rsidRDefault="00F03626" w:rsidP="002B7026">
            <w:pPr>
              <w:spacing w:line="360" w:lineRule="auto"/>
              <w:rPr>
                <w:rFonts w:ascii="Times" w:hAnsi="Times" w:cs="Calibri"/>
                <w:b w:val="0"/>
                <w:bCs w:val="0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 xml:space="preserve">Language </w:t>
            </w:r>
          </w:p>
          <w:p w14:paraId="2AD743DE" w14:textId="77777777" w:rsidR="00F03626" w:rsidRPr="00C60FDA" w:rsidRDefault="00F03626" w:rsidP="002B7026">
            <w:pPr>
              <w:spacing w:line="360" w:lineRule="auto"/>
              <w:rPr>
                <w:rFonts w:ascii="Times" w:hAnsi="Times" w:cs="Calibri"/>
                <w:sz w:val="18"/>
                <w:szCs w:val="18"/>
              </w:rPr>
            </w:pPr>
            <w:r w:rsidRPr="00C60FDA">
              <w:rPr>
                <w:rFonts w:ascii="Times" w:hAnsi="Times" w:cs="Calibri"/>
                <w:sz w:val="18"/>
                <w:szCs w:val="18"/>
              </w:rPr>
              <w:t>(Z-score)</w:t>
            </w:r>
          </w:p>
        </w:tc>
        <w:tc>
          <w:tcPr>
            <w:tcW w:w="1418" w:type="dxa"/>
            <w:vAlign w:val="center"/>
          </w:tcPr>
          <w:p w14:paraId="1F537377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0C51FE">
              <w:rPr>
                <w:rFonts w:ascii="Times" w:hAnsi="Times" w:cs="Calibri"/>
                <w:i/>
                <w:sz w:val="17"/>
                <w:szCs w:val="17"/>
              </w:rPr>
              <w:t>N</w:t>
            </w:r>
          </w:p>
          <w:p w14:paraId="5F817192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0C51FE">
              <w:rPr>
                <w:rFonts w:ascii="Times" w:hAnsi="Times" w:cs="Calibri"/>
                <w:i/>
                <w:sz w:val="17"/>
                <w:szCs w:val="17"/>
              </w:rPr>
              <w:t>Baseline</w:t>
            </w:r>
          </w:p>
          <w:p w14:paraId="03EEE9F9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/>
                <w:sz w:val="17"/>
                <w:szCs w:val="17"/>
              </w:rPr>
            </w:pPr>
            <w:r w:rsidRPr="000C51FE">
              <w:rPr>
                <w:rFonts w:ascii="Times" w:hAnsi="Times" w:cs="Calibri"/>
                <w:i/>
                <w:sz w:val="17"/>
                <w:szCs w:val="17"/>
              </w:rPr>
              <w:t>Slope (per year)</w:t>
            </w:r>
          </w:p>
        </w:tc>
        <w:tc>
          <w:tcPr>
            <w:tcW w:w="1843" w:type="dxa"/>
            <w:noWrap/>
          </w:tcPr>
          <w:p w14:paraId="7F92B990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0C51FE">
              <w:rPr>
                <w:rFonts w:ascii="Times" w:hAnsi="Times" w:cs="Calibri"/>
                <w:sz w:val="17"/>
                <w:szCs w:val="17"/>
              </w:rPr>
              <w:t>51</w:t>
            </w:r>
          </w:p>
          <w:p w14:paraId="3AE5CDC9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0C51FE">
              <w:rPr>
                <w:rFonts w:ascii="Times" w:hAnsi="Times" w:cs="Calibri"/>
                <w:sz w:val="17"/>
                <w:szCs w:val="17"/>
              </w:rPr>
              <w:t>-0.25 [-0.54-0.04] c,d</w:t>
            </w:r>
          </w:p>
          <w:p w14:paraId="1D147741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0C51FE">
              <w:rPr>
                <w:rFonts w:ascii="Times" w:hAnsi="Times" w:cs="Calibri"/>
                <w:sz w:val="17"/>
                <w:szCs w:val="17"/>
              </w:rPr>
              <w:t>0.00 [-0.08-0.08]</w:t>
            </w:r>
          </w:p>
        </w:tc>
        <w:tc>
          <w:tcPr>
            <w:tcW w:w="1842" w:type="dxa"/>
            <w:noWrap/>
          </w:tcPr>
          <w:p w14:paraId="352FCD49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0C51FE">
              <w:rPr>
                <w:rFonts w:ascii="Times" w:hAnsi="Times" w:cs="Calibri"/>
                <w:sz w:val="17"/>
                <w:szCs w:val="17"/>
              </w:rPr>
              <w:t>17</w:t>
            </w:r>
          </w:p>
          <w:p w14:paraId="05E326BD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0C51FE">
              <w:rPr>
                <w:rFonts w:ascii="Times" w:hAnsi="Times" w:cs="Calibri"/>
                <w:sz w:val="17"/>
                <w:szCs w:val="17"/>
              </w:rPr>
              <w:t>-0.41 [-0.87-0.06] d</w:t>
            </w:r>
          </w:p>
          <w:p w14:paraId="7651E37E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0C51FE">
              <w:rPr>
                <w:rFonts w:ascii="Times" w:hAnsi="Times" w:cs="Calibri"/>
                <w:sz w:val="17"/>
                <w:szCs w:val="17"/>
              </w:rPr>
              <w:t>-0.01 [-0.14-0.13]</w:t>
            </w:r>
          </w:p>
        </w:tc>
        <w:tc>
          <w:tcPr>
            <w:tcW w:w="1843" w:type="dxa"/>
            <w:noWrap/>
          </w:tcPr>
          <w:p w14:paraId="3E9159E0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0C51FE">
              <w:rPr>
                <w:rFonts w:ascii="Times" w:hAnsi="Times" w:cs="Calibri"/>
                <w:sz w:val="17"/>
                <w:szCs w:val="17"/>
              </w:rPr>
              <w:t>43</w:t>
            </w:r>
          </w:p>
          <w:p w14:paraId="6931BF03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0C51FE">
              <w:rPr>
                <w:rFonts w:ascii="Times" w:hAnsi="Times" w:cs="Calibri"/>
                <w:sz w:val="17"/>
                <w:szCs w:val="17"/>
              </w:rPr>
              <w:t>-0.73 [-1.03--0.44] a</w:t>
            </w:r>
          </w:p>
          <w:p w14:paraId="3479D1B9" w14:textId="77777777" w:rsidR="00F03626" w:rsidRPr="000C51FE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sz w:val="17"/>
                <w:szCs w:val="17"/>
              </w:rPr>
            </w:pPr>
            <w:r w:rsidRPr="000C51FE">
              <w:rPr>
                <w:rFonts w:ascii="Times" w:hAnsi="Times" w:cs="Calibri"/>
                <w:sz w:val="17"/>
                <w:szCs w:val="17"/>
              </w:rPr>
              <w:t>-0.09 [-0.19-0.00]</w:t>
            </w:r>
          </w:p>
        </w:tc>
        <w:tc>
          <w:tcPr>
            <w:tcW w:w="1843" w:type="dxa"/>
          </w:tcPr>
          <w:p w14:paraId="406F74CF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18</w:t>
            </w:r>
          </w:p>
          <w:p w14:paraId="0EE0F16F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-1.23 [-1.70--0.76] a,b</w:t>
            </w:r>
          </w:p>
          <w:p w14:paraId="669AE6B2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0.09 [-0.07-0.25]</w:t>
            </w:r>
          </w:p>
        </w:tc>
        <w:tc>
          <w:tcPr>
            <w:tcW w:w="709" w:type="dxa"/>
            <w:shd w:val="clear" w:color="auto" w:fill="auto"/>
            <w:noWrap/>
          </w:tcPr>
          <w:p w14:paraId="5F911D6B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</w:p>
          <w:p w14:paraId="5D227B25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b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b/>
                <w:iCs/>
                <w:sz w:val="17"/>
                <w:szCs w:val="17"/>
              </w:rPr>
              <w:t>0.01</w:t>
            </w:r>
          </w:p>
          <w:p w14:paraId="0EDB1C27" w14:textId="77777777" w:rsidR="00F03626" w:rsidRPr="00B77ED0" w:rsidRDefault="00F03626" w:rsidP="002B702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Calibri"/>
                <w:iCs/>
                <w:sz w:val="17"/>
                <w:szCs w:val="17"/>
              </w:rPr>
            </w:pPr>
            <w:r w:rsidRPr="00B77ED0">
              <w:rPr>
                <w:rFonts w:ascii="Times" w:hAnsi="Times" w:cs="Calibri"/>
                <w:iCs/>
                <w:sz w:val="17"/>
                <w:szCs w:val="17"/>
              </w:rPr>
              <w:t>0.25</w:t>
            </w:r>
          </w:p>
        </w:tc>
      </w:tr>
    </w:tbl>
    <w:p w14:paraId="026A0FEE" w14:textId="77777777" w:rsidR="00F03626" w:rsidRPr="00C93C93" w:rsidRDefault="00F03626" w:rsidP="00F03626">
      <w:pPr>
        <w:pStyle w:val="NoSpacing"/>
        <w:jc w:val="both"/>
        <w:rPr>
          <w:rFonts w:ascii="Times" w:hAnsi="Times" w:cs="Calibri"/>
          <w:sz w:val="20"/>
          <w:szCs w:val="20"/>
        </w:rPr>
      </w:pPr>
      <w:r w:rsidRPr="00C60FDA">
        <w:rPr>
          <w:rFonts w:ascii="Times" w:hAnsi="Times" w:cs="Calibri"/>
          <w:i/>
          <w:sz w:val="20"/>
          <w:szCs w:val="20"/>
          <w:lang w:val="en-US"/>
        </w:rPr>
        <w:t xml:space="preserve">Numbers represented in B [CI] predicted by linear mixed modelling adjusted for age, education years and gender, and cohort as random factor. </w:t>
      </w:r>
      <w:r w:rsidRPr="00C60FDA">
        <w:rPr>
          <w:rFonts w:ascii="Times" w:hAnsi="Times" w:cs="Calibri"/>
          <w:sz w:val="20"/>
          <w:szCs w:val="20"/>
        </w:rPr>
        <w:t>Significance p&lt;.05: a</w:t>
      </w:r>
      <w:r w:rsidRPr="00C60FDA">
        <w:rPr>
          <w:rFonts w:ascii="Times" w:hAnsi="Times" w:cs="Calibri"/>
          <w:color w:val="000000"/>
          <w:sz w:val="20"/>
          <w:szCs w:val="20"/>
        </w:rPr>
        <w:t xml:space="preserve"> compared to </w:t>
      </w:r>
      <w:r>
        <w:rPr>
          <w:rFonts w:ascii="Times" w:hAnsi="Times" w:cs="Calibri"/>
          <w:color w:val="000000"/>
          <w:sz w:val="20"/>
          <w:szCs w:val="20"/>
        </w:rPr>
        <w:t>A-</w:t>
      </w:r>
      <w:r w:rsidRPr="00C60FDA">
        <w:rPr>
          <w:rFonts w:ascii="Times" w:hAnsi="Times" w:cs="Calibri"/>
          <w:color w:val="000000"/>
          <w:sz w:val="20"/>
          <w:szCs w:val="20"/>
        </w:rPr>
        <w:t xml:space="preserve">V-, </w:t>
      </w:r>
      <w:r w:rsidRPr="00C60FDA">
        <w:rPr>
          <w:rFonts w:ascii="Times" w:hAnsi="Times" w:cs="Calibri"/>
          <w:sz w:val="20"/>
          <w:szCs w:val="20"/>
        </w:rPr>
        <w:t xml:space="preserve">b compared to </w:t>
      </w:r>
      <w:r>
        <w:rPr>
          <w:rFonts w:ascii="Times" w:hAnsi="Times" w:cs="Calibri"/>
          <w:sz w:val="20"/>
          <w:szCs w:val="20"/>
        </w:rPr>
        <w:t>A-</w:t>
      </w:r>
      <w:r w:rsidRPr="00C60FDA">
        <w:rPr>
          <w:rFonts w:ascii="Times" w:hAnsi="Times" w:cs="Calibri"/>
          <w:sz w:val="20"/>
          <w:szCs w:val="20"/>
        </w:rPr>
        <w:t xml:space="preserve">V+, c compared to </w:t>
      </w:r>
      <w:r>
        <w:rPr>
          <w:rFonts w:ascii="Times" w:hAnsi="Times" w:cs="Calibri"/>
          <w:sz w:val="20"/>
          <w:szCs w:val="20"/>
        </w:rPr>
        <w:t>A+</w:t>
      </w:r>
      <w:r w:rsidRPr="00C60FDA">
        <w:rPr>
          <w:rFonts w:ascii="Times" w:hAnsi="Times" w:cs="Calibri"/>
          <w:sz w:val="20"/>
          <w:szCs w:val="20"/>
        </w:rPr>
        <w:t>V</w:t>
      </w:r>
      <w:r w:rsidRPr="00C60FDA">
        <w:rPr>
          <w:rFonts w:ascii="Times" w:hAnsi="Times" w:cs="Calibri"/>
          <w:color w:val="000000"/>
          <w:sz w:val="20"/>
          <w:szCs w:val="20"/>
        </w:rPr>
        <w:t xml:space="preserve">, </w:t>
      </w:r>
      <w:r w:rsidRPr="00C60FDA">
        <w:rPr>
          <w:rFonts w:ascii="Times" w:hAnsi="Times" w:cs="Calibri"/>
          <w:sz w:val="20"/>
          <w:szCs w:val="20"/>
        </w:rPr>
        <w:t xml:space="preserve">d compared to </w:t>
      </w:r>
      <w:r>
        <w:rPr>
          <w:rFonts w:ascii="Times" w:hAnsi="Times" w:cs="Calibri"/>
          <w:sz w:val="20"/>
          <w:szCs w:val="20"/>
        </w:rPr>
        <w:t>A+</w:t>
      </w:r>
      <w:r w:rsidRPr="00C60FDA">
        <w:rPr>
          <w:rFonts w:ascii="Times" w:hAnsi="Times" w:cs="Calibri"/>
          <w:sz w:val="20"/>
          <w:szCs w:val="20"/>
        </w:rPr>
        <w:t xml:space="preserve">V+. A is defined </w:t>
      </w:r>
      <w:r>
        <w:rPr>
          <w:rFonts w:ascii="Times" w:hAnsi="Times" w:cs="Calibri"/>
          <w:sz w:val="20"/>
          <w:szCs w:val="20"/>
        </w:rPr>
        <w:t>by</w:t>
      </w:r>
      <w:r w:rsidRPr="00C60FDA">
        <w:rPr>
          <w:rFonts w:ascii="Times" w:hAnsi="Times" w:cs="Calibri"/>
          <w:sz w:val="20"/>
          <w:szCs w:val="20"/>
        </w:rPr>
        <w:t xml:space="preserve"> </w:t>
      </w:r>
      <w:r w:rsidRPr="007916E7">
        <w:rPr>
          <w:rFonts w:ascii="Times" w:hAnsi="Times" w:cs="Calibri"/>
          <w:sz w:val="20"/>
          <w:szCs w:val="20"/>
        </w:rPr>
        <w:t xml:space="preserve">amyloid </w:t>
      </w:r>
      <w:r>
        <w:rPr>
          <w:rFonts w:ascii="Times" w:hAnsi="Times" w:cs="Calibri"/>
          <w:sz w:val="20"/>
          <w:szCs w:val="20"/>
        </w:rPr>
        <w:t>abnormality</w:t>
      </w:r>
      <w:r w:rsidRPr="00C60FDA">
        <w:rPr>
          <w:rFonts w:ascii="Times" w:hAnsi="Times" w:cs="Calibri"/>
          <w:sz w:val="20"/>
          <w:szCs w:val="20"/>
        </w:rPr>
        <w:t xml:space="preserve">; V is defined </w:t>
      </w:r>
      <w:r>
        <w:rPr>
          <w:rFonts w:ascii="Times" w:hAnsi="Times" w:cs="Calibri"/>
          <w:sz w:val="20"/>
          <w:szCs w:val="20"/>
        </w:rPr>
        <w:t>by</w:t>
      </w:r>
      <w:r w:rsidRPr="00C60FDA">
        <w:rPr>
          <w:rFonts w:ascii="Times" w:hAnsi="Times" w:cs="Calibri"/>
          <w:sz w:val="20"/>
          <w:szCs w:val="20"/>
        </w:rPr>
        <w:t xml:space="preserve"> MRI vascular burden.</w:t>
      </w:r>
      <w:r w:rsidRPr="00C60FDA">
        <w:rPr>
          <w:rFonts w:ascii="Times" w:hAnsi="Times" w:cs="Calibri"/>
          <w:sz w:val="20"/>
          <w:szCs w:val="20"/>
          <w:lang w:val="en-US"/>
        </w:rPr>
        <w:t xml:space="preserve"> Bold text </w:t>
      </w:r>
      <w:r>
        <w:rPr>
          <w:rFonts w:ascii="Times" w:hAnsi="Times" w:cs="Calibri"/>
          <w:sz w:val="20"/>
          <w:szCs w:val="20"/>
          <w:lang w:val="en-US"/>
        </w:rPr>
        <w:t>indicates</w:t>
      </w:r>
      <w:r w:rsidRPr="00C60FDA">
        <w:rPr>
          <w:rFonts w:ascii="Times" w:hAnsi="Times" w:cs="Calibri"/>
          <w:sz w:val="20"/>
          <w:szCs w:val="20"/>
          <w:lang w:val="en-US"/>
        </w:rPr>
        <w:t xml:space="preserve"> a significant increase or decrease compared to 0.</w:t>
      </w:r>
      <w:r>
        <w:rPr>
          <w:rFonts w:ascii="Times" w:hAnsi="Times" w:cs="Calibri"/>
          <w:sz w:val="20"/>
          <w:szCs w:val="20"/>
        </w:rPr>
        <w:t xml:space="preserve"> </w:t>
      </w:r>
      <w:r w:rsidRPr="00C60FDA">
        <w:rPr>
          <w:rFonts w:ascii="Times" w:hAnsi="Times" w:cs="Calibri"/>
          <w:sz w:val="20"/>
          <w:szCs w:val="20"/>
          <w:lang w:val="en-US"/>
        </w:rPr>
        <w:t>MMSE – Mini Mental State Examination</w:t>
      </w:r>
      <w:r>
        <w:rPr>
          <w:rFonts w:ascii="Times" w:hAnsi="Times" w:cs="Calibri"/>
          <w:sz w:val="20"/>
          <w:szCs w:val="20"/>
          <w:lang w:val="en-US"/>
        </w:rPr>
        <w:t>.</w:t>
      </w:r>
    </w:p>
    <w:p w14:paraId="39F1C64C" w14:textId="77777777" w:rsidR="00F03626" w:rsidRDefault="00F03626" w:rsidP="00F03626">
      <w:pPr>
        <w:jc w:val="both"/>
        <w:rPr>
          <w:rFonts w:ascii="Cambria" w:hAnsi="Cambria"/>
          <w:b/>
          <w:iCs/>
        </w:rPr>
      </w:pPr>
    </w:p>
    <w:p w14:paraId="0B512B3B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43F423D7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080FCBCC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6109F8AB" w14:textId="77777777" w:rsidR="00F03626" w:rsidRDefault="00F03626" w:rsidP="00F03626">
      <w:pPr>
        <w:spacing w:line="360" w:lineRule="auto"/>
        <w:rPr>
          <w:rFonts w:ascii="Times" w:hAnsi="Times"/>
        </w:rPr>
      </w:pPr>
    </w:p>
    <w:p w14:paraId="5695B4BA" w14:textId="77777777" w:rsidR="00F03626" w:rsidRPr="00CE674E" w:rsidRDefault="00F03626" w:rsidP="00F03626">
      <w:pPr>
        <w:spacing w:line="360" w:lineRule="auto"/>
        <w:rPr>
          <w:rFonts w:ascii="Times" w:hAnsi="Times"/>
        </w:rPr>
      </w:pPr>
    </w:p>
    <w:p w14:paraId="3DB1CD55" w14:textId="77777777" w:rsidR="00E616F5" w:rsidRDefault="00E616F5"/>
    <w:sectPr w:rsidR="00E616F5" w:rsidSect="00BE1E9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7FF"/>
    <w:rsid w:val="000F153A"/>
    <w:rsid w:val="000F2170"/>
    <w:rsid w:val="001F6CE4"/>
    <w:rsid w:val="00205545"/>
    <w:rsid w:val="002A7DEA"/>
    <w:rsid w:val="002F4BCF"/>
    <w:rsid w:val="003547FF"/>
    <w:rsid w:val="008B5D68"/>
    <w:rsid w:val="00A51A53"/>
    <w:rsid w:val="00CC52BB"/>
    <w:rsid w:val="00DC4C65"/>
    <w:rsid w:val="00E10E16"/>
    <w:rsid w:val="00E616F5"/>
    <w:rsid w:val="00F0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7013F25"/>
  <w15:chartTrackingRefBased/>
  <w15:docId w15:val="{7FABA99D-B192-C441-80F8-3906C7A1F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626"/>
    <w:rPr>
      <w:rFonts w:ascii="Times New Roman" w:eastAsia="Times New Roman" w:hAnsi="Times New Roman" w:cs="Times New Roman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F03626"/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Spacing">
    <w:name w:val="No Spacing"/>
    <w:uiPriority w:val="1"/>
    <w:qFormat/>
    <w:rsid w:val="00F03626"/>
    <w:rPr>
      <w:rFonts w:ascii="Times New Roman" w:eastAsia="Times New Roman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1014</Words>
  <Characters>5784</Characters>
  <Application>Microsoft Office Word</Application>
  <DocSecurity>0</DocSecurity>
  <Lines>48</Lines>
  <Paragraphs>13</Paragraphs>
  <ScaleCrop>false</ScaleCrop>
  <Company/>
  <LinksUpToDate>false</LinksUpToDate>
  <CharactersWithSpaces>6785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Gils, Veerle van (NP)</dc:creator>
  <cp:keywords/>
  <dc:description/>
  <cp:lastModifiedBy>Gils, Veerle van (NP)</cp:lastModifiedBy>
  <cp:revision>2</cp:revision>
  <dcterms:created xsi:type="dcterms:W3CDTF">2022-11-08T10:38:00Z</dcterms:created>
  <dcterms:modified xsi:type="dcterms:W3CDTF">2022-11-08T10:38:00Z</dcterms:modified>
</cp:coreProperties>
</file>