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13C2E8" w14:textId="1AC935B6" w:rsidR="00297B6D" w:rsidRDefault="00B84888" w:rsidP="00B84888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84888">
        <w:rPr>
          <w:rFonts w:asciiTheme="majorBidi" w:hAnsiTheme="majorBidi" w:cstheme="majorBidi"/>
          <w:b/>
          <w:bCs/>
          <w:sz w:val="24"/>
          <w:szCs w:val="24"/>
        </w:rPr>
        <w:t>Supporting Information</w:t>
      </w:r>
    </w:p>
    <w:p w14:paraId="341E3E31" w14:textId="0744A4B0" w:rsidR="00B84888" w:rsidRDefault="00B84888" w:rsidP="00B84888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02222A4E" w14:textId="77777777" w:rsidR="00B84888" w:rsidRPr="00D23218" w:rsidRDefault="00B84888" w:rsidP="00B84888">
      <w:pPr>
        <w:tabs>
          <w:tab w:val="left" w:pos="3291"/>
        </w:tabs>
        <w:rPr>
          <w:rFonts w:asciiTheme="majorBidi" w:hAnsiTheme="majorBidi" w:cstheme="majorBidi"/>
          <w:color w:val="000000" w:themeColor="text1"/>
          <w:lang w:bidi="ar-EG"/>
        </w:rPr>
      </w:pPr>
      <w:r w:rsidRPr="00D23218"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 wp14:anchorId="773E5F94" wp14:editId="2EE5A85A">
            <wp:extent cx="5924550" cy="4818635"/>
            <wp:effectExtent l="0" t="0" r="0" b="1270"/>
            <wp:docPr id="18" name="Picture 18" descr="D:\Download\Fatma 3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Download\Fatma 3.tif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842" cy="4833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C5F3C" w14:textId="1F549C86" w:rsidR="00B84888" w:rsidRDefault="00B84888" w:rsidP="00B84888">
      <w:pPr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color w:val="000000" w:themeColor="text1"/>
        </w:rPr>
      </w:pPr>
      <w:r w:rsidRPr="00D23218">
        <w:rPr>
          <w:rFonts w:asciiTheme="majorBidi" w:hAnsiTheme="majorBidi" w:cstheme="majorBidi"/>
          <w:b/>
          <w:bCs/>
          <w:color w:val="000000" w:themeColor="text1"/>
        </w:rPr>
        <w:t>Fig</w:t>
      </w:r>
      <w:r>
        <w:rPr>
          <w:rFonts w:asciiTheme="majorBidi" w:hAnsiTheme="majorBidi" w:cstheme="majorBidi"/>
          <w:b/>
          <w:bCs/>
          <w:color w:val="000000" w:themeColor="text1"/>
        </w:rPr>
        <w:t>ure</w:t>
      </w:r>
      <w:r w:rsidRPr="00D23218">
        <w:rPr>
          <w:rFonts w:asciiTheme="majorBidi" w:hAnsiTheme="majorBidi" w:cstheme="majorBidi"/>
          <w:b/>
          <w:bCs/>
          <w:color w:val="000000" w:themeColor="text1"/>
        </w:rPr>
        <w:t xml:space="preserve"> </w:t>
      </w:r>
      <w:r>
        <w:rPr>
          <w:rFonts w:asciiTheme="majorBidi" w:hAnsiTheme="majorBidi" w:cstheme="majorBidi"/>
          <w:b/>
          <w:bCs/>
          <w:color w:val="000000" w:themeColor="text1"/>
        </w:rPr>
        <w:t>SI1</w:t>
      </w:r>
      <w:r w:rsidRPr="00D23218">
        <w:rPr>
          <w:rFonts w:asciiTheme="majorBidi" w:hAnsiTheme="majorBidi" w:cstheme="majorBidi"/>
          <w:b/>
          <w:bCs/>
          <w:color w:val="000000" w:themeColor="text1"/>
        </w:rPr>
        <w:t>.</w:t>
      </w:r>
      <w:r w:rsidRPr="00D23218">
        <w:rPr>
          <w:rFonts w:asciiTheme="majorBidi" w:hAnsiTheme="majorBidi" w:cstheme="majorBidi"/>
          <w:color w:val="000000" w:themeColor="text1"/>
        </w:rPr>
        <w:t xml:space="preserve"> </w:t>
      </w:r>
      <w:r w:rsidRPr="00665298">
        <w:rPr>
          <w:rFonts w:asciiTheme="majorBidi" w:hAnsiTheme="majorBidi" w:cstheme="majorBidi"/>
          <w:color w:val="000000" w:themeColor="text1"/>
        </w:rPr>
        <w:t xml:space="preserve">(A-D): HPLC chromatograms of monosaccharaides of </w:t>
      </w:r>
      <w:r w:rsidRPr="00665298">
        <w:rPr>
          <w:rFonts w:asciiTheme="majorBidi" w:hAnsiTheme="majorBidi" w:cstheme="majorBidi"/>
          <w:i/>
          <w:iCs/>
          <w:color w:val="000000" w:themeColor="text1"/>
        </w:rPr>
        <w:t xml:space="preserve">N. </w:t>
      </w:r>
      <w:proofErr w:type="spellStart"/>
      <w:r w:rsidRPr="00665298">
        <w:rPr>
          <w:rFonts w:asciiTheme="majorBidi" w:hAnsiTheme="majorBidi" w:cstheme="majorBidi"/>
          <w:i/>
          <w:iCs/>
          <w:color w:val="000000" w:themeColor="text1"/>
        </w:rPr>
        <w:t>Oculata</w:t>
      </w:r>
      <w:proofErr w:type="spellEnd"/>
      <w:r w:rsidRPr="00665298">
        <w:rPr>
          <w:rFonts w:asciiTheme="majorBidi" w:hAnsiTheme="majorBidi" w:cstheme="majorBidi"/>
          <w:i/>
          <w:iCs/>
          <w:color w:val="000000" w:themeColor="text1"/>
        </w:rPr>
        <w:t xml:space="preserve"> extracts </w:t>
      </w:r>
      <w:r w:rsidRPr="00665298">
        <w:rPr>
          <w:rFonts w:asciiTheme="majorBidi" w:hAnsiTheme="majorBidi" w:cstheme="majorBidi"/>
          <w:color w:val="000000" w:themeColor="text1"/>
        </w:rPr>
        <w:t>from acid hydrolysis (A</w:t>
      </w:r>
      <w:r w:rsidRPr="00C232BE">
        <w:rPr>
          <w:rFonts w:asciiTheme="majorBidi" w:hAnsiTheme="majorBidi" w:cstheme="majorBidi"/>
          <w:color w:val="000000" w:themeColor="text1"/>
        </w:rPr>
        <w:t>, B) and acid</w:t>
      </w:r>
      <w:r>
        <w:rPr>
          <w:rFonts w:asciiTheme="majorBidi" w:hAnsiTheme="majorBidi" w:cstheme="majorBidi"/>
          <w:color w:val="000000" w:themeColor="text1"/>
        </w:rPr>
        <w:t xml:space="preserve"> </w:t>
      </w:r>
      <w:r w:rsidRPr="00C232BE">
        <w:rPr>
          <w:rFonts w:asciiTheme="majorBidi" w:hAnsiTheme="majorBidi" w:cstheme="majorBidi"/>
          <w:color w:val="000000" w:themeColor="text1"/>
        </w:rPr>
        <w:t>enzyme hydrolysis (C, D)</w:t>
      </w:r>
      <w:r>
        <w:rPr>
          <w:rFonts w:asciiTheme="majorBidi" w:hAnsiTheme="majorBidi" w:cstheme="majorBidi"/>
          <w:color w:val="000000" w:themeColor="text1"/>
        </w:rPr>
        <w:t>, respectively</w:t>
      </w:r>
      <w:r w:rsidRPr="00C232BE">
        <w:rPr>
          <w:rFonts w:asciiTheme="majorBidi" w:hAnsiTheme="majorBidi" w:cstheme="majorBidi"/>
          <w:color w:val="000000" w:themeColor="text1"/>
        </w:rPr>
        <w:t>.</w:t>
      </w:r>
    </w:p>
    <w:p w14:paraId="0C05852B" w14:textId="4AD276D9" w:rsidR="00B84888" w:rsidRDefault="00B84888">
      <w:pPr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</w:rPr>
        <w:br w:type="page"/>
      </w:r>
    </w:p>
    <w:p w14:paraId="5EAADE68" w14:textId="3B6CA99D" w:rsidR="00B84888" w:rsidRPr="00D23218" w:rsidRDefault="00B84888" w:rsidP="00B84888">
      <w:pPr>
        <w:autoSpaceDE w:val="0"/>
        <w:autoSpaceDN w:val="0"/>
        <w:adjustRightInd w:val="0"/>
        <w:jc w:val="left"/>
        <w:rPr>
          <w:rFonts w:asciiTheme="majorBidi" w:hAnsiTheme="majorBidi" w:cstheme="majorBidi"/>
          <w:color w:val="000000" w:themeColor="text1"/>
        </w:rPr>
      </w:pPr>
      <w:r w:rsidRPr="00D23218">
        <w:rPr>
          <w:rFonts w:asciiTheme="majorBidi" w:hAnsiTheme="majorBidi" w:cstheme="majorBidi"/>
          <w:noProof/>
          <w:color w:val="000000" w:themeColor="text1"/>
        </w:rPr>
        <w:lastRenderedPageBreak/>
        <w:drawing>
          <wp:inline distT="0" distB="0" distL="0" distR="0" wp14:anchorId="22EA4337" wp14:editId="292451CF">
            <wp:extent cx="6035040" cy="2514600"/>
            <wp:effectExtent l="0" t="0" r="3810" b="0"/>
            <wp:docPr id="19" name="Picture 19" descr="D:\Download\Fatma 4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Download\Fatma 4.tif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1641" cy="2521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C41630" w14:textId="77777777" w:rsidR="00B84888" w:rsidRDefault="00B84888" w:rsidP="00B84888">
      <w:pPr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4D9331CC" w14:textId="52B3B218" w:rsidR="00B84888" w:rsidRDefault="00B84888" w:rsidP="00B84888">
      <w:pPr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D2321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Fig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ure</w:t>
      </w:r>
      <w:r w:rsidRPr="00D2321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SI2</w:t>
      </w:r>
      <w:r w:rsidRPr="00D23218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D23218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665298">
        <w:rPr>
          <w:rFonts w:asciiTheme="majorBidi" w:hAnsiTheme="majorBidi" w:cstheme="majorBidi"/>
          <w:color w:val="000000" w:themeColor="text1"/>
        </w:rPr>
        <w:t xml:space="preserve">HPLC chromatograms of hydroxyl methyl furfural (HMF): (A) standard and (B) </w:t>
      </w:r>
      <w:r>
        <w:rPr>
          <w:rFonts w:asciiTheme="majorBidi" w:hAnsiTheme="majorBidi" w:cstheme="majorBidi"/>
          <w:color w:val="000000" w:themeColor="text1"/>
        </w:rPr>
        <w:t>sa</w:t>
      </w:r>
      <w:r w:rsidRPr="00665298">
        <w:rPr>
          <w:rFonts w:asciiTheme="majorBidi" w:hAnsiTheme="majorBidi" w:cstheme="majorBidi"/>
          <w:color w:val="000000" w:themeColor="text1"/>
        </w:rPr>
        <w:t>mple of</w:t>
      </w:r>
      <w:r w:rsidRPr="00665298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 xml:space="preserve"> N. </w:t>
      </w:r>
      <w:proofErr w:type="spellStart"/>
      <w:r w:rsidRPr="00665298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Oculata</w:t>
      </w:r>
      <w:proofErr w:type="spellEnd"/>
      <w:r w:rsidRPr="00665298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extracts from acid enzyme hyd</w:t>
      </w:r>
      <w:bookmarkStart w:id="0" w:name="_GoBack"/>
      <w:bookmarkEnd w:id="0"/>
      <w:r w:rsidRPr="00665298">
        <w:rPr>
          <w:rFonts w:asciiTheme="majorBidi" w:hAnsiTheme="majorBidi" w:cstheme="majorBidi"/>
          <w:color w:val="000000" w:themeColor="text1"/>
          <w:sz w:val="24"/>
          <w:szCs w:val="24"/>
        </w:rPr>
        <w:t>rolysis.</w:t>
      </w:r>
    </w:p>
    <w:p w14:paraId="07262D77" w14:textId="77777777" w:rsidR="00B84888" w:rsidRDefault="00B84888" w:rsidP="00B84888">
      <w:pPr>
        <w:autoSpaceDE w:val="0"/>
        <w:autoSpaceDN w:val="0"/>
        <w:bidi w:val="0"/>
        <w:adjustRightInd w:val="0"/>
        <w:jc w:val="left"/>
        <w:rPr>
          <w:rFonts w:asciiTheme="majorBidi" w:hAnsiTheme="majorBidi" w:cstheme="majorBidi"/>
          <w:color w:val="000000" w:themeColor="text1"/>
        </w:rPr>
      </w:pPr>
    </w:p>
    <w:p w14:paraId="6F6EA0F8" w14:textId="77777777" w:rsidR="00B84888" w:rsidRPr="00B84888" w:rsidRDefault="00B84888" w:rsidP="00B84888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sectPr w:rsidR="00B84888" w:rsidRPr="00B8488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888"/>
    <w:rsid w:val="0005516D"/>
    <w:rsid w:val="00AF7243"/>
    <w:rsid w:val="00B84888"/>
    <w:rsid w:val="00D1161D"/>
    <w:rsid w:val="00E23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03612F1"/>
  <w15:chartTrackingRefBased/>
  <w15:docId w15:val="{E9516905-0AAD-43B7-972B-35B61A939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bidi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2021-04-18T18:58:00Z</dcterms:created>
  <dcterms:modified xsi:type="dcterms:W3CDTF">2021-04-18T19:01:00Z</dcterms:modified>
</cp:coreProperties>
</file>