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0B0" w:rsidRDefault="004320B0" w:rsidP="004320B0">
      <w:r>
        <w:rPr>
          <w:rFonts w:hint="eastAsia"/>
        </w:rPr>
        <w:t>S</w:t>
      </w:r>
      <w:r>
        <w:t>upplement table 1. The value of conversion factor that are used in this study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1316"/>
        <w:gridCol w:w="1316"/>
        <w:gridCol w:w="1316"/>
        <w:gridCol w:w="1426"/>
        <w:gridCol w:w="1289"/>
      </w:tblGrid>
      <w:tr w:rsidR="004320B0" w:rsidTr="004320B0">
        <w:tc>
          <w:tcPr>
            <w:tcW w:w="2263" w:type="dxa"/>
          </w:tcPr>
          <w:p w:rsidR="004320B0" w:rsidRPr="004320B0" w:rsidRDefault="004320B0" w:rsidP="004320B0">
            <w:r>
              <w:rPr>
                <w:rFonts w:hint="eastAsia"/>
              </w:rPr>
              <w:t>R</w:t>
            </w:r>
            <w:r>
              <w:t>egion of body</w:t>
            </w:r>
          </w:p>
        </w:tc>
        <w:tc>
          <w:tcPr>
            <w:tcW w:w="1316" w:type="dxa"/>
          </w:tcPr>
          <w:p w:rsidR="004320B0" w:rsidRDefault="004320B0" w:rsidP="004320B0">
            <w:proofErr w:type="gramStart"/>
            <w:r>
              <w:rPr>
                <w:rFonts w:hint="eastAsia"/>
              </w:rPr>
              <w:t>0</w:t>
            </w:r>
            <w:r>
              <w:t xml:space="preserve"> year old</w:t>
            </w:r>
            <w:proofErr w:type="gramEnd"/>
          </w:p>
        </w:tc>
        <w:tc>
          <w:tcPr>
            <w:tcW w:w="1316" w:type="dxa"/>
          </w:tcPr>
          <w:p w:rsidR="004320B0" w:rsidRDefault="004320B0" w:rsidP="004320B0">
            <w:r>
              <w:rPr>
                <w:rFonts w:hint="eastAsia"/>
              </w:rPr>
              <w:t>1</w:t>
            </w:r>
            <w:r>
              <w:t xml:space="preserve"> year old</w:t>
            </w:r>
          </w:p>
        </w:tc>
        <w:tc>
          <w:tcPr>
            <w:tcW w:w="1316" w:type="dxa"/>
          </w:tcPr>
          <w:p w:rsidR="004320B0" w:rsidRDefault="004320B0" w:rsidP="004320B0">
            <w:proofErr w:type="gramStart"/>
            <w:r>
              <w:rPr>
                <w:rFonts w:hint="eastAsia"/>
              </w:rPr>
              <w:t>5</w:t>
            </w:r>
            <w:r>
              <w:t xml:space="preserve"> year old</w:t>
            </w:r>
            <w:proofErr w:type="gramEnd"/>
          </w:p>
        </w:tc>
        <w:tc>
          <w:tcPr>
            <w:tcW w:w="1426" w:type="dxa"/>
          </w:tcPr>
          <w:p w:rsidR="004320B0" w:rsidRDefault="004320B0" w:rsidP="004320B0">
            <w:proofErr w:type="gramStart"/>
            <w:r>
              <w:rPr>
                <w:rFonts w:hint="eastAsia"/>
              </w:rPr>
              <w:t>1</w:t>
            </w:r>
            <w:r>
              <w:t>0 year old</w:t>
            </w:r>
            <w:proofErr w:type="gramEnd"/>
          </w:p>
        </w:tc>
        <w:tc>
          <w:tcPr>
            <w:tcW w:w="1289" w:type="dxa"/>
          </w:tcPr>
          <w:p w:rsidR="004320B0" w:rsidRDefault="004320B0" w:rsidP="004320B0">
            <w:r>
              <w:rPr>
                <w:rFonts w:hint="eastAsia"/>
              </w:rPr>
              <w:t>A</w:t>
            </w:r>
            <w:r>
              <w:t>dult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ead and Neck</w:t>
            </w:r>
          </w:p>
        </w:tc>
        <w:tc>
          <w:tcPr>
            <w:tcW w:w="1316" w:type="dxa"/>
          </w:tcPr>
          <w:p w:rsidR="004320B0" w:rsidRDefault="004320B0" w:rsidP="004320B0">
            <w:r>
              <w:rPr>
                <w:rFonts w:hint="eastAsia"/>
              </w:rPr>
              <w:t>0</w:t>
            </w:r>
            <w:r>
              <w:t>.013</w:t>
            </w:r>
          </w:p>
        </w:tc>
        <w:tc>
          <w:tcPr>
            <w:tcW w:w="1316" w:type="dxa"/>
          </w:tcPr>
          <w:p w:rsidR="004320B0" w:rsidRDefault="004320B0" w:rsidP="004320B0">
            <w:r>
              <w:t>0.0085</w:t>
            </w:r>
          </w:p>
        </w:tc>
        <w:tc>
          <w:tcPr>
            <w:tcW w:w="1316" w:type="dxa"/>
          </w:tcPr>
          <w:p w:rsidR="004320B0" w:rsidRDefault="004320B0" w:rsidP="004320B0">
            <w:r>
              <w:t>0.0057</w:t>
            </w:r>
          </w:p>
        </w:tc>
        <w:tc>
          <w:tcPr>
            <w:tcW w:w="1426" w:type="dxa"/>
          </w:tcPr>
          <w:p w:rsidR="004320B0" w:rsidRDefault="004320B0" w:rsidP="004320B0">
            <w:r>
              <w:t>0.0042</w:t>
            </w:r>
          </w:p>
        </w:tc>
        <w:tc>
          <w:tcPr>
            <w:tcW w:w="1289" w:type="dxa"/>
          </w:tcPr>
          <w:p w:rsidR="004320B0" w:rsidRDefault="004320B0" w:rsidP="004320B0">
            <w:r>
              <w:t>0.0031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r>
              <w:rPr>
                <w:rFonts w:hint="eastAsia"/>
              </w:rPr>
              <w:t>H</w:t>
            </w:r>
            <w:r>
              <w:t>ead</w:t>
            </w:r>
          </w:p>
        </w:tc>
        <w:tc>
          <w:tcPr>
            <w:tcW w:w="1316" w:type="dxa"/>
          </w:tcPr>
          <w:p w:rsidR="004320B0" w:rsidRDefault="004320B0" w:rsidP="004320B0">
            <w:r>
              <w:t>0.011</w:t>
            </w:r>
          </w:p>
        </w:tc>
        <w:tc>
          <w:tcPr>
            <w:tcW w:w="1316" w:type="dxa"/>
          </w:tcPr>
          <w:p w:rsidR="004320B0" w:rsidRDefault="004320B0" w:rsidP="004320B0">
            <w:r>
              <w:t>0.0067</w:t>
            </w:r>
          </w:p>
        </w:tc>
        <w:tc>
          <w:tcPr>
            <w:tcW w:w="1316" w:type="dxa"/>
          </w:tcPr>
          <w:p w:rsidR="004320B0" w:rsidRDefault="004320B0" w:rsidP="004320B0">
            <w:r>
              <w:t>0.0040</w:t>
            </w:r>
          </w:p>
        </w:tc>
        <w:tc>
          <w:tcPr>
            <w:tcW w:w="1426" w:type="dxa"/>
          </w:tcPr>
          <w:p w:rsidR="004320B0" w:rsidRDefault="004320B0" w:rsidP="004320B0">
            <w:r>
              <w:t>0.0032</w:t>
            </w:r>
          </w:p>
        </w:tc>
        <w:tc>
          <w:tcPr>
            <w:tcW w:w="1289" w:type="dxa"/>
          </w:tcPr>
          <w:p w:rsidR="004320B0" w:rsidRDefault="004320B0" w:rsidP="004320B0">
            <w:r>
              <w:t>0.0021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r>
              <w:rPr>
                <w:rFonts w:hint="eastAsia"/>
              </w:rPr>
              <w:t>N</w:t>
            </w:r>
            <w:r>
              <w:t>eck</w:t>
            </w:r>
          </w:p>
        </w:tc>
        <w:tc>
          <w:tcPr>
            <w:tcW w:w="1316" w:type="dxa"/>
          </w:tcPr>
          <w:p w:rsidR="004320B0" w:rsidRDefault="004320B0" w:rsidP="004320B0">
            <w:r>
              <w:t>0.017</w:t>
            </w:r>
          </w:p>
        </w:tc>
        <w:tc>
          <w:tcPr>
            <w:tcW w:w="1316" w:type="dxa"/>
          </w:tcPr>
          <w:p w:rsidR="004320B0" w:rsidRDefault="004320B0" w:rsidP="004320B0">
            <w:r>
              <w:t>0.012</w:t>
            </w:r>
          </w:p>
        </w:tc>
        <w:tc>
          <w:tcPr>
            <w:tcW w:w="1316" w:type="dxa"/>
          </w:tcPr>
          <w:p w:rsidR="004320B0" w:rsidRDefault="004320B0" w:rsidP="004320B0">
            <w:r>
              <w:t>0.011</w:t>
            </w:r>
          </w:p>
        </w:tc>
        <w:tc>
          <w:tcPr>
            <w:tcW w:w="1426" w:type="dxa"/>
          </w:tcPr>
          <w:p w:rsidR="004320B0" w:rsidRDefault="004320B0" w:rsidP="004320B0">
            <w:r>
              <w:t>0.0079</w:t>
            </w:r>
          </w:p>
        </w:tc>
        <w:tc>
          <w:tcPr>
            <w:tcW w:w="1289" w:type="dxa"/>
          </w:tcPr>
          <w:p w:rsidR="004320B0" w:rsidRDefault="004320B0" w:rsidP="004320B0">
            <w:r>
              <w:t>0.0059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r>
              <w:rPr>
                <w:rFonts w:hint="eastAsia"/>
              </w:rPr>
              <w:t>C</w:t>
            </w:r>
            <w:r>
              <w:t>hest</w:t>
            </w:r>
          </w:p>
        </w:tc>
        <w:tc>
          <w:tcPr>
            <w:tcW w:w="1316" w:type="dxa"/>
          </w:tcPr>
          <w:p w:rsidR="004320B0" w:rsidRDefault="004320B0" w:rsidP="004320B0">
            <w:r>
              <w:t>0.039</w:t>
            </w:r>
          </w:p>
        </w:tc>
        <w:tc>
          <w:tcPr>
            <w:tcW w:w="1316" w:type="dxa"/>
          </w:tcPr>
          <w:p w:rsidR="004320B0" w:rsidRDefault="004320B0" w:rsidP="004320B0">
            <w:r>
              <w:t>0.026</w:t>
            </w:r>
          </w:p>
        </w:tc>
        <w:tc>
          <w:tcPr>
            <w:tcW w:w="1316" w:type="dxa"/>
          </w:tcPr>
          <w:p w:rsidR="004320B0" w:rsidRDefault="004320B0" w:rsidP="004320B0">
            <w:r>
              <w:t>0.018</w:t>
            </w:r>
          </w:p>
        </w:tc>
        <w:tc>
          <w:tcPr>
            <w:tcW w:w="1426" w:type="dxa"/>
          </w:tcPr>
          <w:p w:rsidR="004320B0" w:rsidRDefault="004320B0" w:rsidP="004320B0">
            <w:r>
              <w:t>0.013</w:t>
            </w:r>
          </w:p>
        </w:tc>
        <w:tc>
          <w:tcPr>
            <w:tcW w:w="1289" w:type="dxa"/>
          </w:tcPr>
          <w:p w:rsidR="004320B0" w:rsidRDefault="004320B0" w:rsidP="004320B0">
            <w:r>
              <w:t>0.014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r>
              <w:rPr>
                <w:rFonts w:hint="eastAsia"/>
              </w:rPr>
              <w:t>A</w:t>
            </w:r>
            <w:r>
              <w:t>bdomen and Pelvis</w:t>
            </w:r>
          </w:p>
        </w:tc>
        <w:tc>
          <w:tcPr>
            <w:tcW w:w="1316" w:type="dxa"/>
          </w:tcPr>
          <w:p w:rsidR="004320B0" w:rsidRDefault="004320B0" w:rsidP="004320B0">
            <w:r>
              <w:t>0.049</w:t>
            </w:r>
          </w:p>
        </w:tc>
        <w:tc>
          <w:tcPr>
            <w:tcW w:w="1316" w:type="dxa"/>
          </w:tcPr>
          <w:p w:rsidR="004320B0" w:rsidRDefault="004320B0" w:rsidP="004320B0">
            <w:r>
              <w:t>0.030</w:t>
            </w:r>
          </w:p>
        </w:tc>
        <w:tc>
          <w:tcPr>
            <w:tcW w:w="1316" w:type="dxa"/>
          </w:tcPr>
          <w:p w:rsidR="004320B0" w:rsidRDefault="004320B0" w:rsidP="004320B0">
            <w:r>
              <w:t>0.020</w:t>
            </w:r>
          </w:p>
        </w:tc>
        <w:tc>
          <w:tcPr>
            <w:tcW w:w="1426" w:type="dxa"/>
          </w:tcPr>
          <w:p w:rsidR="004320B0" w:rsidRDefault="004320B0" w:rsidP="004320B0">
            <w:r>
              <w:t>0.015</w:t>
            </w:r>
          </w:p>
        </w:tc>
        <w:tc>
          <w:tcPr>
            <w:tcW w:w="1289" w:type="dxa"/>
          </w:tcPr>
          <w:p w:rsidR="004320B0" w:rsidRDefault="004320B0" w:rsidP="004320B0">
            <w:r>
              <w:t>0.015</w:t>
            </w:r>
          </w:p>
        </w:tc>
      </w:tr>
      <w:tr w:rsidR="004320B0" w:rsidTr="004320B0">
        <w:tc>
          <w:tcPr>
            <w:tcW w:w="2263" w:type="dxa"/>
          </w:tcPr>
          <w:p w:rsidR="004320B0" w:rsidRDefault="004320B0" w:rsidP="004320B0">
            <w:r>
              <w:rPr>
                <w:rFonts w:hint="eastAsia"/>
              </w:rPr>
              <w:t>T</w:t>
            </w:r>
            <w:r>
              <w:t>runk</w:t>
            </w:r>
          </w:p>
        </w:tc>
        <w:tc>
          <w:tcPr>
            <w:tcW w:w="1316" w:type="dxa"/>
          </w:tcPr>
          <w:p w:rsidR="004320B0" w:rsidRDefault="004320B0" w:rsidP="004320B0">
            <w:r>
              <w:t>0.044</w:t>
            </w:r>
          </w:p>
        </w:tc>
        <w:tc>
          <w:tcPr>
            <w:tcW w:w="1316" w:type="dxa"/>
          </w:tcPr>
          <w:p w:rsidR="004320B0" w:rsidRDefault="004320B0" w:rsidP="004320B0">
            <w:r>
              <w:t>0.028</w:t>
            </w:r>
          </w:p>
        </w:tc>
        <w:tc>
          <w:tcPr>
            <w:tcW w:w="1316" w:type="dxa"/>
          </w:tcPr>
          <w:p w:rsidR="004320B0" w:rsidRDefault="004320B0" w:rsidP="004320B0">
            <w:r>
              <w:t>0.019</w:t>
            </w:r>
          </w:p>
        </w:tc>
        <w:tc>
          <w:tcPr>
            <w:tcW w:w="1426" w:type="dxa"/>
          </w:tcPr>
          <w:p w:rsidR="004320B0" w:rsidRDefault="004320B0" w:rsidP="004320B0">
            <w:r>
              <w:t>0.014</w:t>
            </w:r>
          </w:p>
        </w:tc>
        <w:tc>
          <w:tcPr>
            <w:tcW w:w="1289" w:type="dxa"/>
          </w:tcPr>
          <w:p w:rsidR="004320B0" w:rsidRDefault="004320B0" w:rsidP="004320B0">
            <w:r>
              <w:t>0.015</w:t>
            </w:r>
          </w:p>
        </w:tc>
      </w:tr>
    </w:tbl>
    <w:p w:rsidR="004320B0" w:rsidRDefault="004320B0" w:rsidP="004320B0"/>
    <w:p w:rsidR="004320B0" w:rsidRPr="004320B0" w:rsidRDefault="004320B0" w:rsidP="004320B0"/>
    <w:p w:rsidR="004320B0" w:rsidRDefault="004320B0" w:rsidP="004320B0">
      <w:pPr>
        <w:rPr>
          <w:rFonts w:hint="eastAsia"/>
        </w:rPr>
      </w:pPr>
      <w:bookmarkStart w:id="0" w:name="_GoBack"/>
      <w:bookmarkEnd w:id="0"/>
    </w:p>
    <w:sectPr w:rsidR="004320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B0"/>
    <w:rsid w:val="004320B0"/>
    <w:rsid w:val="005A6180"/>
    <w:rsid w:val="00E1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D0521"/>
  <w15:chartTrackingRefBased/>
  <w15:docId w15:val="{ECFD790C-1C60-47F3-A905-4D65F736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황소연</dc:creator>
  <cp:keywords/>
  <dc:description/>
  <cp:lastModifiedBy>황소연</cp:lastModifiedBy>
  <cp:revision>1</cp:revision>
  <dcterms:created xsi:type="dcterms:W3CDTF">2022-11-14T02:17:00Z</dcterms:created>
  <dcterms:modified xsi:type="dcterms:W3CDTF">2022-11-14T02:24:00Z</dcterms:modified>
</cp:coreProperties>
</file>