
<file path=[Content_Types].xml><?xml version="1.0" encoding="utf-8"?>
<Types xmlns="http://schemas.openxmlformats.org/package/2006/content-types">
  <Default Extension="tiff" ContentType="image/tiff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color w:val="000000"/>
          <w:szCs w:val="21"/>
        </w:rPr>
      </w:pPr>
      <w:r>
        <w:drawing>
          <wp:inline distT="0" distB="0" distL="0" distR="0">
            <wp:extent cx="5274310" cy="19570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Cs/>
          <w:color w:val="000000"/>
          <w:szCs w:val="21"/>
        </w:rPr>
      </w:pPr>
      <w:bookmarkStart w:id="0" w:name="OLE_LINK1"/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S5 </w:t>
      </w:r>
      <w:r>
        <w:rPr>
          <w:rFonts w:ascii="Times New Roman" w:hAnsi="Times New Roman" w:cs="Times New Roman"/>
          <w:color w:val="000000"/>
          <w:szCs w:val="21"/>
        </w:rPr>
        <w:t xml:space="preserve">HR-ESI-MS spectrum of </w:t>
      </w:r>
      <w:bookmarkStart w:id="1" w:name="_Hlk117242655"/>
      <w:r>
        <w:rPr>
          <w:rFonts w:hint="eastAsia" w:ascii="Times New Roman" w:hAnsi="Times New Roman" w:cs="Times New Roman"/>
          <w:bCs/>
          <w:color w:val="000000"/>
          <w:szCs w:val="21"/>
        </w:rPr>
        <w:t xml:space="preserve">5, 6-dimethoxy-[1',1:4,1''-terphenyl]-2-ol (1): </w:t>
      </w:r>
      <w:r>
        <w:rPr>
          <w:rFonts w:ascii="Times New Roman" w:hAnsi="Times New Roman" w:cs="Times New Roman"/>
          <w:bCs/>
          <w:color w:val="000000"/>
          <w:szCs w:val="21"/>
        </w:rPr>
        <w:t>14-9</w:t>
      </w:r>
      <w:bookmarkEnd w:id="1"/>
    </w:p>
    <w:p>
      <w:pPr>
        <w:rPr>
          <w:rFonts w:ascii="Times New Roman" w:hAnsi="Times New Roman" w:cs="Times New Roman"/>
          <w:bCs/>
          <w:color w:val="000000"/>
          <w:szCs w:val="21"/>
        </w:rPr>
      </w:pPr>
    </w:p>
    <w:p>
      <w:pPr>
        <w:rPr>
          <w:rFonts w:ascii="Times New Roman" w:hAnsi="Times New Roman" w:cs="Times New Roman"/>
          <w:bCs/>
          <w:color w:val="000000"/>
          <w:szCs w:val="21"/>
        </w:rPr>
      </w:pPr>
    </w:p>
    <w:p>
      <w:pPr>
        <w:rPr>
          <w:rFonts w:ascii="Times New Roman" w:hAnsi="Times New Roman" w:cs="Times New Roman"/>
          <w:bCs/>
          <w:color w:val="000000"/>
          <w:szCs w:val="21"/>
        </w:rPr>
      </w:pPr>
    </w:p>
    <w:p>
      <w:pPr>
        <w:rPr>
          <w:rFonts w:ascii="Times New Roman" w:hAnsi="Times New Roman" w:cs="Times New Roman"/>
          <w:bCs/>
          <w:color w:val="000000"/>
          <w:szCs w:val="21"/>
        </w:rPr>
      </w:pPr>
    </w:p>
    <w:p>
      <w:pPr>
        <w:rPr>
          <w:rFonts w:ascii="Times New Roman" w:hAnsi="Times New Roman" w:cs="Times New Roman"/>
          <w:bCs/>
          <w:color w:val="000000"/>
          <w:szCs w:val="21"/>
        </w:rPr>
      </w:pPr>
    </w:p>
    <w:p>
      <w:pPr>
        <w:rPr>
          <w:rFonts w:ascii="Times New Roman" w:hAnsi="Times New Roman" w:cs="Times New Roman"/>
          <w:bCs/>
          <w:color w:val="000000"/>
          <w:szCs w:val="21"/>
        </w:rPr>
      </w:pPr>
    </w:p>
    <w:bookmarkEnd w:id="0"/>
    <w:p>
      <w:pPr>
        <w:jc w:val="center"/>
        <w:rPr>
          <w:rFonts w:ascii="Times New Roman" w:hAnsi="Times New Roman" w:cs="Times New Roman"/>
          <w:bCs/>
          <w:color w:val="000000"/>
          <w:szCs w:val="21"/>
        </w:rPr>
      </w:pPr>
      <w:r>
        <w:drawing>
          <wp:inline distT="0" distB="0" distL="0" distR="0">
            <wp:extent cx="3325495" cy="292163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549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Cs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S6 </w:t>
      </w:r>
      <w:r>
        <w:rPr>
          <w:rFonts w:ascii="Times New Roman" w:hAnsi="Times New Roman" w:cs="Times New Roman"/>
          <w:color w:val="000000"/>
          <w:szCs w:val="21"/>
        </w:rPr>
        <w:t xml:space="preserve">UV spectrum of </w:t>
      </w:r>
      <w:r>
        <w:rPr>
          <w:rFonts w:hint="eastAsia" w:ascii="Times New Roman" w:hAnsi="Times New Roman" w:cs="Times New Roman"/>
          <w:bCs/>
          <w:color w:val="000000"/>
          <w:szCs w:val="21"/>
        </w:rPr>
        <w:t xml:space="preserve">5, 6-dimethoxy-[1',1:4,1''-terphenyl]-2-ol (1): </w:t>
      </w:r>
      <w:r>
        <w:rPr>
          <w:rFonts w:ascii="Times New Roman" w:hAnsi="Times New Roman" w:cs="Times New Roman"/>
          <w:bCs/>
          <w:color w:val="000000"/>
          <w:szCs w:val="21"/>
        </w:rPr>
        <w:t>14-9</w:t>
      </w:r>
    </w:p>
    <w:p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  <w:r>
        <w:drawing>
          <wp:inline distT="0" distB="0" distL="0" distR="0">
            <wp:extent cx="5274310" cy="372935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S7 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</w:t>
      </w:r>
      <w:r>
        <w:rPr>
          <w:rFonts w:ascii="Times New Roman" w:hAnsi="Times New Roman" w:cs="Times New Roman"/>
          <w:color w:val="000000"/>
          <w:szCs w:val="21"/>
        </w:rPr>
        <w:t xml:space="preserve">H NMR spectrum of </w:t>
      </w:r>
      <w:r>
        <w:rPr>
          <w:rFonts w:hint="eastAsia" w:ascii="Times New Roman" w:hAnsi="Times New Roman" w:cs="Times New Roman"/>
          <w:bCs/>
          <w:color w:val="000000"/>
          <w:szCs w:val="21"/>
        </w:rPr>
        <w:t xml:space="preserve">5, 6-dimethoxy-[1',1:4,1''-terphenyl]-2-ol (1): </w:t>
      </w:r>
      <w:r>
        <w:rPr>
          <w:rFonts w:ascii="Times New Roman" w:hAnsi="Times New Roman" w:cs="Times New Roman"/>
          <w:bCs/>
          <w:color w:val="000000"/>
          <w:szCs w:val="21"/>
        </w:rPr>
        <w:t>14-9</w:t>
      </w:r>
      <w:r>
        <w:rPr>
          <w:rFonts w:ascii="Times New Roman" w:hAnsi="Times New Roman" w:cs="Times New Roman"/>
          <w:color w:val="000000"/>
          <w:szCs w:val="21"/>
        </w:rPr>
        <w:t xml:space="preserve"> (CDCl</w:t>
      </w:r>
      <w:r>
        <w:rPr>
          <w:rFonts w:ascii="Times New Roman" w:hAnsi="Times New Roman" w:cs="Times New Roman"/>
          <w:color w:val="000000"/>
          <w:szCs w:val="21"/>
          <w:vertAlign w:val="subscript"/>
        </w:rPr>
        <w:t>3</w:t>
      </w:r>
      <w:r>
        <w:rPr>
          <w:rFonts w:ascii="Times New Roman" w:hAnsi="Times New Roman" w:cs="Times New Roman"/>
          <w:color w:val="000000"/>
          <w:szCs w:val="21"/>
        </w:rPr>
        <w:t>, 600 MHz)</w:t>
      </w: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b/>
          <w:bCs/>
          <w:color w:val="000000"/>
          <w:szCs w:val="21"/>
        </w:rPr>
      </w:pPr>
      <w:r>
        <w:drawing>
          <wp:inline distT="0" distB="0" distL="0" distR="0">
            <wp:extent cx="5274310" cy="372935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S8 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13</w:t>
      </w:r>
      <w:r>
        <w:rPr>
          <w:rFonts w:ascii="Times New Roman" w:hAnsi="Times New Roman" w:cs="Times New Roman"/>
          <w:color w:val="000000"/>
          <w:szCs w:val="21"/>
        </w:rPr>
        <w:t xml:space="preserve">C NMR spectrum of </w:t>
      </w:r>
      <w:r>
        <w:rPr>
          <w:rFonts w:hint="eastAsia" w:ascii="Times New Roman" w:hAnsi="Times New Roman" w:cs="Times New Roman"/>
          <w:bCs/>
          <w:color w:val="000000"/>
          <w:szCs w:val="21"/>
        </w:rPr>
        <w:t xml:space="preserve">5, 6-dimethoxy-[1',1:4,1''-terphenyl]-2-ol (1): </w:t>
      </w:r>
      <w:r>
        <w:rPr>
          <w:rFonts w:ascii="Times New Roman" w:hAnsi="Times New Roman" w:cs="Times New Roman"/>
          <w:bCs/>
          <w:color w:val="000000"/>
          <w:szCs w:val="21"/>
        </w:rPr>
        <w:t>14-9</w:t>
      </w:r>
      <w:r>
        <w:rPr>
          <w:rFonts w:ascii="Times New Roman" w:hAnsi="Times New Roman" w:cs="Times New Roman"/>
          <w:color w:val="000000"/>
          <w:szCs w:val="21"/>
        </w:rPr>
        <w:t xml:space="preserve"> (CDCl</w:t>
      </w:r>
      <w:r>
        <w:rPr>
          <w:rFonts w:ascii="Times New Roman" w:hAnsi="Times New Roman" w:cs="Times New Roman"/>
          <w:color w:val="000000"/>
          <w:szCs w:val="21"/>
          <w:vertAlign w:val="subscript"/>
        </w:rPr>
        <w:t>3</w:t>
      </w:r>
      <w:r>
        <w:rPr>
          <w:rFonts w:ascii="Times New Roman" w:hAnsi="Times New Roman" w:cs="Times New Roman"/>
          <w:color w:val="000000"/>
          <w:szCs w:val="21"/>
        </w:rPr>
        <w:t>, 151 MHz)</w:t>
      </w:r>
    </w:p>
    <w:p>
      <w:pPr>
        <w:jc w:val="center"/>
        <w:rPr>
          <w:rFonts w:ascii="Times New Roman" w:hAnsi="Times New Roman" w:cs="Times New Roman"/>
          <w:b/>
          <w:bCs/>
          <w:color w:val="000000"/>
          <w:szCs w:val="21"/>
        </w:rPr>
      </w:pPr>
      <w:r>
        <w:drawing>
          <wp:inline distT="0" distB="0" distL="0" distR="0">
            <wp:extent cx="5274310" cy="3768090"/>
            <wp:effectExtent l="0" t="0" r="254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S9 </w:t>
      </w:r>
      <w:r>
        <w:rPr>
          <w:rFonts w:ascii="Times New Roman" w:hAnsi="Times New Roman" w:cs="Times New Roman"/>
          <w:color w:val="000000"/>
          <w:szCs w:val="21"/>
        </w:rPr>
        <w:t xml:space="preserve">HSQC spectrum of </w:t>
      </w:r>
      <w:r>
        <w:rPr>
          <w:rFonts w:hint="eastAsia" w:ascii="Times New Roman" w:hAnsi="Times New Roman" w:cs="Times New Roman"/>
          <w:bCs/>
          <w:color w:val="000000"/>
          <w:szCs w:val="21"/>
        </w:rPr>
        <w:t xml:space="preserve">5, 6-dimethoxy-[1',1:4,1''-terphenyl]-2-ol (1): </w:t>
      </w:r>
      <w:r>
        <w:rPr>
          <w:rFonts w:ascii="Times New Roman" w:hAnsi="Times New Roman" w:cs="Times New Roman"/>
          <w:bCs/>
          <w:color w:val="000000"/>
          <w:szCs w:val="21"/>
        </w:rPr>
        <w:t>14-9</w:t>
      </w:r>
      <w:r>
        <w:rPr>
          <w:rFonts w:ascii="Times New Roman" w:hAnsi="Times New Roman" w:cs="Times New Roman"/>
          <w:color w:val="000000"/>
          <w:szCs w:val="21"/>
        </w:rPr>
        <w:t xml:space="preserve"> (CDCl</w:t>
      </w:r>
      <w:r>
        <w:rPr>
          <w:rFonts w:ascii="Times New Roman" w:hAnsi="Times New Roman" w:cs="Times New Roman"/>
          <w:color w:val="000000"/>
          <w:szCs w:val="21"/>
          <w:vertAlign w:val="subscript"/>
        </w:rPr>
        <w:t>3</w:t>
      </w:r>
      <w:r>
        <w:rPr>
          <w:rFonts w:ascii="Times New Roman" w:hAnsi="Times New Roman" w:cs="Times New Roman"/>
          <w:color w:val="000000"/>
          <w:szCs w:val="21"/>
        </w:rPr>
        <w:t>)</w:t>
      </w:r>
    </w:p>
    <w:p>
      <w:pPr>
        <w:jc w:val="center"/>
        <w:rPr>
          <w:rFonts w:ascii="Times New Roman" w:hAnsi="Times New Roman" w:cs="Times New Roman"/>
          <w:color w:val="000000"/>
          <w:szCs w:val="21"/>
        </w:rPr>
      </w:pPr>
    </w:p>
    <w:p>
      <w:pPr>
        <w:jc w:val="center"/>
        <w:rPr>
          <w:rFonts w:ascii="Times New Roman" w:hAnsi="Times New Roman" w:cs="Times New Roman"/>
          <w:color w:val="000000"/>
          <w:szCs w:val="21"/>
        </w:rPr>
      </w:pPr>
      <w:bookmarkStart w:id="7" w:name="_GoBack"/>
      <w:bookmarkEnd w:id="7"/>
    </w:p>
    <w:p>
      <w:pPr>
        <w:jc w:val="center"/>
        <w:rPr>
          <w:rFonts w:ascii="Times New Roman" w:hAnsi="Times New Roman" w:cs="Times New Roman"/>
          <w:color w:val="000000"/>
          <w:szCs w:val="21"/>
        </w:rPr>
      </w:pPr>
      <w:r>
        <w:drawing>
          <wp:inline distT="0" distB="0" distL="0" distR="0">
            <wp:extent cx="5274310" cy="385635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color w:val="000000"/>
          <w:szCs w:val="21"/>
        </w:rPr>
      </w:pPr>
      <w:r>
        <w:drawing>
          <wp:inline distT="0" distB="0" distL="0" distR="0">
            <wp:extent cx="5274310" cy="3763645"/>
            <wp:effectExtent l="0" t="0" r="254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S10 </w:t>
      </w:r>
      <w:r>
        <w:rPr>
          <w:rFonts w:ascii="Times New Roman" w:hAnsi="Times New Roman" w:cs="Times New Roman"/>
          <w:color w:val="000000"/>
          <w:szCs w:val="21"/>
        </w:rPr>
        <w:t xml:space="preserve">HMBC spectrum of </w:t>
      </w:r>
      <w:r>
        <w:rPr>
          <w:rFonts w:hint="eastAsia" w:ascii="Times New Roman" w:hAnsi="Times New Roman" w:cs="Times New Roman"/>
          <w:bCs/>
          <w:color w:val="000000"/>
          <w:szCs w:val="21"/>
        </w:rPr>
        <w:t xml:space="preserve">5, 6-dimethoxy-[1',1:4,1''-terphenyl]-2-ol (1): </w:t>
      </w:r>
      <w:r>
        <w:rPr>
          <w:rFonts w:ascii="Times New Roman" w:hAnsi="Times New Roman" w:cs="Times New Roman"/>
          <w:bCs/>
          <w:color w:val="000000"/>
          <w:szCs w:val="21"/>
        </w:rPr>
        <w:t>14-9</w:t>
      </w:r>
      <w:r>
        <w:rPr>
          <w:rFonts w:ascii="Times New Roman" w:hAnsi="Times New Roman" w:cs="Times New Roman"/>
          <w:color w:val="000000"/>
          <w:szCs w:val="21"/>
        </w:rPr>
        <w:t xml:space="preserve"> (CDCl</w:t>
      </w:r>
      <w:r>
        <w:rPr>
          <w:rFonts w:ascii="Times New Roman" w:hAnsi="Times New Roman" w:cs="Times New Roman"/>
          <w:color w:val="000000"/>
          <w:szCs w:val="21"/>
          <w:vertAlign w:val="subscript"/>
        </w:rPr>
        <w:t>3</w:t>
      </w:r>
      <w:r>
        <w:rPr>
          <w:rFonts w:ascii="Times New Roman" w:hAnsi="Times New Roman" w:cs="Times New Roman"/>
          <w:color w:val="000000"/>
          <w:szCs w:val="21"/>
        </w:rPr>
        <w:t>)</w:t>
      </w:r>
    </w:p>
    <w:p>
      <w:pPr>
        <w:jc w:val="center"/>
        <w:rPr>
          <w:rFonts w:ascii="Times New Roman" w:hAnsi="Times New Roman" w:cs="Times New Roman"/>
          <w:color w:val="000000"/>
          <w:szCs w:val="21"/>
        </w:rPr>
      </w:pPr>
      <w:r>
        <w:drawing>
          <wp:inline distT="0" distB="0" distL="0" distR="0">
            <wp:extent cx="5274310" cy="3763645"/>
            <wp:effectExtent l="0" t="0" r="2540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color w:val="000000"/>
          <w:szCs w:val="21"/>
        </w:rPr>
      </w:pPr>
      <w:r>
        <w:drawing>
          <wp:inline distT="0" distB="0" distL="0" distR="0">
            <wp:extent cx="5274310" cy="3789680"/>
            <wp:effectExtent l="0" t="0" r="254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S11 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</w:t>
      </w:r>
      <w:r>
        <w:rPr>
          <w:rFonts w:ascii="Times New Roman" w:hAnsi="Times New Roman" w:cs="Times New Roman"/>
          <w:color w:val="000000"/>
          <w:szCs w:val="21"/>
        </w:rPr>
        <w:t>H-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</w:t>
      </w:r>
      <w:r>
        <w:rPr>
          <w:rFonts w:ascii="Times New Roman" w:hAnsi="Times New Roman" w:cs="Times New Roman"/>
          <w:color w:val="000000"/>
          <w:szCs w:val="21"/>
        </w:rPr>
        <w:t xml:space="preserve">H COSY spectrum of </w:t>
      </w:r>
      <w:r>
        <w:rPr>
          <w:rFonts w:hint="eastAsia" w:ascii="Times New Roman" w:hAnsi="Times New Roman" w:cs="Times New Roman"/>
          <w:bCs/>
          <w:color w:val="000000"/>
          <w:szCs w:val="21"/>
        </w:rPr>
        <w:t xml:space="preserve">5, 6-dimethoxy-[1',1:4,1''-terphenyl]-2-ol (1): </w:t>
      </w:r>
      <w:r>
        <w:rPr>
          <w:rFonts w:ascii="Times New Roman" w:hAnsi="Times New Roman" w:cs="Times New Roman"/>
          <w:bCs/>
          <w:color w:val="000000"/>
          <w:szCs w:val="21"/>
        </w:rPr>
        <w:t>14-9</w:t>
      </w:r>
      <w:r>
        <w:rPr>
          <w:rFonts w:ascii="Times New Roman" w:hAnsi="Times New Roman" w:cs="Times New Roman"/>
          <w:color w:val="000000"/>
          <w:szCs w:val="21"/>
        </w:rPr>
        <w:t xml:space="preserve"> (CDCl</w:t>
      </w:r>
      <w:r>
        <w:rPr>
          <w:rFonts w:ascii="Times New Roman" w:hAnsi="Times New Roman" w:cs="Times New Roman"/>
          <w:color w:val="000000"/>
          <w:szCs w:val="21"/>
          <w:vertAlign w:val="subscript"/>
        </w:rPr>
        <w:t>3</w:t>
      </w:r>
      <w:r>
        <w:rPr>
          <w:rFonts w:ascii="Times New Roman" w:hAnsi="Times New Roman" w:cs="Times New Roman"/>
          <w:color w:val="000000"/>
          <w:szCs w:val="21"/>
        </w:rPr>
        <w:t>)</w:t>
      </w:r>
    </w:p>
    <w:p>
      <w:pPr>
        <w:jc w:val="center"/>
        <w:rPr>
          <w:rFonts w:ascii="Times New Roman" w:hAnsi="Times New Roman" w:cs="Times New Roman"/>
          <w:color w:val="000000"/>
          <w:szCs w:val="21"/>
        </w:rPr>
      </w:pPr>
      <w:r>
        <w:drawing>
          <wp:inline distT="0" distB="0" distL="0" distR="0">
            <wp:extent cx="5274310" cy="198564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S12 </w:t>
      </w:r>
      <w:r>
        <w:rPr>
          <w:rFonts w:ascii="Times New Roman" w:hAnsi="Times New Roman" w:cs="Times New Roman"/>
          <w:color w:val="000000"/>
          <w:szCs w:val="21"/>
        </w:rPr>
        <w:t xml:space="preserve">HR-ESI-MS spectrum of </w:t>
      </w:r>
      <w:bookmarkStart w:id="2" w:name="_Hlk117243469"/>
      <w:r>
        <w:rPr>
          <w:rFonts w:hint="eastAsia" w:ascii="Times New Roman" w:hAnsi="Times New Roman" w:cs="Times New Roman"/>
          <w:color w:val="000000"/>
          <w:szCs w:val="21"/>
        </w:rPr>
        <w:t xml:space="preserve">5-(methoxycarbonyl)-2-methylbenzo[d][1, 3]dioxole-2-carboxylic acid (2):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-10</w:t>
      </w:r>
      <w:bookmarkEnd w:id="2"/>
    </w:p>
    <w:p>
      <w:pPr>
        <w:jc w:val="center"/>
        <w:rPr>
          <w:rFonts w:ascii="Times New Roman" w:hAnsi="Times New Roman" w:cs="Times New Roman"/>
          <w:color w:val="000000"/>
          <w:szCs w:val="21"/>
        </w:rPr>
      </w:pPr>
      <w:r>
        <w:drawing>
          <wp:inline distT="0" distB="0" distL="0" distR="0">
            <wp:extent cx="3218815" cy="294449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8815" cy="29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S13 </w:t>
      </w:r>
      <w:r>
        <w:rPr>
          <w:rFonts w:ascii="Times New Roman" w:hAnsi="Times New Roman" w:cs="Times New Roman"/>
          <w:color w:val="000000"/>
          <w:szCs w:val="21"/>
        </w:rPr>
        <w:t xml:space="preserve">UV spectrum of 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5-(methoxycarbonyl)-2-methylbenzo[d][1, 3]dioxole-2-carboxylic acid (2):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-10</w:t>
      </w: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b/>
          <w:bCs/>
          <w:color w:val="000000"/>
          <w:szCs w:val="21"/>
        </w:rPr>
      </w:pPr>
      <w:r>
        <w:drawing>
          <wp:inline distT="0" distB="0" distL="0" distR="0">
            <wp:extent cx="5274310" cy="3729355"/>
            <wp:effectExtent l="0" t="0" r="254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S14 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</w:t>
      </w:r>
      <w:r>
        <w:rPr>
          <w:rFonts w:ascii="Times New Roman" w:hAnsi="Times New Roman" w:cs="Times New Roman"/>
          <w:color w:val="000000"/>
          <w:szCs w:val="21"/>
        </w:rPr>
        <w:t xml:space="preserve">H NMR spectrum of 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5-(methoxycarbonyl)-2-methylbenzo[d][1, 3]dioxole-2-carboxylic acid (2):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-10</w:t>
      </w:r>
      <w:r>
        <w:rPr>
          <w:rFonts w:ascii="Times New Roman" w:hAnsi="Times New Roman" w:cs="Times New Roman"/>
          <w:color w:val="000000"/>
          <w:szCs w:val="21"/>
        </w:rPr>
        <w:t xml:space="preserve"> (DMSO</w:t>
      </w:r>
      <w:r>
        <w:rPr>
          <w:rFonts w:hint="eastAsia" w:ascii="Times New Roman" w:hAnsi="Times New Roman" w:cs="Times New Roman"/>
          <w:color w:val="000000"/>
          <w:szCs w:val="21"/>
        </w:rPr>
        <w:t>-</w:t>
      </w:r>
      <w:r>
        <w:rPr>
          <w:rFonts w:hint="eastAsia" w:ascii="Times New Roman" w:hAnsi="Times New Roman" w:cs="Times New Roman"/>
          <w:i/>
          <w:iCs/>
          <w:color w:val="000000"/>
          <w:szCs w:val="21"/>
        </w:rPr>
        <w:t>d</w:t>
      </w:r>
      <w:r>
        <w:rPr>
          <w:rFonts w:hint="eastAsia" w:ascii="Times New Roman" w:hAnsi="Times New Roman" w:cs="Times New Roman"/>
          <w:color w:val="000000"/>
          <w:szCs w:val="21"/>
          <w:vertAlign w:val="subscript"/>
        </w:rPr>
        <w:t>6</w:t>
      </w:r>
      <w:r>
        <w:rPr>
          <w:rFonts w:ascii="Times New Roman" w:hAnsi="Times New Roman" w:cs="Times New Roman"/>
          <w:color w:val="000000"/>
          <w:szCs w:val="21"/>
        </w:rPr>
        <w:t>, 600 MHz)</w:t>
      </w:r>
    </w:p>
    <w:p>
      <w:pPr>
        <w:rPr>
          <w:rFonts w:ascii="Times New Roman" w:hAnsi="Times New Roman" w:cs="Times New Roman"/>
          <w:b/>
          <w:bCs/>
          <w:color w:val="000000"/>
          <w:szCs w:val="21"/>
        </w:rPr>
      </w:pPr>
      <w:r>
        <w:drawing>
          <wp:inline distT="0" distB="0" distL="0" distR="0">
            <wp:extent cx="5274310" cy="3729355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S15 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13</w:t>
      </w:r>
      <w:r>
        <w:rPr>
          <w:rFonts w:ascii="Times New Roman" w:hAnsi="Times New Roman" w:cs="Times New Roman"/>
          <w:color w:val="000000"/>
          <w:szCs w:val="21"/>
        </w:rPr>
        <w:t xml:space="preserve">C NMR spectrum of 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5-(methoxycarbonyl)-2-methylbenzo[d][1, 3]dioxole-2-carboxylic acid (2):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-10</w:t>
      </w:r>
      <w:r>
        <w:rPr>
          <w:rFonts w:ascii="Times New Roman" w:hAnsi="Times New Roman" w:cs="Times New Roman"/>
          <w:color w:val="000000"/>
          <w:szCs w:val="21"/>
        </w:rPr>
        <w:t xml:space="preserve"> (DMSO</w:t>
      </w:r>
      <w:r>
        <w:rPr>
          <w:rFonts w:hint="eastAsia" w:ascii="Times New Roman" w:hAnsi="Times New Roman" w:cs="Times New Roman"/>
          <w:color w:val="000000"/>
          <w:szCs w:val="21"/>
        </w:rPr>
        <w:t>-</w:t>
      </w:r>
      <w:r>
        <w:rPr>
          <w:rFonts w:hint="eastAsia" w:ascii="Times New Roman" w:hAnsi="Times New Roman" w:cs="Times New Roman"/>
          <w:i/>
          <w:iCs/>
          <w:color w:val="000000"/>
          <w:szCs w:val="21"/>
        </w:rPr>
        <w:t>d</w:t>
      </w:r>
      <w:r>
        <w:rPr>
          <w:rFonts w:hint="eastAsia" w:ascii="Times New Roman" w:hAnsi="Times New Roman" w:cs="Times New Roman"/>
          <w:color w:val="000000"/>
          <w:szCs w:val="21"/>
          <w:vertAlign w:val="subscript"/>
        </w:rPr>
        <w:t>6</w:t>
      </w:r>
      <w:r>
        <w:rPr>
          <w:rFonts w:ascii="Times New Roman" w:hAnsi="Times New Roman" w:cs="Times New Roman"/>
          <w:color w:val="000000"/>
          <w:szCs w:val="21"/>
        </w:rPr>
        <w:t>, 151 MHz)</w:t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drawing>
          <wp:inline distT="0" distB="0" distL="0" distR="0">
            <wp:extent cx="5273675" cy="3755390"/>
            <wp:effectExtent l="0" t="0" r="317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bookmarkStart w:id="3" w:name="_Hlk117243824"/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S16 </w:t>
      </w:r>
      <w:r>
        <w:rPr>
          <w:rFonts w:ascii="Times New Roman" w:hAnsi="Times New Roman" w:cs="Times New Roman"/>
          <w:color w:val="000000"/>
          <w:szCs w:val="21"/>
        </w:rPr>
        <w:t xml:space="preserve">HSQC spectrum of 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5-(methoxycarbonyl)-2-methylbenzo[d][1, 3]dioxole-2-carboxylic acid (2):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-10</w:t>
      </w:r>
      <w:r>
        <w:rPr>
          <w:rFonts w:ascii="Times New Roman" w:hAnsi="Times New Roman" w:cs="Times New Roman"/>
          <w:color w:val="000000"/>
          <w:szCs w:val="21"/>
        </w:rPr>
        <w:t xml:space="preserve"> (DMSO</w:t>
      </w:r>
      <w:r>
        <w:rPr>
          <w:rFonts w:hint="eastAsia" w:ascii="Times New Roman" w:hAnsi="Times New Roman" w:cs="Times New Roman"/>
          <w:color w:val="000000"/>
          <w:szCs w:val="21"/>
        </w:rPr>
        <w:t>-</w:t>
      </w:r>
      <w:r>
        <w:rPr>
          <w:rFonts w:hint="eastAsia" w:ascii="Times New Roman" w:hAnsi="Times New Roman" w:cs="Times New Roman"/>
          <w:i/>
          <w:iCs/>
          <w:color w:val="000000"/>
          <w:szCs w:val="21"/>
        </w:rPr>
        <w:t>d</w:t>
      </w:r>
      <w:r>
        <w:rPr>
          <w:rFonts w:hint="eastAsia" w:ascii="Times New Roman" w:hAnsi="Times New Roman" w:cs="Times New Roman"/>
          <w:color w:val="000000"/>
          <w:szCs w:val="21"/>
          <w:vertAlign w:val="subscript"/>
        </w:rPr>
        <w:t>6</w:t>
      </w:r>
      <w:r>
        <w:rPr>
          <w:rFonts w:ascii="Times New Roman" w:hAnsi="Times New Roman" w:cs="Times New Roman"/>
          <w:color w:val="000000"/>
          <w:szCs w:val="21"/>
        </w:rPr>
        <w:t>)</w:t>
      </w:r>
    </w:p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rPr>
          <w:rFonts w:ascii="Times New Roman" w:hAnsi="Times New Roman" w:cs="Times New Roman"/>
          <w:color w:val="000000"/>
          <w:szCs w:val="21"/>
        </w:rPr>
      </w:pPr>
      <w:r>
        <w:drawing>
          <wp:inline distT="0" distB="0" distL="0" distR="0">
            <wp:extent cx="5274310" cy="3768090"/>
            <wp:effectExtent l="0" t="0" r="254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S17 </w:t>
      </w:r>
      <w:r>
        <w:rPr>
          <w:rFonts w:ascii="Times New Roman" w:hAnsi="Times New Roman" w:cs="Times New Roman"/>
          <w:color w:val="000000"/>
          <w:szCs w:val="21"/>
        </w:rPr>
        <w:t xml:space="preserve">HMBC spectrum of 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5-(methoxycarbonyl)-2-methylbenzo[d][1, 3]dioxole-2-carboxylic acid (2):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-10</w:t>
      </w:r>
      <w:r>
        <w:rPr>
          <w:rFonts w:ascii="Times New Roman" w:hAnsi="Times New Roman" w:cs="Times New Roman"/>
          <w:color w:val="000000"/>
          <w:szCs w:val="21"/>
        </w:rPr>
        <w:t xml:space="preserve"> (DMSO</w:t>
      </w:r>
      <w:r>
        <w:rPr>
          <w:rFonts w:hint="eastAsia" w:ascii="Times New Roman" w:hAnsi="Times New Roman" w:cs="Times New Roman"/>
          <w:color w:val="000000"/>
          <w:szCs w:val="21"/>
        </w:rPr>
        <w:t>-</w:t>
      </w:r>
      <w:r>
        <w:rPr>
          <w:rFonts w:hint="eastAsia" w:ascii="Times New Roman" w:hAnsi="Times New Roman" w:cs="Times New Roman"/>
          <w:i/>
          <w:iCs/>
          <w:color w:val="000000"/>
          <w:szCs w:val="21"/>
        </w:rPr>
        <w:t>d</w:t>
      </w:r>
      <w:r>
        <w:rPr>
          <w:rFonts w:hint="eastAsia" w:ascii="Times New Roman" w:hAnsi="Times New Roman" w:cs="Times New Roman"/>
          <w:color w:val="000000"/>
          <w:szCs w:val="21"/>
          <w:vertAlign w:val="subscript"/>
        </w:rPr>
        <w:t>6</w:t>
      </w:r>
      <w:r>
        <w:rPr>
          <w:rFonts w:ascii="Times New Roman" w:hAnsi="Times New Roman" w:cs="Times New Roman"/>
          <w:color w:val="000000"/>
          <w:szCs w:val="21"/>
        </w:rPr>
        <w:t>)</w:t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drawing>
          <wp:inline distT="0" distB="0" distL="0" distR="0">
            <wp:extent cx="5274310" cy="375729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drawing>
          <wp:inline distT="0" distB="0" distL="0" distR="0">
            <wp:extent cx="5274310" cy="3827780"/>
            <wp:effectExtent l="0" t="0" r="254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S18 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</w:t>
      </w:r>
      <w:r>
        <w:rPr>
          <w:rFonts w:ascii="Times New Roman" w:hAnsi="Times New Roman" w:cs="Times New Roman"/>
          <w:color w:val="000000"/>
          <w:szCs w:val="21"/>
        </w:rPr>
        <w:t>H-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</w:t>
      </w:r>
      <w:r>
        <w:rPr>
          <w:rFonts w:ascii="Times New Roman" w:hAnsi="Times New Roman" w:cs="Times New Roman"/>
          <w:color w:val="000000"/>
          <w:szCs w:val="21"/>
        </w:rPr>
        <w:t xml:space="preserve">H COSY spectrum of 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5-(methoxycarbonyl)-2-methylbenzo[d][1, 3]dioxole-2-carboxylic acid (2):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-10</w:t>
      </w:r>
      <w:r>
        <w:rPr>
          <w:rFonts w:ascii="Times New Roman" w:hAnsi="Times New Roman" w:cs="Times New Roman"/>
          <w:color w:val="000000"/>
          <w:szCs w:val="21"/>
        </w:rPr>
        <w:t xml:space="preserve"> (</w:t>
      </w:r>
      <w:bookmarkStart w:id="4" w:name="_Hlk117244372"/>
      <w:r>
        <w:rPr>
          <w:rFonts w:ascii="Times New Roman" w:hAnsi="Times New Roman" w:cs="Times New Roman"/>
          <w:color w:val="000000"/>
          <w:szCs w:val="21"/>
        </w:rPr>
        <w:t>DMSO</w:t>
      </w:r>
      <w:r>
        <w:rPr>
          <w:rFonts w:hint="eastAsia" w:ascii="Times New Roman" w:hAnsi="Times New Roman" w:cs="Times New Roman"/>
          <w:color w:val="000000"/>
          <w:szCs w:val="21"/>
        </w:rPr>
        <w:t>-</w:t>
      </w:r>
      <w:r>
        <w:rPr>
          <w:rFonts w:hint="eastAsia" w:ascii="Times New Roman" w:hAnsi="Times New Roman" w:cs="Times New Roman"/>
          <w:i/>
          <w:iCs/>
          <w:color w:val="000000"/>
          <w:szCs w:val="21"/>
        </w:rPr>
        <w:t>d</w:t>
      </w:r>
      <w:r>
        <w:rPr>
          <w:rFonts w:hint="eastAsia" w:ascii="Times New Roman" w:hAnsi="Times New Roman" w:cs="Times New Roman"/>
          <w:color w:val="000000"/>
          <w:szCs w:val="21"/>
          <w:vertAlign w:val="subscript"/>
        </w:rPr>
        <w:t>6</w:t>
      </w:r>
      <w:bookmarkEnd w:id="4"/>
      <w:r>
        <w:rPr>
          <w:rFonts w:ascii="Times New Roman" w:hAnsi="Times New Roman" w:cs="Times New Roman"/>
          <w:color w:val="000000"/>
          <w:szCs w:val="21"/>
        </w:rPr>
        <w:t>)</w:t>
      </w:r>
    </w:p>
    <w:bookmarkEnd w:id="3"/>
    <w:p>
      <w:pPr>
        <w:rPr>
          <w:rFonts w:ascii="Times New Roman" w:hAnsi="Times New Roman" w:cs="Times New Roman"/>
          <w:color w:val="000000"/>
          <w:szCs w:val="21"/>
        </w:rPr>
      </w:pPr>
    </w:p>
    <w:p>
      <w:pPr>
        <w:jc w:val="center"/>
        <w:rPr>
          <w:rFonts w:ascii="Times New Roman" w:hAnsi="Times New Roman" w:cs="Times New Roman"/>
          <w:color w:val="000000"/>
          <w:szCs w:val="21"/>
        </w:rPr>
      </w:pPr>
      <w:r>
        <w:drawing>
          <wp:inline distT="0" distB="0" distL="0" distR="0">
            <wp:extent cx="5274310" cy="181800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S19 </w:t>
      </w:r>
      <w:r>
        <w:rPr>
          <w:rFonts w:ascii="Times New Roman" w:hAnsi="Times New Roman" w:cs="Times New Roman"/>
          <w:color w:val="000000"/>
          <w:szCs w:val="21"/>
        </w:rPr>
        <w:t xml:space="preserve">HR-ESI-MS spectrum of </w:t>
      </w:r>
      <w:bookmarkStart w:id="5" w:name="_Hlk117243930"/>
      <w:r>
        <w:rPr>
          <w:rFonts w:ascii="Times New Roman" w:hAnsi="Times New Roman" w:cs="Times New Roman"/>
          <w:color w:val="000000"/>
          <w:szCs w:val="21"/>
        </w:rPr>
        <w:t>3,7-dihydroxy-1,9-dimethyldibenzofuran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 (3)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-4</w:t>
      </w:r>
      <w:bookmarkEnd w:id="5"/>
    </w:p>
    <w:p>
      <w:pPr>
        <w:rPr>
          <w:rFonts w:ascii="Times New Roman" w:hAnsi="Times New Roman" w:cs="Times New Roman"/>
          <w:color w:val="000000"/>
          <w:szCs w:val="21"/>
        </w:rPr>
      </w:pPr>
      <w:r>
        <w:drawing>
          <wp:inline distT="0" distB="0" distL="0" distR="0">
            <wp:extent cx="5274310" cy="3729355"/>
            <wp:effectExtent l="0" t="0" r="25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S20 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</w:t>
      </w:r>
      <w:r>
        <w:rPr>
          <w:rFonts w:ascii="Times New Roman" w:hAnsi="Times New Roman" w:cs="Times New Roman"/>
          <w:color w:val="000000"/>
          <w:szCs w:val="21"/>
        </w:rPr>
        <w:t>H NMR spectrum of 3,7-dihydroxy-1,9-dimethyldibenzofuran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 (3)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-4</w:t>
      </w:r>
      <w:r>
        <w:rPr>
          <w:rFonts w:ascii="Times New Roman" w:hAnsi="Times New Roman" w:cs="Times New Roman"/>
          <w:color w:val="000000"/>
          <w:szCs w:val="21"/>
        </w:rPr>
        <w:t xml:space="preserve"> (Acetone</w:t>
      </w:r>
      <w:r>
        <w:rPr>
          <w:rFonts w:hint="eastAsia" w:ascii="Times New Roman" w:hAnsi="Times New Roman" w:cs="Times New Roman"/>
          <w:color w:val="000000"/>
          <w:szCs w:val="21"/>
        </w:rPr>
        <w:t>-</w:t>
      </w:r>
      <w:r>
        <w:rPr>
          <w:rFonts w:hint="eastAsia" w:ascii="Times New Roman" w:hAnsi="Times New Roman" w:cs="Times New Roman"/>
          <w:i/>
          <w:iCs/>
          <w:color w:val="000000"/>
          <w:szCs w:val="21"/>
        </w:rPr>
        <w:t>d</w:t>
      </w:r>
      <w:r>
        <w:rPr>
          <w:rFonts w:hint="eastAsia" w:ascii="Times New Roman" w:hAnsi="Times New Roman" w:cs="Times New Roman"/>
          <w:color w:val="000000"/>
          <w:szCs w:val="21"/>
          <w:vertAlign w:val="subscript"/>
        </w:rPr>
        <w:t>6</w:t>
      </w:r>
      <w:r>
        <w:rPr>
          <w:rFonts w:ascii="Times New Roman" w:hAnsi="Times New Roman" w:cs="Times New Roman"/>
          <w:color w:val="000000"/>
          <w:szCs w:val="21"/>
        </w:rPr>
        <w:t>, 600 MHz)</w:t>
      </w:r>
    </w:p>
    <w:p>
      <w:pPr>
        <w:rPr>
          <w:rFonts w:ascii="Times New Roman" w:hAnsi="Times New Roman" w:cs="Times New Roman"/>
          <w:b/>
          <w:bCs/>
          <w:color w:val="000000"/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200660</wp:posOffset>
            </wp:positionV>
            <wp:extent cx="5274310" cy="3729355"/>
            <wp:effectExtent l="0" t="0" r="2540" b="4445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S21 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13</w:t>
      </w:r>
      <w:r>
        <w:rPr>
          <w:rFonts w:ascii="Times New Roman" w:hAnsi="Times New Roman" w:cs="Times New Roman"/>
          <w:color w:val="000000"/>
          <w:szCs w:val="21"/>
        </w:rPr>
        <w:t>C NMR spectrum of 3,7-dihydroxy-1,9-dimethyldibenzofuran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 (3)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-4</w:t>
      </w:r>
      <w:r>
        <w:rPr>
          <w:rFonts w:ascii="Times New Roman" w:hAnsi="Times New Roman" w:cs="Times New Roman"/>
          <w:color w:val="000000"/>
          <w:szCs w:val="21"/>
        </w:rPr>
        <w:t xml:space="preserve"> (Acetone</w:t>
      </w:r>
      <w:r>
        <w:rPr>
          <w:rFonts w:hint="eastAsia" w:ascii="Times New Roman" w:hAnsi="Times New Roman" w:cs="Times New Roman"/>
          <w:color w:val="000000"/>
          <w:szCs w:val="21"/>
        </w:rPr>
        <w:t>-</w:t>
      </w:r>
      <w:r>
        <w:rPr>
          <w:rFonts w:hint="eastAsia" w:ascii="Times New Roman" w:hAnsi="Times New Roman" w:cs="Times New Roman"/>
          <w:i/>
          <w:iCs/>
          <w:color w:val="000000"/>
          <w:szCs w:val="21"/>
        </w:rPr>
        <w:t>d</w:t>
      </w:r>
      <w:r>
        <w:rPr>
          <w:rFonts w:hint="eastAsia" w:ascii="Times New Roman" w:hAnsi="Times New Roman" w:cs="Times New Roman"/>
          <w:color w:val="000000"/>
          <w:szCs w:val="21"/>
          <w:vertAlign w:val="subscript"/>
        </w:rPr>
        <w:t>6</w:t>
      </w:r>
      <w:r>
        <w:rPr>
          <w:rFonts w:ascii="Times New Roman" w:hAnsi="Times New Roman" w:cs="Times New Roman"/>
          <w:color w:val="000000"/>
          <w:szCs w:val="21"/>
        </w:rPr>
        <w:t>, 151 MHz)</w:t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drawing>
          <wp:inline distT="0" distB="0" distL="0" distR="0">
            <wp:extent cx="5274310" cy="3757930"/>
            <wp:effectExtent l="0" t="0" r="2540" b="0"/>
            <wp:docPr id="26" name="图片 26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S22 </w:t>
      </w:r>
      <w:r>
        <w:rPr>
          <w:rFonts w:ascii="Times New Roman" w:hAnsi="Times New Roman" w:cs="Times New Roman"/>
          <w:color w:val="000000"/>
          <w:szCs w:val="21"/>
        </w:rPr>
        <w:t>HSQC spectrum of 3,7-dihydroxy-1,9-dimethyldibenzofuran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 (3)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-4</w:t>
      </w:r>
      <w:r>
        <w:rPr>
          <w:rFonts w:ascii="Times New Roman" w:hAnsi="Times New Roman" w:cs="Times New Roman"/>
          <w:color w:val="000000"/>
          <w:szCs w:val="21"/>
        </w:rPr>
        <w:t xml:space="preserve"> (</w:t>
      </w:r>
      <w:bookmarkStart w:id="6" w:name="_Hlk117243938"/>
      <w:r>
        <w:rPr>
          <w:rFonts w:ascii="Times New Roman" w:hAnsi="Times New Roman" w:cs="Times New Roman"/>
          <w:color w:val="000000"/>
          <w:szCs w:val="21"/>
        </w:rPr>
        <w:t>Acetone</w:t>
      </w:r>
      <w:r>
        <w:rPr>
          <w:rFonts w:hint="eastAsia" w:ascii="Times New Roman" w:hAnsi="Times New Roman" w:cs="Times New Roman"/>
          <w:color w:val="000000"/>
          <w:szCs w:val="21"/>
        </w:rPr>
        <w:t>-</w:t>
      </w:r>
      <w:r>
        <w:rPr>
          <w:rFonts w:hint="eastAsia" w:ascii="Times New Roman" w:hAnsi="Times New Roman" w:cs="Times New Roman"/>
          <w:i/>
          <w:iCs/>
          <w:color w:val="000000"/>
          <w:szCs w:val="21"/>
        </w:rPr>
        <w:t>d</w:t>
      </w:r>
      <w:r>
        <w:rPr>
          <w:rFonts w:hint="eastAsia" w:ascii="Times New Roman" w:hAnsi="Times New Roman" w:cs="Times New Roman"/>
          <w:color w:val="000000"/>
          <w:szCs w:val="21"/>
          <w:vertAlign w:val="subscript"/>
        </w:rPr>
        <w:t>6</w:t>
      </w:r>
      <w:bookmarkEnd w:id="6"/>
      <w:r>
        <w:rPr>
          <w:rFonts w:ascii="Times New Roman" w:hAnsi="Times New Roman" w:cs="Times New Roman"/>
          <w:color w:val="000000"/>
          <w:szCs w:val="21"/>
        </w:rPr>
        <w:t>)</w:t>
      </w:r>
    </w:p>
    <w:p>
      <w:pPr>
        <w:rPr>
          <w:rFonts w:ascii="Times New Roman" w:hAnsi="Times New Roman" w:cs="Times New Roman"/>
          <w:b/>
          <w:bCs/>
          <w:color w:val="000000"/>
          <w:szCs w:val="21"/>
        </w:rPr>
      </w:pPr>
      <w:r>
        <w:drawing>
          <wp:inline distT="0" distB="0" distL="0" distR="0">
            <wp:extent cx="5274310" cy="3786505"/>
            <wp:effectExtent l="0" t="0" r="2540" b="4445"/>
            <wp:docPr id="25" name="图片 25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S23 </w:t>
      </w:r>
      <w:r>
        <w:rPr>
          <w:rFonts w:ascii="Times New Roman" w:hAnsi="Times New Roman" w:cs="Times New Roman"/>
          <w:color w:val="000000"/>
          <w:szCs w:val="21"/>
        </w:rPr>
        <w:t>HMBC spectrum of 3,7-dihydroxy-1,9-dimethyldibenzofuran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 (3)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-4</w:t>
      </w:r>
      <w:r>
        <w:rPr>
          <w:rFonts w:ascii="Times New Roman" w:hAnsi="Times New Roman" w:cs="Times New Roman"/>
          <w:color w:val="000000"/>
          <w:szCs w:val="21"/>
        </w:rPr>
        <w:t xml:space="preserve"> (Acetone</w:t>
      </w:r>
      <w:r>
        <w:rPr>
          <w:rFonts w:hint="eastAsia" w:ascii="Times New Roman" w:hAnsi="Times New Roman" w:cs="Times New Roman"/>
          <w:color w:val="000000"/>
          <w:szCs w:val="21"/>
        </w:rPr>
        <w:t>-</w:t>
      </w:r>
      <w:r>
        <w:rPr>
          <w:rFonts w:hint="eastAsia" w:ascii="Times New Roman" w:hAnsi="Times New Roman" w:cs="Times New Roman"/>
          <w:i/>
          <w:iCs/>
          <w:color w:val="000000"/>
          <w:szCs w:val="21"/>
        </w:rPr>
        <w:t>d</w:t>
      </w:r>
      <w:r>
        <w:rPr>
          <w:rFonts w:hint="eastAsia" w:ascii="Times New Roman" w:hAnsi="Times New Roman" w:cs="Times New Roman"/>
          <w:color w:val="000000"/>
          <w:szCs w:val="21"/>
          <w:vertAlign w:val="subscript"/>
        </w:rPr>
        <w:t>6</w:t>
      </w:r>
      <w:r>
        <w:rPr>
          <w:rFonts w:ascii="Times New Roman" w:hAnsi="Times New Roman" w:cs="Times New Roman"/>
          <w:color w:val="000000"/>
          <w:szCs w:val="21"/>
        </w:rPr>
        <w:t>)</w:t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drawing>
          <wp:inline distT="0" distB="0" distL="0" distR="0">
            <wp:extent cx="5274310" cy="3750945"/>
            <wp:effectExtent l="0" t="0" r="2540" b="190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S24 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</w:t>
      </w:r>
      <w:r>
        <w:rPr>
          <w:rFonts w:ascii="Times New Roman" w:hAnsi="Times New Roman" w:cs="Times New Roman"/>
          <w:color w:val="000000"/>
          <w:szCs w:val="21"/>
        </w:rPr>
        <w:t>H-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</w:t>
      </w:r>
      <w:r>
        <w:rPr>
          <w:rFonts w:ascii="Times New Roman" w:hAnsi="Times New Roman" w:cs="Times New Roman"/>
          <w:color w:val="000000"/>
          <w:szCs w:val="21"/>
        </w:rPr>
        <w:t>H COSY spectrum of 3,7-dihydroxy-1,9-dimethyldibenzofuran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 (3)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-4</w:t>
      </w:r>
      <w:r>
        <w:rPr>
          <w:rFonts w:ascii="Times New Roman" w:hAnsi="Times New Roman" w:cs="Times New Roman"/>
          <w:color w:val="000000"/>
          <w:szCs w:val="21"/>
        </w:rPr>
        <w:t xml:space="preserve"> (Acetone</w:t>
      </w:r>
      <w:r>
        <w:rPr>
          <w:rFonts w:hint="eastAsia" w:ascii="Times New Roman" w:hAnsi="Times New Roman" w:cs="Times New Roman"/>
          <w:color w:val="000000"/>
          <w:szCs w:val="21"/>
        </w:rPr>
        <w:t>-</w:t>
      </w:r>
      <w:r>
        <w:rPr>
          <w:rFonts w:hint="eastAsia" w:ascii="Times New Roman" w:hAnsi="Times New Roman" w:cs="Times New Roman"/>
          <w:i/>
          <w:iCs/>
          <w:color w:val="000000"/>
          <w:szCs w:val="21"/>
        </w:rPr>
        <w:t>d</w:t>
      </w:r>
      <w:r>
        <w:rPr>
          <w:rFonts w:hint="eastAsia" w:ascii="Times New Roman" w:hAnsi="Times New Roman" w:cs="Times New Roman"/>
          <w:color w:val="000000"/>
          <w:szCs w:val="21"/>
          <w:vertAlign w:val="subscript"/>
        </w:rPr>
        <w:t>6</w:t>
      </w:r>
      <w:r>
        <w:rPr>
          <w:rFonts w:ascii="Times New Roman" w:hAnsi="Times New Roman" w:cs="Times New Roman"/>
          <w:color w:val="000000"/>
          <w:szCs w:val="21"/>
        </w:rPr>
        <w:t>)</w:t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drawing>
          <wp:inline distT="0" distB="0" distL="0" distR="0">
            <wp:extent cx="5274310" cy="3729355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S25 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</w:t>
      </w:r>
      <w:r>
        <w:rPr>
          <w:rFonts w:ascii="Times New Roman" w:hAnsi="Times New Roman" w:cs="Times New Roman"/>
          <w:color w:val="000000"/>
          <w:szCs w:val="21"/>
        </w:rPr>
        <w:t>H NMR spectrum of Methyl 3-hydroxybenzoate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 (4)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-7</w:t>
      </w:r>
      <w:r>
        <w:rPr>
          <w:rFonts w:ascii="Times New Roman" w:hAnsi="Times New Roman" w:cs="Times New Roman"/>
          <w:color w:val="000000"/>
          <w:szCs w:val="21"/>
        </w:rPr>
        <w:t xml:space="preserve"> (DMSO</w:t>
      </w:r>
      <w:r>
        <w:rPr>
          <w:rFonts w:hint="eastAsia" w:ascii="Times New Roman" w:hAnsi="Times New Roman" w:cs="Times New Roman"/>
          <w:color w:val="000000"/>
          <w:szCs w:val="21"/>
        </w:rPr>
        <w:t>-</w:t>
      </w:r>
      <w:r>
        <w:rPr>
          <w:rFonts w:hint="eastAsia" w:ascii="Times New Roman" w:hAnsi="Times New Roman" w:cs="Times New Roman"/>
          <w:i/>
          <w:iCs/>
          <w:color w:val="000000"/>
          <w:szCs w:val="21"/>
        </w:rPr>
        <w:t>d</w:t>
      </w:r>
      <w:r>
        <w:rPr>
          <w:rFonts w:hint="eastAsia" w:ascii="Times New Roman" w:hAnsi="Times New Roman" w:cs="Times New Roman"/>
          <w:color w:val="000000"/>
          <w:szCs w:val="21"/>
          <w:vertAlign w:val="subscript"/>
        </w:rPr>
        <w:t>6</w:t>
      </w:r>
      <w:r>
        <w:rPr>
          <w:rFonts w:ascii="Times New Roman" w:hAnsi="Times New Roman" w:cs="Times New Roman"/>
          <w:color w:val="000000"/>
          <w:szCs w:val="21"/>
        </w:rPr>
        <w:t>, 600 MHz)</w:t>
      </w:r>
    </w:p>
    <w:p>
      <w:pPr>
        <w:rPr>
          <w:rFonts w:ascii="Times New Roman" w:hAnsi="Times New Roman" w:cs="Times New Roman"/>
          <w:b/>
          <w:bCs/>
          <w:color w:val="000000"/>
          <w:szCs w:val="21"/>
        </w:rPr>
      </w:pPr>
      <w:r>
        <w:drawing>
          <wp:inline distT="0" distB="0" distL="0" distR="0">
            <wp:extent cx="5274310" cy="372935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S26 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13</w:t>
      </w:r>
      <w:r>
        <w:rPr>
          <w:rFonts w:ascii="Times New Roman" w:hAnsi="Times New Roman" w:cs="Times New Roman"/>
          <w:color w:val="000000"/>
          <w:szCs w:val="21"/>
        </w:rPr>
        <w:t>C NMR spectrum of Methyl 3-hydroxybenzoate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 (4)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-7</w:t>
      </w:r>
      <w:r>
        <w:rPr>
          <w:rFonts w:ascii="Times New Roman" w:hAnsi="Times New Roman" w:cs="Times New Roman"/>
          <w:color w:val="000000"/>
          <w:szCs w:val="21"/>
        </w:rPr>
        <w:t xml:space="preserve"> (DMSO</w:t>
      </w:r>
      <w:r>
        <w:rPr>
          <w:rFonts w:hint="eastAsia" w:ascii="Times New Roman" w:hAnsi="Times New Roman" w:cs="Times New Roman"/>
          <w:color w:val="000000"/>
          <w:szCs w:val="21"/>
        </w:rPr>
        <w:t>-</w:t>
      </w:r>
      <w:r>
        <w:rPr>
          <w:rFonts w:hint="eastAsia" w:ascii="Times New Roman" w:hAnsi="Times New Roman" w:cs="Times New Roman"/>
          <w:i/>
          <w:iCs/>
          <w:color w:val="000000"/>
          <w:szCs w:val="21"/>
        </w:rPr>
        <w:t>d</w:t>
      </w:r>
      <w:r>
        <w:rPr>
          <w:rFonts w:hint="eastAsia" w:ascii="Times New Roman" w:hAnsi="Times New Roman" w:cs="Times New Roman"/>
          <w:color w:val="000000"/>
          <w:szCs w:val="21"/>
          <w:vertAlign w:val="subscript"/>
        </w:rPr>
        <w:t>6</w:t>
      </w:r>
      <w:r>
        <w:rPr>
          <w:rFonts w:ascii="Times New Roman" w:hAnsi="Times New Roman" w:cs="Times New Roman"/>
          <w:color w:val="000000"/>
          <w:szCs w:val="21"/>
        </w:rPr>
        <w:t>, 151 MHz)</w:t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drawing>
          <wp:inline distT="0" distB="0" distL="0" distR="0">
            <wp:extent cx="5274310" cy="3729355"/>
            <wp:effectExtent l="0" t="0" r="254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S27 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</w:t>
      </w:r>
      <w:r>
        <w:rPr>
          <w:rFonts w:ascii="Times New Roman" w:hAnsi="Times New Roman" w:cs="Times New Roman"/>
          <w:color w:val="000000"/>
          <w:szCs w:val="21"/>
        </w:rPr>
        <w:t>H NMR spectrum of Uracil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 (5)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-5</w:t>
      </w:r>
      <w:r>
        <w:rPr>
          <w:rFonts w:ascii="Times New Roman" w:hAnsi="Times New Roman" w:cs="Times New Roman"/>
          <w:color w:val="000000"/>
          <w:szCs w:val="21"/>
        </w:rPr>
        <w:t xml:space="preserve"> (DMSO</w:t>
      </w:r>
      <w:r>
        <w:rPr>
          <w:rFonts w:hint="eastAsia" w:ascii="Times New Roman" w:hAnsi="Times New Roman" w:cs="Times New Roman"/>
          <w:color w:val="000000"/>
          <w:szCs w:val="21"/>
        </w:rPr>
        <w:t>-</w:t>
      </w:r>
      <w:r>
        <w:rPr>
          <w:rFonts w:hint="eastAsia" w:ascii="Times New Roman" w:hAnsi="Times New Roman" w:cs="Times New Roman"/>
          <w:i/>
          <w:iCs/>
          <w:color w:val="000000"/>
          <w:szCs w:val="21"/>
        </w:rPr>
        <w:t>d</w:t>
      </w:r>
      <w:r>
        <w:rPr>
          <w:rFonts w:hint="eastAsia" w:ascii="Times New Roman" w:hAnsi="Times New Roman" w:cs="Times New Roman"/>
          <w:color w:val="000000"/>
          <w:szCs w:val="21"/>
          <w:vertAlign w:val="subscript"/>
        </w:rPr>
        <w:t>6</w:t>
      </w:r>
      <w:r>
        <w:rPr>
          <w:rFonts w:ascii="Times New Roman" w:hAnsi="Times New Roman" w:cs="Times New Roman"/>
          <w:color w:val="000000"/>
          <w:szCs w:val="21"/>
        </w:rPr>
        <w:t>, 600 MHz)</w:t>
      </w:r>
    </w:p>
    <w:p>
      <w:pPr>
        <w:rPr>
          <w:rFonts w:ascii="Times New Roman" w:hAnsi="Times New Roman" w:cs="Times New Roman"/>
          <w:b/>
          <w:bCs/>
          <w:color w:val="000000"/>
          <w:szCs w:val="21"/>
        </w:rPr>
      </w:pPr>
      <w:r>
        <w:drawing>
          <wp:inline distT="0" distB="0" distL="0" distR="0">
            <wp:extent cx="5274310" cy="3729355"/>
            <wp:effectExtent l="0" t="0" r="254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bCs/>
          <w:color w:val="000000"/>
          <w:szCs w:val="21"/>
        </w:rPr>
        <w:t xml:space="preserve">Figure S28 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13</w:t>
      </w:r>
      <w:r>
        <w:rPr>
          <w:rFonts w:ascii="Times New Roman" w:hAnsi="Times New Roman" w:cs="Times New Roman"/>
          <w:color w:val="000000"/>
          <w:szCs w:val="21"/>
        </w:rPr>
        <w:t>C NMR spectrum of Uracil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 (5) </w:t>
      </w:r>
      <w:r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hint="eastAsia" w:ascii="Times New Roman" w:hAnsi="Times New Roman" w:cs="Times New Roman"/>
          <w:color w:val="000000"/>
          <w:szCs w:val="21"/>
        </w:rPr>
        <w:t>-5</w:t>
      </w:r>
      <w:r>
        <w:rPr>
          <w:rFonts w:ascii="Times New Roman" w:hAnsi="Times New Roman" w:cs="Times New Roman"/>
          <w:color w:val="000000"/>
          <w:szCs w:val="21"/>
        </w:rPr>
        <w:t xml:space="preserve"> (DMSO</w:t>
      </w:r>
      <w:r>
        <w:rPr>
          <w:rFonts w:hint="eastAsia" w:ascii="Times New Roman" w:hAnsi="Times New Roman" w:cs="Times New Roman"/>
          <w:color w:val="000000"/>
          <w:szCs w:val="21"/>
        </w:rPr>
        <w:t>-</w:t>
      </w:r>
      <w:r>
        <w:rPr>
          <w:rFonts w:hint="eastAsia" w:ascii="Times New Roman" w:hAnsi="Times New Roman" w:cs="Times New Roman"/>
          <w:i/>
          <w:iCs/>
          <w:color w:val="000000"/>
          <w:szCs w:val="21"/>
        </w:rPr>
        <w:t>d</w:t>
      </w:r>
      <w:r>
        <w:rPr>
          <w:rFonts w:hint="eastAsia" w:ascii="Times New Roman" w:hAnsi="Times New Roman" w:cs="Times New Roman"/>
          <w:color w:val="000000"/>
          <w:szCs w:val="21"/>
          <w:vertAlign w:val="subscript"/>
        </w:rPr>
        <w:t>6</w:t>
      </w:r>
      <w:r>
        <w:rPr>
          <w:rFonts w:ascii="Times New Roman" w:hAnsi="Times New Roman" w:cs="Times New Roman"/>
          <w:color w:val="000000"/>
          <w:szCs w:val="21"/>
        </w:rPr>
        <w:t>, 151 MHz)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FmZjI4YTA3MjE0YWIxMDA3N2U0MmNmZDcwYzgyOTQifQ=="/>
  </w:docVars>
  <w:rsids>
    <w:rsidRoot w:val="00924599"/>
    <w:rsid w:val="00016259"/>
    <w:rsid w:val="00073AC3"/>
    <w:rsid w:val="000760A5"/>
    <w:rsid w:val="000E353B"/>
    <w:rsid w:val="00152C46"/>
    <w:rsid w:val="0016521E"/>
    <w:rsid w:val="0027194E"/>
    <w:rsid w:val="00281980"/>
    <w:rsid w:val="002835E0"/>
    <w:rsid w:val="002957DC"/>
    <w:rsid w:val="002C3A7F"/>
    <w:rsid w:val="00337848"/>
    <w:rsid w:val="00345B07"/>
    <w:rsid w:val="004653B1"/>
    <w:rsid w:val="004661F4"/>
    <w:rsid w:val="00496A03"/>
    <w:rsid w:val="004E5F89"/>
    <w:rsid w:val="00513CC2"/>
    <w:rsid w:val="00533812"/>
    <w:rsid w:val="00634970"/>
    <w:rsid w:val="00704EEE"/>
    <w:rsid w:val="00786FE1"/>
    <w:rsid w:val="007D530E"/>
    <w:rsid w:val="007E51BD"/>
    <w:rsid w:val="00855C9B"/>
    <w:rsid w:val="00880512"/>
    <w:rsid w:val="00892512"/>
    <w:rsid w:val="008C6F4D"/>
    <w:rsid w:val="00924599"/>
    <w:rsid w:val="00932AA4"/>
    <w:rsid w:val="00A23572"/>
    <w:rsid w:val="00A90469"/>
    <w:rsid w:val="00AA6A83"/>
    <w:rsid w:val="00AA7FC3"/>
    <w:rsid w:val="00AC5F7F"/>
    <w:rsid w:val="00AE1594"/>
    <w:rsid w:val="00AF55D2"/>
    <w:rsid w:val="00B27513"/>
    <w:rsid w:val="00B433A7"/>
    <w:rsid w:val="00B8171D"/>
    <w:rsid w:val="00BA10CD"/>
    <w:rsid w:val="00BA6F75"/>
    <w:rsid w:val="00BF6D0C"/>
    <w:rsid w:val="00C31CD4"/>
    <w:rsid w:val="00C84F89"/>
    <w:rsid w:val="00CE3601"/>
    <w:rsid w:val="00CE52FC"/>
    <w:rsid w:val="00D25CFC"/>
    <w:rsid w:val="00D263E3"/>
    <w:rsid w:val="00D83145"/>
    <w:rsid w:val="00E61137"/>
    <w:rsid w:val="00EE1870"/>
    <w:rsid w:val="00F148AD"/>
    <w:rsid w:val="00FD0211"/>
    <w:rsid w:val="3773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emf"/><Relationship Id="rId4" Type="http://schemas.openxmlformats.org/officeDocument/2006/relationships/image" Target="media/image1.tiff"/><Relationship Id="rId31" Type="http://schemas.openxmlformats.org/officeDocument/2006/relationships/fontTable" Target="fontTable.xml"/><Relationship Id="rId30" Type="http://schemas.openxmlformats.org/officeDocument/2006/relationships/image" Target="media/image27.tiff"/><Relationship Id="rId3" Type="http://schemas.openxmlformats.org/officeDocument/2006/relationships/theme" Target="theme/theme1.xml"/><Relationship Id="rId29" Type="http://schemas.openxmlformats.org/officeDocument/2006/relationships/image" Target="media/image26.tiff"/><Relationship Id="rId28" Type="http://schemas.openxmlformats.org/officeDocument/2006/relationships/image" Target="media/image25.tiff"/><Relationship Id="rId27" Type="http://schemas.openxmlformats.org/officeDocument/2006/relationships/image" Target="media/image24.tiff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emf"/><Relationship Id="rId13" Type="http://schemas.openxmlformats.org/officeDocument/2006/relationships/image" Target="media/image10.tiff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267</Words>
  <Characters>2051</Characters>
  <Lines>16</Lines>
  <Paragraphs>4</Paragraphs>
  <TotalTime>6</TotalTime>
  <ScaleCrop>false</ScaleCrop>
  <LinksUpToDate>false</LinksUpToDate>
  <CharactersWithSpaces>2294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2022-10-24T08:29:00Z</dcterms:created>
  <dc:creator>Microsoft 帐户</dc:creator>
  <cp:lastModifiedBy>问路人</cp:lastModifiedBy>
  <dcterms:modified xsi:type="dcterms:W3CDTF">2022-10-25T01:11:35Z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22670EE3F81B4EEA878CF6810679E071</vt:lpwstr>
  </property>
</Properties>
</file>