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005"/>
        <w:tblW w:w="8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2520"/>
        <w:gridCol w:w="2848"/>
      </w:tblGrid>
      <w:tr w:rsidR="00AB13B3" w:rsidRPr="00470F70" w:rsidTr="00DA669D">
        <w:trPr>
          <w:trHeight w:val="300"/>
        </w:trPr>
        <w:tc>
          <w:tcPr>
            <w:tcW w:w="8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49">
              <w:rPr>
                <w:rFonts w:ascii="Times New Roman" w:hAnsi="Times New Roman" w:cs="Times New Roman"/>
                <w:b/>
                <w:sz w:val="24"/>
                <w:szCs w:val="24"/>
              </w:rPr>
              <w:t>Table S1.</w:t>
            </w: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 xml:space="preserve"> compositions of soybean meal (SBM) and fermented soybean meal (FSBM)</w:t>
            </w:r>
          </w:p>
        </w:tc>
      </w:tr>
      <w:tr w:rsidR="00AB13B3" w:rsidRPr="00470F70" w:rsidTr="00DA669D">
        <w:trPr>
          <w:trHeight w:val="300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SBM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FSBM</w:t>
            </w:r>
          </w:p>
        </w:tc>
      </w:tr>
      <w:tr w:rsidR="00AB13B3" w:rsidRPr="00470F70" w:rsidTr="00DA669D">
        <w:trPr>
          <w:trHeight w:val="300"/>
        </w:trPr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Crude protein (%)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33.13±0.43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39.78±0.26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AB13B3" w:rsidRPr="00470F70" w:rsidTr="00DA669D">
        <w:trPr>
          <w:trHeight w:val="300"/>
        </w:trPr>
        <w:tc>
          <w:tcPr>
            <w:tcW w:w="3432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AB13B3" w:rsidRPr="00470F70" w:rsidRDefault="00AB13B3" w:rsidP="00DA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Crude fiber, %</w:t>
            </w:r>
          </w:p>
        </w:tc>
        <w:tc>
          <w:tcPr>
            <w:tcW w:w="252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4.00±96</w:t>
            </w:r>
          </w:p>
        </w:tc>
        <w:tc>
          <w:tcPr>
            <w:tcW w:w="2848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4.08 ±56</w:t>
            </w:r>
          </w:p>
        </w:tc>
      </w:tr>
      <w:tr w:rsidR="00AB13B3" w:rsidRPr="00470F70" w:rsidTr="00DA669D">
        <w:trPr>
          <w:trHeight w:val="300"/>
        </w:trPr>
        <w:tc>
          <w:tcPr>
            <w:tcW w:w="3432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AB13B3" w:rsidRPr="00470F70" w:rsidRDefault="00AB13B3" w:rsidP="00DA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Crude Ash, %</w:t>
            </w:r>
          </w:p>
        </w:tc>
        <w:tc>
          <w:tcPr>
            <w:tcW w:w="252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5.56±0.29</w:t>
            </w:r>
          </w:p>
        </w:tc>
        <w:tc>
          <w:tcPr>
            <w:tcW w:w="2848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5.84±0.084</w:t>
            </w:r>
          </w:p>
        </w:tc>
      </w:tr>
      <w:tr w:rsidR="00AB13B3" w:rsidRPr="00470F70" w:rsidTr="00DA669D">
        <w:trPr>
          <w:trHeight w:val="300"/>
        </w:trPr>
        <w:tc>
          <w:tcPr>
            <w:tcW w:w="3432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KOH protein solubility (%)</w:t>
            </w:r>
          </w:p>
        </w:tc>
        <w:tc>
          <w:tcPr>
            <w:tcW w:w="252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86.69±0.51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8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75.45±1.83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AB13B3" w:rsidRPr="00470F70" w:rsidTr="00DA669D">
        <w:trPr>
          <w:trHeight w:val="300"/>
        </w:trPr>
        <w:tc>
          <w:tcPr>
            <w:tcW w:w="3432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TCA soluble protein (%)</w:t>
            </w:r>
          </w:p>
        </w:tc>
        <w:tc>
          <w:tcPr>
            <w:tcW w:w="252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2.21±0.06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48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11.06±0.08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AB13B3" w:rsidRPr="00470F70" w:rsidTr="00DA669D">
        <w:trPr>
          <w:trHeight w:val="300"/>
        </w:trPr>
        <w:tc>
          <w:tcPr>
            <w:tcW w:w="3432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Glycinin</w:t>
            </w:r>
            <w:proofErr w:type="spellEnd"/>
            <w:r w:rsidRPr="00470F70">
              <w:rPr>
                <w:rFonts w:ascii="Times New Roman" w:hAnsi="Times New Roman" w:cs="Times New Roman"/>
                <w:sz w:val="24"/>
                <w:szCs w:val="24"/>
              </w:rPr>
              <w:t xml:space="preserve"> (mg/g)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140.22±0.08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8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28.88±1.33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AB13B3" w:rsidRPr="00470F70" w:rsidTr="00DA669D">
        <w:trPr>
          <w:trHeight w:val="300"/>
        </w:trPr>
        <w:tc>
          <w:tcPr>
            <w:tcW w:w="3432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proofErr w:type="spellStart"/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conglycinin</w:t>
            </w:r>
            <w:proofErr w:type="spellEnd"/>
            <w:r w:rsidRPr="00470F70">
              <w:rPr>
                <w:rFonts w:ascii="Times New Roman" w:hAnsi="Times New Roman" w:cs="Times New Roman"/>
                <w:sz w:val="24"/>
                <w:szCs w:val="24"/>
              </w:rPr>
              <w:t xml:space="preserve"> (mg/g)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113.42±1.49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8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36.13±0.29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AB13B3" w:rsidRPr="00470F70" w:rsidTr="00DA669D">
        <w:trPr>
          <w:trHeight w:val="300"/>
        </w:trPr>
        <w:tc>
          <w:tcPr>
            <w:tcW w:w="3432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Trypsin inhibitor (mg/g)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11.16±0.4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8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0.33±0.02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AB13B3" w:rsidRPr="00470F70" w:rsidTr="00DA669D">
        <w:trPr>
          <w:trHeight w:val="300"/>
        </w:trPr>
        <w:tc>
          <w:tcPr>
            <w:tcW w:w="3432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Stachyose</w:t>
            </w:r>
            <w:proofErr w:type="spellEnd"/>
            <w:r w:rsidRPr="00470F7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52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4.57±0.057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8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0.18±0.03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b </w:t>
            </w:r>
          </w:p>
        </w:tc>
      </w:tr>
      <w:tr w:rsidR="00AB13B3" w:rsidRPr="00470F70" w:rsidTr="00DA669D">
        <w:trPr>
          <w:trHeight w:val="300"/>
        </w:trPr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Raffinose</w:t>
            </w:r>
            <w:proofErr w:type="spellEnd"/>
            <w:r w:rsidRPr="00470F7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2.81±0.16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0.54±0.03</w:t>
            </w: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AB13B3" w:rsidRPr="00470F70" w:rsidTr="00DA669D">
        <w:trPr>
          <w:trHeight w:val="585"/>
        </w:trPr>
        <w:tc>
          <w:tcPr>
            <w:tcW w:w="8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B13B3" w:rsidRPr="00470F70" w:rsidRDefault="00AB13B3" w:rsidP="00DA6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 xml:space="preserve">On a dry matter basis; </w:t>
            </w:r>
            <w:proofErr w:type="spellStart"/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Start"/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,b</w:t>
            </w:r>
            <w:proofErr w:type="spellEnd"/>
            <w:proofErr w:type="gramEnd"/>
            <w:r w:rsidRPr="0047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,.</w:t>
            </w: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 xml:space="preserve"> Means within rows with different letters differed </w:t>
            </w:r>
            <w:r w:rsidRPr="00470F70">
              <w:rPr>
                <w:rFonts w:ascii="Times New Roman" w:hAnsi="Times New Roman" w:cs="Times New Roman"/>
                <w:sz w:val="24"/>
                <w:szCs w:val="24"/>
              </w:rPr>
              <w:br/>
              <w:t>significantly (P &lt; 0.05). The comparison was conducted in a horizontal manner</w:t>
            </w:r>
          </w:p>
        </w:tc>
      </w:tr>
    </w:tbl>
    <w:p w:rsidR="00AB13B3" w:rsidRPr="00470F70" w:rsidRDefault="00DA669D" w:rsidP="00AB13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Tables</w:t>
      </w:r>
      <w:r w:rsidR="00AB13B3" w:rsidRPr="00470F7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1"/>
        <w:tblW w:w="5341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0"/>
        <w:gridCol w:w="1672"/>
        <w:gridCol w:w="1852"/>
        <w:gridCol w:w="1852"/>
        <w:gridCol w:w="1854"/>
      </w:tblGrid>
      <w:tr w:rsidR="00AB13B3" w:rsidRPr="00470F70" w:rsidTr="00C31FAB">
        <w:trPr>
          <w:trHeight w:val="324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lastRenderedPageBreak/>
              <w:t xml:space="preserve">Table </w:t>
            </w:r>
            <w: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S</w:t>
            </w:r>
            <w:r w:rsidRPr="00470F70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Composition of weaning pig diets. (as fed-basis)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354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Dietary treatments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1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Phase 1 (1 to 7)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FSBM0</w:t>
            </w: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FSBM3</w:t>
            </w: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FSBM6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FSBM9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Ingredients (%)</w:t>
            </w:r>
          </w:p>
        </w:tc>
        <w:tc>
          <w:tcPr>
            <w:tcW w:w="8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Corn 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39.29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39.89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39.67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39.45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Soybean meal 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22.18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17.64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15.22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ind w:leftChars="92" w:left="202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FSBM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9.00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565B42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65B42">
              <w:rPr>
                <w:rFonts w:ascii="Times New Roman" w:eastAsia="Malgun Gothic" w:hAnsi="Times New Roman" w:cs="Times New Roman"/>
                <w:sz w:val="24"/>
                <w:szCs w:val="24"/>
              </w:rPr>
              <w:t>Spray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-dried </w:t>
            </w:r>
            <w:r w:rsidRPr="00565B42">
              <w:rPr>
                <w:rFonts w:ascii="Times New Roman" w:eastAsia="Malgun Gothic" w:hAnsi="Times New Roman" w:cs="Times New Roman"/>
                <w:sz w:val="24"/>
                <w:szCs w:val="24"/>
              </w:rPr>
              <w:t>plasma protein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6.00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Tallow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0.69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ind w:left="202" w:hangingChars="84" w:hanging="202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Coconut powder(60 % fat)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Lactose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13.46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13.46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13.46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13.46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Sugar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Whey protein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11.00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</w:t>
            </w:r>
            <w:r w:rsidR="00565B42">
              <w:t xml:space="preserve"> </w:t>
            </w:r>
            <w:proofErr w:type="spellStart"/>
            <w:r w:rsidR="00565B42" w:rsidRPr="00565B42">
              <w:rPr>
                <w:rFonts w:ascii="Times New Roman" w:eastAsia="Malgun Gothic" w:hAnsi="Times New Roman" w:cs="Times New Roman"/>
                <w:sz w:val="24"/>
                <w:szCs w:val="24"/>
              </w:rPr>
              <w:t>Monodicalcium</w:t>
            </w:r>
            <w:proofErr w:type="spellEnd"/>
            <w:r w:rsidR="00565B42" w:rsidRPr="00565B42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phosphate</w:t>
            </w:r>
            <w:bookmarkStart w:id="0" w:name="_GoBack"/>
            <w:bookmarkEnd w:id="0"/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1.38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Limestone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0.94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Salt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0.10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Methionine (99%)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0.17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Lysine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0.16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Mineral mix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Vitamin mix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Choline (25%)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Total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100.00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Nutritional levels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Crude protein, %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20.00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ME, kcal/kg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3400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Calcium, %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0.80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Available phosphorus, %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0.70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Lysine, %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1.40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Methionine, %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0.45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FAT, %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3.72</w:t>
            </w:r>
          </w:p>
        </w:tc>
        <w:tc>
          <w:tcPr>
            <w:tcW w:w="907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4.2</w:t>
            </w:r>
          </w:p>
        </w:tc>
      </w:tr>
      <w:tr w:rsidR="00AB13B3" w:rsidRPr="00470F70" w:rsidTr="00565B42">
        <w:trPr>
          <w:trHeight w:val="324"/>
        </w:trPr>
        <w:tc>
          <w:tcPr>
            <w:tcW w:w="145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Lactose, %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20.00</w:t>
            </w:r>
          </w:p>
        </w:tc>
      </w:tr>
      <w:tr w:rsidR="00AB13B3" w:rsidRPr="00470F70" w:rsidTr="00C31FA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 w:bidi="ar-SA"/>
              </w:rPr>
              <w:t>1</w:t>
            </w:r>
            <w:r w:rsidRPr="00470F70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FSBM0, FSBM3, FSBM6 and FSBM9 diets were made by substituting fermented soybean meal for 0%, 3%, 6% and 9% soybean meal.</w:t>
            </w:r>
          </w:p>
        </w:tc>
      </w:tr>
      <w:tr w:rsidR="00AB13B3" w:rsidRPr="00470F70" w:rsidTr="00C31FAB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2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Provided per kg diet: Fe, 100 mg as ferrous sulfate; Cu, 17 mg as copper sulfate; </w:t>
            </w:r>
            <w:proofErr w:type="spellStart"/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Mn</w:t>
            </w:r>
            <w:proofErr w:type="spellEnd"/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, 17 mg as manganese oxide; I, 0.5 mg as potassium iodide; and Se, 0.3 mg as sodium selenite.</w:t>
            </w:r>
          </w:p>
        </w:tc>
      </w:tr>
      <w:tr w:rsidR="00AB13B3" w:rsidRPr="00470F70" w:rsidTr="00C31FAB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3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Provided per kilograms of diet: vitamin A, 10,800 IU; vitamin D3, 4,000 IU; vitamin E, 40 IU; vitamin K3, 4 mg; vitamin B1, 6 mg; vitamin B2, 12 mg; vitamin B6, 6 mg; vitamin B12, 0.05 mg; biotin, 0.2 mg; folic acid, 2 mg; niacin, 50 mg; D-calcium </w:t>
            </w:r>
            <w:proofErr w:type="spellStart"/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pantothenate</w:t>
            </w:r>
            <w:proofErr w:type="spellEnd"/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, 25 mg.</w:t>
            </w:r>
          </w:p>
        </w:tc>
      </w:tr>
    </w:tbl>
    <w:p w:rsidR="00AB13B3" w:rsidRPr="00470F70" w:rsidRDefault="00AB13B3" w:rsidP="00AB13B3">
      <w:pPr>
        <w:rPr>
          <w:rFonts w:ascii="Times New Roman" w:hAnsi="Times New Roman" w:cs="Times New Roman"/>
          <w:sz w:val="24"/>
          <w:szCs w:val="24"/>
        </w:rPr>
      </w:pPr>
    </w:p>
    <w:p w:rsidR="00AB13B3" w:rsidRPr="00470F70" w:rsidRDefault="00AB13B3" w:rsidP="00AB13B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"/>
        <w:tblW w:w="515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9"/>
        <w:gridCol w:w="1594"/>
        <w:gridCol w:w="1786"/>
        <w:gridCol w:w="1786"/>
        <w:gridCol w:w="1799"/>
      </w:tblGrid>
      <w:tr w:rsidR="00AB13B3" w:rsidRPr="00470F70" w:rsidTr="00C31FAB">
        <w:trPr>
          <w:trHeight w:val="31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lastRenderedPageBreak/>
              <w:t xml:space="preserve">Table </w:t>
            </w:r>
            <w: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S</w:t>
            </w:r>
            <w:r w:rsidRPr="00470F70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Composition of weaning pig diets (as fed-basis)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353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Dietary treatments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1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Phase 2 (8 to 21)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FSBM0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FSBM3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FSBM6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FSBM9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Ingredients (%)</w:t>
            </w:r>
          </w:p>
        </w:tc>
        <w:tc>
          <w:tcPr>
            <w:tcW w:w="80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Corn 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54.75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55.34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54.91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Soybean meal 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27.42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25.30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22.88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20.42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ind w:leftChars="92" w:left="202"/>
              <w:jc w:val="both"/>
              <w:rPr>
                <w:rFonts w:ascii="Times New Roman" w:eastAsia="HYSinMyeongJo-Medium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FSBM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9.00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565B42" w:rsidP="00C31FAB">
            <w:pPr>
              <w:spacing w:after="0" w:line="240" w:lineRule="auto"/>
              <w:ind w:leftChars="22" w:left="202" w:hangingChars="64" w:hanging="154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565B42">
              <w:rPr>
                <w:rFonts w:ascii="Times New Roman" w:eastAsia="Malgun Gothic" w:hAnsi="Times New Roman" w:cs="Times New Roman"/>
                <w:sz w:val="24"/>
                <w:szCs w:val="24"/>
              </w:rPr>
              <w:t>Spray-dried plasma protein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1.50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ind w:leftChars="22" w:left="202" w:hangingChars="64" w:hanging="154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Tallow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2.73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2.99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2.65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ind w:leftChars="22" w:left="202" w:hangingChars="64" w:hanging="154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Coconut powder(60 % fat)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Lactose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3.89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3.89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3.89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3.89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Sugar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Whey protein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</w:t>
            </w:r>
            <w:r w:rsidR="00565B42">
              <w:t xml:space="preserve"> </w:t>
            </w:r>
            <w:proofErr w:type="spellStart"/>
            <w:r w:rsidR="00565B42" w:rsidRPr="00565B42">
              <w:rPr>
                <w:rFonts w:ascii="Times New Roman" w:eastAsia="Malgun Gothic" w:hAnsi="Times New Roman" w:cs="Times New Roman"/>
                <w:sz w:val="24"/>
                <w:szCs w:val="24"/>
              </w:rPr>
              <w:t>Monodicalcium</w:t>
            </w:r>
            <w:proofErr w:type="spellEnd"/>
            <w:r w:rsidR="00565B42" w:rsidRPr="00565B42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phosphate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1.56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Limestone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0.99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Salt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0.10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Methionine (99%)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0.16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Lysine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0.39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Mineral mix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Vitamin mix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Choline (25%)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Total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100.00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Nutritional levels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Crude protein, %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19.50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ME, kcal/kg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3400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Calcium, %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0.80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Available phosphorus, %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0.70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Lysine, %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1.40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Methionine, %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0.45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FAT, %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6.28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6.44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6.67</w:t>
            </w:r>
          </w:p>
        </w:tc>
      </w:tr>
      <w:tr w:rsidR="00AB13B3" w:rsidRPr="00470F70" w:rsidTr="00565B42">
        <w:trPr>
          <w:trHeight w:val="317"/>
        </w:trPr>
        <w:tc>
          <w:tcPr>
            <w:tcW w:w="146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Lactose, %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4.98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4.98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4.98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4.98</w:t>
            </w:r>
          </w:p>
        </w:tc>
      </w:tr>
      <w:tr w:rsidR="00AB13B3" w:rsidRPr="00470F70" w:rsidTr="00C31FAB">
        <w:trPr>
          <w:trHeight w:val="19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 w:bidi="ar-SA"/>
              </w:rPr>
              <w:t>1</w:t>
            </w:r>
            <w:r w:rsidRPr="00470F70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FSBM0, FSBM3, FSBM6 and FSBM9 diets were made by substituting fermented soybean meal for 0%, 3%, 6% and 9% soybean meal.</w:t>
            </w:r>
          </w:p>
        </w:tc>
      </w:tr>
      <w:tr w:rsidR="00AB13B3" w:rsidRPr="00470F70" w:rsidTr="00C31FAB">
        <w:trPr>
          <w:trHeight w:val="19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2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Provided per kg diet: Fe, 100 mg as ferrous sulfate; Cu, 17 mg as copper sulfate; </w:t>
            </w:r>
            <w:proofErr w:type="spellStart"/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Mn</w:t>
            </w:r>
            <w:proofErr w:type="spellEnd"/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, 17 mg as manganese oxide; I, 0.5 mg as potassium iodide; and Se, 0.3 mg as sodium selenite.</w:t>
            </w:r>
          </w:p>
        </w:tc>
      </w:tr>
      <w:tr w:rsidR="00AB13B3" w:rsidRPr="00470F70" w:rsidTr="00C31FAB">
        <w:trPr>
          <w:trHeight w:val="19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3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Provided per kilograms of diet: vitamin A, 10,800 IU; vitamin D3, 4,000 IU; vitamin E, 40 IU; vitamin K3, 4 mg; vitamin B1, 6 mg; vitamin B2, 12 mg; vitamin B6, 6 mg; vitamin B12, 0.05 mg; biotin, 0.2 mg; folic acid, 2 mg; niacin, 50 mg; D-calcium </w:t>
            </w:r>
            <w:proofErr w:type="spellStart"/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pantothenate</w:t>
            </w:r>
            <w:proofErr w:type="spellEnd"/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, 25 mg.</w:t>
            </w:r>
          </w:p>
        </w:tc>
      </w:tr>
    </w:tbl>
    <w:p w:rsidR="00AB13B3" w:rsidRPr="00470F70" w:rsidRDefault="00AB13B3" w:rsidP="00AB13B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9"/>
        <w:gridCol w:w="1714"/>
        <w:gridCol w:w="1868"/>
        <w:gridCol w:w="1868"/>
        <w:gridCol w:w="1880"/>
      </w:tblGrid>
      <w:tr w:rsidR="00AB13B3" w:rsidRPr="00470F70" w:rsidTr="00C31FAB">
        <w:trPr>
          <w:trHeight w:val="340"/>
        </w:trPr>
        <w:tc>
          <w:tcPr>
            <w:tcW w:w="9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>S</w:t>
            </w:r>
            <w:r w:rsidRPr="00470F70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Composition of weaning pig diets (as fed-basis)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Dietary treatments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1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Phase 3 (22 to 42)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FSBM0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FSBM3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FSBM6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FSBM9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Ingredients (%)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Corn 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59.12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59.47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59.24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Soybean meal 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28.32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26.18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23.76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21.34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ind w:leftChars="92" w:left="202"/>
              <w:jc w:val="both"/>
              <w:rPr>
                <w:rFonts w:ascii="Times New Roman" w:eastAsia="HYSinMyeongJo-Medium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hAnsi="Times New Roman" w:cs="Times New Roman"/>
                <w:sz w:val="24"/>
                <w:szCs w:val="24"/>
              </w:rPr>
              <w:t>FSBM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9.00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Tallow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1.94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ind w:left="202" w:hangingChars="84" w:hanging="202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Coconut powder(60 % fat)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Lactose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2.69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2.69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2.69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2.69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Sugar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2.00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65B42" w:rsidRPr="00565B42">
              <w:rPr>
                <w:rFonts w:ascii="Times New Roman" w:eastAsia="Malgun Gothic" w:hAnsi="Times New Roman" w:cs="Times New Roman"/>
                <w:sz w:val="24"/>
                <w:szCs w:val="24"/>
              </w:rPr>
              <w:t>Monodicalcium</w:t>
            </w:r>
            <w:proofErr w:type="spellEnd"/>
            <w:r w:rsidR="00565B42" w:rsidRPr="00565B42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phosphate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1.64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Limestone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0.98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Salt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0.10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Methionine (99%)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0.16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Lysine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0.48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Mineral mix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Vitamin mix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0.20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Choline (25%)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0.03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Total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100.00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Nutritional levels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Crude protein, %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19.00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ME, kcal/kg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3350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Calcium, %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0.80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Available phosphorus, %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0.70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Lysine, %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1.40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Methionine, %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0.45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FAT, %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5.72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5.64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5.88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6.12</w:t>
            </w:r>
          </w:p>
        </w:tc>
      </w:tr>
      <w:tr w:rsidR="00AB13B3" w:rsidRPr="00470F70" w:rsidTr="00C31FAB">
        <w:trPr>
          <w:trHeight w:val="340"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 Lactose, %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2.50</w:t>
            </w:r>
          </w:p>
        </w:tc>
      </w:tr>
      <w:tr w:rsidR="00AB13B3" w:rsidRPr="00470F70" w:rsidTr="00C31FAB">
        <w:trPr>
          <w:trHeight w:val="21"/>
        </w:trPr>
        <w:tc>
          <w:tcPr>
            <w:tcW w:w="994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 w:bidi="ar-SA"/>
              </w:rPr>
              <w:t>1</w:t>
            </w:r>
            <w:r w:rsidRPr="00470F70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FSBM0, FSBM3, FSBM6 and FSBM9 diets were made by substituting fermented soybean meal for 0%, 3%, 6% and 9% soybean meal.</w:t>
            </w:r>
          </w:p>
        </w:tc>
      </w:tr>
      <w:tr w:rsidR="00AB13B3" w:rsidRPr="00470F70" w:rsidTr="00C31FAB">
        <w:trPr>
          <w:trHeight w:val="21"/>
        </w:trPr>
        <w:tc>
          <w:tcPr>
            <w:tcW w:w="9949" w:type="dxa"/>
            <w:gridSpan w:val="5"/>
            <w:shd w:val="clear" w:color="auto" w:fill="auto"/>
            <w:vAlign w:val="center"/>
            <w:hideMark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2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Provided per kg diet: Fe, 100 mg as ferrous sulfate; Cu, 17 mg as copper sulfate; </w:t>
            </w:r>
            <w:proofErr w:type="spellStart"/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Mn</w:t>
            </w:r>
            <w:proofErr w:type="spellEnd"/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, 17 mg as manganese oxide; I, 0.5 mg as potassium iodide; and Se, 0.3 mg as sodium selenite.</w:t>
            </w:r>
          </w:p>
        </w:tc>
      </w:tr>
      <w:tr w:rsidR="00AB13B3" w:rsidRPr="00470F70" w:rsidTr="00C31FAB">
        <w:trPr>
          <w:trHeight w:val="21"/>
        </w:trPr>
        <w:tc>
          <w:tcPr>
            <w:tcW w:w="9949" w:type="dxa"/>
            <w:gridSpan w:val="5"/>
            <w:shd w:val="clear" w:color="auto" w:fill="auto"/>
            <w:vAlign w:val="center"/>
          </w:tcPr>
          <w:p w:rsidR="00AB13B3" w:rsidRPr="00470F70" w:rsidRDefault="00AB13B3" w:rsidP="00C31FA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</w:pP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  <w:vertAlign w:val="superscript"/>
              </w:rPr>
              <w:t>3</w:t>
            </w:r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Provided per kilograms of diet: vitamin A, 10,800 IU; vitamin D3, 4,000 IU; vitamin E, 40 IU; vitamin K3, 4 mg; vitamin B1, 6 mg; vitamin B2, 12 mg; vitamin B6, 6 mg; vitamin B12, 0.05 mg; biotin, 0.2 mg; folic acid, 2 mg; niacin, 50 mg; D-calcium </w:t>
            </w:r>
            <w:proofErr w:type="spellStart"/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pantothenate</w:t>
            </w:r>
            <w:proofErr w:type="spellEnd"/>
            <w:r w:rsidRPr="00470F70">
              <w:rPr>
                <w:rFonts w:ascii="Times New Roman" w:eastAsia="Malgun Gothic" w:hAnsi="Times New Roman" w:cs="Times New Roman"/>
                <w:sz w:val="24"/>
                <w:szCs w:val="24"/>
              </w:rPr>
              <w:t>, 25 mg.</w:t>
            </w:r>
          </w:p>
        </w:tc>
      </w:tr>
    </w:tbl>
    <w:p w:rsidR="00AB13B3" w:rsidRPr="00470F70" w:rsidRDefault="00AB13B3" w:rsidP="00AB13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47B9" w:rsidRDefault="00D847B9"/>
    <w:sectPr w:rsidR="00D847B9" w:rsidSect="00803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SinMyeongJo-Medium">
    <w:altName w:val="Arial Unicode MS"/>
    <w:charset w:val="81"/>
    <w:family w:val="roman"/>
    <w:pitch w:val="variable"/>
    <w:sig w:usb0="00000000" w:usb1="29D77CF9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4172"/>
    <w:rsid w:val="00565B42"/>
    <w:rsid w:val="00803990"/>
    <w:rsid w:val="00AB13B3"/>
    <w:rsid w:val="00C44172"/>
    <w:rsid w:val="00D847B9"/>
    <w:rsid w:val="00DA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800E91-55C5-4FF4-9E83-D00C041C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3B3"/>
    <w:rPr>
      <w:rFonts w:eastAsiaTheme="minorEastAsia"/>
      <w:lang w:eastAsia="ko-KR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2022-07-24T01:59:00Z</dcterms:created>
  <dcterms:modified xsi:type="dcterms:W3CDTF">2022-11-07T02:27:00Z</dcterms:modified>
</cp:coreProperties>
</file>