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725506" w14:textId="77777777" w:rsidR="00125006" w:rsidRPr="00125006" w:rsidRDefault="00125006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25006">
        <w:rPr>
          <w:rFonts w:ascii="Times New Roman" w:hAnsi="Times New Roman" w:cs="Times New Roman"/>
          <w:b/>
          <w:sz w:val="24"/>
          <w:szCs w:val="24"/>
        </w:rPr>
        <w:t>Supplementary Figures.</w:t>
      </w:r>
    </w:p>
    <w:p w14:paraId="108AF22A" w14:textId="77777777" w:rsidR="00127D18" w:rsidRPr="009E382D" w:rsidRDefault="00127D18" w:rsidP="00127D18">
      <w:pPr>
        <w:widowControl/>
        <w:autoSpaceDE/>
        <w:spacing w:line="240" w:lineRule="auto"/>
        <w:ind w:right="403"/>
        <w:rPr>
          <w:rFonts w:ascii="Times New Roman" w:hAnsi="Times New Roman" w:cs="Times New Roman"/>
          <w:sz w:val="24"/>
          <w:szCs w:val="24"/>
        </w:rPr>
      </w:pPr>
      <w:bookmarkStart w:id="1" w:name="_Hlk115111287"/>
      <w:r w:rsidRPr="009E382D">
        <w:rPr>
          <w:rFonts w:ascii="Times New Roman" w:hAnsi="Times New Roman" w:cs="Times New Roman" w:hint="eastAsia"/>
          <w:sz w:val="24"/>
          <w:szCs w:val="24"/>
        </w:rPr>
        <w:t>F</w:t>
      </w:r>
      <w:r w:rsidRPr="009E382D">
        <w:rPr>
          <w:rFonts w:ascii="Times New Roman" w:hAnsi="Times New Roman" w:cs="Times New Roman"/>
          <w:sz w:val="24"/>
          <w:szCs w:val="24"/>
        </w:rPr>
        <w:t>igure 1. Change trend of eGFR during follow-up period.</w:t>
      </w:r>
    </w:p>
    <w:bookmarkEnd w:id="1"/>
    <w:p w14:paraId="619F5050" w14:textId="6CB67FB1" w:rsidR="00127D18" w:rsidRDefault="00127D18" w:rsidP="00127D18">
      <w:pPr>
        <w:widowControl/>
        <w:autoSpaceDE/>
        <w:ind w:right="4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7D8FD3B" wp14:editId="1A77970E">
            <wp:extent cx="8691880" cy="4981575"/>
            <wp:effectExtent l="0" t="0" r="0" b="952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188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325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br w:type="page"/>
      </w:r>
    </w:p>
    <w:p w14:paraId="0EC30F50" w14:textId="62628238" w:rsidR="009E382D" w:rsidRPr="00B77F0F" w:rsidRDefault="009E382D" w:rsidP="009E382D">
      <w:pPr>
        <w:spacing w:line="480" w:lineRule="auto"/>
        <w:rPr>
          <w:rFonts w:ascii="Times New Roman" w:eastAsia="돋움" w:hAnsi="Times New Roman" w:cs="Times New Roman"/>
          <w:szCs w:val="20"/>
        </w:rPr>
      </w:pPr>
      <w:r w:rsidRPr="00B77F0F">
        <w:rPr>
          <w:rFonts w:ascii="Times New Roman" w:eastAsia="돋움" w:hAnsi="Times New Roman" w:cs="Times New Roman"/>
          <w:szCs w:val="20"/>
        </w:rPr>
        <w:lastRenderedPageBreak/>
        <w:t xml:space="preserve">Table </w:t>
      </w:r>
      <w:r>
        <w:rPr>
          <w:rFonts w:ascii="Times New Roman" w:eastAsia="돋움" w:hAnsi="Times New Roman" w:cs="Times New Roman"/>
          <w:szCs w:val="20"/>
        </w:rPr>
        <w:t>1</w:t>
      </w:r>
      <w:r w:rsidRPr="00B77F0F">
        <w:rPr>
          <w:rFonts w:ascii="Times New Roman" w:eastAsia="돋움" w:hAnsi="Times New Roman" w:cs="Times New Roman"/>
          <w:szCs w:val="20"/>
        </w:rPr>
        <w:t xml:space="preserve">. NSAID Intake Score and </w:t>
      </w:r>
      <w:r>
        <w:rPr>
          <w:rFonts w:ascii="Times New Roman" w:eastAsia="돋움" w:hAnsi="Times New Roman" w:cs="Times New Roman"/>
          <w:szCs w:val="20"/>
        </w:rPr>
        <w:t>eGFR</w:t>
      </w:r>
      <w:r w:rsidRPr="00B77F0F">
        <w:rPr>
          <w:rFonts w:ascii="Times New Roman" w:eastAsia="돋움" w:hAnsi="Times New Roman" w:cs="Times New Roman"/>
          <w:szCs w:val="20"/>
        </w:rPr>
        <w:t xml:space="preserve"> at each interval</w:t>
      </w:r>
      <w:r>
        <w:rPr>
          <w:rFonts w:ascii="Times New Roman" w:eastAsia="돋움" w:hAnsi="Times New Roman" w:cs="Times New Roman"/>
          <w:szCs w:val="20"/>
        </w:rPr>
        <w:t xml:space="preserve"> </w:t>
      </w:r>
      <w:r>
        <w:rPr>
          <w:rFonts w:ascii="Times New Roman" w:eastAsia="돋움" w:hAnsi="Times New Roman" w:cs="Times New Roman" w:hint="eastAsia"/>
          <w:szCs w:val="20"/>
        </w:rPr>
        <w:t>w</w:t>
      </w:r>
      <w:r>
        <w:rPr>
          <w:rFonts w:ascii="Times New Roman" w:eastAsia="돋움" w:hAnsi="Times New Roman" w:cs="Times New Roman"/>
          <w:szCs w:val="20"/>
        </w:rPr>
        <w:t>ith age groups</w:t>
      </w:r>
      <w:r w:rsidRPr="00B77F0F">
        <w:rPr>
          <w:rFonts w:ascii="Times New Roman" w:eastAsia="돋움" w:hAnsi="Times New Roman" w:cs="Times New Roman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43"/>
        <w:gridCol w:w="2702"/>
        <w:gridCol w:w="1598"/>
        <w:gridCol w:w="1431"/>
        <w:gridCol w:w="1431"/>
        <w:gridCol w:w="1431"/>
        <w:gridCol w:w="1431"/>
        <w:gridCol w:w="1531"/>
      </w:tblGrid>
      <w:tr w:rsidR="009E382D" w:rsidRPr="00B77F0F" w14:paraId="4C12E406" w14:textId="77777777" w:rsidTr="002F09D4">
        <w:trPr>
          <w:trHeight w:val="345"/>
        </w:trPr>
        <w:tc>
          <w:tcPr>
            <w:tcW w:w="0" w:type="auto"/>
          </w:tcPr>
          <w:p w14:paraId="41B0D1B3" w14:textId="77777777" w:rsidR="009E382D" w:rsidRPr="00B77F0F" w:rsidRDefault="009E382D" w:rsidP="002F09D4">
            <w:pPr>
              <w:widowControl/>
              <w:autoSpaceDE/>
              <w:rPr>
                <w:rFonts w:ascii="Times New Roman" w:hAnsi="Times New Roman" w:cs="Times New Roman"/>
                <w:szCs w:val="20"/>
              </w:rPr>
            </w:pPr>
            <w:r w:rsidRPr="00B77F0F">
              <w:rPr>
                <w:rFonts w:ascii="Times New Roman" w:hAnsi="Times New Roman" w:cs="Times New Roman"/>
                <w:szCs w:val="20"/>
              </w:rPr>
              <w:t>Age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g</w:t>
            </w:r>
            <w:r>
              <w:rPr>
                <w:rFonts w:ascii="Times New Roman" w:hAnsi="Times New Roman" w:cs="Times New Roman"/>
                <w:szCs w:val="20"/>
              </w:rPr>
              <w:t>roup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99765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E1CF96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6 months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interval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59BCA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1 </w:t>
            </w:r>
            <w:proofErr w:type="gramStart"/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ears</w:t>
            </w:r>
            <w:proofErr w:type="gramEnd"/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interval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96563F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years interval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777BC3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3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ears interval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D3CF9D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ears interval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0A9E7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10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ears interval</w:t>
            </w:r>
          </w:p>
        </w:tc>
      </w:tr>
      <w:tr w:rsidR="009E382D" w:rsidRPr="00B77F0F" w14:paraId="66E5A385" w14:textId="77777777" w:rsidTr="002F09D4">
        <w:trPr>
          <w:trHeight w:val="330"/>
        </w:trPr>
        <w:tc>
          <w:tcPr>
            <w:tcW w:w="0" w:type="auto"/>
            <w:vMerge w:val="restart"/>
          </w:tcPr>
          <w:p w14:paraId="06032D0E" w14:textId="77777777" w:rsidR="009E382D" w:rsidRPr="00B77F0F" w:rsidRDefault="009E382D" w:rsidP="002F09D4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18-40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years old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E41C92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N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umber of intervals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28E681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20863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1FB80E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10187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E4DF16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4829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4EF4FB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3031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191E8A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1637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B5A0C6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501</w:t>
            </w:r>
          </w:p>
        </w:tc>
      </w:tr>
      <w:tr w:rsidR="009E382D" w:rsidRPr="00B77F0F" w14:paraId="516B915E" w14:textId="77777777" w:rsidTr="002F09D4">
        <w:trPr>
          <w:trHeight w:val="330"/>
        </w:trPr>
        <w:tc>
          <w:tcPr>
            <w:tcW w:w="0" w:type="auto"/>
            <w:vMerge/>
          </w:tcPr>
          <w:p w14:paraId="12BF0C1F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40BCD4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NSAIDs Intake Score (SD)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98FA5E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54.39 (39.92)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C9AA76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47.84 (41.30)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9D4130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43.71 (40.53)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DAC3D9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43.08 (40.10)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984DF3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43.76 (38.04)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F32F55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39.14 (39.79)</w:t>
            </w:r>
          </w:p>
        </w:tc>
      </w:tr>
      <w:tr w:rsidR="009E382D" w:rsidRPr="00B77F0F" w14:paraId="19FF89D0" w14:textId="77777777" w:rsidTr="002F09D4">
        <w:trPr>
          <w:trHeight w:val="330"/>
        </w:trPr>
        <w:tc>
          <w:tcPr>
            <w:tcW w:w="0" w:type="auto"/>
            <w:vMerge/>
          </w:tcPr>
          <w:p w14:paraId="26B4938C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8D37E0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Creatinine</w:t>
            </w:r>
            <w:r w:rsidRPr="00580DEF">
              <w:rPr>
                <w:rFonts w:ascii="Times New Roman" w:hAnsi="Times New Roman"/>
                <w:color w:val="000000"/>
                <w:vertAlign w:val="superscript"/>
              </w:rPr>
              <w:t>*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, mean (SD), mg/dL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A57A4B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0.90 (0.32)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517B11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0.90 (0.29)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EB239F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0.90 (0.17)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C292E9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0.89 (0.20)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8AA9C5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0.88 (0.26)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9FBC16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0.88 (0.35)</w:t>
            </w:r>
          </w:p>
        </w:tc>
      </w:tr>
      <w:tr w:rsidR="009E382D" w:rsidRPr="00B77F0F" w14:paraId="0A2D99D7" w14:textId="77777777" w:rsidTr="002F09D4">
        <w:trPr>
          <w:trHeight w:val="330"/>
        </w:trPr>
        <w:tc>
          <w:tcPr>
            <w:tcW w:w="0" w:type="auto"/>
            <w:vMerge/>
          </w:tcPr>
          <w:p w14:paraId="7B56A0AA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5E8B20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9C62F1">
              <w:rPr>
                <w:rFonts w:ascii="Times New Roman" w:eastAsia="맑은 고딕" w:hAnsi="Times New Roman" w:cs="Times New Roman"/>
                <w:color w:val="000000"/>
                <w:szCs w:val="20"/>
              </w:rPr>
              <w:t>eGFR</w:t>
            </w:r>
            <w:r w:rsidRPr="00580DEF">
              <w:rPr>
                <w:rFonts w:ascii="Times New Roman" w:hAnsi="Times New Roman"/>
                <w:color w:val="000000"/>
                <w:vertAlign w:val="superscript"/>
              </w:rPr>
              <w:t>*</w:t>
            </w:r>
            <w:r w:rsidRPr="009C62F1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(SD), mL/min/1.73m</w:t>
            </w:r>
            <w:r w:rsidRPr="009C62F1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0C1DB8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112.04 (12.11)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DD068C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111.44 (11.94)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50CF25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110.79 (12.27)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27B7AC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110.37 (11.38)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BE3DA4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109.76 (11.58)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4F95AA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107.26 (12.64)</w:t>
            </w:r>
          </w:p>
        </w:tc>
      </w:tr>
      <w:tr w:rsidR="009E382D" w:rsidRPr="00B77F0F" w14:paraId="10021650" w14:textId="77777777" w:rsidTr="002F09D4">
        <w:trPr>
          <w:trHeight w:val="330"/>
        </w:trPr>
        <w:tc>
          <w:tcPr>
            <w:tcW w:w="0" w:type="auto"/>
            <w:vMerge w:val="restart"/>
          </w:tcPr>
          <w:p w14:paraId="127382FB" w14:textId="77777777" w:rsidR="009E382D" w:rsidRPr="00B77F0F" w:rsidRDefault="009E382D" w:rsidP="002F09D4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40-60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years old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74A1A9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N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umber of intervals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ABF5D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3810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3C2D13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1860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9A0705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884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0C31D7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E0FBF1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291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2E29B1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85</w:t>
            </w:r>
          </w:p>
        </w:tc>
      </w:tr>
      <w:tr w:rsidR="009E382D" w:rsidRPr="00B77F0F" w14:paraId="24354246" w14:textId="77777777" w:rsidTr="002F09D4">
        <w:trPr>
          <w:trHeight w:val="330"/>
        </w:trPr>
        <w:tc>
          <w:tcPr>
            <w:tcW w:w="0" w:type="auto"/>
            <w:vMerge/>
          </w:tcPr>
          <w:p w14:paraId="3B1EB894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9BE47A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NSAIDs Intake Score (SD)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98E694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58.34 (38.76)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D26F78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55.47 (40.36)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0B0ECF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49.80 (40.59)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43E83A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49.24 (40.32)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30C86B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48.29 (40.83)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85986C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51.44 (39.63)</w:t>
            </w:r>
          </w:p>
        </w:tc>
      </w:tr>
      <w:tr w:rsidR="009E382D" w:rsidRPr="00B77F0F" w14:paraId="1428CAF8" w14:textId="77777777" w:rsidTr="002F09D4">
        <w:trPr>
          <w:trHeight w:val="330"/>
        </w:trPr>
        <w:tc>
          <w:tcPr>
            <w:tcW w:w="0" w:type="auto"/>
            <w:vMerge/>
          </w:tcPr>
          <w:p w14:paraId="2A3C4582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434A0A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Creatinine</w:t>
            </w:r>
            <w:r w:rsidRPr="00580DEF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*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, mean (SD), mg/dL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7C5C37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0.90 (0.15)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EA8A1C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0.90 (0.15)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C1561A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0.91 (0.16)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10D5B9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0.91 (0.18)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E3EF7B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0.91 (0.18)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66E9EB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0.93 (0.19)</w:t>
            </w:r>
          </w:p>
        </w:tc>
      </w:tr>
      <w:tr w:rsidR="009E382D" w:rsidRPr="00B77F0F" w14:paraId="77FF1D0A" w14:textId="77777777" w:rsidTr="002F09D4">
        <w:trPr>
          <w:trHeight w:val="330"/>
        </w:trPr>
        <w:tc>
          <w:tcPr>
            <w:tcW w:w="0" w:type="auto"/>
            <w:vMerge/>
          </w:tcPr>
          <w:p w14:paraId="7BFF4376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CC0EFD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9C62F1">
              <w:rPr>
                <w:rFonts w:ascii="Times New Roman" w:eastAsia="맑은 고딕" w:hAnsi="Times New Roman" w:cs="Times New Roman"/>
                <w:color w:val="000000"/>
                <w:szCs w:val="20"/>
              </w:rPr>
              <w:t>eGFR</w:t>
            </w:r>
            <w:r w:rsidRPr="00580DEF">
              <w:rPr>
                <w:rFonts w:ascii="Times New Roman" w:hAnsi="Times New Roman"/>
                <w:color w:val="000000"/>
                <w:vertAlign w:val="superscript"/>
              </w:rPr>
              <w:t>*</w:t>
            </w:r>
            <w:r w:rsidRPr="009C62F1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(SD), mL/min/1.73m</w:t>
            </w:r>
            <w:r w:rsidRPr="009C62F1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67C2F8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97.65 (10.93)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AF93BD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97.21 (11.50)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C385DD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95.71 (11.65)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F33EB6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95.12 (12.44)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B99447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93.21 (12.99)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7A1832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88.71 (14.01)</w:t>
            </w:r>
          </w:p>
        </w:tc>
      </w:tr>
      <w:tr w:rsidR="009E382D" w:rsidRPr="00B77F0F" w14:paraId="06FA8F42" w14:textId="77777777" w:rsidTr="002F09D4">
        <w:trPr>
          <w:trHeight w:val="330"/>
        </w:trPr>
        <w:tc>
          <w:tcPr>
            <w:tcW w:w="0" w:type="auto"/>
            <w:vMerge w:val="restart"/>
          </w:tcPr>
          <w:p w14:paraId="1109F189" w14:textId="77777777" w:rsidR="009E382D" w:rsidRPr="00B77F0F" w:rsidRDefault="009E382D" w:rsidP="002F09D4">
            <w:pPr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60-80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years old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83D3A2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N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umber of intervals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5AD6E6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229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F328B8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6DFBBB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5EE316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3ABF01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BE2E14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</w:p>
        </w:tc>
      </w:tr>
      <w:tr w:rsidR="009E382D" w:rsidRPr="00B77F0F" w14:paraId="37FC32FE" w14:textId="77777777" w:rsidTr="002F09D4">
        <w:trPr>
          <w:trHeight w:val="330"/>
        </w:trPr>
        <w:tc>
          <w:tcPr>
            <w:tcW w:w="0" w:type="auto"/>
            <w:vMerge/>
          </w:tcPr>
          <w:p w14:paraId="55569039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E7ABDA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NSAIDs Intake Score (SD)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B8BF88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82.12 (24.64)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98AFA1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69.74 (36.49)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968AA2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59.32 (35.70)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5125D8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51.09 (34.78)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25A3C4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55.25 (35.16)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0856F2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65.51 (42.62)</w:t>
            </w:r>
          </w:p>
        </w:tc>
      </w:tr>
      <w:tr w:rsidR="009E382D" w:rsidRPr="00B77F0F" w14:paraId="0B042B9A" w14:textId="77777777" w:rsidTr="002F09D4">
        <w:trPr>
          <w:trHeight w:val="330"/>
        </w:trPr>
        <w:tc>
          <w:tcPr>
            <w:tcW w:w="0" w:type="auto"/>
            <w:vMerge/>
          </w:tcPr>
          <w:p w14:paraId="613D1323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141B59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Creatinine</w:t>
            </w:r>
            <w:r w:rsidRPr="00580DEF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*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, mean (SD), mg/dL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6A2C47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0.90 (0.13)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317EE1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0.93 (0.14)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DD447A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0.97 (0.17)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989B6A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0.95 (0.22)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8F19F5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0.88 (0.17)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E3C4DD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0.95 (0.29)</w:t>
            </w:r>
          </w:p>
        </w:tc>
      </w:tr>
      <w:tr w:rsidR="009E382D" w:rsidRPr="00B77F0F" w14:paraId="2BB848F9" w14:textId="77777777" w:rsidTr="002F09D4">
        <w:trPr>
          <w:trHeight w:val="330"/>
        </w:trPr>
        <w:tc>
          <w:tcPr>
            <w:tcW w:w="0" w:type="auto"/>
            <w:vMerge/>
          </w:tcPr>
          <w:p w14:paraId="3A097A34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A1ECC4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9C62F1">
              <w:rPr>
                <w:rFonts w:ascii="Times New Roman" w:eastAsia="맑은 고딕" w:hAnsi="Times New Roman" w:cs="Times New Roman"/>
                <w:color w:val="000000"/>
                <w:szCs w:val="20"/>
              </w:rPr>
              <w:t>eGFR</w:t>
            </w:r>
            <w:r w:rsidRPr="00580DEF">
              <w:rPr>
                <w:rFonts w:ascii="Times New Roman" w:hAnsi="Times New Roman"/>
                <w:color w:val="000000"/>
                <w:vertAlign w:val="superscript"/>
              </w:rPr>
              <w:t>*</w:t>
            </w:r>
            <w:r w:rsidRPr="009C62F1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(SD), mL/min/1.73m</w:t>
            </w:r>
            <w:r w:rsidRPr="009C62F1">
              <w:rPr>
                <w:rFonts w:ascii="Times New Roman" w:eastAsia="맑은 고딕" w:hAnsi="Times New Roman" w:cs="Times New Roman"/>
                <w:color w:val="00000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04E6CF" w14:textId="77777777" w:rsidR="009E382D" w:rsidRPr="00B77F0F" w:rsidRDefault="009E382D" w:rsidP="002F09D4">
            <w:pPr>
              <w:widowControl/>
              <w:autoSpaceDE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84.90 (8.66)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17513E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82.08 (8.27)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947A49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77.71 (10.86)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24164A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80.43 (13.52)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77F192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84.12 (9.97)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7B3BF6" w14:textId="77777777" w:rsidR="009E382D" w:rsidRPr="00B77F0F" w:rsidRDefault="009E382D" w:rsidP="002F09D4">
            <w:pPr>
              <w:widowControl/>
              <w:autoSpaceDE/>
              <w:rPr>
                <w:rFonts w:ascii="Times New Roman" w:eastAsia="Times New Roman" w:hAnsi="Times New Roman" w:cs="Times New Roman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76.10 (15.12)</w:t>
            </w:r>
          </w:p>
        </w:tc>
      </w:tr>
    </w:tbl>
    <w:p w14:paraId="076E3031" w14:textId="77777777" w:rsidR="00D62393" w:rsidRPr="00B77F0F" w:rsidRDefault="00D62393" w:rsidP="00D62393">
      <w:pPr>
        <w:spacing w:line="480" w:lineRule="auto"/>
        <w:rPr>
          <w:rFonts w:ascii="Times New Roman" w:eastAsia="돋움" w:hAnsi="Times New Roman" w:cs="Times New Roman"/>
          <w:szCs w:val="20"/>
        </w:rPr>
      </w:pPr>
      <w:r w:rsidRPr="00580DEF">
        <w:rPr>
          <w:rFonts w:ascii="Times New Roman" w:eastAsia="돋움" w:hAnsi="Times New Roman" w:cs="Times New Roman"/>
          <w:szCs w:val="20"/>
          <w:vertAlign w:val="superscript"/>
        </w:rPr>
        <w:t>*</w:t>
      </w:r>
      <w:r w:rsidRPr="00B77F0F">
        <w:rPr>
          <w:rFonts w:ascii="Times New Roman" w:hAnsi="Times New Roman" w:cs="Times New Roman"/>
          <w:szCs w:val="20"/>
        </w:rPr>
        <w:t xml:space="preserve"> </w:t>
      </w:r>
      <w:r w:rsidRPr="00B77F0F">
        <w:rPr>
          <w:rFonts w:ascii="Times New Roman" w:eastAsia="돋움" w:hAnsi="Times New Roman" w:cs="Times New Roman"/>
          <w:szCs w:val="20"/>
        </w:rPr>
        <w:t>Values at the end of interval</w:t>
      </w:r>
    </w:p>
    <w:p w14:paraId="4D6FF78E" w14:textId="6C95C633" w:rsidR="00D62393" w:rsidRDefault="00D62393" w:rsidP="00125006">
      <w:pPr>
        <w:widowControl/>
        <w:autoSpaceDE/>
        <w:ind w:right="4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434975A" w14:textId="3E893730" w:rsidR="00125006" w:rsidRPr="00AD33D8" w:rsidRDefault="00125006" w:rsidP="00125006">
      <w:pPr>
        <w:widowControl/>
        <w:autoSpaceDE/>
        <w:ind w:right="400"/>
        <w:rPr>
          <w:rFonts w:ascii="Times New Roman" w:eastAsia="맑은 고딕" w:hAnsi="Times New Roman" w:cs="Times New Roman"/>
          <w:color w:val="000000"/>
        </w:rPr>
      </w:pPr>
      <w:r w:rsidRPr="00125006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 w:rsidR="00C42CBB">
        <w:rPr>
          <w:rFonts w:ascii="Times New Roman" w:hAnsi="Times New Roman" w:cs="Times New Roman"/>
          <w:sz w:val="24"/>
          <w:szCs w:val="24"/>
        </w:rPr>
        <w:t>2</w:t>
      </w:r>
      <w:r w:rsidRPr="0012500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Scatter plots for </w:t>
      </w:r>
      <w:r w:rsidRPr="00125006">
        <w:rPr>
          <w:rFonts w:ascii="Times New Roman" w:hAnsi="Times New Roman" w:cs="Times New Roman"/>
          <w:sz w:val="24"/>
          <w:szCs w:val="24"/>
        </w:rPr>
        <w:t xml:space="preserve">NSAID intake score and </w:t>
      </w:r>
      <w:r w:rsidR="00CC70D8">
        <w:rPr>
          <w:rFonts w:ascii="Times New Roman" w:hAnsi="Times New Roman" w:cs="Times New Roman"/>
          <w:sz w:val="24"/>
          <w:szCs w:val="24"/>
        </w:rPr>
        <w:t>e</w:t>
      </w:r>
      <w:r w:rsidRPr="00125006">
        <w:rPr>
          <w:rFonts w:ascii="Times New Roman" w:hAnsi="Times New Roman" w:cs="Times New Roman"/>
          <w:sz w:val="24"/>
          <w:szCs w:val="24"/>
        </w:rPr>
        <w:t xml:space="preserve">GFR changes of 6 months (A), </w:t>
      </w:r>
      <w:proofErr w:type="gramStart"/>
      <w:r w:rsidRPr="00125006">
        <w:rPr>
          <w:rFonts w:ascii="Times New Roman" w:hAnsi="Times New Roman" w:cs="Times New Roman"/>
          <w:sz w:val="24"/>
          <w:szCs w:val="24"/>
        </w:rPr>
        <w:t>1 year</w:t>
      </w:r>
      <w:proofErr w:type="gramEnd"/>
      <w:r w:rsidRPr="00125006">
        <w:rPr>
          <w:rFonts w:ascii="Times New Roman" w:hAnsi="Times New Roman" w:cs="Times New Roman"/>
          <w:sz w:val="24"/>
          <w:szCs w:val="24"/>
        </w:rPr>
        <w:t xml:space="preserve"> (B), 2 years (C), 3 years (D), 5 years (E), and 10 years (F) interval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125006">
        <w:rPr>
          <w:rFonts w:ascii="Times New Roman" w:hAnsi="Times New Roman" w:cs="Times New Roman"/>
          <w:sz w:val="24"/>
          <w:szCs w:val="24"/>
        </w:rPr>
        <w:t>n patients aged 18 years to less than 40 years</w:t>
      </w:r>
    </w:p>
    <w:p w14:paraId="68474EE7" w14:textId="77777777" w:rsidR="00125006" w:rsidRDefault="001250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1ACED762" wp14:editId="0C297DB5">
            <wp:extent cx="5905500" cy="4215209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612" cy="421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ADE8B" w14:textId="77777777" w:rsidR="00125006" w:rsidRDefault="001250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28402E" w14:textId="3116F51F" w:rsidR="00125006" w:rsidRDefault="00125006" w:rsidP="00125006">
      <w:pPr>
        <w:widowControl/>
        <w:autoSpaceDE/>
        <w:ind w:right="400"/>
        <w:rPr>
          <w:rFonts w:ascii="Times New Roman" w:eastAsia="맑은 고딕" w:hAnsi="Times New Roman" w:cs="Times New Roman"/>
          <w:color w:val="000000"/>
        </w:rPr>
      </w:pPr>
      <w:r w:rsidRPr="00125006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 w:rsidR="00C42CBB">
        <w:rPr>
          <w:rFonts w:ascii="Times New Roman" w:hAnsi="Times New Roman" w:cs="Times New Roman"/>
          <w:sz w:val="24"/>
          <w:szCs w:val="24"/>
        </w:rPr>
        <w:t>3</w:t>
      </w:r>
      <w:r w:rsidRPr="0012500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Scatter plots for </w:t>
      </w:r>
      <w:r w:rsidRPr="00125006">
        <w:rPr>
          <w:rFonts w:ascii="Times New Roman" w:hAnsi="Times New Roman" w:cs="Times New Roman"/>
          <w:sz w:val="24"/>
          <w:szCs w:val="24"/>
        </w:rPr>
        <w:t xml:space="preserve">NSAID intake score and </w:t>
      </w:r>
      <w:r w:rsidR="00CC70D8">
        <w:rPr>
          <w:rFonts w:ascii="Times New Roman" w:hAnsi="Times New Roman" w:cs="Times New Roman"/>
          <w:sz w:val="24"/>
          <w:szCs w:val="24"/>
        </w:rPr>
        <w:t>e</w:t>
      </w:r>
      <w:r w:rsidRPr="00125006">
        <w:rPr>
          <w:rFonts w:ascii="Times New Roman" w:hAnsi="Times New Roman" w:cs="Times New Roman"/>
          <w:sz w:val="24"/>
          <w:szCs w:val="24"/>
        </w:rPr>
        <w:t xml:space="preserve">GFR changes of 6 months (A), </w:t>
      </w:r>
      <w:proofErr w:type="gramStart"/>
      <w:r w:rsidRPr="00125006">
        <w:rPr>
          <w:rFonts w:ascii="Times New Roman" w:hAnsi="Times New Roman" w:cs="Times New Roman"/>
          <w:sz w:val="24"/>
          <w:szCs w:val="24"/>
        </w:rPr>
        <w:t>1 year</w:t>
      </w:r>
      <w:proofErr w:type="gramEnd"/>
      <w:r w:rsidRPr="00125006">
        <w:rPr>
          <w:rFonts w:ascii="Times New Roman" w:hAnsi="Times New Roman" w:cs="Times New Roman"/>
          <w:sz w:val="24"/>
          <w:szCs w:val="24"/>
        </w:rPr>
        <w:t xml:space="preserve"> (B), 2 years (C), 3 years (D), 5 years (E), and 10 years (F) interval in</w:t>
      </w:r>
      <w:r>
        <w:rPr>
          <w:rFonts w:ascii="Times New Roman" w:hAnsi="Times New Roman" w:cs="Times New Roman"/>
          <w:sz w:val="24"/>
          <w:szCs w:val="24"/>
        </w:rPr>
        <w:t xml:space="preserve"> patients aged 40 to less than 60 years</w:t>
      </w:r>
      <w:r>
        <w:rPr>
          <w:rFonts w:ascii="Times New Roman" w:eastAsia="맑은 고딕" w:hAnsi="Times New Roman" w:cs="Times New Roman"/>
          <w:color w:val="000000"/>
        </w:rPr>
        <w:t xml:space="preserve">. </w:t>
      </w:r>
    </w:p>
    <w:p w14:paraId="6332FBB3" w14:textId="77777777" w:rsidR="00125006" w:rsidRPr="00AD33D8" w:rsidRDefault="00125006" w:rsidP="00125006">
      <w:pPr>
        <w:widowControl/>
        <w:autoSpaceDE/>
        <w:ind w:right="400"/>
        <w:rPr>
          <w:rFonts w:ascii="Times New Roman" w:eastAsia="맑은 고딕" w:hAnsi="Times New Roman" w:cs="Times New Roman"/>
          <w:color w:val="000000"/>
        </w:rPr>
      </w:pPr>
      <w:r>
        <w:rPr>
          <w:rFonts w:ascii="Times New Roman" w:eastAsia="맑은 고딕" w:hAnsi="Times New Roman" w:cs="Times New Roman"/>
          <w:noProof/>
          <w:color w:val="000000"/>
        </w:rPr>
        <w:drawing>
          <wp:inline distT="0" distB="0" distL="0" distR="0" wp14:anchorId="2EC83796" wp14:editId="52093D1F">
            <wp:extent cx="6269003" cy="4533900"/>
            <wp:effectExtent l="0" t="0" r="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9795" cy="4534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EFDCF" w14:textId="77777777" w:rsidR="00125006" w:rsidRDefault="001250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C8BCABD" w14:textId="58C66114" w:rsidR="00125006" w:rsidRPr="00AD33D8" w:rsidRDefault="00125006" w:rsidP="00125006">
      <w:pPr>
        <w:widowControl/>
        <w:autoSpaceDE/>
        <w:ind w:right="400"/>
        <w:rPr>
          <w:rFonts w:ascii="Times New Roman" w:eastAsia="맑은 고딕" w:hAnsi="Times New Roman" w:cs="Times New Roman"/>
          <w:color w:val="000000"/>
        </w:rPr>
      </w:pPr>
      <w:r w:rsidRPr="00125006">
        <w:rPr>
          <w:rFonts w:ascii="Times New Roman" w:hAnsi="Times New Roman" w:cs="Times New Roman"/>
          <w:sz w:val="24"/>
          <w:szCs w:val="24"/>
        </w:rPr>
        <w:lastRenderedPageBreak/>
        <w:t>Figure</w:t>
      </w:r>
      <w:r w:rsidR="00C42CBB">
        <w:rPr>
          <w:rFonts w:ascii="Times New Roman" w:hAnsi="Times New Roman" w:cs="Times New Roman"/>
          <w:sz w:val="24"/>
          <w:szCs w:val="24"/>
        </w:rPr>
        <w:t xml:space="preserve"> 4</w:t>
      </w:r>
      <w:r w:rsidRPr="0012500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Scatter plots for </w:t>
      </w:r>
      <w:r w:rsidRPr="00125006">
        <w:rPr>
          <w:rFonts w:ascii="Times New Roman" w:hAnsi="Times New Roman" w:cs="Times New Roman"/>
          <w:sz w:val="24"/>
          <w:szCs w:val="24"/>
        </w:rPr>
        <w:t xml:space="preserve">NSAID intake score and </w:t>
      </w:r>
      <w:r w:rsidR="00CC70D8">
        <w:rPr>
          <w:rFonts w:ascii="Times New Roman" w:hAnsi="Times New Roman" w:cs="Times New Roman"/>
          <w:sz w:val="24"/>
          <w:szCs w:val="24"/>
        </w:rPr>
        <w:t>e</w:t>
      </w:r>
      <w:r w:rsidRPr="00125006">
        <w:rPr>
          <w:rFonts w:ascii="Times New Roman" w:hAnsi="Times New Roman" w:cs="Times New Roman"/>
          <w:sz w:val="24"/>
          <w:szCs w:val="24"/>
        </w:rPr>
        <w:t xml:space="preserve">GFR changes of 6 months (A), </w:t>
      </w:r>
      <w:proofErr w:type="gramStart"/>
      <w:r w:rsidRPr="00125006">
        <w:rPr>
          <w:rFonts w:ascii="Times New Roman" w:hAnsi="Times New Roman" w:cs="Times New Roman"/>
          <w:sz w:val="24"/>
          <w:szCs w:val="24"/>
        </w:rPr>
        <w:t>1 year</w:t>
      </w:r>
      <w:proofErr w:type="gramEnd"/>
      <w:r w:rsidRPr="00125006">
        <w:rPr>
          <w:rFonts w:ascii="Times New Roman" w:hAnsi="Times New Roman" w:cs="Times New Roman"/>
          <w:sz w:val="24"/>
          <w:szCs w:val="24"/>
        </w:rPr>
        <w:t xml:space="preserve"> (B), 2 years (C), 3 years (D), 5 years (E), and 10 years (F) interval in </w:t>
      </w:r>
      <w:r>
        <w:rPr>
          <w:rFonts w:ascii="Times New Roman" w:hAnsi="Times New Roman" w:cs="Times New Roman"/>
          <w:sz w:val="24"/>
          <w:szCs w:val="24"/>
        </w:rPr>
        <w:t>patients over 60 years of age</w:t>
      </w:r>
      <w:r>
        <w:rPr>
          <w:rFonts w:ascii="Times New Roman" w:eastAsia="맑은 고딕" w:hAnsi="Times New Roman" w:cs="Times New Roman"/>
          <w:color w:val="000000"/>
        </w:rPr>
        <w:t xml:space="preserve">. </w:t>
      </w:r>
    </w:p>
    <w:p w14:paraId="09ED74A7" w14:textId="2F63DBDA" w:rsidR="00125006" w:rsidRDefault="001250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477AC0FA" wp14:editId="4B4A142E">
            <wp:extent cx="6667500" cy="4863068"/>
            <wp:effectExtent l="0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4541" cy="4868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F6050D" w14:textId="008932D0" w:rsidR="00127D18" w:rsidRDefault="00127D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F42073E" w14:textId="77777777" w:rsidR="00127D18" w:rsidRPr="002A18E8" w:rsidRDefault="00127D18" w:rsidP="00127D18">
      <w:pPr>
        <w:spacing w:line="240" w:lineRule="auto"/>
        <w:rPr>
          <w:rFonts w:ascii="Times New Roman" w:eastAsia="돋움" w:hAnsi="Times New Roman" w:cs="Times New Roman"/>
        </w:rPr>
      </w:pPr>
      <w:r w:rsidRPr="002A18E8">
        <w:rPr>
          <w:rFonts w:ascii="Times New Roman" w:eastAsia="돋움" w:hAnsi="Times New Roman" w:cs="Times New Roman"/>
        </w:rPr>
        <w:lastRenderedPageBreak/>
        <w:t xml:space="preserve">Table </w:t>
      </w:r>
      <w:r>
        <w:rPr>
          <w:rFonts w:ascii="Times New Roman" w:eastAsia="돋움" w:hAnsi="Times New Roman" w:cs="Times New Roman"/>
        </w:rPr>
        <w:t>2</w:t>
      </w:r>
      <w:r w:rsidRPr="002A18E8">
        <w:rPr>
          <w:rFonts w:ascii="Times New Roman" w:eastAsia="돋움" w:hAnsi="Times New Roman" w:cs="Times New Roman"/>
        </w:rPr>
        <w:t xml:space="preserve">. </w:t>
      </w:r>
      <w:r>
        <w:rPr>
          <w:rFonts w:ascii="Times New Roman" w:eastAsia="돋움" w:hAnsi="Times New Roman" w:cs="Times New Roman"/>
        </w:rPr>
        <w:t>Pearson correlation between NSAIDs Intake Score and eGFR at each interval with age groups.</w:t>
      </w:r>
    </w:p>
    <w:tbl>
      <w:tblPr>
        <w:tblW w:w="13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27"/>
        <w:gridCol w:w="1927"/>
        <w:gridCol w:w="1810"/>
        <w:gridCol w:w="2319"/>
        <w:gridCol w:w="2252"/>
        <w:gridCol w:w="1913"/>
        <w:gridCol w:w="1500"/>
      </w:tblGrid>
      <w:tr w:rsidR="00127D18" w:rsidRPr="00B77F0F" w14:paraId="5E9B7BEC" w14:textId="77777777" w:rsidTr="003D33A6">
        <w:trPr>
          <w:trHeight w:val="218"/>
        </w:trPr>
        <w:tc>
          <w:tcPr>
            <w:tcW w:w="1927" w:type="dxa"/>
            <w:vMerge w:val="restart"/>
          </w:tcPr>
          <w:p w14:paraId="231CE38D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Age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g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roup</w:t>
            </w:r>
          </w:p>
        </w:tc>
        <w:tc>
          <w:tcPr>
            <w:tcW w:w="1927" w:type="dxa"/>
            <w:vMerge w:val="restart"/>
            <w:shd w:val="clear" w:color="auto" w:fill="auto"/>
            <w:noWrap/>
            <w:vAlign w:val="center"/>
            <w:hideMark/>
          </w:tcPr>
          <w:p w14:paraId="26526A6C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　</w:t>
            </w:r>
            <w:r>
              <w:rPr>
                <w:rFonts w:ascii="Times New Roman" w:eastAsia="맑은 고딕" w:hAnsi="Times New Roman" w:cs="Times New Roman" w:hint="eastAsia"/>
                <w:color w:val="000000"/>
                <w:szCs w:val="20"/>
              </w:rPr>
              <w:t>I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ntervals</w:t>
            </w:r>
          </w:p>
          <w:p w14:paraId="42C96EAD" w14:textId="77777777" w:rsidR="00127D18" w:rsidRPr="00B77F0F" w:rsidRDefault="00127D18" w:rsidP="003D33A6">
            <w:pPr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　</w:t>
            </w:r>
          </w:p>
        </w:tc>
        <w:tc>
          <w:tcPr>
            <w:tcW w:w="1810" w:type="dxa"/>
            <w:vMerge w:val="restart"/>
            <w:shd w:val="clear" w:color="auto" w:fill="auto"/>
            <w:noWrap/>
            <w:vAlign w:val="center"/>
            <w:hideMark/>
          </w:tcPr>
          <w:p w14:paraId="44A7BA97" w14:textId="77777777" w:rsidR="00127D18" w:rsidRPr="00B77F0F" w:rsidRDefault="00127D18" w:rsidP="003D33A6">
            <w:pPr>
              <w:widowControl/>
              <w:autoSpaceDE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N</w:t>
            </w:r>
          </w:p>
        </w:tc>
        <w:tc>
          <w:tcPr>
            <w:tcW w:w="2319" w:type="dxa"/>
            <w:vMerge w:val="restart"/>
            <w:shd w:val="clear" w:color="auto" w:fill="auto"/>
            <w:vAlign w:val="center"/>
            <w:hideMark/>
          </w:tcPr>
          <w:p w14:paraId="71AE013A" w14:textId="77777777" w:rsidR="00127D18" w:rsidRPr="00B77F0F" w:rsidRDefault="00127D18" w:rsidP="003D33A6">
            <w:pPr>
              <w:widowControl/>
              <w:autoSpaceDE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Pearson correlation coefficient</w:t>
            </w:r>
          </w:p>
        </w:tc>
        <w:tc>
          <w:tcPr>
            <w:tcW w:w="4165" w:type="dxa"/>
            <w:gridSpan w:val="2"/>
            <w:shd w:val="clear" w:color="auto" w:fill="auto"/>
            <w:noWrap/>
            <w:vAlign w:val="center"/>
            <w:hideMark/>
          </w:tcPr>
          <w:p w14:paraId="3B720E20" w14:textId="77777777" w:rsidR="00127D18" w:rsidRPr="00B77F0F" w:rsidRDefault="00127D18" w:rsidP="003D33A6">
            <w:pPr>
              <w:widowControl/>
              <w:autoSpaceDE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95% CI</w:t>
            </w:r>
          </w:p>
        </w:tc>
        <w:tc>
          <w:tcPr>
            <w:tcW w:w="1500" w:type="dxa"/>
            <w:vMerge w:val="restart"/>
            <w:shd w:val="clear" w:color="auto" w:fill="auto"/>
            <w:noWrap/>
            <w:vAlign w:val="center"/>
            <w:hideMark/>
          </w:tcPr>
          <w:p w14:paraId="2194A570" w14:textId="77777777" w:rsidR="00127D18" w:rsidRPr="00B77F0F" w:rsidRDefault="00127D18" w:rsidP="003D33A6">
            <w:pPr>
              <w:widowControl/>
              <w:autoSpaceDE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p-value</w:t>
            </w:r>
          </w:p>
        </w:tc>
      </w:tr>
      <w:tr w:rsidR="00127D18" w:rsidRPr="00B77F0F" w14:paraId="619D8961" w14:textId="77777777" w:rsidTr="003D33A6">
        <w:trPr>
          <w:trHeight w:val="228"/>
        </w:trPr>
        <w:tc>
          <w:tcPr>
            <w:tcW w:w="1927" w:type="dxa"/>
            <w:vMerge/>
          </w:tcPr>
          <w:p w14:paraId="0DEDFC75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vMerge/>
            <w:shd w:val="clear" w:color="auto" w:fill="auto"/>
            <w:noWrap/>
            <w:vAlign w:val="center"/>
            <w:hideMark/>
          </w:tcPr>
          <w:p w14:paraId="7DFAC14F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810" w:type="dxa"/>
            <w:vMerge/>
            <w:vAlign w:val="center"/>
            <w:hideMark/>
          </w:tcPr>
          <w:p w14:paraId="17D6E55E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2319" w:type="dxa"/>
            <w:vMerge/>
            <w:vAlign w:val="center"/>
            <w:hideMark/>
          </w:tcPr>
          <w:p w14:paraId="2A2A0FC1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2AAB3954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LB</w:t>
            </w:r>
          </w:p>
        </w:tc>
        <w:tc>
          <w:tcPr>
            <w:tcW w:w="1912" w:type="dxa"/>
            <w:shd w:val="clear" w:color="auto" w:fill="auto"/>
            <w:noWrap/>
            <w:vAlign w:val="center"/>
            <w:hideMark/>
          </w:tcPr>
          <w:p w14:paraId="05C319AB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UB</w:t>
            </w:r>
          </w:p>
        </w:tc>
        <w:tc>
          <w:tcPr>
            <w:tcW w:w="1500" w:type="dxa"/>
            <w:vMerge/>
            <w:vAlign w:val="center"/>
            <w:hideMark/>
          </w:tcPr>
          <w:p w14:paraId="28BC79E8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</w:tr>
      <w:tr w:rsidR="00127D18" w:rsidRPr="00B77F0F" w14:paraId="1647041D" w14:textId="77777777" w:rsidTr="003D33A6">
        <w:trPr>
          <w:trHeight w:val="228"/>
        </w:trPr>
        <w:tc>
          <w:tcPr>
            <w:tcW w:w="19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AC2EBE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18-40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years old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A2D6E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6 months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D98EB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20863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065E9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-0.019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25CC1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-0.032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D5265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-0.005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ED750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</w:t>
            </w:r>
          </w:p>
        </w:tc>
      </w:tr>
      <w:tr w:rsidR="00127D18" w:rsidRPr="00B77F0F" w14:paraId="1566092A" w14:textId="77777777" w:rsidTr="003D33A6">
        <w:trPr>
          <w:trHeight w:val="228"/>
        </w:trPr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757D50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5496A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r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E622A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10187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8CC5D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-0.021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4BCDC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-0.040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E4327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-0.002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2F321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0.034</w:t>
            </w:r>
          </w:p>
        </w:tc>
      </w:tr>
      <w:tr w:rsidR="00127D18" w:rsidRPr="00B77F0F" w14:paraId="624A19B9" w14:textId="77777777" w:rsidTr="003D33A6">
        <w:trPr>
          <w:trHeight w:val="228"/>
        </w:trPr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7A5160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07D6F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2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rs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8CF95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4829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0732C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-0.047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F5C57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-0.075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64B19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-0.019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BE197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</w:t>
            </w:r>
          </w:p>
        </w:tc>
      </w:tr>
      <w:tr w:rsidR="00127D18" w:rsidRPr="00B77F0F" w14:paraId="3770EC3D" w14:textId="77777777" w:rsidTr="003D33A6">
        <w:trPr>
          <w:trHeight w:val="228"/>
        </w:trPr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C9AD11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13D5F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3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rs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C10F8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3031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3E16B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-0.069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BB238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-0.105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0DAD9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-0.034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87BC4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</w:t>
            </w:r>
          </w:p>
        </w:tc>
      </w:tr>
      <w:tr w:rsidR="00127D18" w:rsidRPr="00B77F0F" w14:paraId="57DD864D" w14:textId="77777777" w:rsidTr="003D33A6">
        <w:trPr>
          <w:trHeight w:val="228"/>
        </w:trPr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23B86E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70664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rs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CE72D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1637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D6058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-0.058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5F63E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-0.107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4A667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-0.010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09D40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0.018</w:t>
            </w:r>
          </w:p>
        </w:tc>
      </w:tr>
      <w:tr w:rsidR="00127D18" w:rsidRPr="00B77F0F" w14:paraId="4D7D45EF" w14:textId="77777777" w:rsidTr="003D33A6">
        <w:trPr>
          <w:trHeight w:val="228"/>
        </w:trPr>
        <w:tc>
          <w:tcPr>
            <w:tcW w:w="19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620F2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AD01D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10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rs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EA719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501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D5DA0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-0.006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D7A0C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-0.093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FFDAB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0.082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364C2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0.901</w:t>
            </w:r>
          </w:p>
        </w:tc>
      </w:tr>
      <w:tr w:rsidR="00127D18" w:rsidRPr="00B77F0F" w14:paraId="3C943C0D" w14:textId="77777777" w:rsidTr="003D33A6">
        <w:trPr>
          <w:trHeight w:val="228"/>
        </w:trPr>
        <w:tc>
          <w:tcPr>
            <w:tcW w:w="19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F0CB8C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40-60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years old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D9F04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6 months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A182C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3810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E20E9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-0.011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144B7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-0.043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5F18E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0.021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09C97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0.496</w:t>
            </w:r>
          </w:p>
        </w:tc>
      </w:tr>
      <w:tr w:rsidR="00127D18" w:rsidRPr="00B77F0F" w14:paraId="177188CB" w14:textId="77777777" w:rsidTr="003D33A6">
        <w:trPr>
          <w:trHeight w:val="228"/>
        </w:trPr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D0877B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A3B78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r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856DE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1860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9482E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-0.018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2FC21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-0.063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F5BB9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EAAF6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0.450</w:t>
            </w:r>
          </w:p>
        </w:tc>
      </w:tr>
      <w:tr w:rsidR="00127D18" w:rsidRPr="00B77F0F" w14:paraId="270EFF97" w14:textId="77777777" w:rsidTr="003D33A6">
        <w:trPr>
          <w:trHeight w:val="228"/>
        </w:trPr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999D19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CC19E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2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rs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C95D9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884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DA2AB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-0.035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61EE8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-0.101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CB19A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0.031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63C95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0.293</w:t>
            </w:r>
          </w:p>
        </w:tc>
      </w:tr>
      <w:tr w:rsidR="00127D18" w:rsidRPr="00B77F0F" w14:paraId="28AD9687" w14:textId="77777777" w:rsidTr="003D33A6">
        <w:trPr>
          <w:trHeight w:val="228"/>
        </w:trPr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700712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BEE65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3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rs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55CA6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551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042D7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-0.059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119BC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-0.142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4FCDE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593A3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0.169</w:t>
            </w:r>
          </w:p>
        </w:tc>
      </w:tr>
      <w:tr w:rsidR="00127D18" w:rsidRPr="00B77F0F" w14:paraId="610D2EB6" w14:textId="77777777" w:rsidTr="003D33A6">
        <w:trPr>
          <w:trHeight w:val="228"/>
        </w:trPr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74895E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6AA32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rs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C3234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291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EE044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-0.111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E4F58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-0.223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B71D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BACB2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0.058</w:t>
            </w:r>
          </w:p>
        </w:tc>
      </w:tr>
      <w:tr w:rsidR="00127D18" w:rsidRPr="00B77F0F" w14:paraId="60587932" w14:textId="77777777" w:rsidTr="003D33A6">
        <w:trPr>
          <w:trHeight w:val="228"/>
        </w:trPr>
        <w:tc>
          <w:tcPr>
            <w:tcW w:w="19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5D44F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EAC86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10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rs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D51A5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85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1ECEE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-0.075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B0C9A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-0.284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F34E1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0.140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C79C6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0.493</w:t>
            </w:r>
          </w:p>
        </w:tc>
      </w:tr>
      <w:tr w:rsidR="00127D18" w:rsidRPr="00B77F0F" w14:paraId="3DBCF8F8" w14:textId="77777777" w:rsidTr="003D33A6">
        <w:trPr>
          <w:trHeight w:val="228"/>
        </w:trPr>
        <w:tc>
          <w:tcPr>
            <w:tcW w:w="19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2E4BF4" w14:textId="77777777" w:rsidR="00127D18" w:rsidRPr="00C73B1D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b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60-80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years old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4B2D9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6 months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DF530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229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421C9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-0.026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0CC80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-0.155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211FC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0.104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8AEF7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0.693</w:t>
            </w:r>
          </w:p>
        </w:tc>
      </w:tr>
      <w:tr w:rsidR="00127D18" w:rsidRPr="00B77F0F" w14:paraId="04077063" w14:textId="77777777" w:rsidTr="003D33A6">
        <w:trPr>
          <w:trHeight w:val="228"/>
        </w:trPr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A827A0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4DD52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r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B7579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110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65EF9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-0.078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66340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-0.262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A8491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0.110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C5AE2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0.415</w:t>
            </w:r>
          </w:p>
        </w:tc>
      </w:tr>
      <w:tr w:rsidR="00127D18" w:rsidRPr="00B77F0F" w14:paraId="5CA8A9B2" w14:textId="77777777" w:rsidTr="003D33A6">
        <w:trPr>
          <w:trHeight w:val="228"/>
        </w:trPr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6F491A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43AB2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2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rs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C86BE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52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A1D2F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0.032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E7F26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-0.243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09E03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0.302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A9E53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0.824</w:t>
            </w:r>
          </w:p>
        </w:tc>
      </w:tr>
      <w:tr w:rsidR="00127D18" w:rsidRPr="00B77F0F" w14:paraId="7B725C25" w14:textId="77777777" w:rsidTr="003D33A6">
        <w:trPr>
          <w:trHeight w:val="228"/>
        </w:trPr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82FFCF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C827D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3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rs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6CA87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31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48412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-0.064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B7703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-0.409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18B14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0.297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141B4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0.732</w:t>
            </w:r>
          </w:p>
        </w:tc>
      </w:tr>
      <w:tr w:rsidR="00127D18" w:rsidRPr="00B77F0F" w14:paraId="0D1FF356" w14:textId="77777777" w:rsidTr="003D33A6">
        <w:trPr>
          <w:trHeight w:val="228"/>
        </w:trPr>
        <w:tc>
          <w:tcPr>
            <w:tcW w:w="19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45FBC3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85FA7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5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rs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A4E39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18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7E8A1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-0.155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42F26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-0.580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1834C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0.336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6C0D1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0.538</w:t>
            </w:r>
          </w:p>
        </w:tc>
      </w:tr>
      <w:tr w:rsidR="00127D18" w:rsidRPr="00B77F0F" w14:paraId="7476EBA3" w14:textId="77777777" w:rsidTr="003D33A6">
        <w:trPr>
          <w:trHeight w:val="151"/>
        </w:trPr>
        <w:tc>
          <w:tcPr>
            <w:tcW w:w="19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6E2D1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824B8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10 y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ea</w:t>
            </w: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rs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59AE8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49E10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0.795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06EE2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-0.048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A87E1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0.976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B89EC" w14:textId="77777777" w:rsidR="00127D18" w:rsidRPr="00B77F0F" w:rsidRDefault="00127D18" w:rsidP="003D33A6">
            <w:pPr>
              <w:widowControl/>
              <w:autoSpaceDE/>
              <w:spacing w:line="240" w:lineRule="auto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B77F0F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0.059</w:t>
            </w:r>
          </w:p>
        </w:tc>
      </w:tr>
    </w:tbl>
    <w:p w14:paraId="2A6EFF39" w14:textId="25A2AC3E" w:rsidR="00127D18" w:rsidRPr="00125006" w:rsidRDefault="00127D18" w:rsidP="00127D18">
      <w:pPr>
        <w:widowControl/>
        <w:autoSpaceDE/>
        <w:ind w:right="400"/>
        <w:rPr>
          <w:rFonts w:ascii="Times New Roman" w:hAnsi="Times New Roman" w:cs="Times New Roman"/>
          <w:sz w:val="24"/>
          <w:szCs w:val="24"/>
        </w:rPr>
      </w:pPr>
    </w:p>
    <w:sectPr w:rsidR="00127D18" w:rsidRPr="00125006" w:rsidSect="00125006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E3A122" w14:textId="77777777" w:rsidR="002711D8" w:rsidRDefault="002711D8" w:rsidP="00CC70D8">
      <w:pPr>
        <w:spacing w:after="0" w:line="240" w:lineRule="auto"/>
      </w:pPr>
      <w:r>
        <w:separator/>
      </w:r>
    </w:p>
  </w:endnote>
  <w:endnote w:type="continuationSeparator" w:id="0">
    <w:p w14:paraId="4BA165E6" w14:textId="77777777" w:rsidR="002711D8" w:rsidRDefault="002711D8" w:rsidP="00CC7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538597" w14:textId="77777777" w:rsidR="002711D8" w:rsidRDefault="002711D8" w:rsidP="00CC70D8">
      <w:pPr>
        <w:spacing w:after="0" w:line="240" w:lineRule="auto"/>
      </w:pPr>
      <w:r>
        <w:separator/>
      </w:r>
    </w:p>
  </w:footnote>
  <w:footnote w:type="continuationSeparator" w:id="0">
    <w:p w14:paraId="7D8BDF12" w14:textId="77777777" w:rsidR="002711D8" w:rsidRDefault="002711D8" w:rsidP="00CC70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006"/>
    <w:rsid w:val="00113F48"/>
    <w:rsid w:val="00125006"/>
    <w:rsid w:val="00127D18"/>
    <w:rsid w:val="00234E1C"/>
    <w:rsid w:val="002711D8"/>
    <w:rsid w:val="002C0C31"/>
    <w:rsid w:val="003203B9"/>
    <w:rsid w:val="00346650"/>
    <w:rsid w:val="00572E64"/>
    <w:rsid w:val="00614F06"/>
    <w:rsid w:val="009E382D"/>
    <w:rsid w:val="00A26807"/>
    <w:rsid w:val="00A459A1"/>
    <w:rsid w:val="00C42CBB"/>
    <w:rsid w:val="00C83ED1"/>
    <w:rsid w:val="00CC70D8"/>
    <w:rsid w:val="00D6062F"/>
    <w:rsid w:val="00D62393"/>
    <w:rsid w:val="00E73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FC34CC"/>
  <w15:chartTrackingRefBased/>
  <w15:docId w15:val="{9A581E0A-C7EB-4840-BA39-C2051EFBB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70D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C70D8"/>
  </w:style>
  <w:style w:type="paragraph" w:styleId="a4">
    <w:name w:val="footer"/>
    <w:basedOn w:val="a"/>
    <w:link w:val="Char0"/>
    <w:uiPriority w:val="99"/>
    <w:unhideWhenUsed/>
    <w:rsid w:val="00CC70D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C70D8"/>
  </w:style>
  <w:style w:type="paragraph" w:styleId="a5">
    <w:name w:val="Revision"/>
    <w:hidden/>
    <w:uiPriority w:val="99"/>
    <w:semiHidden/>
    <w:rsid w:val="00CC70D8"/>
    <w:pPr>
      <w:spacing w:after="0" w:line="240" w:lineRule="auto"/>
      <w:jc w:val="left"/>
    </w:pPr>
  </w:style>
  <w:style w:type="character" w:styleId="a6">
    <w:name w:val="annotation reference"/>
    <w:basedOn w:val="a0"/>
    <w:uiPriority w:val="99"/>
    <w:semiHidden/>
    <w:unhideWhenUsed/>
    <w:rsid w:val="009E382D"/>
    <w:rPr>
      <w:sz w:val="18"/>
      <w:szCs w:val="18"/>
    </w:rPr>
  </w:style>
  <w:style w:type="paragraph" w:styleId="a7">
    <w:name w:val="annotation text"/>
    <w:basedOn w:val="a"/>
    <w:link w:val="Char1"/>
    <w:uiPriority w:val="99"/>
    <w:unhideWhenUsed/>
    <w:rsid w:val="009E382D"/>
    <w:pPr>
      <w:suppressAutoHyphens/>
      <w:wordWrap/>
      <w:autoSpaceDN/>
      <w:spacing w:after="0" w:line="240" w:lineRule="auto"/>
      <w:jc w:val="left"/>
    </w:pPr>
    <w:rPr>
      <w:rFonts w:ascii="바탕" w:eastAsia="바탕" w:hAnsi="바탕" w:cs="Mangal"/>
      <w:color w:val="00000A"/>
      <w:kern w:val="0"/>
      <w:sz w:val="24"/>
      <w:szCs w:val="21"/>
      <w:lang w:val="en-GB" w:bidi="hi-IN"/>
    </w:rPr>
  </w:style>
  <w:style w:type="character" w:customStyle="1" w:styleId="Char1">
    <w:name w:val="메모 텍스트 Char"/>
    <w:basedOn w:val="a0"/>
    <w:link w:val="a7"/>
    <w:uiPriority w:val="99"/>
    <w:rsid w:val="009E382D"/>
    <w:rPr>
      <w:rFonts w:ascii="바탕" w:eastAsia="바탕" w:hAnsi="바탕" w:cs="Mangal"/>
      <w:color w:val="00000A"/>
      <w:kern w:val="0"/>
      <w:sz w:val="24"/>
      <w:szCs w:val="21"/>
      <w:lang w:val="en-GB" w:bidi="hi-IN"/>
    </w:rPr>
  </w:style>
  <w:style w:type="paragraph" w:styleId="a8">
    <w:name w:val="Balloon Text"/>
    <w:basedOn w:val="a"/>
    <w:link w:val="Char2"/>
    <w:uiPriority w:val="99"/>
    <w:semiHidden/>
    <w:unhideWhenUsed/>
    <w:rsid w:val="009E38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8"/>
    <w:uiPriority w:val="99"/>
    <w:semiHidden/>
    <w:rsid w:val="009E382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454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2022-11-07T04:13:00Z</dcterms:created>
  <dcterms:modified xsi:type="dcterms:W3CDTF">2022-11-07T04:13:00Z</dcterms:modified>
</cp:coreProperties>
</file>