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BEC1" w14:textId="77777777" w:rsidR="001A4E6C" w:rsidRPr="00AA365C" w:rsidRDefault="001A4E6C" w:rsidP="001A4E6C">
      <w:pPr>
        <w:rPr>
          <w:rFonts w:ascii="Calibri" w:hAnsi="Calibri"/>
          <w:szCs w:val="24"/>
        </w:rPr>
      </w:pPr>
      <w:r w:rsidRPr="00AA365C">
        <w:rPr>
          <w:rFonts w:ascii="Calibri" w:hAnsi="Calibri"/>
          <w:szCs w:val="24"/>
        </w:rPr>
        <w:t>Supplementary Table S1</w:t>
      </w:r>
      <w:r w:rsidRPr="00AA365C">
        <w:rPr>
          <w:rFonts w:ascii="Calibri" w:hAnsi="Calibri" w:hint="eastAsia"/>
          <w:szCs w:val="24"/>
        </w:rPr>
        <w:t>.</w:t>
      </w:r>
      <w:r w:rsidRPr="001B6CDD">
        <w:rPr>
          <w:rFonts w:ascii="Calibri" w:hAnsi="Calibri"/>
          <w:szCs w:val="24"/>
        </w:rPr>
        <w:t xml:space="preserve"> List of </w:t>
      </w:r>
      <w:r w:rsidRPr="00BA2EB1">
        <w:rPr>
          <w:rFonts w:ascii="Calibri" w:hAnsi="Calibri"/>
          <w:szCs w:val="24"/>
        </w:rPr>
        <w:t>siRNA sequences</w:t>
      </w:r>
      <w:r>
        <w:rPr>
          <w:rFonts w:ascii="Calibri" w:hAnsi="Calibri"/>
          <w:szCs w:val="24"/>
        </w:rPr>
        <w:t>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5466"/>
      </w:tblGrid>
      <w:tr w:rsidR="00CB2A52" w:rsidRPr="00CB2A52" w14:paraId="5F9B6756" w14:textId="77777777" w:rsidTr="00183A00">
        <w:tc>
          <w:tcPr>
            <w:tcW w:w="2830" w:type="dxa"/>
            <w:tcBorders>
              <w:top w:val="single" w:sz="12" w:space="0" w:color="auto"/>
              <w:bottom w:val="single" w:sz="12" w:space="0" w:color="auto"/>
            </w:tcBorders>
          </w:tcPr>
          <w:p w14:paraId="285C386F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b/>
                <w:bCs/>
                <w:kern w:val="2"/>
                <w:szCs w:val="24"/>
              </w:rPr>
              <w:t>siRNA Names</w:t>
            </w:r>
          </w:p>
        </w:tc>
        <w:tc>
          <w:tcPr>
            <w:tcW w:w="5466" w:type="dxa"/>
            <w:tcBorders>
              <w:top w:val="single" w:sz="12" w:space="0" w:color="auto"/>
              <w:bottom w:val="single" w:sz="12" w:space="0" w:color="auto"/>
            </w:tcBorders>
          </w:tcPr>
          <w:p w14:paraId="74EDBDE8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  <w:lang w:eastAsia="zh-CN"/>
              </w:rPr>
            </w:pPr>
            <w:r w:rsidRPr="00CB2A52">
              <w:rPr>
                <w:rFonts w:ascii="Calibri" w:eastAsia="MinionPro-Bold" w:hAnsi="Calibri" w:cs="Calibri"/>
                <w:b/>
                <w:bCs/>
                <w:kern w:val="2"/>
                <w:szCs w:val="24"/>
              </w:rPr>
              <w:t>Sequences (5</w:t>
            </w:r>
            <w:r w:rsidRPr="00CB2A52">
              <w:rPr>
                <w:rFonts w:ascii="Calibri" w:hAnsi="Calibri" w:cs="Calibri"/>
                <w:b/>
                <w:bCs/>
                <w:kern w:val="2"/>
                <w:szCs w:val="24"/>
              </w:rPr>
              <w:t xml:space="preserve">′ </w:t>
            </w:r>
            <w:r w:rsidRPr="00CB2A52">
              <w:rPr>
                <w:rFonts w:ascii="Calibri" w:eastAsia="MinionPro-Bold" w:hAnsi="Calibri" w:cs="Calibri"/>
                <w:b/>
                <w:bCs/>
                <w:kern w:val="2"/>
                <w:szCs w:val="24"/>
              </w:rPr>
              <w:t>to 3</w:t>
            </w:r>
            <w:r w:rsidRPr="00CB2A52">
              <w:rPr>
                <w:rFonts w:ascii="Calibri" w:hAnsi="Calibri" w:cs="Calibri"/>
                <w:b/>
                <w:bCs/>
                <w:kern w:val="2"/>
                <w:szCs w:val="24"/>
              </w:rPr>
              <w:t>′</w:t>
            </w:r>
            <w:r w:rsidRPr="00CB2A52">
              <w:rPr>
                <w:rFonts w:ascii="Calibri" w:eastAsia="MinionPro-Bold" w:hAnsi="Calibri" w:cs="Calibri"/>
                <w:b/>
                <w:bCs/>
                <w:kern w:val="2"/>
                <w:szCs w:val="24"/>
              </w:rPr>
              <w:t>)</w:t>
            </w:r>
          </w:p>
        </w:tc>
      </w:tr>
      <w:tr w:rsidR="00CB2A52" w:rsidRPr="00CB2A52" w14:paraId="0EC7F84A" w14:textId="77777777" w:rsidTr="00183A00">
        <w:tc>
          <w:tcPr>
            <w:tcW w:w="2830" w:type="dxa"/>
            <w:tcBorders>
              <w:top w:val="single" w:sz="12" w:space="0" w:color="auto"/>
            </w:tcBorders>
          </w:tcPr>
          <w:p w14:paraId="67D84A65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proofErr w:type="spellStart"/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si</w:t>
            </w:r>
            <w:proofErr w:type="spellEnd"/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-NC</w:t>
            </w:r>
          </w:p>
        </w:tc>
        <w:tc>
          <w:tcPr>
            <w:tcW w:w="5466" w:type="dxa"/>
            <w:tcBorders>
              <w:top w:val="single" w:sz="12" w:space="0" w:color="auto"/>
            </w:tcBorders>
          </w:tcPr>
          <w:p w14:paraId="6FAB0411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sense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 w:hint="eastAsia"/>
                <w:kern w:val="2"/>
                <w:szCs w:val="24"/>
                <w:lang w:eastAsia="zh-CN"/>
              </w:rPr>
              <w:t xml:space="preserve"> 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 xml:space="preserve">  UUCUCCGAACGUGUCACGUTT</w:t>
            </w:r>
          </w:p>
        </w:tc>
      </w:tr>
      <w:tr w:rsidR="00CB2A52" w:rsidRPr="00CB2A52" w14:paraId="4668997D" w14:textId="77777777" w:rsidTr="00183A00">
        <w:tc>
          <w:tcPr>
            <w:tcW w:w="2830" w:type="dxa"/>
          </w:tcPr>
          <w:p w14:paraId="288CE8F4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40D1A9B7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antisense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ACGUGACACGUUCGGAGAATT</w:t>
            </w:r>
          </w:p>
        </w:tc>
      </w:tr>
      <w:tr w:rsidR="00CB2A52" w:rsidRPr="00CB2A52" w14:paraId="77B413F1" w14:textId="77777777" w:rsidTr="00183A00">
        <w:tc>
          <w:tcPr>
            <w:tcW w:w="2830" w:type="dxa"/>
          </w:tcPr>
          <w:p w14:paraId="35D5193E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si-STAT5A-1</w:t>
            </w:r>
          </w:p>
        </w:tc>
        <w:tc>
          <w:tcPr>
            <w:tcW w:w="5466" w:type="dxa"/>
          </w:tcPr>
          <w:p w14:paraId="4B362847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sense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 w:hint="eastAsia"/>
                <w:kern w:val="2"/>
                <w:szCs w:val="24"/>
                <w:lang w:eastAsia="zh-CN"/>
              </w:rPr>
              <w:t xml:space="preserve"> 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 xml:space="preserve">  CCGGCACAUUCUGUACAAUTT</w:t>
            </w:r>
          </w:p>
        </w:tc>
      </w:tr>
      <w:tr w:rsidR="00CB2A52" w:rsidRPr="00CB2A52" w14:paraId="03909E5E" w14:textId="77777777" w:rsidTr="00183A00">
        <w:tc>
          <w:tcPr>
            <w:tcW w:w="2830" w:type="dxa"/>
          </w:tcPr>
          <w:p w14:paraId="526DF0D2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5EBC9442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antisense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AUUGUACAGAAUGUGCCGGTT</w:t>
            </w:r>
          </w:p>
        </w:tc>
      </w:tr>
      <w:tr w:rsidR="00CB2A52" w:rsidRPr="00CB2A52" w14:paraId="014169F1" w14:textId="77777777" w:rsidTr="00183A00">
        <w:tc>
          <w:tcPr>
            <w:tcW w:w="2830" w:type="dxa"/>
          </w:tcPr>
          <w:p w14:paraId="5E182F53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si-STAT5A-2</w:t>
            </w:r>
          </w:p>
        </w:tc>
        <w:tc>
          <w:tcPr>
            <w:tcW w:w="5466" w:type="dxa"/>
          </w:tcPr>
          <w:p w14:paraId="60DC5F50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sense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 w:hint="eastAsia"/>
                <w:kern w:val="2"/>
                <w:szCs w:val="24"/>
                <w:lang w:eastAsia="zh-CN"/>
              </w:rPr>
              <w:t xml:space="preserve"> 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 xml:space="preserve">  GCGCUUUAGUGACUCAGAATT</w:t>
            </w:r>
          </w:p>
        </w:tc>
      </w:tr>
      <w:tr w:rsidR="00CB2A52" w:rsidRPr="00CB2A52" w14:paraId="19E08BF8" w14:textId="77777777" w:rsidTr="00183A00">
        <w:tc>
          <w:tcPr>
            <w:tcW w:w="2830" w:type="dxa"/>
          </w:tcPr>
          <w:p w14:paraId="4589E8EA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56B932D9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antisense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UUCUGAGUCACUAAAGCGCTT</w:t>
            </w:r>
          </w:p>
        </w:tc>
      </w:tr>
      <w:tr w:rsidR="00CB2A52" w:rsidRPr="00CB2A52" w14:paraId="09380FE3" w14:textId="77777777" w:rsidTr="00183A00">
        <w:tc>
          <w:tcPr>
            <w:tcW w:w="2830" w:type="dxa"/>
          </w:tcPr>
          <w:p w14:paraId="56667A77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si-STAT5A-3</w:t>
            </w:r>
          </w:p>
        </w:tc>
        <w:tc>
          <w:tcPr>
            <w:tcW w:w="5466" w:type="dxa"/>
          </w:tcPr>
          <w:p w14:paraId="34750B1C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sense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 w:hint="eastAsia"/>
                <w:kern w:val="2"/>
                <w:szCs w:val="24"/>
                <w:lang w:eastAsia="zh-CN"/>
              </w:rPr>
              <w:t xml:space="preserve"> 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 xml:space="preserve">  GCUGGCUAAAGCUGUUGAUTT</w:t>
            </w:r>
          </w:p>
        </w:tc>
      </w:tr>
      <w:tr w:rsidR="00CB2A52" w:rsidRPr="00CB2A52" w14:paraId="5AB927D6" w14:textId="77777777" w:rsidTr="00183A00">
        <w:tc>
          <w:tcPr>
            <w:tcW w:w="2830" w:type="dxa"/>
          </w:tcPr>
          <w:p w14:paraId="46C61B5B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39144C20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antisense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AUCAACAGCUUUAGCCAGCTT</w:t>
            </w:r>
          </w:p>
        </w:tc>
      </w:tr>
    </w:tbl>
    <w:p w14:paraId="589CE905" w14:textId="26440D17" w:rsidR="001A4E6C" w:rsidRDefault="001A4E6C" w:rsidP="001A4E6C">
      <w:pPr>
        <w:rPr>
          <w:rFonts w:ascii="Calibri" w:hAnsi="Calibri"/>
          <w:szCs w:val="24"/>
        </w:rPr>
      </w:pPr>
    </w:p>
    <w:p w14:paraId="1BB6ED25" w14:textId="651801AB" w:rsidR="001A4E6C" w:rsidRDefault="001A4E6C" w:rsidP="001A4E6C">
      <w:pPr>
        <w:rPr>
          <w:rFonts w:ascii="Calibri" w:hAnsi="Calibri"/>
          <w:szCs w:val="24"/>
        </w:rPr>
      </w:pPr>
    </w:p>
    <w:p w14:paraId="6504F2D5" w14:textId="09E4BCEF" w:rsidR="00CB2A52" w:rsidRDefault="00CB2A52" w:rsidP="001A4E6C">
      <w:pPr>
        <w:rPr>
          <w:rFonts w:ascii="Calibri" w:hAnsi="Calibri"/>
          <w:szCs w:val="24"/>
        </w:rPr>
      </w:pPr>
    </w:p>
    <w:p w14:paraId="2730D15A" w14:textId="16DC29D6" w:rsidR="00CB2A52" w:rsidRDefault="00CB2A52" w:rsidP="001A4E6C">
      <w:pPr>
        <w:rPr>
          <w:rFonts w:ascii="Calibri" w:hAnsi="Calibri"/>
          <w:szCs w:val="24"/>
        </w:rPr>
      </w:pPr>
    </w:p>
    <w:p w14:paraId="173DBCCE" w14:textId="3680D7F2" w:rsidR="00CB2A52" w:rsidRDefault="00CB2A52" w:rsidP="001A4E6C">
      <w:pPr>
        <w:rPr>
          <w:rFonts w:ascii="Calibri" w:hAnsi="Calibri"/>
          <w:szCs w:val="24"/>
        </w:rPr>
      </w:pPr>
    </w:p>
    <w:p w14:paraId="07E91FBB" w14:textId="157300FC" w:rsidR="00CB2A52" w:rsidRDefault="00CB2A52" w:rsidP="001A4E6C">
      <w:pPr>
        <w:rPr>
          <w:rFonts w:ascii="Calibri" w:hAnsi="Calibri"/>
          <w:szCs w:val="24"/>
        </w:rPr>
      </w:pPr>
    </w:p>
    <w:p w14:paraId="171E38AA" w14:textId="7D709BDC" w:rsidR="00CB2A52" w:rsidRDefault="00CB2A52" w:rsidP="001A4E6C">
      <w:pPr>
        <w:rPr>
          <w:rFonts w:ascii="Calibri" w:hAnsi="Calibri"/>
          <w:szCs w:val="24"/>
        </w:rPr>
      </w:pPr>
    </w:p>
    <w:p w14:paraId="64183969" w14:textId="77777777" w:rsidR="00CB2A52" w:rsidRDefault="00CB2A52" w:rsidP="001A4E6C">
      <w:pPr>
        <w:rPr>
          <w:rFonts w:ascii="Calibri" w:hAnsi="Calibri"/>
          <w:szCs w:val="24"/>
        </w:rPr>
      </w:pPr>
    </w:p>
    <w:p w14:paraId="37AB11B1" w14:textId="0F96C659" w:rsidR="001A4E6C" w:rsidRDefault="001A4E6C" w:rsidP="001A4E6C">
      <w:pPr>
        <w:rPr>
          <w:rFonts w:ascii="Calibri" w:hAnsi="Calibri"/>
          <w:szCs w:val="24"/>
        </w:rPr>
      </w:pPr>
      <w:r w:rsidRPr="001A4E6C">
        <w:rPr>
          <w:rFonts w:ascii="Calibri" w:hAnsi="Calibri"/>
          <w:szCs w:val="24"/>
        </w:rPr>
        <w:lastRenderedPageBreak/>
        <w:t>Supplementary t</w:t>
      </w:r>
      <w:r w:rsidRPr="00D96C6F">
        <w:t>able S</w:t>
      </w:r>
      <w:r>
        <w:t>2</w:t>
      </w:r>
      <w:r w:rsidRPr="00D96C6F">
        <w:t xml:space="preserve"> </w:t>
      </w:r>
      <w:r w:rsidRPr="003E65D7">
        <w:t>|</w:t>
      </w:r>
      <w:r>
        <w:t xml:space="preserve"> </w:t>
      </w:r>
      <w:r w:rsidRPr="001B6CDD">
        <w:rPr>
          <w:rFonts w:ascii="Calibri" w:hAnsi="Calibri"/>
          <w:szCs w:val="24"/>
        </w:rPr>
        <w:t xml:space="preserve">List of primer sequences for </w:t>
      </w:r>
      <w:proofErr w:type="spellStart"/>
      <w:r w:rsidRPr="001B6CDD">
        <w:rPr>
          <w:rFonts w:ascii="Calibri" w:hAnsi="Calibri"/>
          <w:szCs w:val="24"/>
        </w:rPr>
        <w:t>qRT</w:t>
      </w:r>
      <w:proofErr w:type="spellEnd"/>
      <w:r w:rsidRPr="001B6CDD">
        <w:rPr>
          <w:rFonts w:ascii="Calibri" w:hAnsi="Calibri"/>
          <w:szCs w:val="24"/>
        </w:rPr>
        <w:t>-PCR</w:t>
      </w:r>
      <w:r>
        <w:rPr>
          <w:rFonts w:ascii="Calibri" w:hAnsi="Calibri"/>
          <w:szCs w:val="24"/>
        </w:rPr>
        <w:t>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5466"/>
      </w:tblGrid>
      <w:tr w:rsidR="00CB2A52" w:rsidRPr="00CB2A52" w14:paraId="293C9EE6" w14:textId="77777777" w:rsidTr="00183A00">
        <w:tc>
          <w:tcPr>
            <w:tcW w:w="2830" w:type="dxa"/>
            <w:tcBorders>
              <w:top w:val="single" w:sz="12" w:space="0" w:color="auto"/>
              <w:bottom w:val="single" w:sz="12" w:space="0" w:color="auto"/>
            </w:tcBorders>
          </w:tcPr>
          <w:p w14:paraId="29CDEC6B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b/>
                <w:bCs/>
                <w:kern w:val="2"/>
                <w:szCs w:val="24"/>
              </w:rPr>
              <w:t>Primer Names</w:t>
            </w:r>
          </w:p>
        </w:tc>
        <w:tc>
          <w:tcPr>
            <w:tcW w:w="5466" w:type="dxa"/>
            <w:tcBorders>
              <w:top w:val="single" w:sz="12" w:space="0" w:color="auto"/>
              <w:bottom w:val="single" w:sz="12" w:space="0" w:color="auto"/>
            </w:tcBorders>
          </w:tcPr>
          <w:p w14:paraId="5BF38B87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  <w:lang w:eastAsia="zh-CN"/>
              </w:rPr>
            </w:pPr>
            <w:r w:rsidRPr="00CB2A52">
              <w:rPr>
                <w:rFonts w:ascii="Calibri" w:eastAsia="MinionPro-Bold" w:hAnsi="Calibri" w:cs="Calibri"/>
                <w:b/>
                <w:bCs/>
                <w:kern w:val="2"/>
                <w:szCs w:val="24"/>
              </w:rPr>
              <w:t>Sequences (5</w:t>
            </w:r>
            <w:r w:rsidRPr="00CB2A52">
              <w:rPr>
                <w:rFonts w:ascii="Calibri" w:hAnsi="Calibri" w:cs="Calibri"/>
                <w:b/>
                <w:bCs/>
                <w:kern w:val="2"/>
                <w:szCs w:val="24"/>
              </w:rPr>
              <w:t xml:space="preserve">′ </w:t>
            </w:r>
            <w:r w:rsidRPr="00CB2A52">
              <w:rPr>
                <w:rFonts w:ascii="Calibri" w:eastAsia="MinionPro-Bold" w:hAnsi="Calibri" w:cs="Calibri"/>
                <w:b/>
                <w:bCs/>
                <w:kern w:val="2"/>
                <w:szCs w:val="24"/>
              </w:rPr>
              <w:t>to 3</w:t>
            </w:r>
            <w:r w:rsidRPr="00CB2A52">
              <w:rPr>
                <w:rFonts w:ascii="Calibri" w:hAnsi="Calibri" w:cs="Calibri"/>
                <w:b/>
                <w:bCs/>
                <w:kern w:val="2"/>
                <w:szCs w:val="24"/>
              </w:rPr>
              <w:t>′</w:t>
            </w:r>
            <w:r w:rsidRPr="00CB2A52">
              <w:rPr>
                <w:rFonts w:ascii="Calibri" w:eastAsia="MinionPro-Bold" w:hAnsi="Calibri" w:cs="Calibri"/>
                <w:b/>
                <w:bCs/>
                <w:kern w:val="2"/>
                <w:szCs w:val="24"/>
              </w:rPr>
              <w:t>)</w:t>
            </w:r>
          </w:p>
        </w:tc>
      </w:tr>
      <w:tr w:rsidR="00CB2A52" w:rsidRPr="00CB2A52" w14:paraId="57FCBCD2" w14:textId="77777777" w:rsidTr="00183A00">
        <w:tc>
          <w:tcPr>
            <w:tcW w:w="2830" w:type="dxa"/>
            <w:tcBorders>
              <w:top w:val="single" w:sz="12" w:space="0" w:color="auto"/>
            </w:tcBorders>
          </w:tcPr>
          <w:p w14:paraId="15A8A3C4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PYGM</w:t>
            </w:r>
          </w:p>
        </w:tc>
        <w:tc>
          <w:tcPr>
            <w:tcW w:w="5466" w:type="dxa"/>
            <w:tcBorders>
              <w:top w:val="single" w:sz="12" w:space="0" w:color="auto"/>
            </w:tcBorders>
          </w:tcPr>
          <w:p w14:paraId="019F5140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F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CCATGCCCTACGATACGCC</w:t>
            </w:r>
          </w:p>
        </w:tc>
      </w:tr>
      <w:tr w:rsidR="00CB2A52" w:rsidRPr="00CB2A52" w14:paraId="05F13C3D" w14:textId="77777777" w:rsidTr="00183A00">
        <w:tc>
          <w:tcPr>
            <w:tcW w:w="2830" w:type="dxa"/>
          </w:tcPr>
          <w:p w14:paraId="15E4A374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7F5F4BF0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R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TAGCCACCGACATTGAAGTCC</w:t>
            </w:r>
          </w:p>
        </w:tc>
      </w:tr>
      <w:tr w:rsidR="00CB2A52" w:rsidRPr="00CB2A52" w14:paraId="5A544542" w14:textId="77777777" w:rsidTr="00183A00">
        <w:tc>
          <w:tcPr>
            <w:tcW w:w="2830" w:type="dxa"/>
          </w:tcPr>
          <w:p w14:paraId="12A0A1FE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CHMP4C</w:t>
            </w:r>
          </w:p>
        </w:tc>
        <w:tc>
          <w:tcPr>
            <w:tcW w:w="5466" w:type="dxa"/>
          </w:tcPr>
          <w:p w14:paraId="377338BC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F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ACTCAGATTGATGGCACACTTTC</w:t>
            </w:r>
          </w:p>
        </w:tc>
      </w:tr>
      <w:tr w:rsidR="00CB2A52" w:rsidRPr="00CB2A52" w14:paraId="773F670A" w14:textId="77777777" w:rsidTr="00183A00">
        <w:tc>
          <w:tcPr>
            <w:tcW w:w="2830" w:type="dxa"/>
          </w:tcPr>
          <w:p w14:paraId="6DF1E152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735DF9A7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R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GCTGCAAAGCCCATGTTCC</w:t>
            </w:r>
          </w:p>
        </w:tc>
      </w:tr>
      <w:tr w:rsidR="00CB2A52" w:rsidRPr="00CB2A52" w14:paraId="29681059" w14:textId="77777777" w:rsidTr="00183A00">
        <w:tc>
          <w:tcPr>
            <w:tcW w:w="2830" w:type="dxa"/>
          </w:tcPr>
          <w:p w14:paraId="5660CFB6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IFNGR1</w:t>
            </w:r>
          </w:p>
        </w:tc>
        <w:tc>
          <w:tcPr>
            <w:tcW w:w="5466" w:type="dxa"/>
          </w:tcPr>
          <w:p w14:paraId="5B0D544E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F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AGCAGGAAGTCGATTATGATCCC</w:t>
            </w:r>
          </w:p>
        </w:tc>
      </w:tr>
      <w:tr w:rsidR="00CB2A52" w:rsidRPr="00CB2A52" w14:paraId="1B04C05D" w14:textId="77777777" w:rsidTr="00183A00">
        <w:tc>
          <w:tcPr>
            <w:tcW w:w="2830" w:type="dxa"/>
          </w:tcPr>
          <w:p w14:paraId="18480246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1D8BE60A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R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CTGGCACTGAATCTCGTCACA</w:t>
            </w:r>
          </w:p>
        </w:tc>
      </w:tr>
      <w:tr w:rsidR="00CB2A52" w:rsidRPr="00CB2A52" w14:paraId="6D3BBF1E" w14:textId="77777777" w:rsidTr="00183A00">
        <w:tc>
          <w:tcPr>
            <w:tcW w:w="2830" w:type="dxa"/>
          </w:tcPr>
          <w:p w14:paraId="20546224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STAT5A</w:t>
            </w:r>
          </w:p>
        </w:tc>
        <w:tc>
          <w:tcPr>
            <w:tcW w:w="5466" w:type="dxa"/>
          </w:tcPr>
          <w:p w14:paraId="6045B4F3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F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GCAGAGTCCGTGACAGAGG</w:t>
            </w:r>
          </w:p>
        </w:tc>
      </w:tr>
      <w:tr w:rsidR="00CB2A52" w:rsidRPr="00CB2A52" w14:paraId="00F0024F" w14:textId="77777777" w:rsidTr="00183A00">
        <w:tc>
          <w:tcPr>
            <w:tcW w:w="2830" w:type="dxa"/>
          </w:tcPr>
          <w:p w14:paraId="281FD0DE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679CAEEF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R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CCACAGGTAGGGACAGAGTCT</w:t>
            </w:r>
          </w:p>
        </w:tc>
      </w:tr>
      <w:tr w:rsidR="00CB2A52" w:rsidRPr="00CB2A52" w14:paraId="2F582577" w14:textId="77777777" w:rsidTr="00183A00">
        <w:tc>
          <w:tcPr>
            <w:tcW w:w="2830" w:type="dxa"/>
          </w:tcPr>
          <w:p w14:paraId="1295515E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TLR4</w:t>
            </w:r>
          </w:p>
        </w:tc>
        <w:tc>
          <w:tcPr>
            <w:tcW w:w="5466" w:type="dxa"/>
          </w:tcPr>
          <w:p w14:paraId="055F2D43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F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eastAsia="微软雅黑" w:hAnsi="Calibri" w:cs="Calibri"/>
                <w:color w:val="222222"/>
                <w:kern w:val="2"/>
                <w:szCs w:val="24"/>
                <w:shd w:val="clear" w:color="auto" w:fill="FFFFFF"/>
                <w:lang w:eastAsia="zh-CN"/>
              </w:rPr>
              <w:t>AGACCTGTCCCTGAACCCTAT</w:t>
            </w:r>
          </w:p>
        </w:tc>
      </w:tr>
      <w:tr w:rsidR="00CB2A52" w:rsidRPr="00CB2A52" w14:paraId="73C3355C" w14:textId="77777777" w:rsidTr="00183A00">
        <w:tc>
          <w:tcPr>
            <w:tcW w:w="2830" w:type="dxa"/>
          </w:tcPr>
          <w:p w14:paraId="63A21850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5C8BA198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R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eastAsia="微软雅黑" w:hAnsi="Calibri" w:cs="Calibri"/>
                <w:color w:val="222222"/>
                <w:kern w:val="2"/>
                <w:szCs w:val="24"/>
                <w:shd w:val="clear" w:color="auto" w:fill="FFFFFF"/>
                <w:lang w:eastAsia="zh-CN"/>
              </w:rPr>
              <w:t>CGATGGACTTCTAAACCAGCCA</w:t>
            </w:r>
          </w:p>
        </w:tc>
      </w:tr>
      <w:tr w:rsidR="00CB2A52" w:rsidRPr="00CB2A52" w14:paraId="048DD8D4" w14:textId="77777777" w:rsidTr="00183A00">
        <w:tc>
          <w:tcPr>
            <w:tcW w:w="2830" w:type="dxa"/>
          </w:tcPr>
          <w:p w14:paraId="22E2EEE7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i/>
                <w:iCs/>
                <w:kern w:val="2"/>
                <w:szCs w:val="24"/>
                <w:lang w:eastAsia="zh-CN"/>
              </w:rPr>
              <w:t>ACTIN</w:t>
            </w:r>
          </w:p>
        </w:tc>
        <w:tc>
          <w:tcPr>
            <w:tcW w:w="5466" w:type="dxa"/>
          </w:tcPr>
          <w:p w14:paraId="76F3DDB8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F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eastAsia="微软雅黑" w:hAnsi="Calibri" w:cs="Calibri"/>
                <w:color w:val="222222"/>
                <w:kern w:val="2"/>
                <w:szCs w:val="24"/>
                <w:shd w:val="clear" w:color="auto" w:fill="FFFFFF"/>
                <w:lang w:eastAsia="zh-CN"/>
              </w:rPr>
              <w:t>CATGTACGTTGCTATCCAGGC</w:t>
            </w:r>
          </w:p>
        </w:tc>
      </w:tr>
      <w:tr w:rsidR="00CB2A52" w:rsidRPr="00CB2A52" w14:paraId="20EE6F1E" w14:textId="77777777" w:rsidTr="00183A00">
        <w:tc>
          <w:tcPr>
            <w:tcW w:w="2830" w:type="dxa"/>
          </w:tcPr>
          <w:p w14:paraId="50C3EF97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</w:p>
        </w:tc>
        <w:tc>
          <w:tcPr>
            <w:tcW w:w="5466" w:type="dxa"/>
          </w:tcPr>
          <w:p w14:paraId="07CB6500" w14:textId="77777777" w:rsidR="00CB2A52" w:rsidRPr="00CB2A52" w:rsidRDefault="00CB2A52" w:rsidP="00CB2A52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kern w:val="2"/>
                <w:szCs w:val="24"/>
                <w:lang w:eastAsia="zh-CN"/>
              </w:rPr>
            </w:pP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R</w:t>
            </w:r>
            <w:r w:rsidRPr="00CB2A52">
              <w:rPr>
                <w:rFonts w:ascii="Calibri" w:hAnsi="Calibri" w:cs="Calibri"/>
                <w:kern w:val="2"/>
                <w:szCs w:val="24"/>
                <w:lang w:eastAsia="zh-CN"/>
              </w:rPr>
              <w:t>：</w:t>
            </w:r>
            <w:r w:rsidRPr="00CB2A52">
              <w:rPr>
                <w:rFonts w:ascii="Calibri" w:eastAsia="微软雅黑" w:hAnsi="Calibri" w:cs="Calibri"/>
                <w:color w:val="222222"/>
                <w:kern w:val="2"/>
                <w:szCs w:val="24"/>
                <w:shd w:val="clear" w:color="auto" w:fill="FFFFFF"/>
                <w:lang w:eastAsia="zh-CN"/>
              </w:rPr>
              <w:t>CTCCTTAATGTCACGCACGAT</w:t>
            </w:r>
          </w:p>
        </w:tc>
      </w:tr>
    </w:tbl>
    <w:p w14:paraId="019FC2B1" w14:textId="53B46A59" w:rsidR="001A4E6C" w:rsidRDefault="001A4E6C" w:rsidP="001A4E6C"/>
    <w:p w14:paraId="4B60C43A" w14:textId="76F5BF30" w:rsidR="001A4E6C" w:rsidRDefault="001A4E6C" w:rsidP="001A4E6C"/>
    <w:p w14:paraId="4CB479E4" w14:textId="42B4F792" w:rsidR="00CB2A52" w:rsidRDefault="00CB2A52" w:rsidP="001A4E6C"/>
    <w:p w14:paraId="338A6A6A" w14:textId="60213E32" w:rsidR="00CB2A52" w:rsidRDefault="00CB2A52" w:rsidP="001A4E6C"/>
    <w:p w14:paraId="765BEE42" w14:textId="3FD061F9" w:rsidR="00CB2A52" w:rsidRDefault="00CB2A52" w:rsidP="001A4E6C"/>
    <w:p w14:paraId="384B5B02" w14:textId="3DEF357E" w:rsidR="00CB2A52" w:rsidRDefault="00CB2A52" w:rsidP="001A4E6C"/>
    <w:p w14:paraId="63EB379C" w14:textId="20F598CC" w:rsidR="00CB2A52" w:rsidRDefault="00994509" w:rsidP="001A4E6C">
      <w:pPr>
        <w:spacing w:line="480" w:lineRule="auto"/>
        <w:rPr>
          <w:rFonts w:ascii="Calibri" w:hAnsi="Calibri"/>
          <w:szCs w:val="24"/>
        </w:rPr>
      </w:pPr>
      <w:r w:rsidRPr="001A4E6C">
        <w:rPr>
          <w:rFonts w:ascii="Calibri" w:hAnsi="Calibri"/>
          <w:szCs w:val="24"/>
        </w:rPr>
        <w:lastRenderedPageBreak/>
        <w:t>Supplementary t</w:t>
      </w:r>
      <w:r w:rsidRPr="00D96C6F">
        <w:t>able S</w:t>
      </w:r>
      <w:r>
        <w:t>3</w:t>
      </w:r>
      <w:r w:rsidRPr="00D96C6F">
        <w:t xml:space="preserve"> </w:t>
      </w:r>
      <w:r w:rsidRPr="003E65D7">
        <w:t>|</w:t>
      </w:r>
      <w:r>
        <w:t xml:space="preserve"> </w:t>
      </w:r>
      <w:r w:rsidRPr="00AB44AF">
        <w:rPr>
          <w:rFonts w:ascii="Calibri" w:hAnsi="Calibri"/>
          <w:szCs w:val="24"/>
        </w:rPr>
        <w:t>Prognostic genes generated by univariate Cox analysis</w:t>
      </w:r>
      <w:r>
        <w:rPr>
          <w:rFonts w:ascii="Calibri" w:hAnsi="Calibri"/>
          <w:szCs w:val="24"/>
        </w:rPr>
        <w:t>.</w:t>
      </w:r>
      <w:r w:rsidRPr="00C93089">
        <w:rPr>
          <w:rFonts w:ascii="Calibri" w:hAnsi="Calibri" w:cs="Calibri"/>
          <w:bCs/>
          <w:szCs w:val="24"/>
        </w:rPr>
        <w:t xml:space="preserve"> </w:t>
      </w:r>
      <w:r w:rsidRPr="00770796">
        <w:rPr>
          <w:rFonts w:ascii="Calibri" w:hAnsi="Calibri" w:cs="Calibri"/>
          <w:bCs/>
          <w:szCs w:val="24"/>
        </w:rPr>
        <w:t>HR, Hazard ratio; 95% CI, 95% confidence interval.</w:t>
      </w:r>
    </w:p>
    <w:p w14:paraId="688F059D" w14:textId="58ED4179" w:rsidR="001A4E6C" w:rsidRDefault="001A4E6C" w:rsidP="001A4E6C">
      <w:pPr>
        <w:spacing w:line="480" w:lineRule="auto"/>
        <w:rPr>
          <w:rFonts w:ascii="Calibri" w:hAnsi="Calibri" w:cs="Calibri"/>
          <w:bCs/>
          <w:szCs w:val="24"/>
        </w:rPr>
      </w:pPr>
    </w:p>
    <w:tbl>
      <w:tblPr>
        <w:tblpPr w:leftFromText="180" w:rightFromText="180" w:vertAnchor="page" w:horzAnchor="margin" w:tblpXSpec="center" w:tblpY="2291"/>
        <w:tblW w:w="15190" w:type="dxa"/>
        <w:tblLook w:val="04A0" w:firstRow="1" w:lastRow="0" w:firstColumn="1" w:lastColumn="0" w:noHBand="0" w:noVBand="1"/>
      </w:tblPr>
      <w:tblGrid>
        <w:gridCol w:w="1570"/>
        <w:gridCol w:w="5230"/>
        <w:gridCol w:w="2310"/>
        <w:gridCol w:w="1520"/>
        <w:gridCol w:w="1520"/>
        <w:gridCol w:w="1520"/>
        <w:gridCol w:w="1520"/>
      </w:tblGrid>
      <w:tr w:rsidR="00CB2A52" w:rsidRPr="00CB2A52" w14:paraId="63184501" w14:textId="77777777" w:rsidTr="00183A00">
        <w:trPr>
          <w:trHeight w:val="340"/>
        </w:trPr>
        <w:tc>
          <w:tcPr>
            <w:tcW w:w="15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A9633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Gene name</w:t>
            </w:r>
          </w:p>
        </w:tc>
        <w:tc>
          <w:tcPr>
            <w:tcW w:w="523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4EECD9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Full name</w:t>
            </w:r>
          </w:p>
        </w:tc>
        <w:tc>
          <w:tcPr>
            <w:tcW w:w="23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E11474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Category</w:t>
            </w:r>
          </w:p>
        </w:tc>
        <w:tc>
          <w:tcPr>
            <w:tcW w:w="15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7DA74E4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</w:t>
            </w:r>
          </w:p>
        </w:tc>
        <w:tc>
          <w:tcPr>
            <w:tcW w:w="15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2C324FF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HR.95L</w:t>
            </w:r>
          </w:p>
        </w:tc>
        <w:tc>
          <w:tcPr>
            <w:tcW w:w="15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6F2022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HR.95H</w:t>
            </w:r>
          </w:p>
        </w:tc>
        <w:tc>
          <w:tcPr>
            <w:tcW w:w="15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30757E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proofErr w:type="spellStart"/>
            <w:r w:rsidRPr="00CB2A52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pvalue</w:t>
            </w:r>
            <w:proofErr w:type="spellEnd"/>
          </w:p>
        </w:tc>
      </w:tr>
      <w:tr w:rsidR="00CB2A52" w:rsidRPr="00CB2A52" w14:paraId="74F334CB" w14:textId="77777777" w:rsidTr="00183A00">
        <w:trPr>
          <w:trHeight w:val="295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1639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TNFRSF1A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60E7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TNF receptor superfamily member 1A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296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2F33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0.000648244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A3F3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3.82E-06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74BE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0.109950049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AA9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0.005065011</w:t>
            </w:r>
          </w:p>
        </w:tc>
      </w:tr>
      <w:tr w:rsidR="00CB2A52" w:rsidRPr="00CB2A52" w14:paraId="0BF7ECA0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51D3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CYBB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CBB8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 xml:space="preserve">cytochrome b-245 beta chain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10EE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786A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0.027795088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6162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0.001566238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D581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0.493262911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74BA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0.014624329</w:t>
            </w:r>
          </w:p>
        </w:tc>
      </w:tr>
      <w:tr w:rsidR="00CB2A52" w:rsidRPr="00CB2A52" w14:paraId="30082E44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5CB7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PYGM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A0DC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glycogen phosphorylase, muscle associated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0399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B8BC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10.50889801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C7F6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1.285812113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DCAB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85.88886066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5DB8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0.028199633</w:t>
            </w:r>
          </w:p>
        </w:tc>
      </w:tr>
      <w:tr w:rsidR="00CB2A52" w:rsidRPr="00CB2A52" w14:paraId="060B28DF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B90D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FTL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F319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ferritin light chain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FBF1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421E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0.00674561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2C26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0.000108259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90F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0.420317786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0694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0.017736109</w:t>
            </w:r>
          </w:p>
        </w:tc>
      </w:tr>
      <w:tr w:rsidR="00CB2A52" w:rsidRPr="00CB2A52" w14:paraId="39838C96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A2F7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PYCARD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C12A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 xml:space="preserve">PYD and CARD domain containing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1D3B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4A62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0.011072296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6572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0.000361516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AA13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0.339116111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3E57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0.009898182</w:t>
            </w:r>
          </w:p>
        </w:tc>
      </w:tr>
      <w:tr w:rsidR="00CB2A52" w:rsidRPr="00CB2A52" w14:paraId="1D686BE0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2F7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CASP1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801A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caspase 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49EC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D2E7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0.013816332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BE9C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0.000236752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4695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0.80629125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88CA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0.039042714</w:t>
            </w:r>
          </w:p>
        </w:tc>
      </w:tr>
      <w:tr w:rsidR="00CB2A52" w:rsidRPr="00CB2A52" w14:paraId="52D5FA79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3695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CHMP4C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D389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charged multivesicular body protein 4C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0DB3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918D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28.88685401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9C14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2.95507745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542E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282.3784989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22EF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0.003834631</w:t>
            </w:r>
          </w:p>
        </w:tc>
      </w:tr>
      <w:tr w:rsidR="00CB2A52" w:rsidRPr="00CB2A52" w14:paraId="26B951BE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D104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FAS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7739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proofErr w:type="spellStart"/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Fas</w:t>
            </w:r>
            <w:proofErr w:type="spellEnd"/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 xml:space="preserve"> cell surface death receptor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876C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F92D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0.007201693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FD02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0.000102786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D80C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0.504584701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FF2D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0.022878649</w:t>
            </w:r>
          </w:p>
        </w:tc>
      </w:tr>
      <w:tr w:rsidR="00CB2A52" w:rsidRPr="00CB2A52" w14:paraId="1B63AEC3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AB2F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IFNAR2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F6A7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 xml:space="preserve">interferon alpha and beta receptor subunit 2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3092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2AF5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0.000492065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AB48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3.71E-07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BE6D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0.652571823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2A33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0.037864726</w:t>
            </w:r>
          </w:p>
        </w:tc>
      </w:tr>
      <w:tr w:rsidR="00CB2A52" w:rsidRPr="00CB2A52" w14:paraId="377D1D0D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2636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IFNGR1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C86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interferon gamma receptor 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CDC9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79BB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0.000439025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A904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2.74E-06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CD21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0.070224238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3A3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0.002828782</w:t>
            </w:r>
          </w:p>
        </w:tc>
      </w:tr>
      <w:tr w:rsidR="00CB2A52" w:rsidRPr="00CB2A52" w14:paraId="620664AE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5EDA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IFNGR2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B6F3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interferon gamma receptor 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5562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408F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0.004062516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6B04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2.32E-05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53B8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0.711559316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7676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0.036700524</w:t>
            </w:r>
          </w:p>
        </w:tc>
      </w:tr>
      <w:tr w:rsidR="00CB2A52" w:rsidRPr="00CB2A52" w14:paraId="08E09776" w14:textId="77777777" w:rsidTr="00183A00">
        <w:trPr>
          <w:trHeight w:val="2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62EB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STAT5A</w:t>
            </w:r>
          </w:p>
        </w:tc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A6F1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signal transducer and activator of transcription 5A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2FAA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4481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0.000264712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E818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1.25E-06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DBC1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0.05597615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387B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0.002567356</w:t>
            </w:r>
          </w:p>
        </w:tc>
      </w:tr>
      <w:tr w:rsidR="00CB2A52" w:rsidRPr="00CB2A52" w14:paraId="12E38355" w14:textId="77777777" w:rsidTr="00183A00">
        <w:trPr>
          <w:trHeight w:val="295"/>
        </w:trPr>
        <w:tc>
          <w:tcPr>
            <w:tcW w:w="15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1F360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TLR4</w:t>
            </w:r>
          </w:p>
        </w:tc>
        <w:tc>
          <w:tcPr>
            <w:tcW w:w="52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67775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toll like receptor 4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5925B0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Protein Coding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077A74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0.002884535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F15961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4.52E-05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FEC2A6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0.183951075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7E0DC8" w14:textId="77777777" w:rsidR="00CB2A52" w:rsidRPr="00CB2A52" w:rsidRDefault="00CB2A52" w:rsidP="00CB2A52">
            <w:pPr>
              <w:spacing w:before="0" w:after="0"/>
              <w:jc w:val="center"/>
              <w:rPr>
                <w:rFonts w:ascii="等线" w:eastAsia="等线" w:hAnsi="等线" w:cs="宋体"/>
                <w:color w:val="000000"/>
                <w:sz w:val="22"/>
                <w:lang w:eastAsia="zh-CN"/>
              </w:rPr>
            </w:pPr>
            <w:r w:rsidRPr="00CB2A52">
              <w:rPr>
                <w:rFonts w:ascii="等线" w:eastAsia="等线" w:hAnsi="等线" w:cs="宋体" w:hint="eastAsia"/>
                <w:color w:val="000000"/>
                <w:sz w:val="22"/>
                <w:lang w:eastAsia="zh-CN"/>
              </w:rPr>
              <w:t>0.005805769</w:t>
            </w:r>
          </w:p>
        </w:tc>
      </w:tr>
    </w:tbl>
    <w:p w14:paraId="35E2ED5D" w14:textId="5DB8E52C" w:rsidR="001A4E6C" w:rsidRDefault="001A4E6C" w:rsidP="001A4E6C">
      <w:pPr>
        <w:spacing w:line="480" w:lineRule="auto"/>
        <w:rPr>
          <w:rFonts w:ascii="Calibri" w:hAnsi="Calibri" w:cs="Calibri"/>
          <w:bCs/>
          <w:szCs w:val="24"/>
        </w:rPr>
      </w:pPr>
    </w:p>
    <w:p w14:paraId="193CA167" w14:textId="064CD3B5" w:rsidR="001A4E6C" w:rsidRDefault="001A4E6C" w:rsidP="001A4E6C">
      <w:pPr>
        <w:spacing w:line="480" w:lineRule="auto"/>
        <w:rPr>
          <w:rFonts w:ascii="Calibri" w:hAnsi="Calibri" w:cs="Calibri"/>
          <w:bCs/>
          <w:szCs w:val="24"/>
        </w:rPr>
      </w:pPr>
    </w:p>
    <w:p w14:paraId="7828A265" w14:textId="77777777" w:rsidR="00CB2A52" w:rsidRDefault="00CB2A52" w:rsidP="001A4E6C">
      <w:pPr>
        <w:rPr>
          <w:rFonts w:ascii="Calibri" w:hAnsi="Calibri"/>
          <w:szCs w:val="24"/>
        </w:rPr>
      </w:pPr>
    </w:p>
    <w:p w14:paraId="41BF534E" w14:textId="73204F6E" w:rsidR="001A4E6C" w:rsidRDefault="001A4E6C" w:rsidP="001A4E6C">
      <w:r w:rsidRPr="001A4E6C">
        <w:rPr>
          <w:rFonts w:ascii="Calibri" w:hAnsi="Calibri"/>
          <w:szCs w:val="24"/>
        </w:rPr>
        <w:lastRenderedPageBreak/>
        <w:t>Supplementary t</w:t>
      </w:r>
      <w:r w:rsidRPr="00D96C6F">
        <w:t>able S</w:t>
      </w:r>
      <w:r>
        <w:t>4</w:t>
      </w:r>
      <w:r w:rsidRPr="00D96C6F">
        <w:t xml:space="preserve"> </w:t>
      </w:r>
      <w:r w:rsidRPr="003E65D7">
        <w:t>|</w:t>
      </w:r>
      <w:r>
        <w:t xml:space="preserve"> </w:t>
      </w:r>
      <w:r w:rsidRPr="001B2ED4">
        <w:t>Clinical Characteristics of training and testing cohort</w:t>
      </w:r>
      <w:r>
        <w:t>.</w:t>
      </w:r>
    </w:p>
    <w:tbl>
      <w:tblPr>
        <w:tblW w:w="7250" w:type="dxa"/>
        <w:tblLook w:val="04A0" w:firstRow="1" w:lastRow="0" w:firstColumn="1" w:lastColumn="0" w:noHBand="0" w:noVBand="1"/>
      </w:tblPr>
      <w:tblGrid>
        <w:gridCol w:w="3210"/>
        <w:gridCol w:w="4040"/>
      </w:tblGrid>
      <w:tr w:rsidR="00A13798" w:rsidRPr="00A13798" w14:paraId="3983D48C" w14:textId="77777777" w:rsidTr="00183A00">
        <w:trPr>
          <w:trHeight w:val="360"/>
        </w:trPr>
        <w:tc>
          <w:tcPr>
            <w:tcW w:w="32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5A2CF7C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A13798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Characteristic</w:t>
            </w:r>
            <w:r w:rsidRPr="00A13798">
              <w:rPr>
                <w:rFonts w:ascii="Calibri" w:hAnsi="Calibri" w:cs="Calibri"/>
                <w:b/>
                <w:bCs/>
                <w:kern w:val="2"/>
                <w:szCs w:val="24"/>
              </w:rPr>
              <w:t xml:space="preserve"> (training)</w:t>
            </w:r>
          </w:p>
        </w:tc>
        <w:tc>
          <w:tcPr>
            <w:tcW w:w="40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1FE72B8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A13798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case</w:t>
            </w:r>
          </w:p>
        </w:tc>
      </w:tr>
      <w:tr w:rsidR="00A13798" w:rsidRPr="00A13798" w14:paraId="7DB5C74D" w14:textId="77777777" w:rsidTr="00183A00">
        <w:trPr>
          <w:trHeight w:val="345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DCEF" w14:textId="77777777" w:rsidR="00A13798" w:rsidRPr="00A13798" w:rsidRDefault="00A13798" w:rsidP="001770FE">
            <w:pPr>
              <w:widowControl w:val="0"/>
              <w:snapToGrid w:val="0"/>
              <w:spacing w:before="0" w:after="0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A13798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Gender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855B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</w:p>
        </w:tc>
      </w:tr>
      <w:tr w:rsidR="00A13798" w:rsidRPr="00A13798" w14:paraId="2DF21EFE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CD9C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Female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9E3A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37(44%)</w:t>
            </w:r>
          </w:p>
        </w:tc>
      </w:tr>
      <w:tr w:rsidR="00A13798" w:rsidRPr="00A13798" w14:paraId="050978A3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BCEE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Male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DB51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47(56%)</w:t>
            </w:r>
          </w:p>
        </w:tc>
      </w:tr>
      <w:tr w:rsidR="00A13798" w:rsidRPr="00A13798" w14:paraId="50E403CE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C042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A13798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Vital Status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82E8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</w:p>
        </w:tc>
      </w:tr>
      <w:tr w:rsidR="00A13798" w:rsidRPr="00A13798" w14:paraId="605D2633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C3AF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Alive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0637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55(65%)</w:t>
            </w:r>
          </w:p>
        </w:tc>
      </w:tr>
      <w:tr w:rsidR="00A13798" w:rsidRPr="00A13798" w14:paraId="0AD57336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5189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Dead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DAE6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39(35%)</w:t>
            </w:r>
          </w:p>
        </w:tc>
      </w:tr>
      <w:tr w:rsidR="00A13798" w:rsidRPr="00A13798" w14:paraId="1ADB08C7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A74C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A13798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metastasis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EFCA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</w:p>
        </w:tc>
      </w:tr>
      <w:tr w:rsidR="00A13798" w:rsidRPr="00A13798" w14:paraId="1B65CBC0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7F73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Non-metastatic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51B8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63(75%)</w:t>
            </w:r>
          </w:p>
        </w:tc>
      </w:tr>
      <w:tr w:rsidR="00A13798" w:rsidRPr="00A13798" w14:paraId="2B05EE4E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384D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Metastatic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BA9D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21(25%)</w:t>
            </w:r>
          </w:p>
        </w:tc>
      </w:tr>
      <w:tr w:rsidR="00A13798" w:rsidRPr="00A13798" w14:paraId="387ADD9B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F4F0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A13798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Primary tumor site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636B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</w:p>
        </w:tc>
      </w:tr>
      <w:tr w:rsidR="00A13798" w:rsidRPr="00A13798" w14:paraId="0F2BF6B4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6610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Leg/Foot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5D16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6(7%)</w:t>
            </w:r>
          </w:p>
        </w:tc>
      </w:tr>
      <w:tr w:rsidR="00A13798" w:rsidRPr="00A13798" w14:paraId="247B330E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0579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Arm/hand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C1A2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76(90%)</w:t>
            </w:r>
          </w:p>
        </w:tc>
      </w:tr>
      <w:tr w:rsidR="00A13798" w:rsidRPr="00A13798" w14:paraId="25563B44" w14:textId="77777777" w:rsidTr="00183A00">
        <w:trPr>
          <w:trHeight w:val="330"/>
        </w:trPr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5357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Pelvis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ED5F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</w:pPr>
            <w:r w:rsidRPr="00A13798">
              <w:rPr>
                <w:rFonts w:hint="eastAsia"/>
              </w:rPr>
              <w:t>2(3%)</w:t>
            </w:r>
          </w:p>
        </w:tc>
      </w:tr>
      <w:tr w:rsidR="00A13798" w:rsidRPr="00A13798" w14:paraId="316E4899" w14:textId="77777777" w:rsidTr="00183A00">
        <w:trPr>
          <w:trHeight w:val="345"/>
        </w:trPr>
        <w:tc>
          <w:tcPr>
            <w:tcW w:w="32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82C6CCD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A13798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Age(year)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56F127" w14:textId="77777777" w:rsidR="00A13798" w:rsidRPr="00A13798" w:rsidRDefault="00A13798" w:rsidP="00A13798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A13798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14(4,32)</w:t>
            </w:r>
          </w:p>
        </w:tc>
      </w:tr>
    </w:tbl>
    <w:p w14:paraId="06AE8905" w14:textId="4C126EAA" w:rsidR="004F2BBF" w:rsidRDefault="004F2BBF"/>
    <w:p w14:paraId="7A2C4E64" w14:textId="10C83BFB" w:rsidR="001770FE" w:rsidRDefault="001770FE"/>
    <w:p w14:paraId="6CB1C427" w14:textId="7ABF004E" w:rsidR="001770FE" w:rsidRDefault="001770FE"/>
    <w:p w14:paraId="0C7B9F29" w14:textId="7D958DE1" w:rsidR="001770FE" w:rsidRDefault="001770FE"/>
    <w:tbl>
      <w:tblPr>
        <w:tblW w:w="8230" w:type="dxa"/>
        <w:tblLook w:val="04A0" w:firstRow="1" w:lastRow="0" w:firstColumn="1" w:lastColumn="0" w:noHBand="0" w:noVBand="1"/>
      </w:tblPr>
      <w:tblGrid>
        <w:gridCol w:w="3780"/>
        <w:gridCol w:w="4450"/>
      </w:tblGrid>
      <w:tr w:rsidR="001770FE" w:rsidRPr="001770FE" w14:paraId="64D87F1A" w14:textId="77777777" w:rsidTr="00183A00">
        <w:trPr>
          <w:trHeight w:val="360"/>
        </w:trPr>
        <w:tc>
          <w:tcPr>
            <w:tcW w:w="37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7ED2DA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1770FE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lastRenderedPageBreak/>
              <w:t>Characteristic</w:t>
            </w:r>
            <w:r w:rsidRPr="001770FE">
              <w:rPr>
                <w:rFonts w:ascii="Calibri" w:hAnsi="Calibri" w:cs="Calibri"/>
                <w:b/>
                <w:bCs/>
                <w:kern w:val="2"/>
                <w:szCs w:val="24"/>
              </w:rPr>
              <w:t xml:space="preserve"> (testing)</w:t>
            </w:r>
          </w:p>
        </w:tc>
        <w:tc>
          <w:tcPr>
            <w:tcW w:w="44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6BCE5D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1770FE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c</w:t>
            </w:r>
            <w:r w:rsidRPr="001770FE">
              <w:rPr>
                <w:rFonts w:ascii="Calibri" w:hAnsi="Calibri" w:cs="Calibri"/>
                <w:b/>
                <w:bCs/>
                <w:kern w:val="2"/>
                <w:szCs w:val="24"/>
              </w:rPr>
              <w:t>ase</w:t>
            </w:r>
          </w:p>
        </w:tc>
      </w:tr>
      <w:tr w:rsidR="001770FE" w:rsidRPr="001770FE" w14:paraId="049D61BA" w14:textId="77777777" w:rsidTr="00183A00">
        <w:trPr>
          <w:trHeight w:val="36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06EC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1770FE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Gender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7CF4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</w:p>
        </w:tc>
      </w:tr>
      <w:tr w:rsidR="001770FE" w:rsidRPr="001770FE" w14:paraId="4B9EDBD6" w14:textId="77777777" w:rsidTr="00183A00">
        <w:trPr>
          <w:trHeight w:val="36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E22E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Female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CEBC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19(36%)</w:t>
            </w:r>
          </w:p>
        </w:tc>
      </w:tr>
      <w:tr w:rsidR="001770FE" w:rsidRPr="001770FE" w14:paraId="73EA9F78" w14:textId="77777777" w:rsidTr="00183A00">
        <w:trPr>
          <w:trHeight w:val="34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7CE8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Male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93CB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34(64%)</w:t>
            </w:r>
          </w:p>
        </w:tc>
      </w:tr>
      <w:tr w:rsidR="001770FE" w:rsidRPr="001770FE" w14:paraId="7711D6EA" w14:textId="77777777" w:rsidTr="00183A00">
        <w:trPr>
          <w:trHeight w:val="33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BECD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1770FE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Grade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69DB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</w:p>
        </w:tc>
      </w:tr>
      <w:tr w:rsidR="001770FE" w:rsidRPr="001770FE" w14:paraId="3F5A1F1B" w14:textId="77777777" w:rsidTr="00183A00">
        <w:trPr>
          <w:trHeight w:val="33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BF7B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1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7785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13(25%)</w:t>
            </w:r>
          </w:p>
        </w:tc>
      </w:tr>
      <w:tr w:rsidR="001770FE" w:rsidRPr="001770FE" w14:paraId="5A46CD7C" w14:textId="77777777" w:rsidTr="00183A00">
        <w:trPr>
          <w:trHeight w:val="33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2E0A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2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30AA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16(30%)</w:t>
            </w:r>
          </w:p>
        </w:tc>
      </w:tr>
      <w:tr w:rsidR="001770FE" w:rsidRPr="001770FE" w14:paraId="78D2F05A" w14:textId="77777777" w:rsidTr="00183A00">
        <w:trPr>
          <w:trHeight w:val="33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052E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3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AE92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13(25%)</w:t>
            </w:r>
          </w:p>
        </w:tc>
      </w:tr>
      <w:tr w:rsidR="001770FE" w:rsidRPr="001770FE" w14:paraId="7CDB6671" w14:textId="77777777" w:rsidTr="00183A00">
        <w:trPr>
          <w:trHeight w:val="33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9A51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4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E561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5(9%)</w:t>
            </w:r>
          </w:p>
        </w:tc>
      </w:tr>
      <w:tr w:rsidR="001770FE" w:rsidRPr="001770FE" w14:paraId="761AD460" w14:textId="77777777" w:rsidTr="00183A00">
        <w:trPr>
          <w:trHeight w:val="33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03B3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Unknown</w:t>
            </w:r>
          </w:p>
        </w:tc>
        <w:tc>
          <w:tcPr>
            <w:tcW w:w="4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AD3E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</w:pPr>
            <w:r w:rsidRPr="001770FE">
              <w:rPr>
                <w:rFonts w:hint="eastAsia"/>
              </w:rPr>
              <w:t>6(11%)</w:t>
            </w:r>
          </w:p>
        </w:tc>
      </w:tr>
      <w:tr w:rsidR="001770FE" w:rsidRPr="001770FE" w14:paraId="5E3F5773" w14:textId="77777777" w:rsidTr="00183A00">
        <w:trPr>
          <w:trHeight w:val="345"/>
        </w:trPr>
        <w:tc>
          <w:tcPr>
            <w:tcW w:w="37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E525132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1770FE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Age(year)</w:t>
            </w:r>
          </w:p>
        </w:tc>
        <w:tc>
          <w:tcPr>
            <w:tcW w:w="44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01E1C7" w14:textId="77777777" w:rsidR="001770FE" w:rsidRPr="001770FE" w:rsidRDefault="001770FE" w:rsidP="001770FE">
            <w:pPr>
              <w:widowControl w:val="0"/>
              <w:snapToGrid w:val="0"/>
              <w:spacing w:before="0" w:after="0"/>
              <w:jc w:val="both"/>
              <w:rPr>
                <w:rFonts w:ascii="Calibri" w:hAnsi="Calibri" w:cs="Calibri"/>
                <w:b/>
                <w:bCs/>
                <w:kern w:val="2"/>
                <w:szCs w:val="24"/>
              </w:rPr>
            </w:pPr>
            <w:r w:rsidRPr="001770FE">
              <w:rPr>
                <w:rFonts w:ascii="Calibri" w:hAnsi="Calibri" w:cs="Calibri" w:hint="eastAsia"/>
                <w:b/>
                <w:bCs/>
                <w:kern w:val="2"/>
                <w:szCs w:val="24"/>
              </w:rPr>
              <w:t>17(3,79)</w:t>
            </w:r>
          </w:p>
        </w:tc>
      </w:tr>
    </w:tbl>
    <w:p w14:paraId="5D25D7C6" w14:textId="77777777" w:rsidR="001770FE" w:rsidRDefault="001770FE"/>
    <w:sectPr w:rsidR="001770FE" w:rsidSect="00CB2A52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CB7FB" w14:textId="77777777" w:rsidR="001A4E6C" w:rsidRDefault="001A4E6C" w:rsidP="001A4E6C">
      <w:pPr>
        <w:spacing w:before="0" w:after="0"/>
      </w:pPr>
      <w:r>
        <w:separator/>
      </w:r>
    </w:p>
  </w:endnote>
  <w:endnote w:type="continuationSeparator" w:id="0">
    <w:p w14:paraId="541F013D" w14:textId="77777777" w:rsidR="001A4E6C" w:rsidRDefault="001A4E6C" w:rsidP="001A4E6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Bold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9E3AC" w14:textId="77777777" w:rsidR="001A4E6C" w:rsidRDefault="001A4E6C" w:rsidP="001A4E6C">
      <w:pPr>
        <w:spacing w:before="0" w:after="0"/>
      </w:pPr>
      <w:r>
        <w:separator/>
      </w:r>
    </w:p>
  </w:footnote>
  <w:footnote w:type="continuationSeparator" w:id="0">
    <w:p w14:paraId="23D05938" w14:textId="77777777" w:rsidR="001A4E6C" w:rsidRDefault="001A4E6C" w:rsidP="001A4E6C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EDE"/>
    <w:rsid w:val="001770FE"/>
    <w:rsid w:val="001A4E6C"/>
    <w:rsid w:val="004F2BBF"/>
    <w:rsid w:val="00565E35"/>
    <w:rsid w:val="00994509"/>
    <w:rsid w:val="00A13798"/>
    <w:rsid w:val="00AA365C"/>
    <w:rsid w:val="00CA3EDE"/>
    <w:rsid w:val="00CB2A52"/>
    <w:rsid w:val="00CC16D9"/>
    <w:rsid w:val="00D1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558E7"/>
  <w15:chartTrackingRefBased/>
  <w15:docId w15:val="{614D3BAF-08D2-4051-99F4-F063A94A8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4E6C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4E6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1A4E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4E6C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1A4E6C"/>
    <w:rPr>
      <w:sz w:val="18"/>
      <w:szCs w:val="18"/>
    </w:rPr>
  </w:style>
  <w:style w:type="table" w:styleId="a7">
    <w:name w:val="Table Grid"/>
    <w:basedOn w:val="a1"/>
    <w:uiPriority w:val="39"/>
    <w:rsid w:val="001A4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steven</dc:creator>
  <cp:keywords/>
  <dc:description/>
  <cp:lastModifiedBy>周 steven</cp:lastModifiedBy>
  <cp:revision>8</cp:revision>
  <dcterms:created xsi:type="dcterms:W3CDTF">2022-11-21T12:41:00Z</dcterms:created>
  <dcterms:modified xsi:type="dcterms:W3CDTF">2022-11-21T13:26:00Z</dcterms:modified>
</cp:coreProperties>
</file>