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3FEE48" w14:textId="77777777" w:rsidR="006F07BB" w:rsidRPr="00034EF4" w:rsidRDefault="006F07BB" w:rsidP="006F07BB">
      <w:pPr>
        <w:spacing w:after="0" w:line="480" w:lineRule="auto"/>
        <w:jc w:val="center"/>
        <w:rPr>
          <w:rFonts w:ascii="Times New Roman" w:eastAsia="Times New Roman" w:hAnsi="Times New Roman" w:cs="Times New Roman"/>
          <w:b/>
          <w:sz w:val="28"/>
          <w:szCs w:val="28"/>
          <w:lang w:val="en-GB" w:bidi="ar-SA"/>
        </w:rPr>
      </w:pPr>
      <w:bookmarkStart w:id="0" w:name="_Hlk98583669"/>
      <w:bookmarkStart w:id="1" w:name="_Hlk92739879"/>
      <w:r>
        <w:rPr>
          <w:rFonts w:ascii="Times New Roman" w:eastAsia="Times New Roman" w:hAnsi="Times New Roman" w:cs="Times New Roman"/>
          <w:b/>
          <w:bCs/>
          <w:sz w:val="28"/>
          <w:szCs w:val="28"/>
          <w:lang w:bidi="ar-SA"/>
        </w:rPr>
        <w:t>P</w:t>
      </w:r>
      <w:r w:rsidRPr="00FC3BA5">
        <w:rPr>
          <w:rFonts w:ascii="Times New Roman" w:eastAsia="Times New Roman" w:hAnsi="Times New Roman" w:cs="Times New Roman"/>
          <w:b/>
          <w:bCs/>
          <w:sz w:val="28"/>
          <w:szCs w:val="28"/>
          <w:lang w:bidi="ar-SA"/>
        </w:rPr>
        <w:t>olymer</w:t>
      </w:r>
      <w:r>
        <w:rPr>
          <w:rFonts w:ascii="Times New Roman" w:eastAsia="Times New Roman" w:hAnsi="Times New Roman" w:cs="Times New Roman"/>
          <w:b/>
          <w:bCs/>
          <w:sz w:val="28"/>
          <w:szCs w:val="28"/>
          <w:lang w:bidi="ar-SA"/>
        </w:rPr>
        <w:t>ic</w:t>
      </w:r>
      <w:r w:rsidRPr="00B40D99">
        <w:rPr>
          <w:rFonts w:ascii="Times New Roman" w:eastAsia="Times New Roman" w:hAnsi="Times New Roman" w:cs="Times New Roman"/>
          <w:b/>
          <w:bCs/>
          <w:sz w:val="28"/>
          <w:szCs w:val="28"/>
          <w:lang w:bidi="ar-SA"/>
        </w:rPr>
        <w:t xml:space="preserve"> </w:t>
      </w:r>
      <w:proofErr w:type="spellStart"/>
      <w:r>
        <w:rPr>
          <w:rFonts w:ascii="Times New Roman" w:eastAsia="Times New Roman" w:hAnsi="Times New Roman" w:cs="Times New Roman"/>
          <w:b/>
          <w:bCs/>
          <w:sz w:val="28"/>
          <w:szCs w:val="28"/>
          <w:lang w:bidi="ar-SA"/>
        </w:rPr>
        <w:t>curcumin</w:t>
      </w:r>
      <w:proofErr w:type="spellEnd"/>
      <w:r w:rsidRPr="00FC3BA5">
        <w:rPr>
          <w:rFonts w:ascii="Times New Roman" w:eastAsia="Times New Roman" w:hAnsi="Times New Roman" w:cs="Times New Roman"/>
          <w:b/>
          <w:bCs/>
          <w:sz w:val="28"/>
          <w:szCs w:val="28"/>
          <w:lang w:bidi="ar-SA"/>
        </w:rPr>
        <w:t xml:space="preserve"> </w:t>
      </w:r>
      <w:proofErr w:type="spellStart"/>
      <w:r w:rsidRPr="00FC3BA5">
        <w:rPr>
          <w:rFonts w:ascii="Times New Roman" w:eastAsia="Times New Roman" w:hAnsi="Times New Roman" w:cs="Times New Roman"/>
          <w:b/>
          <w:bCs/>
          <w:sz w:val="28"/>
          <w:szCs w:val="28"/>
          <w:lang w:bidi="ar-SA"/>
        </w:rPr>
        <w:t>nano</w:t>
      </w:r>
      <w:r>
        <w:rPr>
          <w:rFonts w:ascii="Times New Roman" w:eastAsia="Times New Roman" w:hAnsi="Times New Roman" w:cs="Times New Roman"/>
          <w:b/>
          <w:bCs/>
          <w:sz w:val="28"/>
          <w:szCs w:val="28"/>
          <w:lang w:bidi="ar-SA"/>
        </w:rPr>
        <w:t>spheres</w:t>
      </w:r>
      <w:proofErr w:type="spellEnd"/>
      <w:r w:rsidRPr="00FC3BA5">
        <w:rPr>
          <w:rFonts w:ascii="Times New Roman" w:eastAsia="Times New Roman" w:hAnsi="Times New Roman" w:cs="Times New Roman"/>
          <w:b/>
          <w:bCs/>
          <w:sz w:val="28"/>
          <w:szCs w:val="28"/>
          <w:lang w:bidi="ar-SA"/>
        </w:rPr>
        <w:t xml:space="preserve"> for</w:t>
      </w:r>
      <w:r>
        <w:rPr>
          <w:rFonts w:ascii="Times New Roman" w:eastAsia="Times New Roman" w:hAnsi="Times New Roman" w:cs="Times New Roman"/>
          <w:b/>
          <w:bCs/>
          <w:sz w:val="28"/>
          <w:szCs w:val="28"/>
          <w:lang w:bidi="ar-SA"/>
        </w:rPr>
        <w:t xml:space="preserve"> </w:t>
      </w:r>
      <w:r w:rsidRPr="00FC3BA5">
        <w:rPr>
          <w:rFonts w:ascii="Times New Roman" w:eastAsia="Times New Roman" w:hAnsi="Times New Roman" w:cs="Times New Roman"/>
          <w:b/>
          <w:bCs/>
          <w:sz w:val="28"/>
          <w:szCs w:val="28"/>
          <w:lang w:bidi="ar-SA"/>
        </w:rPr>
        <w:t>lysozyme aggregation</w:t>
      </w:r>
      <w:bookmarkEnd w:id="0"/>
      <w:r>
        <w:rPr>
          <w:rFonts w:ascii="Times New Roman" w:eastAsia="Times New Roman" w:hAnsi="Times New Roman" w:cs="Times New Roman"/>
          <w:b/>
          <w:bCs/>
          <w:sz w:val="28"/>
          <w:szCs w:val="28"/>
          <w:lang w:bidi="ar-SA"/>
        </w:rPr>
        <w:t xml:space="preserve"> inhibition</w:t>
      </w:r>
      <w:r>
        <w:rPr>
          <w:rFonts w:ascii="Times New Roman" w:eastAsia="Times New Roman" w:hAnsi="Times New Roman" w:cs="Times New Roman"/>
          <w:bCs/>
          <w:sz w:val="24"/>
          <w:szCs w:val="24"/>
          <w:lang w:val="en-GB" w:bidi="ar-SA"/>
        </w:rPr>
        <w:t xml:space="preserve">, </w:t>
      </w:r>
      <w:r w:rsidRPr="00034EF4">
        <w:rPr>
          <w:rFonts w:ascii="Times New Roman" w:eastAsia="Times New Roman" w:hAnsi="Times New Roman" w:cs="Times New Roman"/>
          <w:b/>
          <w:sz w:val="28"/>
          <w:szCs w:val="28"/>
          <w:lang w:val="en-GB" w:bidi="ar-SA"/>
        </w:rPr>
        <w:t xml:space="preserve">antibacterial </w:t>
      </w:r>
      <w:r>
        <w:rPr>
          <w:rFonts w:ascii="Times New Roman" w:eastAsia="Times New Roman" w:hAnsi="Times New Roman" w:cs="Times New Roman"/>
          <w:b/>
          <w:sz w:val="28"/>
          <w:szCs w:val="28"/>
          <w:lang w:val="en-GB" w:bidi="ar-SA"/>
        </w:rPr>
        <w:t>and wound healing applications</w:t>
      </w:r>
    </w:p>
    <w:p w14:paraId="0DB72CCB" w14:textId="77777777" w:rsidR="00FF6FE7" w:rsidRPr="00266E40" w:rsidRDefault="00FF6FE7" w:rsidP="00FF6FE7">
      <w:pPr>
        <w:spacing w:after="0" w:line="480" w:lineRule="auto"/>
        <w:jc w:val="center"/>
        <w:rPr>
          <w:rFonts w:ascii="Times New Roman" w:eastAsia="Times New Roman" w:hAnsi="Times New Roman" w:cs="Times New Roman"/>
          <w:bCs/>
          <w:sz w:val="24"/>
          <w:szCs w:val="24"/>
          <w:lang w:val="en-SG" w:bidi="ar-SA"/>
        </w:rPr>
      </w:pPr>
      <w:proofErr w:type="spellStart"/>
      <w:r w:rsidRPr="00266E40">
        <w:rPr>
          <w:rFonts w:ascii="Times New Roman" w:eastAsia="Times New Roman" w:hAnsi="Times New Roman" w:cs="Times New Roman"/>
          <w:bCs/>
          <w:sz w:val="24"/>
          <w:szCs w:val="24"/>
          <w:lang w:val="en-GB" w:bidi="ar-SA"/>
        </w:rPr>
        <w:t>Pranita</w:t>
      </w:r>
      <w:proofErr w:type="spellEnd"/>
      <w:r w:rsidRPr="00266E40">
        <w:rPr>
          <w:rFonts w:ascii="Times New Roman" w:eastAsia="Times New Roman" w:hAnsi="Times New Roman" w:cs="Times New Roman"/>
          <w:bCs/>
          <w:sz w:val="24"/>
          <w:szCs w:val="24"/>
          <w:lang w:val="en-GB" w:bidi="ar-SA"/>
        </w:rPr>
        <w:t xml:space="preserve"> </w:t>
      </w:r>
      <w:proofErr w:type="spellStart"/>
      <w:r w:rsidRPr="00266E40">
        <w:rPr>
          <w:rFonts w:ascii="Times New Roman" w:eastAsia="Times New Roman" w:hAnsi="Times New Roman" w:cs="Times New Roman"/>
          <w:bCs/>
          <w:sz w:val="24"/>
          <w:szCs w:val="24"/>
          <w:lang w:val="en-GB" w:bidi="ar-SA"/>
        </w:rPr>
        <w:t>Rananaware</w:t>
      </w:r>
      <w:r w:rsidRPr="00266E40">
        <w:rPr>
          <w:rFonts w:ascii="Times New Roman" w:eastAsia="Times New Roman" w:hAnsi="Times New Roman" w:cs="Times New Roman"/>
          <w:bCs/>
          <w:sz w:val="24"/>
          <w:szCs w:val="24"/>
          <w:vertAlign w:val="superscript"/>
          <w:lang w:val="en-GB" w:bidi="ar-SA"/>
        </w:rPr>
        <w:t>a</w:t>
      </w:r>
      <w:proofErr w:type="spellEnd"/>
      <w:r w:rsidRPr="00266E40">
        <w:rPr>
          <w:rFonts w:ascii="Times New Roman" w:eastAsia="Times New Roman" w:hAnsi="Times New Roman" w:cs="Times New Roman"/>
          <w:bCs/>
          <w:sz w:val="24"/>
          <w:szCs w:val="24"/>
          <w:lang w:val="en-GB" w:bidi="ar-SA"/>
        </w:rPr>
        <w:t xml:space="preserve">, </w:t>
      </w:r>
      <w:r>
        <w:rPr>
          <w:rFonts w:ascii="Times New Roman" w:eastAsia="Times New Roman" w:hAnsi="Times New Roman" w:cs="Times New Roman"/>
          <w:bCs/>
          <w:sz w:val="24"/>
          <w:szCs w:val="24"/>
          <w:lang w:val="en-GB" w:bidi="ar-SA"/>
        </w:rPr>
        <w:t xml:space="preserve">Samir </w:t>
      </w:r>
      <w:proofErr w:type="spellStart"/>
      <w:r>
        <w:rPr>
          <w:rFonts w:ascii="Times New Roman" w:eastAsia="Times New Roman" w:hAnsi="Times New Roman" w:cs="Times New Roman"/>
          <w:bCs/>
          <w:sz w:val="24"/>
          <w:szCs w:val="24"/>
          <w:lang w:val="en-GB" w:bidi="ar-SA"/>
        </w:rPr>
        <w:t>bauri</w:t>
      </w:r>
      <w:r>
        <w:rPr>
          <w:rFonts w:ascii="Times New Roman" w:eastAsia="Times New Roman" w:hAnsi="Times New Roman" w:cs="Times New Roman"/>
          <w:bCs/>
          <w:sz w:val="24"/>
          <w:szCs w:val="24"/>
          <w:vertAlign w:val="superscript"/>
          <w:lang w:val="en-GB" w:bidi="ar-SA"/>
        </w:rPr>
        <w:t>b</w:t>
      </w:r>
      <w:proofErr w:type="spellEnd"/>
      <w:r>
        <w:rPr>
          <w:rFonts w:ascii="Times New Roman" w:eastAsia="Times New Roman" w:hAnsi="Times New Roman" w:cs="Times New Roman"/>
          <w:bCs/>
          <w:sz w:val="24"/>
          <w:szCs w:val="24"/>
          <w:lang w:val="en-GB" w:bidi="ar-SA"/>
        </w:rPr>
        <w:t xml:space="preserve"> </w:t>
      </w:r>
      <w:proofErr w:type="spellStart"/>
      <w:r w:rsidRPr="00266E40">
        <w:rPr>
          <w:rFonts w:ascii="Times New Roman" w:hAnsi="Times New Roman" w:cs="Times New Roman"/>
          <w:sz w:val="24"/>
          <w:szCs w:val="24"/>
          <w:lang w:val="en-IN" w:bidi="ar-SA"/>
        </w:rPr>
        <w:t>Rangappa</w:t>
      </w:r>
      <w:proofErr w:type="spellEnd"/>
      <w:r w:rsidRPr="00266E40">
        <w:rPr>
          <w:rFonts w:ascii="Times New Roman" w:hAnsi="Times New Roman" w:cs="Times New Roman"/>
          <w:sz w:val="24"/>
          <w:szCs w:val="24"/>
          <w:lang w:val="en-IN" w:bidi="ar-SA"/>
        </w:rPr>
        <w:t xml:space="preserve"> S. </w:t>
      </w:r>
      <w:proofErr w:type="spellStart"/>
      <w:r w:rsidRPr="00266E40">
        <w:rPr>
          <w:rFonts w:ascii="Times New Roman" w:hAnsi="Times New Roman" w:cs="Times New Roman"/>
          <w:sz w:val="24"/>
          <w:szCs w:val="24"/>
          <w:lang w:val="en-IN" w:bidi="ar-SA"/>
        </w:rPr>
        <w:t>Keri</w:t>
      </w:r>
      <w:r w:rsidRPr="00266E40">
        <w:rPr>
          <w:rFonts w:ascii="Times New Roman" w:hAnsi="Times New Roman" w:cs="Times New Roman"/>
          <w:sz w:val="24"/>
          <w:szCs w:val="24"/>
          <w:vertAlign w:val="superscript"/>
          <w:lang w:val="en-IN" w:bidi="ar-SA"/>
        </w:rPr>
        <w:t>a</w:t>
      </w:r>
      <w:proofErr w:type="spellEnd"/>
      <w:r w:rsidRPr="00FF6FE7">
        <w:rPr>
          <w:rFonts w:ascii="Times New Roman" w:hAnsi="Times New Roman" w:cs="Times New Roman"/>
          <w:sz w:val="24"/>
          <w:szCs w:val="24"/>
          <w:lang w:val="en-IN" w:bidi="ar-SA"/>
        </w:rPr>
        <w:t xml:space="preserve">, </w:t>
      </w:r>
      <w:proofErr w:type="spellStart"/>
      <w:r w:rsidRPr="00FF6FE7">
        <w:rPr>
          <w:rFonts w:ascii="Times New Roman" w:hAnsi="Times New Roman" w:cs="Times New Roman"/>
          <w:sz w:val="24"/>
          <w:szCs w:val="24"/>
          <w:lang w:val="en-IN" w:bidi="ar-SA"/>
        </w:rPr>
        <w:t>Monalisa</w:t>
      </w:r>
      <w:proofErr w:type="spellEnd"/>
      <w:r w:rsidRPr="00FF6FE7">
        <w:rPr>
          <w:rFonts w:ascii="Times New Roman" w:hAnsi="Times New Roman" w:cs="Times New Roman"/>
          <w:sz w:val="24"/>
          <w:szCs w:val="24"/>
          <w:lang w:val="en-IN" w:bidi="ar-SA"/>
        </w:rPr>
        <w:t xml:space="preserve"> </w:t>
      </w:r>
      <w:proofErr w:type="spellStart"/>
      <w:r w:rsidRPr="00FF6FE7">
        <w:rPr>
          <w:rFonts w:ascii="Times New Roman" w:hAnsi="Times New Roman" w:cs="Times New Roman"/>
          <w:sz w:val="24"/>
          <w:szCs w:val="24"/>
          <w:lang w:val="en-IN" w:bidi="ar-SA"/>
        </w:rPr>
        <w:t>Mishra</w:t>
      </w:r>
      <w:r w:rsidRPr="00FF6FE7">
        <w:rPr>
          <w:rFonts w:ascii="Times New Roman" w:hAnsi="Times New Roman" w:cs="Times New Roman"/>
          <w:sz w:val="24"/>
          <w:szCs w:val="24"/>
          <w:vertAlign w:val="superscript"/>
          <w:lang w:val="en-IN" w:bidi="ar-SA"/>
        </w:rPr>
        <w:t>b</w:t>
      </w:r>
      <w:proofErr w:type="spellEnd"/>
      <w:r>
        <w:rPr>
          <w:rFonts w:ascii="Times New Roman" w:hAnsi="Times New Roman" w:cs="Times New Roman"/>
          <w:sz w:val="24"/>
          <w:szCs w:val="24"/>
          <w:lang w:val="en-IN" w:bidi="ar-SA"/>
        </w:rPr>
        <w:t xml:space="preserve">, </w:t>
      </w:r>
      <w:proofErr w:type="spellStart"/>
      <w:r w:rsidRPr="00266E40">
        <w:rPr>
          <w:rFonts w:ascii="Times New Roman" w:eastAsia="Times New Roman" w:hAnsi="Times New Roman" w:cs="Times New Roman"/>
          <w:bCs/>
          <w:sz w:val="24"/>
          <w:szCs w:val="24"/>
          <w:lang w:val="en-SG" w:bidi="ar-SA"/>
        </w:rPr>
        <w:t>Varsha</w:t>
      </w:r>
      <w:proofErr w:type="spellEnd"/>
      <w:r w:rsidRPr="00266E40">
        <w:rPr>
          <w:rFonts w:ascii="Times New Roman" w:eastAsia="Times New Roman" w:hAnsi="Times New Roman" w:cs="Times New Roman"/>
          <w:bCs/>
          <w:sz w:val="24"/>
          <w:szCs w:val="24"/>
          <w:lang w:val="en-SG" w:bidi="ar-SA"/>
        </w:rPr>
        <w:t xml:space="preserve"> P. </w:t>
      </w:r>
      <w:proofErr w:type="spellStart"/>
      <w:r w:rsidRPr="00266E40">
        <w:rPr>
          <w:rFonts w:ascii="Times New Roman" w:eastAsia="Times New Roman" w:hAnsi="Times New Roman" w:cs="Times New Roman"/>
          <w:bCs/>
          <w:sz w:val="24"/>
          <w:szCs w:val="24"/>
          <w:lang w:val="en-SG" w:bidi="ar-SA"/>
        </w:rPr>
        <w:t>Brahmkhatri</w:t>
      </w:r>
      <w:r w:rsidRPr="00266E40">
        <w:rPr>
          <w:rFonts w:ascii="Times New Roman" w:eastAsia="Times New Roman" w:hAnsi="Times New Roman" w:cs="Times New Roman"/>
          <w:bCs/>
          <w:sz w:val="24"/>
          <w:szCs w:val="24"/>
          <w:vertAlign w:val="superscript"/>
          <w:lang w:val="en-SG" w:bidi="ar-SA"/>
        </w:rPr>
        <w:t>a</w:t>
      </w:r>
      <w:proofErr w:type="spellEnd"/>
      <w:r w:rsidRPr="00266E40">
        <w:rPr>
          <w:rFonts w:ascii="Times New Roman" w:eastAsia="Times New Roman" w:hAnsi="Times New Roman" w:cs="Times New Roman"/>
          <w:bCs/>
          <w:sz w:val="24"/>
          <w:szCs w:val="24"/>
          <w:lang w:val="en-SG" w:bidi="ar-SA"/>
        </w:rPr>
        <w:t>*</w:t>
      </w:r>
    </w:p>
    <w:bookmarkEnd w:id="1"/>
    <w:p w14:paraId="54199DF7" w14:textId="77777777" w:rsidR="00845518" w:rsidRDefault="00845518" w:rsidP="00845518">
      <w:pPr>
        <w:spacing w:line="360" w:lineRule="auto"/>
        <w:jc w:val="center"/>
        <w:rPr>
          <w:rFonts w:ascii="Times New Roman" w:hAnsi="Times New Roman" w:cs="Times New Roman"/>
          <w:i/>
          <w:iCs/>
          <w:sz w:val="24"/>
          <w:szCs w:val="24"/>
        </w:rPr>
      </w:pPr>
      <w:proofErr w:type="spellStart"/>
      <w:r>
        <w:rPr>
          <w:rFonts w:ascii="Times New Roman" w:hAnsi="Times New Roman" w:cs="Times New Roman"/>
          <w:i/>
          <w:iCs/>
          <w:sz w:val="24"/>
          <w:szCs w:val="24"/>
          <w:vertAlign w:val="superscript"/>
        </w:rPr>
        <w:t>a</w:t>
      </w:r>
      <w:r>
        <w:rPr>
          <w:rFonts w:ascii="Times New Roman" w:hAnsi="Times New Roman" w:cs="Times New Roman"/>
          <w:i/>
          <w:iCs/>
          <w:sz w:val="24"/>
          <w:szCs w:val="24"/>
        </w:rPr>
        <w:t>Nanomaterials</w:t>
      </w:r>
      <w:proofErr w:type="spellEnd"/>
      <w:r>
        <w:rPr>
          <w:rFonts w:ascii="Times New Roman" w:hAnsi="Times New Roman" w:cs="Times New Roman"/>
          <w:i/>
          <w:iCs/>
          <w:sz w:val="24"/>
          <w:szCs w:val="24"/>
        </w:rPr>
        <w:t xml:space="preserve"> for Drug delivery and Therapeutics (NDT-Lab), Centre for Nano and Material Science, Jain University, Jain Global Campus, Bengaluru,562112, Karnataka, India</w:t>
      </w:r>
    </w:p>
    <w:p w14:paraId="75CDE4D8" w14:textId="77777777" w:rsidR="00845518" w:rsidRDefault="00845518" w:rsidP="00845518">
      <w:pPr>
        <w:spacing w:line="360" w:lineRule="auto"/>
        <w:jc w:val="center"/>
        <w:rPr>
          <w:rFonts w:ascii="Times New Roman" w:hAnsi="Times New Roman" w:cs="Times New Roman"/>
          <w:i/>
          <w:iCs/>
          <w:sz w:val="24"/>
          <w:szCs w:val="24"/>
        </w:rPr>
      </w:pPr>
      <w:proofErr w:type="spellStart"/>
      <w:proofErr w:type="gramStart"/>
      <w:r>
        <w:rPr>
          <w:rFonts w:ascii="Times New Roman" w:hAnsi="Times New Roman" w:cs="Times New Roman"/>
          <w:i/>
          <w:iCs/>
          <w:sz w:val="24"/>
          <w:szCs w:val="24"/>
          <w:vertAlign w:val="superscript"/>
        </w:rPr>
        <w:t>b</w:t>
      </w:r>
      <w:r>
        <w:rPr>
          <w:rFonts w:ascii="Times New Roman" w:hAnsi="Times New Roman" w:cs="Times New Roman"/>
          <w:i/>
          <w:iCs/>
          <w:sz w:val="24"/>
          <w:szCs w:val="24"/>
        </w:rPr>
        <w:t>Neural</w:t>
      </w:r>
      <w:proofErr w:type="spellEnd"/>
      <w:proofErr w:type="gramEnd"/>
      <w:r>
        <w:rPr>
          <w:rFonts w:ascii="Times New Roman" w:hAnsi="Times New Roman" w:cs="Times New Roman"/>
          <w:i/>
          <w:iCs/>
          <w:sz w:val="24"/>
          <w:szCs w:val="24"/>
        </w:rPr>
        <w:t xml:space="preserve"> Developmental Biology Lab Department of Life Science NIT Rourkela, Rourkela Odisha, India- 769008</w:t>
      </w:r>
    </w:p>
    <w:p w14:paraId="13DC2D9E" w14:textId="6A816BEF" w:rsidR="00D345AD" w:rsidRDefault="00D345AD" w:rsidP="00740EF1">
      <w:pPr>
        <w:spacing w:after="0" w:line="360" w:lineRule="auto"/>
        <w:jc w:val="center"/>
        <w:rPr>
          <w:rStyle w:val="Hyperlink"/>
          <w:rFonts w:ascii="Times New Roman" w:eastAsia="Times New Roman" w:hAnsi="Times New Roman" w:cs="Times New Roman"/>
          <w:bCs/>
          <w:i/>
          <w:iCs/>
          <w:color w:val="0000FF"/>
          <w:sz w:val="24"/>
          <w:szCs w:val="24"/>
          <w:lang w:val="en-GB" w:bidi="ar-SA"/>
        </w:rPr>
      </w:pPr>
      <w:r w:rsidRPr="006B3A9E">
        <w:rPr>
          <w:rFonts w:ascii="Times New Roman" w:eastAsia="Times New Roman" w:hAnsi="Times New Roman" w:cs="Times New Roman"/>
          <w:bCs/>
          <w:i/>
          <w:iCs/>
          <w:sz w:val="24"/>
          <w:szCs w:val="24"/>
          <w:lang w:val="en-SG" w:bidi="ar-SA"/>
        </w:rPr>
        <w:t>*</w:t>
      </w:r>
      <w:r w:rsidRPr="006B3A9E">
        <w:rPr>
          <w:rFonts w:ascii="Times New Roman" w:eastAsia="Times New Roman" w:hAnsi="Times New Roman" w:cs="Times New Roman"/>
          <w:bCs/>
          <w:i/>
          <w:iCs/>
          <w:sz w:val="24"/>
          <w:szCs w:val="24"/>
          <w:lang w:val="en-GB" w:bidi="ar-SA"/>
        </w:rPr>
        <w:t xml:space="preserve">E-mail: </w:t>
      </w:r>
      <w:hyperlink r:id="rId6" w:history="1">
        <w:r w:rsidRPr="006B3A9E">
          <w:rPr>
            <w:rStyle w:val="Hyperlink"/>
            <w:rFonts w:ascii="Times New Roman" w:eastAsia="Times New Roman" w:hAnsi="Times New Roman" w:cs="Times New Roman"/>
            <w:bCs/>
            <w:i/>
            <w:iCs/>
            <w:color w:val="0000FF"/>
            <w:sz w:val="24"/>
            <w:szCs w:val="24"/>
            <w:lang w:val="en-GB" w:bidi="ar-SA"/>
          </w:rPr>
          <w:t>b.varsha@jainuniversity.ac.in</w:t>
        </w:r>
      </w:hyperlink>
      <w:r w:rsidRPr="006B3A9E">
        <w:rPr>
          <w:rFonts w:ascii="Times New Roman" w:eastAsia="Times New Roman" w:hAnsi="Times New Roman" w:cs="Times New Roman"/>
          <w:bCs/>
          <w:i/>
          <w:iCs/>
          <w:color w:val="0000FF"/>
          <w:sz w:val="24"/>
          <w:szCs w:val="24"/>
          <w:lang w:val="en-GB" w:bidi="ar-SA"/>
        </w:rPr>
        <w:t xml:space="preserve">, </w:t>
      </w:r>
      <w:hyperlink r:id="rId7" w:history="1">
        <w:r w:rsidRPr="006B3A9E">
          <w:rPr>
            <w:rStyle w:val="Hyperlink"/>
            <w:rFonts w:ascii="Times New Roman" w:eastAsia="Times New Roman" w:hAnsi="Times New Roman" w:cs="Times New Roman"/>
            <w:bCs/>
            <w:i/>
            <w:iCs/>
            <w:color w:val="0000FF"/>
            <w:sz w:val="24"/>
            <w:szCs w:val="24"/>
            <w:lang w:val="en-GB" w:bidi="ar-SA"/>
          </w:rPr>
          <w:t>brahmkhatri.varsha@gamil.com</w:t>
        </w:r>
      </w:hyperlink>
    </w:p>
    <w:p w14:paraId="0216B1E7" w14:textId="3BB3AAFB" w:rsidR="00F6179C" w:rsidRDefault="00F6179C" w:rsidP="00740EF1">
      <w:pPr>
        <w:spacing w:after="0" w:line="360" w:lineRule="auto"/>
        <w:jc w:val="center"/>
        <w:rPr>
          <w:rStyle w:val="Hyperlink"/>
          <w:rFonts w:ascii="Times New Roman" w:eastAsia="Times New Roman" w:hAnsi="Times New Roman" w:cs="Times New Roman"/>
          <w:bCs/>
          <w:i/>
          <w:iCs/>
          <w:color w:val="0000FF"/>
          <w:sz w:val="24"/>
          <w:szCs w:val="24"/>
          <w:lang w:val="en-GB" w:bidi="ar-SA"/>
        </w:rPr>
      </w:pPr>
    </w:p>
    <w:p w14:paraId="76B344A3" w14:textId="77777777" w:rsidR="00F6179C" w:rsidRDefault="00F6179C" w:rsidP="00D345AD">
      <w:pPr>
        <w:spacing w:after="0" w:line="240" w:lineRule="auto"/>
        <w:jc w:val="center"/>
        <w:rPr>
          <w:rStyle w:val="Hyperlink"/>
          <w:rFonts w:ascii="Times New Roman" w:eastAsia="Times New Roman" w:hAnsi="Times New Roman" w:cs="Times New Roman"/>
          <w:bCs/>
          <w:i/>
          <w:iCs/>
          <w:color w:val="0000FF"/>
          <w:sz w:val="24"/>
          <w:szCs w:val="24"/>
          <w:lang w:val="en-GB" w:bidi="ar-SA"/>
        </w:rPr>
      </w:pPr>
    </w:p>
    <w:p w14:paraId="62831FC1" w14:textId="77777777" w:rsidR="00E544FA" w:rsidRPr="00114BB4" w:rsidRDefault="00E544FA" w:rsidP="00D345AD">
      <w:pPr>
        <w:spacing w:after="0" w:line="240" w:lineRule="auto"/>
        <w:jc w:val="center"/>
        <w:rPr>
          <w:rFonts w:ascii="Times New Roman" w:eastAsia="Times New Roman" w:hAnsi="Times New Roman" w:cs="Times New Roman"/>
          <w:bCs/>
          <w:i/>
          <w:iCs/>
          <w:color w:val="0000FF"/>
          <w:sz w:val="24"/>
          <w:szCs w:val="24"/>
          <w:u w:val="single"/>
          <w:lang w:val="en-GB" w:bidi="ar-SA"/>
        </w:rPr>
      </w:pPr>
    </w:p>
    <w:p w14:paraId="4910B61A" w14:textId="6B8B251C" w:rsidR="00FC689F" w:rsidRDefault="00FC689F"/>
    <w:p w14:paraId="6138039C" w14:textId="2035C2E9" w:rsidR="00E544FA" w:rsidRPr="00E544FA" w:rsidRDefault="00E544FA" w:rsidP="005D12D5">
      <w:pPr>
        <w:spacing w:line="480" w:lineRule="auto"/>
        <w:jc w:val="both"/>
        <w:rPr>
          <w:rFonts w:ascii="Times New Roman" w:hAnsi="Times New Roman" w:cs="Times New Roman"/>
          <w:b/>
          <w:bCs/>
          <w:sz w:val="24"/>
          <w:szCs w:val="24"/>
        </w:rPr>
      </w:pPr>
      <w:r w:rsidRPr="00E544FA">
        <w:rPr>
          <w:rFonts w:ascii="Times New Roman" w:hAnsi="Times New Roman" w:cs="Times New Roman"/>
          <w:b/>
          <w:bCs/>
          <w:sz w:val="24"/>
          <w:szCs w:val="24"/>
        </w:rPr>
        <w:t>1</w:t>
      </w:r>
      <w:r>
        <w:rPr>
          <w:rFonts w:ascii="Times New Roman" w:hAnsi="Times New Roman" w:cs="Times New Roman"/>
          <w:b/>
          <w:bCs/>
          <w:sz w:val="24"/>
          <w:szCs w:val="24"/>
        </w:rPr>
        <w:t>.</w:t>
      </w:r>
      <w:r w:rsidRPr="00E544FA">
        <w:rPr>
          <w:rFonts w:ascii="Times New Roman" w:hAnsi="Times New Roman" w:cs="Times New Roman"/>
          <w:b/>
          <w:bCs/>
          <w:sz w:val="24"/>
          <w:szCs w:val="24"/>
        </w:rPr>
        <w:t xml:space="preserve"> Synthesis of citrate capped gold nanoparticle (Au nanoparticle) </w:t>
      </w:r>
    </w:p>
    <w:p w14:paraId="541BA10D" w14:textId="585AEB8A" w:rsidR="00FC689F" w:rsidRDefault="00E544FA" w:rsidP="005D12D5">
      <w:pPr>
        <w:spacing w:line="480" w:lineRule="auto"/>
        <w:jc w:val="both"/>
        <w:rPr>
          <w:rFonts w:ascii="Times New Roman" w:hAnsi="Times New Roman" w:cs="Times New Roman"/>
          <w:sz w:val="24"/>
          <w:szCs w:val="24"/>
        </w:rPr>
      </w:pPr>
      <w:r w:rsidRPr="00E544FA">
        <w:rPr>
          <w:rFonts w:ascii="Times New Roman" w:hAnsi="Times New Roman" w:cs="Times New Roman"/>
          <w:sz w:val="24"/>
          <w:szCs w:val="24"/>
        </w:rPr>
        <w:t xml:space="preserve">         Citrate capped </w:t>
      </w:r>
      <w:proofErr w:type="spellStart"/>
      <w:r w:rsidRPr="00E544FA">
        <w:rPr>
          <w:rFonts w:ascii="Times New Roman" w:hAnsi="Times New Roman" w:cs="Times New Roman"/>
          <w:sz w:val="24"/>
          <w:szCs w:val="24"/>
        </w:rPr>
        <w:t>AuNPs</w:t>
      </w:r>
      <w:proofErr w:type="spellEnd"/>
      <w:r w:rsidRPr="00E544FA">
        <w:rPr>
          <w:rFonts w:ascii="Times New Roman" w:hAnsi="Times New Roman" w:cs="Times New Roman"/>
          <w:sz w:val="24"/>
          <w:szCs w:val="24"/>
        </w:rPr>
        <w:t xml:space="preserve"> synthesized by J. </w:t>
      </w:r>
      <w:proofErr w:type="spellStart"/>
      <w:r w:rsidRPr="00E544FA">
        <w:rPr>
          <w:rFonts w:ascii="Times New Roman" w:hAnsi="Times New Roman" w:cs="Times New Roman"/>
          <w:sz w:val="24"/>
          <w:szCs w:val="24"/>
        </w:rPr>
        <w:t>Turkevich</w:t>
      </w:r>
      <w:proofErr w:type="spellEnd"/>
      <w:r w:rsidRPr="00E544FA">
        <w:rPr>
          <w:rFonts w:ascii="Times New Roman" w:hAnsi="Times New Roman" w:cs="Times New Roman"/>
          <w:sz w:val="24"/>
          <w:szCs w:val="24"/>
        </w:rPr>
        <w:t xml:space="preserve"> method</w:t>
      </w:r>
      <w:r w:rsidR="00084FE6">
        <w:rPr>
          <w:rFonts w:ascii="Times New Roman" w:hAnsi="Times New Roman" w:cs="Times New Roman"/>
          <w:sz w:val="24"/>
          <w:szCs w:val="24"/>
        </w:rPr>
        <w:t xml:space="preserve"> </w:t>
      </w:r>
      <w:r w:rsidR="00634EAC">
        <w:rPr>
          <w:rFonts w:ascii="Times New Roman" w:hAnsi="Times New Roman" w:cs="Times New Roman"/>
          <w:sz w:val="24"/>
          <w:szCs w:val="24"/>
        </w:rPr>
        <w:fldChar w:fldCharType="begin"/>
      </w:r>
      <w:r w:rsidR="0081503A">
        <w:rPr>
          <w:rFonts w:ascii="Times New Roman" w:hAnsi="Times New Roman" w:cs="Times New Roman"/>
          <w:sz w:val="24"/>
          <w:szCs w:val="24"/>
        </w:rPr>
        <w:instrText xml:space="preserve"> ADDIN EN.CITE &lt;EndNote&gt;&lt;Cite&gt;&lt;Author&gt;Kimling&lt;/Author&gt;&lt;Year&gt;2006&lt;/Year&gt;&lt;RecNum&gt;185&lt;/RecNum&gt;&lt;DisplayText&gt;(Kimling et al. 2006)&lt;/DisplayText&gt;&lt;record&gt;&lt;rec-number&gt;185&lt;/rec-number&gt;&lt;foreign-keys&gt;&lt;key app="EN" db-id="vpsravx94s9zatexr59pprxctfp2xpzv5fz5"&gt;185&lt;/key&gt;&lt;/foreign-keys&gt;&lt;ref-type name="Journal Article"&gt;17&lt;/ref-type&gt;&lt;contributors&gt;&lt;authors&gt;&lt;author&gt;Kimling, Judith&lt;/author&gt;&lt;author&gt;Maier, Maryrita&lt;/author&gt;&lt;author&gt;Okenve, Berta&lt;/author&gt;&lt;author&gt;Kotaidis, Vassilios&lt;/author&gt;&lt;author&gt;Ballot, H&lt;/author&gt;&lt;author&gt;Plech, Anton&lt;/author&gt;&lt;/authors&gt;&lt;/contributors&gt;&lt;titles&gt;&lt;title&gt;Turkevich method for gold nanoparticle synthesis revisited&lt;/title&gt;&lt;secondary-title&gt;The Journal of Physical Chemistry B&lt;/secondary-title&gt;&lt;/titles&gt;&lt;periodical&gt;&lt;full-title&gt;The Journal of Physical Chemistry B&lt;/full-title&gt;&lt;/periodical&gt;&lt;pages&gt;15700-15707&lt;/pages&gt;&lt;volume&gt;110&lt;/volume&gt;&lt;number&gt;32&lt;/number&gt;&lt;dates&gt;&lt;year&gt;2006&lt;/year&gt;&lt;/dates&gt;&lt;isbn&gt;1520-6106&lt;/isbn&gt;&lt;urls&gt;&lt;/urls&gt;&lt;/record&gt;&lt;/Cite&gt;&lt;/EndNote&gt;</w:instrText>
      </w:r>
      <w:r w:rsidR="00634EAC">
        <w:rPr>
          <w:rFonts w:ascii="Times New Roman" w:hAnsi="Times New Roman" w:cs="Times New Roman"/>
          <w:sz w:val="24"/>
          <w:szCs w:val="24"/>
        </w:rPr>
        <w:fldChar w:fldCharType="separate"/>
      </w:r>
      <w:r w:rsidR="0081503A">
        <w:rPr>
          <w:rFonts w:ascii="Times New Roman" w:hAnsi="Times New Roman" w:cs="Times New Roman"/>
          <w:noProof/>
          <w:sz w:val="24"/>
          <w:szCs w:val="24"/>
        </w:rPr>
        <w:t>(</w:t>
      </w:r>
      <w:hyperlink w:anchor="_ENREF_3" w:tooltip="Kimling, 2006 #185" w:history="1">
        <w:r w:rsidR="0081503A">
          <w:rPr>
            <w:rFonts w:ascii="Times New Roman" w:hAnsi="Times New Roman" w:cs="Times New Roman"/>
            <w:noProof/>
            <w:sz w:val="24"/>
            <w:szCs w:val="24"/>
          </w:rPr>
          <w:t>Kimling et al. 2006</w:t>
        </w:r>
      </w:hyperlink>
      <w:r w:rsidR="0081503A">
        <w:rPr>
          <w:rFonts w:ascii="Times New Roman" w:hAnsi="Times New Roman" w:cs="Times New Roman"/>
          <w:noProof/>
          <w:sz w:val="24"/>
          <w:szCs w:val="24"/>
        </w:rPr>
        <w:t>)</w:t>
      </w:r>
      <w:r w:rsidR="00634EAC">
        <w:rPr>
          <w:rFonts w:ascii="Times New Roman" w:hAnsi="Times New Roman" w:cs="Times New Roman"/>
          <w:sz w:val="24"/>
          <w:szCs w:val="24"/>
        </w:rPr>
        <w:fldChar w:fldCharType="end"/>
      </w:r>
      <w:r w:rsidRPr="00E544FA">
        <w:rPr>
          <w:rFonts w:ascii="Times New Roman" w:hAnsi="Times New Roman" w:cs="Times New Roman"/>
          <w:sz w:val="24"/>
          <w:szCs w:val="24"/>
        </w:rPr>
        <w:t xml:space="preserve">. </w:t>
      </w:r>
      <w:proofErr w:type="spellStart"/>
      <w:r w:rsidRPr="00E544FA">
        <w:rPr>
          <w:rFonts w:ascii="Times New Roman" w:hAnsi="Times New Roman" w:cs="Times New Roman"/>
          <w:sz w:val="24"/>
          <w:szCs w:val="24"/>
        </w:rPr>
        <w:t>Chloroauric</w:t>
      </w:r>
      <w:proofErr w:type="spellEnd"/>
      <w:r w:rsidRPr="00E544FA">
        <w:rPr>
          <w:rFonts w:ascii="Times New Roman" w:hAnsi="Times New Roman" w:cs="Times New Roman"/>
          <w:sz w:val="24"/>
          <w:szCs w:val="24"/>
        </w:rPr>
        <w:t xml:space="preserve"> acid (HAuCl4) </w:t>
      </w:r>
      <w:r>
        <w:rPr>
          <w:rFonts w:ascii="Times New Roman" w:hAnsi="Times New Roman" w:cs="Times New Roman"/>
          <w:sz w:val="24"/>
          <w:szCs w:val="24"/>
        </w:rPr>
        <w:t xml:space="preserve">is </w:t>
      </w:r>
      <w:r w:rsidRPr="00E544FA">
        <w:rPr>
          <w:rFonts w:ascii="Times New Roman" w:hAnsi="Times New Roman" w:cs="Times New Roman"/>
          <w:sz w:val="24"/>
          <w:szCs w:val="24"/>
        </w:rPr>
        <w:t>a</w:t>
      </w:r>
      <w:r>
        <w:rPr>
          <w:rFonts w:ascii="Times New Roman" w:hAnsi="Times New Roman" w:cs="Times New Roman"/>
          <w:sz w:val="24"/>
          <w:szCs w:val="24"/>
        </w:rPr>
        <w:t xml:space="preserve"> </w:t>
      </w:r>
      <w:r w:rsidRPr="00E544FA">
        <w:rPr>
          <w:rFonts w:ascii="Times New Roman" w:hAnsi="Times New Roman" w:cs="Times New Roman"/>
          <w:sz w:val="24"/>
          <w:szCs w:val="24"/>
        </w:rPr>
        <w:t>metallic nanoparticle precursor</w:t>
      </w:r>
      <w:r>
        <w:rPr>
          <w:rFonts w:ascii="Times New Roman" w:hAnsi="Times New Roman" w:cs="Times New Roman"/>
          <w:sz w:val="24"/>
          <w:szCs w:val="24"/>
        </w:rPr>
        <w:t xml:space="preserve"> </w:t>
      </w:r>
      <w:r w:rsidRPr="00E544FA">
        <w:rPr>
          <w:rFonts w:ascii="Times New Roman" w:hAnsi="Times New Roman" w:cs="Times New Roman"/>
          <w:sz w:val="24"/>
          <w:szCs w:val="24"/>
        </w:rPr>
        <w:t xml:space="preserve">and tri-sodium citrate used as reducing agent. 100ml of 1mM HAuCl4 was boiled under reflux condenser with continue stirring for 20 min. after boiling 10ml of 38.8mM tri sodium citrate was added </w:t>
      </w:r>
      <w:r>
        <w:rPr>
          <w:rFonts w:ascii="Times New Roman" w:hAnsi="Times New Roman" w:cs="Times New Roman"/>
          <w:sz w:val="24"/>
          <w:szCs w:val="24"/>
        </w:rPr>
        <w:t>dropwise</w:t>
      </w:r>
      <w:r w:rsidRPr="00E544FA">
        <w:rPr>
          <w:rFonts w:ascii="Times New Roman" w:hAnsi="Times New Roman" w:cs="Times New Roman"/>
          <w:sz w:val="24"/>
          <w:szCs w:val="24"/>
        </w:rPr>
        <w:t xml:space="preserve"> into the boiling solution. </w:t>
      </w:r>
      <w:r w:rsidR="00737986" w:rsidRPr="00E544FA">
        <w:rPr>
          <w:rFonts w:ascii="Times New Roman" w:hAnsi="Times New Roman" w:cs="Times New Roman"/>
          <w:sz w:val="24"/>
          <w:szCs w:val="24"/>
        </w:rPr>
        <w:t>Color</w:t>
      </w:r>
      <w:r w:rsidRPr="00E544FA">
        <w:rPr>
          <w:rFonts w:ascii="Times New Roman" w:hAnsi="Times New Roman" w:cs="Times New Roman"/>
          <w:sz w:val="24"/>
          <w:szCs w:val="24"/>
        </w:rPr>
        <w:t xml:space="preserve"> of the solution has been changed from pale yellow to colorless and finally dark reddish within few minutes.</w:t>
      </w:r>
    </w:p>
    <w:p w14:paraId="1305EBD8" w14:textId="77777777" w:rsidR="00C52F63" w:rsidRDefault="00C52F63" w:rsidP="006F06C6">
      <w:pPr>
        <w:spacing w:line="276" w:lineRule="auto"/>
        <w:jc w:val="both"/>
        <w:rPr>
          <w:rFonts w:ascii="Times New Roman" w:hAnsi="Times New Roman" w:cs="Times New Roman"/>
          <w:sz w:val="24"/>
          <w:szCs w:val="24"/>
        </w:rPr>
      </w:pPr>
    </w:p>
    <w:p w14:paraId="19D6598E" w14:textId="1ED7A5AC" w:rsidR="006C3F86" w:rsidRDefault="006C3F86" w:rsidP="00C52F63">
      <w:pPr>
        <w:spacing w:line="480" w:lineRule="auto"/>
        <w:jc w:val="both"/>
        <w:rPr>
          <w:rFonts w:ascii="Times New Roman" w:hAnsi="Times New Roman" w:cs="Times New Roman"/>
          <w:b/>
          <w:sz w:val="24"/>
          <w:szCs w:val="24"/>
        </w:rPr>
      </w:pPr>
      <w:r>
        <w:rPr>
          <w:rFonts w:ascii="Times New Roman" w:hAnsi="Times New Roman" w:cs="Times New Roman"/>
          <w:b/>
          <w:sz w:val="24"/>
          <w:szCs w:val="24"/>
        </w:rPr>
        <w:t>2. Antimicrobial studies</w:t>
      </w:r>
    </w:p>
    <w:p w14:paraId="4E22E5D2" w14:textId="3FF7C32F" w:rsidR="00C52F63" w:rsidRDefault="004A607B" w:rsidP="00C52F63">
      <w:pPr>
        <w:spacing w:line="480" w:lineRule="auto"/>
        <w:jc w:val="both"/>
        <w:rPr>
          <w:rFonts w:ascii="Times New Roman" w:hAnsi="Times New Roman" w:cs="Times New Roman"/>
          <w:sz w:val="24"/>
          <w:szCs w:val="24"/>
        </w:rPr>
      </w:pPr>
      <w:r>
        <w:rPr>
          <w:rFonts w:ascii="Times New Roman" w:hAnsi="Times New Roman" w:cs="Times New Roman"/>
          <w:b/>
          <w:bCs/>
          <w:sz w:val="24"/>
          <w:szCs w:val="24"/>
        </w:rPr>
        <w:t>2.1</w:t>
      </w:r>
      <w:r w:rsidR="00C52F63">
        <w:rPr>
          <w:rFonts w:ascii="Times New Roman" w:hAnsi="Times New Roman" w:cs="Times New Roman"/>
          <w:b/>
          <w:bCs/>
          <w:sz w:val="24"/>
          <w:szCs w:val="24"/>
        </w:rPr>
        <w:t xml:space="preserve"> </w:t>
      </w:r>
      <w:r w:rsidR="00C52F63" w:rsidRPr="00F2234B">
        <w:rPr>
          <w:rFonts w:ascii="Times New Roman" w:hAnsi="Times New Roman" w:cs="Times New Roman"/>
          <w:b/>
          <w:bCs/>
          <w:sz w:val="24"/>
          <w:szCs w:val="24"/>
        </w:rPr>
        <w:t>Minimum inhibitory concentration</w:t>
      </w:r>
      <w:r w:rsidR="00C52F63">
        <w:rPr>
          <w:rFonts w:ascii="Times New Roman" w:hAnsi="Times New Roman" w:cs="Times New Roman"/>
          <w:b/>
          <w:bCs/>
          <w:sz w:val="24"/>
          <w:szCs w:val="24"/>
        </w:rPr>
        <w:t xml:space="preserve"> (MIC)</w:t>
      </w:r>
    </w:p>
    <w:p w14:paraId="2BD78B12" w14:textId="6144F76A" w:rsidR="00C52F63" w:rsidRDefault="00C52F63" w:rsidP="00C52F63">
      <w:pPr>
        <w:spacing w:line="480" w:lineRule="auto"/>
        <w:jc w:val="both"/>
        <w:rPr>
          <w:rFonts w:ascii="Times New Roman" w:hAnsi="Times New Roman" w:cs="Times New Roman"/>
          <w:sz w:val="24"/>
          <w:szCs w:val="24"/>
        </w:rPr>
      </w:pPr>
      <w:r w:rsidRPr="00354CE0">
        <w:rPr>
          <w:rFonts w:ascii="Times New Roman" w:hAnsi="Times New Roman" w:cs="Times New Roman"/>
          <w:sz w:val="24"/>
          <w:szCs w:val="24"/>
        </w:rPr>
        <w:lastRenderedPageBreak/>
        <w:t>MIC was determined</w:t>
      </w:r>
      <w:r w:rsidR="0026782C" w:rsidRPr="00354CE0">
        <w:rPr>
          <w:rFonts w:ascii="Times New Roman" w:hAnsi="Times New Roman" w:cs="Times New Roman"/>
          <w:sz w:val="24"/>
          <w:szCs w:val="24"/>
        </w:rPr>
        <w:t xml:space="preserve"> by serial dilution technique. The d</w:t>
      </w:r>
      <w:r w:rsidRPr="00354CE0">
        <w:rPr>
          <w:rFonts w:ascii="Times New Roman" w:hAnsi="Times New Roman" w:cs="Times New Roman"/>
          <w:sz w:val="24"/>
          <w:szCs w:val="24"/>
        </w:rPr>
        <w:t>ilution series of C-PVP and C-PVP-Au (250-37 µg/ml) was prepared in a culture bot</w:t>
      </w:r>
      <w:r w:rsidR="0026782C" w:rsidRPr="00354CE0">
        <w:rPr>
          <w:rFonts w:ascii="Times New Roman" w:hAnsi="Times New Roman" w:cs="Times New Roman"/>
          <w:sz w:val="24"/>
          <w:szCs w:val="24"/>
        </w:rPr>
        <w:t>tle containing NB and</w:t>
      </w:r>
      <w:r w:rsidRPr="00354CE0">
        <w:rPr>
          <w:rFonts w:ascii="Times New Roman" w:hAnsi="Times New Roman" w:cs="Times New Roman"/>
          <w:sz w:val="24"/>
          <w:szCs w:val="24"/>
        </w:rPr>
        <w:t xml:space="preserve"> </w:t>
      </w:r>
      <w:r w:rsidRPr="00354CE0">
        <w:rPr>
          <w:rFonts w:ascii="Times New Roman" w:hAnsi="Times New Roman" w:cs="Times New Roman"/>
          <w:i/>
          <w:iCs/>
          <w:sz w:val="24"/>
          <w:szCs w:val="24"/>
        </w:rPr>
        <w:t>E.coli</w:t>
      </w:r>
      <w:r w:rsidRPr="00354CE0">
        <w:rPr>
          <w:rFonts w:ascii="Times New Roman" w:hAnsi="Times New Roman" w:cs="Times New Roman"/>
          <w:sz w:val="24"/>
          <w:szCs w:val="24"/>
        </w:rPr>
        <w:t xml:space="preserve"> bacterial inoculati</w:t>
      </w:r>
      <w:r w:rsidR="0026782C" w:rsidRPr="00354CE0">
        <w:rPr>
          <w:rFonts w:ascii="Times New Roman" w:hAnsi="Times New Roman" w:cs="Times New Roman"/>
          <w:sz w:val="24"/>
          <w:szCs w:val="24"/>
        </w:rPr>
        <w:t xml:space="preserve">on. A culture bottle contains the </w:t>
      </w:r>
      <w:r w:rsidRPr="00354CE0">
        <w:rPr>
          <w:rFonts w:ascii="Times New Roman" w:hAnsi="Times New Roman" w:cs="Times New Roman"/>
          <w:sz w:val="24"/>
          <w:szCs w:val="24"/>
        </w:rPr>
        <w:t xml:space="preserve">different concentrations of C-PVP and C-PVP-Au and </w:t>
      </w:r>
      <w:r w:rsidRPr="00354CE0">
        <w:rPr>
          <w:rFonts w:ascii="Times New Roman" w:hAnsi="Times New Roman" w:cs="Times New Roman"/>
          <w:i/>
          <w:iCs/>
          <w:sz w:val="24"/>
          <w:szCs w:val="24"/>
        </w:rPr>
        <w:t>E.coli</w:t>
      </w:r>
      <w:r w:rsidR="0026782C" w:rsidRPr="00354CE0">
        <w:rPr>
          <w:rFonts w:ascii="Times New Roman" w:hAnsi="Times New Roman" w:cs="Times New Roman"/>
          <w:sz w:val="24"/>
          <w:szCs w:val="24"/>
        </w:rPr>
        <w:t xml:space="preserve"> bacterial inoculation with the fresh media and keep </w:t>
      </w:r>
      <w:r w:rsidRPr="00354CE0">
        <w:rPr>
          <w:rFonts w:ascii="Times New Roman" w:hAnsi="Times New Roman" w:cs="Times New Roman"/>
          <w:sz w:val="24"/>
          <w:szCs w:val="24"/>
        </w:rPr>
        <w:t>positive and negative controls</w:t>
      </w:r>
      <w:r w:rsidR="0026782C" w:rsidRPr="00354CE0">
        <w:rPr>
          <w:rFonts w:ascii="Times New Roman" w:hAnsi="Times New Roman" w:cs="Times New Roman"/>
          <w:sz w:val="24"/>
          <w:szCs w:val="24"/>
        </w:rPr>
        <w:t xml:space="preserve"> for the reference</w:t>
      </w:r>
      <w:r w:rsidRPr="00354CE0">
        <w:rPr>
          <w:rFonts w:ascii="Times New Roman" w:hAnsi="Times New Roman" w:cs="Times New Roman"/>
          <w:sz w:val="24"/>
          <w:szCs w:val="24"/>
        </w:rPr>
        <w:t xml:space="preserve">. The lowest concentrations without apparent growth were taken as concentrations that completely inhibit the growth of microorganisms (MIC) </w:t>
      </w:r>
      <w:r w:rsidRPr="00354CE0">
        <w:rPr>
          <w:rFonts w:ascii="Times New Roman" w:hAnsi="Times New Roman" w:cs="Times New Roman"/>
          <w:sz w:val="24"/>
          <w:szCs w:val="24"/>
        </w:rPr>
        <w:fldChar w:fldCharType="begin"/>
      </w:r>
      <w:r w:rsidR="0081503A">
        <w:rPr>
          <w:rFonts w:ascii="Times New Roman" w:hAnsi="Times New Roman" w:cs="Times New Roman"/>
          <w:sz w:val="24"/>
          <w:szCs w:val="24"/>
        </w:rPr>
        <w:instrText xml:space="preserve"> ADDIN EN.CITE &lt;EndNote&gt;&lt;Cite&gt;&lt;Author&gt;Azizian-Shermeh&lt;/Author&gt;&lt;Year&gt;2017&lt;/Year&gt;&lt;RecNum&gt;8&lt;/RecNum&gt;&lt;DisplayText&gt;(Azizian-Shermeh et al. 2017)&lt;/DisplayText&gt;&lt;record&gt;&lt;rec-number&gt;8&lt;/rec-number&gt;&lt;foreign-keys&gt;&lt;key app="EN" db-id="drwtwdv0nzt25oer5zapzt2n2p9ezxf5e559" timestamp="1650784072"&gt;8&lt;/key&gt;&lt;/foreign-keys&gt;&lt;ref-type name="Journal Article"&gt;17&lt;/ref-type&gt;&lt;contributors&gt;&lt;authors&gt;&lt;author&gt;Azizian-Shermeh, Omid&lt;/author&gt;&lt;author&gt;Einali, Alireza&lt;/author&gt;&lt;author&gt;Ghasemi, Ali&lt;/author&gt;&lt;/authors&gt;&lt;/contributors&gt;&lt;titles&gt;&lt;title&gt;Rapid biologically one-step synthesis of stable bioactive silver nanoparticles using Osage orange (Maclura pomifera) leaf extract and their antimicrobial activities&lt;/title&gt;&lt;secondary-title&gt;Advanced Powder Technology&lt;/secondary-title&gt;&lt;/titles&gt;&lt;periodical&gt;&lt;full-title&gt;Advanced Powder Technology&lt;/full-title&gt;&lt;/periodical&gt;&lt;pages&gt;3164-3171&lt;/pages&gt;&lt;volume&gt;28&lt;/volume&gt;&lt;number&gt;12&lt;/number&gt;&lt;dates&gt;&lt;year&gt;2017&lt;/year&gt;&lt;/dates&gt;&lt;isbn&gt;0921-8831&lt;/isbn&gt;&lt;urls&gt;&lt;/urls&gt;&lt;/record&gt;&lt;/Cite&gt;&lt;/EndNote&gt;</w:instrText>
      </w:r>
      <w:r w:rsidRPr="00354CE0">
        <w:rPr>
          <w:rFonts w:ascii="Times New Roman" w:hAnsi="Times New Roman" w:cs="Times New Roman"/>
          <w:sz w:val="24"/>
          <w:szCs w:val="24"/>
        </w:rPr>
        <w:fldChar w:fldCharType="separate"/>
      </w:r>
      <w:r w:rsidR="0081503A">
        <w:rPr>
          <w:rFonts w:ascii="Times New Roman" w:hAnsi="Times New Roman" w:cs="Times New Roman"/>
          <w:noProof/>
          <w:sz w:val="24"/>
          <w:szCs w:val="24"/>
        </w:rPr>
        <w:t>(</w:t>
      </w:r>
      <w:hyperlink w:anchor="_ENREF_1" w:tooltip="Azizian-Shermeh, 2017 #8" w:history="1">
        <w:r w:rsidR="0081503A">
          <w:rPr>
            <w:rFonts w:ascii="Times New Roman" w:hAnsi="Times New Roman" w:cs="Times New Roman"/>
            <w:noProof/>
            <w:sz w:val="24"/>
            <w:szCs w:val="24"/>
          </w:rPr>
          <w:t>Azizian-Shermeh et al. 2017</w:t>
        </w:r>
      </w:hyperlink>
      <w:r w:rsidR="0081503A">
        <w:rPr>
          <w:rFonts w:ascii="Times New Roman" w:hAnsi="Times New Roman" w:cs="Times New Roman"/>
          <w:noProof/>
          <w:sz w:val="24"/>
          <w:szCs w:val="24"/>
        </w:rPr>
        <w:t>)</w:t>
      </w:r>
      <w:r w:rsidRPr="00354CE0">
        <w:rPr>
          <w:rFonts w:ascii="Times New Roman" w:hAnsi="Times New Roman" w:cs="Times New Roman"/>
          <w:sz w:val="24"/>
          <w:szCs w:val="24"/>
        </w:rPr>
        <w:fldChar w:fldCharType="end"/>
      </w:r>
      <w:r w:rsidRPr="00354CE0">
        <w:rPr>
          <w:rFonts w:ascii="Times New Roman" w:hAnsi="Times New Roman" w:cs="Times New Roman"/>
          <w:sz w:val="24"/>
          <w:szCs w:val="24"/>
        </w:rPr>
        <w:t>.</w:t>
      </w:r>
    </w:p>
    <w:p w14:paraId="227AB27D" w14:textId="77777777" w:rsidR="006C3F86" w:rsidRPr="00482645" w:rsidRDefault="006C3F86" w:rsidP="005D12D5">
      <w:pPr>
        <w:spacing w:line="480" w:lineRule="auto"/>
        <w:jc w:val="both"/>
        <w:rPr>
          <w:rFonts w:ascii="Times New Roman" w:hAnsi="Times New Roman" w:cs="Times New Roman"/>
          <w:b/>
          <w:bCs/>
          <w:sz w:val="24"/>
          <w:szCs w:val="24"/>
        </w:rPr>
      </w:pPr>
      <w:r>
        <w:rPr>
          <w:rFonts w:ascii="Times New Roman" w:hAnsi="Times New Roman" w:cs="Times New Roman"/>
          <w:sz w:val="24"/>
          <w:szCs w:val="24"/>
        </w:rPr>
        <w:t>Antibacterial activity of C</w:t>
      </w:r>
      <w:r w:rsidRPr="003477DA">
        <w:rPr>
          <w:rFonts w:ascii="Times New Roman" w:hAnsi="Times New Roman" w:cs="Times New Roman"/>
          <w:sz w:val="24"/>
          <w:szCs w:val="24"/>
        </w:rPr>
        <w:t xml:space="preserve">-PVP and </w:t>
      </w:r>
      <w:r>
        <w:rPr>
          <w:rFonts w:ascii="Times New Roman" w:hAnsi="Times New Roman" w:cs="Times New Roman"/>
          <w:sz w:val="24"/>
          <w:szCs w:val="24"/>
        </w:rPr>
        <w:t>C</w:t>
      </w:r>
      <w:r w:rsidRPr="003477DA">
        <w:rPr>
          <w:rFonts w:ascii="Times New Roman" w:hAnsi="Times New Roman" w:cs="Times New Roman"/>
          <w:sz w:val="24"/>
          <w:szCs w:val="24"/>
        </w:rPr>
        <w:t>-PVP-Au</w:t>
      </w:r>
      <w:r>
        <w:rPr>
          <w:rFonts w:ascii="Times New Roman" w:hAnsi="Times New Roman" w:cs="Times New Roman"/>
          <w:sz w:val="24"/>
          <w:szCs w:val="24"/>
        </w:rPr>
        <w:t xml:space="preserve"> studied at various concentration of C</w:t>
      </w:r>
      <w:r w:rsidRPr="003477DA">
        <w:rPr>
          <w:rFonts w:ascii="Times New Roman" w:hAnsi="Times New Roman" w:cs="Times New Roman"/>
          <w:sz w:val="24"/>
          <w:szCs w:val="24"/>
        </w:rPr>
        <w:t xml:space="preserve">-PVP and </w:t>
      </w:r>
      <w:r>
        <w:rPr>
          <w:rFonts w:ascii="Times New Roman" w:hAnsi="Times New Roman" w:cs="Times New Roman"/>
          <w:sz w:val="24"/>
          <w:szCs w:val="24"/>
        </w:rPr>
        <w:t>C</w:t>
      </w:r>
      <w:r w:rsidRPr="003477DA">
        <w:rPr>
          <w:rFonts w:ascii="Times New Roman" w:hAnsi="Times New Roman" w:cs="Times New Roman"/>
          <w:sz w:val="24"/>
          <w:szCs w:val="24"/>
        </w:rPr>
        <w:t>-PVP-Au</w:t>
      </w:r>
      <w:r>
        <w:rPr>
          <w:rFonts w:ascii="Times New Roman" w:hAnsi="Times New Roman" w:cs="Times New Roman"/>
          <w:sz w:val="24"/>
          <w:szCs w:val="24"/>
        </w:rPr>
        <w:t xml:space="preserve">.  </w:t>
      </w:r>
      <w:r w:rsidRPr="00592A92">
        <w:rPr>
          <w:rFonts w:ascii="Times New Roman" w:hAnsi="Times New Roman" w:cs="Times New Roman"/>
          <w:sz w:val="24"/>
          <w:szCs w:val="24"/>
        </w:rPr>
        <w:t>Minimum inhibition concentration</w:t>
      </w:r>
      <w:r>
        <w:rPr>
          <w:rFonts w:ascii="Times New Roman" w:hAnsi="Times New Roman" w:cs="Times New Roman"/>
          <w:sz w:val="24"/>
          <w:szCs w:val="24"/>
        </w:rPr>
        <w:t xml:space="preserve"> finds with incubating the bacterial cell with different concentration of C-PVP and C-PVP-Au at 37°c for 24h. Figure S1 mention the inhibitory effect of C</w:t>
      </w:r>
      <w:r w:rsidRPr="003477DA">
        <w:rPr>
          <w:rFonts w:ascii="Times New Roman" w:hAnsi="Times New Roman" w:cs="Times New Roman"/>
          <w:sz w:val="24"/>
          <w:szCs w:val="24"/>
        </w:rPr>
        <w:t xml:space="preserve">-PVP and </w:t>
      </w:r>
      <w:r>
        <w:rPr>
          <w:rFonts w:ascii="Times New Roman" w:hAnsi="Times New Roman" w:cs="Times New Roman"/>
          <w:sz w:val="24"/>
          <w:szCs w:val="24"/>
        </w:rPr>
        <w:t>C</w:t>
      </w:r>
      <w:r w:rsidRPr="003477DA">
        <w:rPr>
          <w:rFonts w:ascii="Times New Roman" w:hAnsi="Times New Roman" w:cs="Times New Roman"/>
          <w:sz w:val="24"/>
          <w:szCs w:val="24"/>
        </w:rPr>
        <w:t>-PVP-Au</w:t>
      </w:r>
      <w:r>
        <w:rPr>
          <w:rFonts w:ascii="Times New Roman" w:hAnsi="Times New Roman" w:cs="Times New Roman"/>
          <w:sz w:val="24"/>
          <w:szCs w:val="24"/>
        </w:rPr>
        <w:t xml:space="preserve"> was observed at </w:t>
      </w:r>
      <w:r w:rsidRPr="006C7229">
        <w:rPr>
          <w:rFonts w:ascii="Times New Roman" w:hAnsi="Times New Roman" w:cs="Times New Roman"/>
          <w:sz w:val="24"/>
          <w:szCs w:val="24"/>
        </w:rPr>
        <w:t>250 and 125 µg/ml respectively</w:t>
      </w:r>
      <w:r>
        <w:rPr>
          <w:rFonts w:ascii="Times New Roman" w:hAnsi="Times New Roman" w:cs="Times New Roman"/>
          <w:sz w:val="24"/>
          <w:szCs w:val="24"/>
        </w:rPr>
        <w:t>.</w:t>
      </w:r>
    </w:p>
    <w:p w14:paraId="64A4D48B" w14:textId="012ABC70" w:rsidR="006C3F86" w:rsidRDefault="006C3F86" w:rsidP="00C52F63">
      <w:pPr>
        <w:spacing w:line="480" w:lineRule="auto"/>
        <w:jc w:val="both"/>
        <w:rPr>
          <w:rFonts w:ascii="Times New Roman" w:hAnsi="Times New Roman" w:cs="Times New Roman"/>
          <w:sz w:val="24"/>
          <w:szCs w:val="24"/>
        </w:rPr>
      </w:pPr>
      <w:r>
        <w:rPr>
          <w:rFonts w:ascii="Times New Roman" w:hAnsi="Times New Roman" w:cs="Times New Roman"/>
          <w:b/>
          <w:bCs/>
          <w:noProof/>
          <w:sz w:val="24"/>
          <w:szCs w:val="24"/>
          <w:lang w:val="en-IN" w:eastAsia="en-IN" w:bidi="ar-SA"/>
        </w:rPr>
        <w:drawing>
          <wp:inline distT="0" distB="0" distL="0" distR="0" wp14:anchorId="5F8BD2F4" wp14:editId="1228B250">
            <wp:extent cx="5363227" cy="352425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70532" cy="3529050"/>
                    </a:xfrm>
                    <a:prstGeom prst="rect">
                      <a:avLst/>
                    </a:prstGeom>
                    <a:noFill/>
                  </pic:spPr>
                </pic:pic>
              </a:graphicData>
            </a:graphic>
          </wp:inline>
        </w:drawing>
      </w:r>
    </w:p>
    <w:p w14:paraId="6170AD70" w14:textId="663B1C0D" w:rsidR="006C3F86" w:rsidRPr="00E15088" w:rsidRDefault="00031C47" w:rsidP="006C3F86">
      <w:pPr>
        <w:spacing w:line="276" w:lineRule="auto"/>
        <w:jc w:val="both"/>
        <w:rPr>
          <w:i/>
          <w:iCs/>
        </w:rPr>
      </w:pPr>
      <w:r>
        <w:rPr>
          <w:rFonts w:ascii="Times New Roman" w:hAnsi="Times New Roman" w:cs="Times New Roman"/>
          <w:b/>
          <w:bCs/>
          <w:i/>
          <w:iCs/>
          <w:sz w:val="24"/>
          <w:szCs w:val="24"/>
        </w:rPr>
        <w:t xml:space="preserve">Figure </w:t>
      </w:r>
      <w:r w:rsidR="006C3F86" w:rsidRPr="00E15088">
        <w:rPr>
          <w:rFonts w:ascii="Times New Roman" w:hAnsi="Times New Roman" w:cs="Times New Roman"/>
          <w:b/>
          <w:bCs/>
          <w:i/>
          <w:iCs/>
          <w:sz w:val="24"/>
          <w:szCs w:val="24"/>
        </w:rPr>
        <w:t xml:space="preserve">S1: </w:t>
      </w:r>
      <w:r w:rsidR="006C3F86" w:rsidRPr="00E15088">
        <w:rPr>
          <w:rFonts w:ascii="Times New Roman" w:hAnsi="Times New Roman" w:cs="Times New Roman"/>
          <w:i/>
          <w:iCs/>
          <w:sz w:val="24"/>
          <w:szCs w:val="24"/>
        </w:rPr>
        <w:t>Minimum inhibition conc</w:t>
      </w:r>
      <w:r w:rsidR="006E0112">
        <w:rPr>
          <w:rFonts w:ascii="Times New Roman" w:hAnsi="Times New Roman" w:cs="Times New Roman"/>
          <w:i/>
          <w:iCs/>
          <w:sz w:val="24"/>
          <w:szCs w:val="24"/>
        </w:rPr>
        <w:t>entration (MIC) of</w:t>
      </w:r>
      <w:r w:rsidR="006C3F86" w:rsidRPr="00E15088">
        <w:rPr>
          <w:rFonts w:ascii="Times New Roman" w:hAnsi="Times New Roman" w:cs="Times New Roman"/>
          <w:i/>
          <w:iCs/>
          <w:sz w:val="24"/>
          <w:szCs w:val="24"/>
        </w:rPr>
        <w:t xml:space="preserve"> C-PVP and C-PVP-Au against E.coli. (a) </w:t>
      </w:r>
      <w:r w:rsidR="0052540C" w:rsidRPr="00E15088">
        <w:rPr>
          <w:rFonts w:ascii="Times New Roman" w:hAnsi="Times New Roman" w:cs="Times New Roman"/>
          <w:i/>
          <w:iCs/>
          <w:sz w:val="24"/>
          <w:szCs w:val="24"/>
        </w:rPr>
        <w:t>Serial</w:t>
      </w:r>
      <w:r w:rsidR="006C3F86" w:rsidRPr="00E15088">
        <w:rPr>
          <w:rFonts w:ascii="Times New Roman" w:hAnsi="Times New Roman" w:cs="Times New Roman"/>
          <w:i/>
          <w:iCs/>
          <w:sz w:val="24"/>
          <w:szCs w:val="24"/>
        </w:rPr>
        <w:t xml:space="preserve"> dilution of C-PVP with E.coli after 24h, (b) Tested the cell viability of serial dilution of C-</w:t>
      </w:r>
      <w:r w:rsidR="006C3F86" w:rsidRPr="00E15088">
        <w:rPr>
          <w:rFonts w:ascii="Times New Roman" w:hAnsi="Times New Roman" w:cs="Times New Roman"/>
          <w:i/>
          <w:iCs/>
          <w:sz w:val="24"/>
          <w:szCs w:val="24"/>
        </w:rPr>
        <w:lastRenderedPageBreak/>
        <w:t>PVP, (c) serial dilution of C-PVP-Au with E.coli after 24h and (d) Tested the cell viability of serial dilution of C-PVP-Au.</w:t>
      </w:r>
    </w:p>
    <w:p w14:paraId="0BCA0D66" w14:textId="77777777" w:rsidR="006C3F86" w:rsidRDefault="006C3F86" w:rsidP="00C52F63">
      <w:pPr>
        <w:spacing w:line="480" w:lineRule="auto"/>
        <w:jc w:val="both"/>
        <w:rPr>
          <w:rFonts w:ascii="Times New Roman" w:hAnsi="Times New Roman" w:cs="Times New Roman"/>
          <w:b/>
          <w:bCs/>
          <w:sz w:val="24"/>
          <w:szCs w:val="24"/>
        </w:rPr>
      </w:pPr>
    </w:p>
    <w:p w14:paraId="01A0B733" w14:textId="03E6B288" w:rsidR="00C52F63" w:rsidRDefault="004A607B" w:rsidP="00C52F63">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2.2</w:t>
      </w:r>
      <w:r w:rsidR="00C52F63">
        <w:rPr>
          <w:rFonts w:ascii="Times New Roman" w:hAnsi="Times New Roman" w:cs="Times New Roman"/>
          <w:b/>
          <w:bCs/>
          <w:sz w:val="24"/>
          <w:szCs w:val="24"/>
        </w:rPr>
        <w:t xml:space="preserve"> </w:t>
      </w:r>
      <w:r w:rsidR="00C52F63" w:rsidRPr="00D90084">
        <w:rPr>
          <w:rFonts w:ascii="Times New Roman" w:hAnsi="Times New Roman" w:cs="Times New Roman"/>
          <w:b/>
          <w:bCs/>
          <w:sz w:val="24"/>
          <w:szCs w:val="24"/>
        </w:rPr>
        <w:t>FE</w:t>
      </w:r>
      <w:r w:rsidR="00C52F63">
        <w:rPr>
          <w:rFonts w:ascii="Times New Roman" w:hAnsi="Times New Roman" w:cs="Times New Roman"/>
          <w:b/>
          <w:bCs/>
          <w:sz w:val="24"/>
          <w:szCs w:val="24"/>
        </w:rPr>
        <w:t>-</w:t>
      </w:r>
      <w:r w:rsidR="00C52F63" w:rsidRPr="00D90084">
        <w:rPr>
          <w:rFonts w:ascii="Times New Roman" w:hAnsi="Times New Roman" w:cs="Times New Roman"/>
          <w:b/>
          <w:bCs/>
          <w:sz w:val="24"/>
          <w:szCs w:val="24"/>
        </w:rPr>
        <w:t>SEM</w:t>
      </w:r>
      <w:r w:rsidR="00C52F63">
        <w:rPr>
          <w:rFonts w:ascii="Times New Roman" w:hAnsi="Times New Roman" w:cs="Times New Roman"/>
          <w:b/>
          <w:bCs/>
          <w:sz w:val="24"/>
          <w:szCs w:val="24"/>
        </w:rPr>
        <w:t xml:space="preserve"> </w:t>
      </w:r>
      <w:r w:rsidR="00D14CA8">
        <w:rPr>
          <w:rFonts w:ascii="Times New Roman" w:hAnsi="Times New Roman" w:cs="Times New Roman"/>
          <w:b/>
          <w:bCs/>
          <w:sz w:val="24"/>
          <w:szCs w:val="24"/>
        </w:rPr>
        <w:t>analysis</w:t>
      </w:r>
      <w:r w:rsidR="00C52F63">
        <w:rPr>
          <w:rFonts w:ascii="Times New Roman" w:hAnsi="Times New Roman" w:cs="Times New Roman"/>
          <w:b/>
          <w:bCs/>
          <w:sz w:val="24"/>
          <w:szCs w:val="24"/>
        </w:rPr>
        <w:t xml:space="preserve"> for</w:t>
      </w:r>
      <w:r w:rsidR="00C52F63" w:rsidRPr="00574320">
        <w:rPr>
          <w:rFonts w:ascii="Times New Roman" w:hAnsi="Times New Roman" w:cs="Times New Roman"/>
          <w:b/>
          <w:bCs/>
          <w:sz w:val="24"/>
          <w:szCs w:val="24"/>
        </w:rPr>
        <w:t xml:space="preserve"> </w:t>
      </w:r>
      <w:r w:rsidR="00C52F63">
        <w:rPr>
          <w:rFonts w:ascii="Times New Roman" w:hAnsi="Times New Roman" w:cs="Times New Roman"/>
          <w:b/>
          <w:bCs/>
          <w:sz w:val="24"/>
          <w:szCs w:val="24"/>
        </w:rPr>
        <w:t xml:space="preserve">determination of </w:t>
      </w:r>
      <w:r w:rsidR="00C52F63" w:rsidRPr="00F220CC">
        <w:rPr>
          <w:rFonts w:ascii="Times New Roman" w:hAnsi="Times New Roman" w:cs="Times New Roman"/>
          <w:b/>
          <w:bCs/>
          <w:sz w:val="24"/>
          <w:szCs w:val="24"/>
        </w:rPr>
        <w:t xml:space="preserve">cell morphology </w:t>
      </w:r>
    </w:p>
    <w:p w14:paraId="0DA0C8BE" w14:textId="096DB06A" w:rsidR="00C52F63" w:rsidRPr="00FC0461" w:rsidRDefault="00C52F63" w:rsidP="00C52F63">
      <w:pPr>
        <w:spacing w:line="480" w:lineRule="auto"/>
        <w:jc w:val="both"/>
        <w:rPr>
          <w:rFonts w:ascii="Times New Roman" w:hAnsi="Times New Roman" w:cs="Times New Roman"/>
          <w:b/>
          <w:bCs/>
          <w:color w:val="FF0000"/>
          <w:sz w:val="24"/>
          <w:szCs w:val="24"/>
        </w:rPr>
      </w:pPr>
      <w:r w:rsidRPr="00574320">
        <w:rPr>
          <w:rFonts w:ascii="Times New Roman" w:hAnsi="Times New Roman" w:cs="Times New Roman"/>
          <w:i/>
          <w:iCs/>
          <w:sz w:val="24"/>
          <w:szCs w:val="24"/>
        </w:rPr>
        <w:t>E. coli</w:t>
      </w:r>
      <w:r w:rsidRPr="006C7229">
        <w:rPr>
          <w:rFonts w:ascii="Times New Roman" w:hAnsi="Times New Roman" w:cs="Times New Roman"/>
          <w:sz w:val="24"/>
          <w:szCs w:val="24"/>
        </w:rPr>
        <w:t xml:space="preserve"> cells were grown </w:t>
      </w:r>
      <w:r w:rsidR="0026782C">
        <w:rPr>
          <w:rFonts w:ascii="Times New Roman" w:hAnsi="Times New Roman" w:cs="Times New Roman"/>
          <w:sz w:val="24"/>
          <w:szCs w:val="24"/>
        </w:rPr>
        <w:t>overnight</w:t>
      </w:r>
      <w:r w:rsidR="0026782C" w:rsidRPr="006C7229">
        <w:rPr>
          <w:rFonts w:ascii="Times New Roman" w:hAnsi="Times New Roman" w:cs="Times New Roman"/>
          <w:sz w:val="24"/>
          <w:szCs w:val="24"/>
        </w:rPr>
        <w:t xml:space="preserve"> </w:t>
      </w:r>
      <w:r w:rsidRPr="006C7229">
        <w:rPr>
          <w:rFonts w:ascii="Times New Roman" w:hAnsi="Times New Roman" w:cs="Times New Roman"/>
          <w:sz w:val="24"/>
          <w:szCs w:val="24"/>
        </w:rPr>
        <w:t xml:space="preserve">in </w:t>
      </w:r>
      <w:r>
        <w:rPr>
          <w:rFonts w:ascii="Times New Roman" w:hAnsi="Times New Roman" w:cs="Times New Roman"/>
          <w:sz w:val="24"/>
          <w:szCs w:val="24"/>
        </w:rPr>
        <w:t>NB</w:t>
      </w:r>
      <w:r w:rsidRPr="006C7229">
        <w:rPr>
          <w:rFonts w:ascii="Times New Roman" w:hAnsi="Times New Roman" w:cs="Times New Roman"/>
          <w:sz w:val="24"/>
          <w:szCs w:val="24"/>
        </w:rPr>
        <w:t xml:space="preserve"> at 37 </w:t>
      </w:r>
      <w:r>
        <w:rPr>
          <w:rFonts w:ascii="Calibri" w:hAnsi="Calibri" w:cs="Calibri"/>
          <w:sz w:val="24"/>
          <w:szCs w:val="24"/>
        </w:rPr>
        <w:t>°</w:t>
      </w:r>
      <w:r w:rsidRPr="006C7229">
        <w:rPr>
          <w:rFonts w:ascii="Times New Roman" w:hAnsi="Times New Roman" w:cs="Times New Roman"/>
          <w:sz w:val="24"/>
          <w:szCs w:val="24"/>
        </w:rPr>
        <w:t xml:space="preserve">C. 1% inoculums were taken from the overnight culture and added to 2 mL of </w:t>
      </w:r>
      <w:r>
        <w:rPr>
          <w:rFonts w:ascii="Times New Roman" w:hAnsi="Times New Roman" w:cs="Times New Roman"/>
          <w:sz w:val="24"/>
          <w:szCs w:val="24"/>
        </w:rPr>
        <w:t>NB</w:t>
      </w:r>
      <w:r w:rsidRPr="006C7229">
        <w:rPr>
          <w:rFonts w:ascii="Times New Roman" w:hAnsi="Times New Roman" w:cs="Times New Roman"/>
          <w:sz w:val="24"/>
          <w:szCs w:val="24"/>
        </w:rPr>
        <w:t xml:space="preserve"> and </w:t>
      </w:r>
      <w:r w:rsidR="0026782C">
        <w:rPr>
          <w:rFonts w:ascii="Times New Roman" w:hAnsi="Times New Roman" w:cs="Times New Roman"/>
          <w:sz w:val="24"/>
          <w:szCs w:val="24"/>
        </w:rPr>
        <w:t>adjust the O.D. at</w:t>
      </w:r>
      <w:r w:rsidRPr="006C7229">
        <w:rPr>
          <w:rFonts w:ascii="Times New Roman" w:hAnsi="Times New Roman" w:cs="Times New Roman"/>
          <w:sz w:val="24"/>
          <w:szCs w:val="24"/>
        </w:rPr>
        <w:t xml:space="preserve"> 0.3</w:t>
      </w:r>
      <w:r>
        <w:rPr>
          <w:rFonts w:ascii="Times New Roman" w:hAnsi="Times New Roman" w:cs="Times New Roman"/>
          <w:sz w:val="24"/>
          <w:szCs w:val="24"/>
        </w:rPr>
        <w:t xml:space="preserve"> value</w:t>
      </w:r>
      <w:r w:rsidR="0026782C">
        <w:rPr>
          <w:rFonts w:ascii="Times New Roman" w:hAnsi="Times New Roman" w:cs="Times New Roman"/>
          <w:sz w:val="24"/>
          <w:szCs w:val="24"/>
        </w:rPr>
        <w:t>. T</w:t>
      </w:r>
      <w:r w:rsidRPr="006C7229">
        <w:rPr>
          <w:rFonts w:ascii="Times New Roman" w:hAnsi="Times New Roman" w:cs="Times New Roman"/>
          <w:sz w:val="24"/>
          <w:szCs w:val="24"/>
        </w:rPr>
        <w:t>he above mixture was added with C-PVP and C-PVP</w:t>
      </w:r>
      <w:r w:rsidR="0026782C">
        <w:rPr>
          <w:rFonts w:ascii="Times New Roman" w:hAnsi="Times New Roman" w:cs="Times New Roman"/>
          <w:sz w:val="24"/>
          <w:szCs w:val="24"/>
        </w:rPr>
        <w:t>-Au and incubated at 37 °C for 2</w:t>
      </w:r>
      <w:r w:rsidRPr="006C7229">
        <w:rPr>
          <w:rFonts w:ascii="Times New Roman" w:hAnsi="Times New Roman" w:cs="Times New Roman"/>
          <w:sz w:val="24"/>
          <w:szCs w:val="24"/>
        </w:rPr>
        <w:t xml:space="preserve"> h. </w:t>
      </w:r>
      <w:r w:rsidR="0026782C">
        <w:rPr>
          <w:rFonts w:ascii="Times New Roman" w:hAnsi="Times New Roman" w:cs="Times New Roman"/>
          <w:sz w:val="24"/>
          <w:szCs w:val="24"/>
        </w:rPr>
        <w:t>T</w:t>
      </w:r>
      <w:r w:rsidRPr="006C7229">
        <w:rPr>
          <w:rFonts w:ascii="Times New Roman" w:hAnsi="Times New Roman" w:cs="Times New Roman"/>
          <w:sz w:val="24"/>
          <w:szCs w:val="24"/>
        </w:rPr>
        <w:t xml:space="preserve">he control was maintained without </w:t>
      </w:r>
      <w:proofErr w:type="spellStart"/>
      <w:r w:rsidRPr="006C7229">
        <w:rPr>
          <w:rFonts w:ascii="Times New Roman" w:hAnsi="Times New Roman" w:cs="Times New Roman"/>
          <w:sz w:val="24"/>
          <w:szCs w:val="24"/>
        </w:rPr>
        <w:t>nanoconjugates</w:t>
      </w:r>
      <w:proofErr w:type="spellEnd"/>
      <w:r w:rsidR="0026782C">
        <w:rPr>
          <w:rFonts w:ascii="Times New Roman" w:hAnsi="Times New Roman" w:cs="Times New Roman"/>
          <w:sz w:val="24"/>
          <w:szCs w:val="24"/>
        </w:rPr>
        <w:t xml:space="preserve"> under the same conditions</w:t>
      </w:r>
      <w:r w:rsidRPr="006C7229">
        <w:rPr>
          <w:rFonts w:ascii="Times New Roman" w:hAnsi="Times New Roman" w:cs="Times New Roman"/>
          <w:sz w:val="24"/>
          <w:szCs w:val="24"/>
        </w:rPr>
        <w:t xml:space="preserve">. </w:t>
      </w:r>
      <w:r>
        <w:rPr>
          <w:rFonts w:ascii="Times New Roman" w:hAnsi="Times New Roman" w:cs="Times New Roman"/>
          <w:sz w:val="24"/>
          <w:szCs w:val="24"/>
        </w:rPr>
        <w:t>The cell</w:t>
      </w:r>
      <w:r w:rsidRPr="006C7229">
        <w:rPr>
          <w:rFonts w:ascii="Times New Roman" w:hAnsi="Times New Roman" w:cs="Times New Roman"/>
          <w:sz w:val="24"/>
          <w:szCs w:val="24"/>
        </w:rPr>
        <w:t xml:space="preserve"> pellet was collected at 5000 rpm for 10 min </w:t>
      </w:r>
      <w:r>
        <w:rPr>
          <w:rFonts w:ascii="Times New Roman" w:hAnsi="Times New Roman" w:cs="Times New Roman"/>
          <w:sz w:val="24"/>
          <w:szCs w:val="24"/>
        </w:rPr>
        <w:t xml:space="preserve">and </w:t>
      </w:r>
      <w:r w:rsidRPr="006C7229">
        <w:rPr>
          <w:rFonts w:ascii="Times New Roman" w:hAnsi="Times New Roman" w:cs="Times New Roman"/>
          <w:sz w:val="24"/>
          <w:szCs w:val="24"/>
        </w:rPr>
        <w:t>washed twice with PBS. At room temperature</w:t>
      </w:r>
      <w:r>
        <w:rPr>
          <w:rFonts w:ascii="Times New Roman" w:hAnsi="Times New Roman" w:cs="Times New Roman"/>
          <w:sz w:val="24"/>
          <w:szCs w:val="24"/>
        </w:rPr>
        <w:t>,</w:t>
      </w:r>
      <w:r w:rsidR="0026782C">
        <w:rPr>
          <w:rFonts w:ascii="Times New Roman" w:hAnsi="Times New Roman" w:cs="Times New Roman"/>
          <w:sz w:val="24"/>
          <w:szCs w:val="24"/>
        </w:rPr>
        <w:t xml:space="preserve"> the pellet was </w:t>
      </w:r>
      <w:r w:rsidRPr="006C7229">
        <w:rPr>
          <w:rFonts w:ascii="Times New Roman" w:hAnsi="Times New Roman" w:cs="Times New Roman"/>
          <w:sz w:val="24"/>
          <w:szCs w:val="24"/>
        </w:rPr>
        <w:t xml:space="preserve">suspended in PBS and fixed in 2% of glutaraldehyde for 30 min. The cell pellet was collected again at 5000 rpm for 10 min and washed with PBS. The fixed cells were again washed with PBS and dehydrated by using 25, 50, </w:t>
      </w:r>
      <w:r w:rsidR="0026782C">
        <w:rPr>
          <w:rFonts w:ascii="Times New Roman" w:hAnsi="Times New Roman" w:cs="Times New Roman"/>
          <w:sz w:val="24"/>
          <w:szCs w:val="24"/>
        </w:rPr>
        <w:t>75, 90</w:t>
      </w:r>
      <w:r w:rsidRPr="006C7229">
        <w:rPr>
          <w:rFonts w:ascii="Times New Roman" w:hAnsi="Times New Roman" w:cs="Times New Roman"/>
          <w:sz w:val="24"/>
          <w:szCs w:val="24"/>
        </w:rPr>
        <w:t xml:space="preserve"> and 100% of ethanol, and </w:t>
      </w:r>
      <w:r w:rsidR="0026782C">
        <w:rPr>
          <w:rFonts w:ascii="Times New Roman" w:hAnsi="Times New Roman" w:cs="Times New Roman"/>
          <w:sz w:val="24"/>
          <w:szCs w:val="24"/>
        </w:rPr>
        <w:t xml:space="preserve">finally </w:t>
      </w:r>
      <w:r w:rsidR="0026782C" w:rsidRPr="006C7229">
        <w:rPr>
          <w:rFonts w:ascii="Times New Roman" w:hAnsi="Times New Roman" w:cs="Times New Roman"/>
          <w:sz w:val="24"/>
          <w:szCs w:val="24"/>
        </w:rPr>
        <w:t>suspended</w:t>
      </w:r>
      <w:r w:rsidRPr="006C7229">
        <w:rPr>
          <w:rFonts w:ascii="Times New Roman" w:hAnsi="Times New Roman" w:cs="Times New Roman"/>
          <w:sz w:val="24"/>
          <w:szCs w:val="24"/>
        </w:rPr>
        <w:t xml:space="preserve"> in 200 µl</w:t>
      </w:r>
      <w:r w:rsidR="0026782C">
        <w:rPr>
          <w:rFonts w:ascii="Times New Roman" w:hAnsi="Times New Roman" w:cs="Times New Roman"/>
          <w:sz w:val="24"/>
          <w:szCs w:val="24"/>
        </w:rPr>
        <w:t xml:space="preserve"> 100% ethanol. 10 µl of </w:t>
      </w:r>
      <w:r w:rsidRPr="006C7229">
        <w:rPr>
          <w:rFonts w:ascii="Times New Roman" w:hAnsi="Times New Roman" w:cs="Times New Roman"/>
          <w:sz w:val="24"/>
          <w:szCs w:val="24"/>
        </w:rPr>
        <w:t xml:space="preserve">suspended </w:t>
      </w:r>
      <w:r>
        <w:rPr>
          <w:rFonts w:ascii="Times New Roman" w:hAnsi="Times New Roman" w:cs="Times New Roman"/>
          <w:i/>
          <w:iCs/>
          <w:sz w:val="24"/>
          <w:szCs w:val="24"/>
        </w:rPr>
        <w:t>E.coli</w:t>
      </w:r>
      <w:r w:rsidRPr="006C7229">
        <w:rPr>
          <w:rFonts w:ascii="Times New Roman" w:hAnsi="Times New Roman" w:cs="Times New Roman"/>
          <w:sz w:val="24"/>
          <w:szCs w:val="24"/>
        </w:rPr>
        <w:t xml:space="preserve"> and ethanol solution was poured on </w:t>
      </w:r>
      <w:r>
        <w:rPr>
          <w:rFonts w:ascii="Times New Roman" w:hAnsi="Times New Roman" w:cs="Times New Roman"/>
          <w:sz w:val="24"/>
          <w:szCs w:val="24"/>
        </w:rPr>
        <w:t xml:space="preserve">a </w:t>
      </w:r>
      <w:r w:rsidRPr="006C7229">
        <w:rPr>
          <w:rFonts w:ascii="Times New Roman" w:hAnsi="Times New Roman" w:cs="Times New Roman"/>
          <w:sz w:val="24"/>
          <w:szCs w:val="24"/>
        </w:rPr>
        <w:t>clean and dry silicon wafer and kept at room temperature for overnight</w:t>
      </w:r>
      <w:r w:rsidR="0026782C">
        <w:rPr>
          <w:rFonts w:ascii="Times New Roman" w:hAnsi="Times New Roman" w:cs="Times New Roman"/>
          <w:sz w:val="24"/>
          <w:szCs w:val="24"/>
        </w:rPr>
        <w:t xml:space="preserve"> </w:t>
      </w:r>
      <w:r w:rsidR="0026782C" w:rsidRPr="006C7229">
        <w:rPr>
          <w:rFonts w:ascii="Times New Roman" w:hAnsi="Times New Roman" w:cs="Times New Roman"/>
          <w:sz w:val="24"/>
          <w:szCs w:val="24"/>
        </w:rPr>
        <w:t>drying</w:t>
      </w:r>
      <w:r w:rsidRPr="006C7229">
        <w:rPr>
          <w:rFonts w:ascii="Times New Roman" w:hAnsi="Times New Roman" w:cs="Times New Roman"/>
          <w:sz w:val="24"/>
          <w:szCs w:val="24"/>
        </w:rPr>
        <w:t>.</w:t>
      </w:r>
      <w:r w:rsidR="00A86434">
        <w:rPr>
          <w:rFonts w:ascii="Times New Roman" w:hAnsi="Times New Roman" w:cs="Times New Roman"/>
          <w:sz w:val="24"/>
          <w:szCs w:val="24"/>
        </w:rPr>
        <w:t xml:space="preserve"> The</w:t>
      </w:r>
      <w:r w:rsidR="00A86434" w:rsidRPr="00A86434">
        <w:t xml:space="preserve"> </w:t>
      </w:r>
      <w:r w:rsidR="00A86434">
        <w:rPr>
          <w:rFonts w:ascii="Times New Roman" w:hAnsi="Times New Roman" w:cs="Times New Roman"/>
          <w:sz w:val="24"/>
          <w:szCs w:val="24"/>
        </w:rPr>
        <w:t xml:space="preserve">gold sputtering were done after the drying on the surface of </w:t>
      </w:r>
      <w:r w:rsidR="00A86434">
        <w:rPr>
          <w:rFonts w:ascii="Times New Roman" w:hAnsi="Times New Roman" w:cs="Times New Roman"/>
          <w:i/>
          <w:iCs/>
          <w:sz w:val="24"/>
          <w:szCs w:val="24"/>
        </w:rPr>
        <w:t>E.coli</w:t>
      </w:r>
      <w:r w:rsidR="00A86434" w:rsidRPr="006C7229">
        <w:rPr>
          <w:rFonts w:ascii="Times New Roman" w:hAnsi="Times New Roman" w:cs="Times New Roman"/>
          <w:sz w:val="24"/>
          <w:szCs w:val="24"/>
        </w:rPr>
        <w:t xml:space="preserve"> </w:t>
      </w:r>
      <w:r w:rsidR="00A86434">
        <w:rPr>
          <w:rFonts w:ascii="Times New Roman" w:hAnsi="Times New Roman" w:cs="Times New Roman"/>
          <w:sz w:val="24"/>
          <w:szCs w:val="24"/>
        </w:rPr>
        <w:t xml:space="preserve">loaded silicon wafer. This </w:t>
      </w:r>
      <w:r w:rsidR="00A86434" w:rsidRPr="00A86434">
        <w:rPr>
          <w:rFonts w:ascii="Times New Roman" w:hAnsi="Times New Roman" w:cs="Times New Roman"/>
          <w:sz w:val="24"/>
          <w:szCs w:val="24"/>
        </w:rPr>
        <w:t>deposition process</w:t>
      </w:r>
      <w:r w:rsidR="00A86434">
        <w:t xml:space="preserve"> </w:t>
      </w:r>
      <w:r w:rsidR="00A86434">
        <w:rPr>
          <w:rFonts w:ascii="Times New Roman" w:hAnsi="Times New Roman" w:cs="Times New Roman"/>
          <w:sz w:val="24"/>
          <w:szCs w:val="24"/>
        </w:rPr>
        <w:t xml:space="preserve">or sputtering </w:t>
      </w:r>
      <w:r w:rsidR="00A86434" w:rsidRPr="00A86434">
        <w:rPr>
          <w:rFonts w:ascii="Times New Roman" w:hAnsi="Times New Roman" w:cs="Times New Roman"/>
          <w:sz w:val="24"/>
          <w:szCs w:val="24"/>
        </w:rPr>
        <w:t>is to improve the conductivity of the nonconducti</w:t>
      </w:r>
      <w:r w:rsidR="00A86434">
        <w:rPr>
          <w:rFonts w:ascii="Times New Roman" w:hAnsi="Times New Roman" w:cs="Times New Roman"/>
          <w:sz w:val="24"/>
          <w:szCs w:val="24"/>
        </w:rPr>
        <w:t>ve</w:t>
      </w:r>
      <w:r w:rsidR="00A86434" w:rsidRPr="006C7229">
        <w:rPr>
          <w:rFonts w:ascii="Times New Roman" w:hAnsi="Times New Roman" w:cs="Times New Roman"/>
          <w:sz w:val="24"/>
          <w:szCs w:val="24"/>
        </w:rPr>
        <w:t xml:space="preserve"> </w:t>
      </w:r>
      <w:r w:rsidR="00A86434" w:rsidRPr="00A86434">
        <w:rPr>
          <w:rFonts w:ascii="Times New Roman" w:hAnsi="Times New Roman" w:cs="Times New Roman"/>
          <w:sz w:val="24"/>
          <w:szCs w:val="24"/>
        </w:rPr>
        <w:t>sample surface</w:t>
      </w:r>
      <w:r w:rsidR="00A86434">
        <w:rPr>
          <w:rFonts w:ascii="Times New Roman" w:hAnsi="Times New Roman" w:cs="Times New Roman"/>
          <w:sz w:val="24"/>
          <w:szCs w:val="24"/>
        </w:rPr>
        <w:t xml:space="preserve"> </w:t>
      </w:r>
      <w:r w:rsidR="00A86434">
        <w:rPr>
          <w:rFonts w:ascii="Times New Roman" w:hAnsi="Times New Roman" w:cs="Times New Roman"/>
          <w:sz w:val="24"/>
          <w:szCs w:val="24"/>
        </w:rPr>
        <w:fldChar w:fldCharType="begin">
          <w:fldData xml:space="preserve">PEVuZE5vdGU+PENpdGU+PEF1dGhvcj5DaGF0dGVyamVlPC9BdXRob3I+PFllYXI+MjAxNTwvWWVh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</w:fldData>
        </w:fldChar>
      </w:r>
      <w:r w:rsidR="0081503A">
        <w:rPr>
          <w:rFonts w:ascii="Times New Roman" w:hAnsi="Times New Roman" w:cs="Times New Roman"/>
          <w:sz w:val="24"/>
          <w:szCs w:val="24"/>
        </w:rPr>
        <w:instrText xml:space="preserve"> ADDIN EN.CITE </w:instrText>
      </w:r>
      <w:r w:rsidR="0081503A">
        <w:rPr>
          <w:rFonts w:ascii="Times New Roman" w:hAnsi="Times New Roman" w:cs="Times New Roman"/>
          <w:sz w:val="24"/>
          <w:szCs w:val="24"/>
        </w:rPr>
        <w:fldChar w:fldCharType="begin">
          <w:fldData xml:space="preserve">PEVuZE5vdGU+PENpdGU+PEF1dGhvcj5DaGF0dGVyamVlPC9BdXRob3I+PFllYXI+MjAxNTwvWWVh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</w:fldData>
        </w:fldChar>
      </w:r>
      <w:r w:rsidR="0081503A">
        <w:rPr>
          <w:rFonts w:ascii="Times New Roman" w:hAnsi="Times New Roman" w:cs="Times New Roman"/>
          <w:sz w:val="24"/>
          <w:szCs w:val="24"/>
        </w:rPr>
        <w:instrText xml:space="preserve"> ADDIN EN.CITE.DATA </w:instrText>
      </w:r>
      <w:r w:rsidR="0081503A">
        <w:rPr>
          <w:rFonts w:ascii="Times New Roman" w:hAnsi="Times New Roman" w:cs="Times New Roman"/>
          <w:sz w:val="24"/>
          <w:szCs w:val="24"/>
        </w:rPr>
      </w:r>
      <w:r w:rsidR="0081503A">
        <w:rPr>
          <w:rFonts w:ascii="Times New Roman" w:hAnsi="Times New Roman" w:cs="Times New Roman"/>
          <w:sz w:val="24"/>
          <w:szCs w:val="24"/>
        </w:rPr>
        <w:fldChar w:fldCharType="end"/>
      </w:r>
      <w:r w:rsidR="00A86434">
        <w:rPr>
          <w:rFonts w:ascii="Times New Roman" w:hAnsi="Times New Roman" w:cs="Times New Roman"/>
          <w:sz w:val="24"/>
          <w:szCs w:val="24"/>
        </w:rPr>
      </w:r>
      <w:r w:rsidR="00A86434">
        <w:rPr>
          <w:rFonts w:ascii="Times New Roman" w:hAnsi="Times New Roman" w:cs="Times New Roman"/>
          <w:sz w:val="24"/>
          <w:szCs w:val="24"/>
        </w:rPr>
        <w:fldChar w:fldCharType="separate"/>
      </w:r>
      <w:r w:rsidR="0081503A">
        <w:rPr>
          <w:rFonts w:ascii="Times New Roman" w:hAnsi="Times New Roman" w:cs="Times New Roman"/>
          <w:noProof/>
          <w:sz w:val="24"/>
          <w:szCs w:val="24"/>
        </w:rPr>
        <w:t>(</w:t>
      </w:r>
      <w:hyperlink w:anchor="_ENREF_2" w:tooltip="Chatterjee, 2015 #261" w:history="1">
        <w:r w:rsidR="0081503A">
          <w:rPr>
            <w:rFonts w:ascii="Times New Roman" w:hAnsi="Times New Roman" w:cs="Times New Roman"/>
            <w:noProof/>
            <w:sz w:val="24"/>
            <w:szCs w:val="24"/>
          </w:rPr>
          <w:t>Chatterjee et al. 2015</w:t>
        </w:r>
      </w:hyperlink>
      <w:r w:rsidR="0081503A">
        <w:rPr>
          <w:rFonts w:ascii="Times New Roman" w:hAnsi="Times New Roman" w:cs="Times New Roman"/>
          <w:noProof/>
          <w:sz w:val="24"/>
          <w:szCs w:val="24"/>
        </w:rPr>
        <w:t>)</w:t>
      </w:r>
      <w:r w:rsidR="00A86434">
        <w:rPr>
          <w:rFonts w:ascii="Times New Roman" w:hAnsi="Times New Roman" w:cs="Times New Roman"/>
          <w:sz w:val="24"/>
          <w:szCs w:val="24"/>
        </w:rPr>
        <w:fldChar w:fldCharType="end"/>
      </w:r>
      <w:r w:rsidR="00A86434" w:rsidRPr="00A86434">
        <w:rPr>
          <w:rFonts w:ascii="Times New Roman" w:hAnsi="Times New Roman" w:cs="Times New Roman"/>
          <w:sz w:val="24"/>
          <w:szCs w:val="24"/>
        </w:rPr>
        <w:t xml:space="preserve">. </w:t>
      </w:r>
    </w:p>
    <w:p w14:paraId="59588686" w14:textId="37422FA6" w:rsidR="0064601D" w:rsidRDefault="0064601D" w:rsidP="0064601D">
      <w:pPr>
        <w:spacing w:line="276" w:lineRule="auto"/>
        <w:jc w:val="center"/>
      </w:pPr>
    </w:p>
    <w:p w14:paraId="33E8BD3A" w14:textId="104923AC" w:rsidR="006C3F86" w:rsidRPr="005A51A1" w:rsidRDefault="004A607B" w:rsidP="006C3F86">
      <w:pPr>
        <w:spacing w:line="480" w:lineRule="auto"/>
        <w:jc w:val="both"/>
        <w:rPr>
          <w:rFonts w:ascii="Times New Roman" w:hAnsi="Times New Roman" w:cs="Times New Roman"/>
          <w:b/>
          <w:bCs/>
          <w:sz w:val="24"/>
          <w:szCs w:val="24"/>
          <w:highlight w:val="lightGray"/>
        </w:rPr>
      </w:pPr>
      <w:r>
        <w:rPr>
          <w:rFonts w:ascii="Times New Roman" w:hAnsi="Times New Roman" w:cs="Times New Roman"/>
          <w:b/>
          <w:bCs/>
          <w:sz w:val="24"/>
          <w:szCs w:val="24"/>
        </w:rPr>
        <w:t>2.3</w:t>
      </w:r>
      <w:r w:rsidR="006C3F86">
        <w:rPr>
          <w:rFonts w:ascii="Times New Roman" w:hAnsi="Times New Roman" w:cs="Times New Roman"/>
          <w:b/>
          <w:bCs/>
          <w:sz w:val="24"/>
          <w:szCs w:val="24"/>
        </w:rPr>
        <w:t xml:space="preserve"> </w:t>
      </w:r>
      <w:r w:rsidR="006C3F86" w:rsidRPr="005A51A1">
        <w:rPr>
          <w:rFonts w:ascii="Times New Roman" w:hAnsi="Times New Roman" w:cs="Times New Roman"/>
          <w:b/>
          <w:bCs/>
          <w:sz w:val="24"/>
          <w:szCs w:val="24"/>
        </w:rPr>
        <w:t>Hydrogel membrane</w:t>
      </w:r>
      <w:r w:rsidR="006C3F86">
        <w:rPr>
          <w:rFonts w:ascii="Times New Roman" w:hAnsi="Times New Roman" w:cs="Times New Roman"/>
          <w:b/>
          <w:bCs/>
          <w:sz w:val="24"/>
          <w:szCs w:val="24"/>
        </w:rPr>
        <w:t xml:space="preserve"> </w:t>
      </w:r>
      <w:r w:rsidR="006C3F86" w:rsidRPr="005A51A1">
        <w:rPr>
          <w:rFonts w:ascii="Times New Roman" w:hAnsi="Times New Roman" w:cs="Times New Roman"/>
          <w:b/>
          <w:bCs/>
          <w:sz w:val="24"/>
          <w:szCs w:val="24"/>
        </w:rPr>
        <w:t>(C-PVP@PVA and C-PVP-Au@PVA) patch test</w:t>
      </w:r>
    </w:p>
    <w:p w14:paraId="759E419F" w14:textId="1B505AB5" w:rsidR="00DF294F" w:rsidRDefault="006C3F86" w:rsidP="006C3F86">
      <w:pPr>
        <w:spacing w:line="480" w:lineRule="auto"/>
        <w:jc w:val="both"/>
        <w:rPr>
          <w:rFonts w:ascii="Times New Roman" w:hAnsi="Times New Roman" w:cs="Times New Roman"/>
          <w:sz w:val="24"/>
          <w:szCs w:val="24"/>
        </w:rPr>
      </w:pPr>
      <w:r>
        <w:rPr>
          <w:rFonts w:ascii="Times New Roman" w:hAnsi="Times New Roman" w:cs="Times New Roman"/>
          <w:sz w:val="24"/>
          <w:szCs w:val="24"/>
        </w:rPr>
        <w:t>The antibacterial</w:t>
      </w:r>
      <w:r w:rsidRPr="006C7229">
        <w:rPr>
          <w:rFonts w:ascii="Times New Roman" w:hAnsi="Times New Roman" w:cs="Times New Roman"/>
          <w:sz w:val="24"/>
          <w:szCs w:val="24"/>
        </w:rPr>
        <w:t xml:space="preserve"> property of </w:t>
      </w:r>
      <w:r>
        <w:rPr>
          <w:rFonts w:ascii="Times New Roman" w:hAnsi="Times New Roman" w:cs="Times New Roman"/>
          <w:sz w:val="24"/>
          <w:szCs w:val="24"/>
        </w:rPr>
        <w:t xml:space="preserve">membranes, </w:t>
      </w:r>
      <w:r w:rsidRPr="006C7229">
        <w:rPr>
          <w:rFonts w:ascii="Times New Roman" w:hAnsi="Times New Roman" w:cs="Times New Roman"/>
          <w:sz w:val="24"/>
          <w:szCs w:val="24"/>
        </w:rPr>
        <w:t xml:space="preserve">C-PVP@PVA and C-PVP-Au@PVA was identified by modifying </w:t>
      </w:r>
      <w:r>
        <w:rPr>
          <w:rFonts w:ascii="Times New Roman" w:hAnsi="Times New Roman" w:cs="Times New Roman"/>
          <w:sz w:val="24"/>
          <w:szCs w:val="24"/>
        </w:rPr>
        <w:t xml:space="preserve">the </w:t>
      </w:r>
      <w:r w:rsidRPr="006C7229">
        <w:rPr>
          <w:rFonts w:ascii="Times New Roman" w:hAnsi="Times New Roman" w:cs="Times New Roman"/>
          <w:sz w:val="24"/>
          <w:szCs w:val="24"/>
        </w:rPr>
        <w:t>disk diffusion method. This method was adapted from the Clinical and Laboratory St</w:t>
      </w:r>
      <w:r>
        <w:rPr>
          <w:rFonts w:ascii="Times New Roman" w:hAnsi="Times New Roman" w:cs="Times New Roman"/>
          <w:sz w:val="24"/>
          <w:szCs w:val="24"/>
        </w:rPr>
        <w:t xml:space="preserve">andard Institute (CLSI) protocol </w:t>
      </w:r>
      <w:r>
        <w:rPr>
          <w:rFonts w:ascii="Times New Roman" w:hAnsi="Times New Roman" w:cs="Times New Roman"/>
          <w:sz w:val="24"/>
          <w:szCs w:val="24"/>
        </w:rPr>
        <w:fldChar w:fldCharType="begin">
          <w:fldData xml:space="preserve">PEVuZE5vdGU+PENpdGU+PEF1dGhvcj5NdWtoZXJqZWU8L0F1dGhvcj48WWVhcj4yMDE4PC9ZZWFy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</w:fldData>
        </w:fldChar>
      </w:r>
      <w:r w:rsidR="0081503A">
        <w:rPr>
          <w:rFonts w:ascii="Times New Roman" w:hAnsi="Times New Roman" w:cs="Times New Roman"/>
          <w:sz w:val="24"/>
          <w:szCs w:val="24"/>
        </w:rPr>
        <w:instrText xml:space="preserve"> ADDIN EN.CITE </w:instrText>
      </w:r>
      <w:r w:rsidR="0081503A">
        <w:rPr>
          <w:rFonts w:ascii="Times New Roman" w:hAnsi="Times New Roman" w:cs="Times New Roman"/>
          <w:sz w:val="24"/>
          <w:szCs w:val="24"/>
        </w:rPr>
        <w:fldChar w:fldCharType="begin">
          <w:fldData xml:space="preserve">PEVuZE5vdGU+PENpdGU+PEF1dGhvcj5NdWtoZXJqZWU8L0F1dGhvcj48WWVhcj4yMDE4PC9ZZWFy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</w:fldData>
        </w:fldChar>
      </w:r>
      <w:r w:rsidR="0081503A">
        <w:rPr>
          <w:rFonts w:ascii="Times New Roman" w:hAnsi="Times New Roman" w:cs="Times New Roman"/>
          <w:sz w:val="24"/>
          <w:szCs w:val="24"/>
        </w:rPr>
        <w:instrText xml:space="preserve"> ADDIN EN.CITE.DATA </w:instrText>
      </w:r>
      <w:r w:rsidR="0081503A">
        <w:rPr>
          <w:rFonts w:ascii="Times New Roman" w:hAnsi="Times New Roman" w:cs="Times New Roman"/>
          <w:sz w:val="24"/>
          <w:szCs w:val="24"/>
        </w:rPr>
      </w:r>
      <w:r w:rsidR="0081503A">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81503A">
        <w:rPr>
          <w:rFonts w:ascii="Times New Roman" w:hAnsi="Times New Roman" w:cs="Times New Roman"/>
          <w:noProof/>
          <w:sz w:val="24"/>
          <w:szCs w:val="24"/>
        </w:rPr>
        <w:t>(</w:t>
      </w:r>
      <w:hyperlink w:anchor="_ENREF_4" w:tooltip="Mukherjee, 2018 #215" w:history="1">
        <w:r w:rsidR="0081503A">
          <w:rPr>
            <w:rFonts w:ascii="Times New Roman" w:hAnsi="Times New Roman" w:cs="Times New Roman"/>
            <w:noProof/>
            <w:sz w:val="24"/>
            <w:szCs w:val="24"/>
          </w:rPr>
          <w:t>Mukherjee &amp;De 2018</w:t>
        </w:r>
      </w:hyperlink>
      <w:r w:rsidR="0081503A">
        <w:rPr>
          <w:rFonts w:ascii="Times New Roman" w:hAnsi="Times New Roman" w:cs="Times New Roman"/>
          <w:noProof/>
          <w:sz w:val="24"/>
          <w:szCs w:val="24"/>
        </w:rPr>
        <w:t xml:space="preserve">, </w:t>
      </w:r>
      <w:hyperlink w:anchor="_ENREF_6" w:tooltip="Xue, 2015 #255" w:history="1">
        <w:r w:rsidR="0081503A">
          <w:rPr>
            <w:rFonts w:ascii="Times New Roman" w:hAnsi="Times New Roman" w:cs="Times New Roman"/>
            <w:noProof/>
            <w:sz w:val="24"/>
            <w:szCs w:val="24"/>
          </w:rPr>
          <w:t>Xue et al. 2015</w:t>
        </w:r>
      </w:hyperlink>
      <w:r w:rsidR="0081503A">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cs="Times New Roman"/>
          <w:color w:val="FF0000"/>
          <w:sz w:val="24"/>
          <w:szCs w:val="24"/>
        </w:rPr>
        <w:t xml:space="preserve"> </w:t>
      </w:r>
      <w:r w:rsidRPr="006C7229">
        <w:rPr>
          <w:rFonts w:ascii="Times New Roman" w:hAnsi="Times New Roman" w:cs="Times New Roman"/>
          <w:sz w:val="24"/>
          <w:szCs w:val="24"/>
        </w:rPr>
        <w:t xml:space="preserve">After incubating overnight at 35±2 </w:t>
      </w:r>
      <w:r>
        <w:rPr>
          <w:rFonts w:ascii="Calibri" w:hAnsi="Calibri" w:cs="Calibri"/>
          <w:sz w:val="24"/>
          <w:szCs w:val="24"/>
        </w:rPr>
        <w:t>°</w:t>
      </w:r>
      <w:r w:rsidRPr="006C7229">
        <w:rPr>
          <w:rFonts w:ascii="Times New Roman" w:hAnsi="Times New Roman" w:cs="Times New Roman"/>
          <w:sz w:val="24"/>
          <w:szCs w:val="24"/>
        </w:rPr>
        <w:t xml:space="preserve">C the OD readings </w:t>
      </w:r>
      <w:r>
        <w:rPr>
          <w:rFonts w:ascii="Times New Roman" w:hAnsi="Times New Roman" w:cs="Times New Roman"/>
          <w:sz w:val="24"/>
          <w:szCs w:val="24"/>
        </w:rPr>
        <w:t>were</w:t>
      </w:r>
      <w:r w:rsidRPr="006C7229">
        <w:rPr>
          <w:rFonts w:ascii="Times New Roman" w:hAnsi="Times New Roman" w:cs="Times New Roman"/>
          <w:sz w:val="24"/>
          <w:szCs w:val="24"/>
        </w:rPr>
        <w:t xml:space="preserve"> taken at 600</w:t>
      </w:r>
      <w:r>
        <w:rPr>
          <w:rFonts w:ascii="Times New Roman" w:hAnsi="Times New Roman" w:cs="Times New Roman"/>
          <w:sz w:val="24"/>
          <w:szCs w:val="24"/>
        </w:rPr>
        <w:t xml:space="preserve"> </w:t>
      </w:r>
      <w:r w:rsidRPr="006C7229">
        <w:rPr>
          <w:rFonts w:ascii="Times New Roman" w:hAnsi="Times New Roman" w:cs="Times New Roman"/>
          <w:sz w:val="24"/>
          <w:szCs w:val="24"/>
        </w:rPr>
        <w:t xml:space="preserve">nm and </w:t>
      </w:r>
      <w:r>
        <w:rPr>
          <w:rFonts w:ascii="Times New Roman" w:hAnsi="Times New Roman" w:cs="Times New Roman"/>
          <w:sz w:val="24"/>
          <w:szCs w:val="24"/>
        </w:rPr>
        <w:t>were</w:t>
      </w:r>
      <w:r w:rsidRPr="006C7229">
        <w:rPr>
          <w:rFonts w:ascii="Times New Roman" w:hAnsi="Times New Roman" w:cs="Times New Roman"/>
          <w:sz w:val="24"/>
          <w:szCs w:val="24"/>
        </w:rPr>
        <w:t xml:space="preserve"> equivalent to a 0.6 McFarland standard. Thereafter, by spared plate technique these bacteria were cultured on the </w:t>
      </w:r>
      <w:r>
        <w:rPr>
          <w:rFonts w:ascii="Times New Roman" w:hAnsi="Times New Roman" w:cs="Times New Roman"/>
          <w:sz w:val="24"/>
          <w:szCs w:val="24"/>
        </w:rPr>
        <w:t>NB</w:t>
      </w:r>
      <w:r w:rsidRPr="006C7229">
        <w:rPr>
          <w:rFonts w:ascii="Times New Roman" w:hAnsi="Times New Roman" w:cs="Times New Roman"/>
          <w:sz w:val="24"/>
          <w:szCs w:val="24"/>
        </w:rPr>
        <w:t xml:space="preserve"> </w:t>
      </w:r>
      <w:r w:rsidRPr="006C7229">
        <w:rPr>
          <w:rFonts w:ascii="Times New Roman" w:hAnsi="Times New Roman" w:cs="Times New Roman"/>
          <w:sz w:val="24"/>
          <w:szCs w:val="24"/>
        </w:rPr>
        <w:lastRenderedPageBreak/>
        <w:t xml:space="preserve">agar plates. The dried hydrogel membranes of C-PVP@PVA and C-PVP-Au@PVA </w:t>
      </w:r>
      <w:r>
        <w:rPr>
          <w:rFonts w:ascii="Times New Roman" w:hAnsi="Times New Roman" w:cs="Times New Roman"/>
          <w:sz w:val="24"/>
          <w:szCs w:val="24"/>
        </w:rPr>
        <w:t>were</w:t>
      </w:r>
      <w:r w:rsidRPr="006C7229">
        <w:rPr>
          <w:rFonts w:ascii="Times New Roman" w:hAnsi="Times New Roman" w:cs="Times New Roman"/>
          <w:sz w:val="24"/>
          <w:szCs w:val="24"/>
        </w:rPr>
        <w:t xml:space="preserve"> sliced into small pieces (</w:t>
      </w:r>
      <w:r w:rsidR="007F7736">
        <w:rPr>
          <w:rFonts w:ascii="Times New Roman" w:hAnsi="Times New Roman" w:cs="Times New Roman"/>
          <w:sz w:val="24"/>
          <w:szCs w:val="24"/>
        </w:rPr>
        <w:t>1</w:t>
      </w:r>
      <w:r w:rsidRPr="006C7229">
        <w:rPr>
          <w:rFonts w:ascii="Times New Roman" w:hAnsi="Times New Roman" w:cs="Times New Roman"/>
          <w:sz w:val="24"/>
          <w:szCs w:val="24"/>
        </w:rPr>
        <w:t>×</w:t>
      </w:r>
      <w:r w:rsidR="007F7736">
        <w:rPr>
          <w:rFonts w:ascii="Times New Roman" w:hAnsi="Times New Roman" w:cs="Times New Roman"/>
          <w:sz w:val="24"/>
          <w:szCs w:val="24"/>
        </w:rPr>
        <w:t>1</w:t>
      </w:r>
      <w:r w:rsidRPr="006C7229">
        <w:rPr>
          <w:rFonts w:ascii="Times New Roman" w:hAnsi="Times New Roman" w:cs="Times New Roman"/>
          <w:sz w:val="24"/>
          <w:szCs w:val="24"/>
        </w:rPr>
        <w:t xml:space="preserve"> cm). According to the modified disk diffusion method each cut </w:t>
      </w:r>
      <w:r>
        <w:rPr>
          <w:rFonts w:ascii="Times New Roman" w:hAnsi="Times New Roman" w:cs="Times New Roman"/>
          <w:sz w:val="24"/>
          <w:szCs w:val="24"/>
        </w:rPr>
        <w:t>piece</w:t>
      </w:r>
      <w:r w:rsidRPr="006C7229">
        <w:rPr>
          <w:rFonts w:ascii="Times New Roman" w:hAnsi="Times New Roman" w:cs="Times New Roman"/>
          <w:sz w:val="24"/>
          <w:szCs w:val="24"/>
        </w:rPr>
        <w:t xml:space="preserve"> was placed on the </w:t>
      </w:r>
      <w:r>
        <w:rPr>
          <w:rFonts w:ascii="Times New Roman" w:hAnsi="Times New Roman" w:cs="Times New Roman"/>
          <w:sz w:val="24"/>
          <w:szCs w:val="24"/>
        </w:rPr>
        <w:t>NB</w:t>
      </w:r>
      <w:r w:rsidRPr="006C7229">
        <w:rPr>
          <w:rFonts w:ascii="Times New Roman" w:hAnsi="Times New Roman" w:cs="Times New Roman"/>
          <w:sz w:val="24"/>
          <w:szCs w:val="24"/>
        </w:rPr>
        <w:t xml:space="preserve"> agar plate for 20–30</w:t>
      </w:r>
      <w:r>
        <w:rPr>
          <w:rFonts w:ascii="Times New Roman" w:hAnsi="Times New Roman" w:cs="Times New Roman"/>
          <w:sz w:val="24"/>
          <w:szCs w:val="24"/>
        </w:rPr>
        <w:t xml:space="preserve"> </w:t>
      </w:r>
      <w:r w:rsidRPr="006C7229">
        <w:rPr>
          <w:rFonts w:ascii="Times New Roman" w:hAnsi="Times New Roman" w:cs="Times New Roman"/>
          <w:sz w:val="24"/>
          <w:szCs w:val="24"/>
        </w:rPr>
        <w:t>minutes. Then the</w:t>
      </w:r>
      <w:r>
        <w:rPr>
          <w:rFonts w:ascii="Times New Roman" w:hAnsi="Times New Roman" w:cs="Times New Roman"/>
          <w:sz w:val="24"/>
          <w:szCs w:val="24"/>
        </w:rPr>
        <w:t xml:space="preserve"> plates were incubated at 35±2 °</w:t>
      </w:r>
      <w:r w:rsidRPr="006C7229">
        <w:rPr>
          <w:rFonts w:ascii="Times New Roman" w:hAnsi="Times New Roman" w:cs="Times New Roman"/>
          <w:sz w:val="24"/>
          <w:szCs w:val="24"/>
        </w:rPr>
        <w:t xml:space="preserve">C overnight and the inhibitory effects </w:t>
      </w:r>
      <w:r>
        <w:rPr>
          <w:rFonts w:ascii="Times New Roman" w:hAnsi="Times New Roman" w:cs="Times New Roman"/>
          <w:sz w:val="24"/>
          <w:szCs w:val="24"/>
        </w:rPr>
        <w:t>were</w:t>
      </w:r>
      <w:r w:rsidRPr="006C7229">
        <w:rPr>
          <w:rFonts w:ascii="Times New Roman" w:hAnsi="Times New Roman" w:cs="Times New Roman"/>
          <w:sz w:val="24"/>
          <w:szCs w:val="24"/>
        </w:rPr>
        <w:t xml:space="preserve"> observed </w:t>
      </w:r>
      <w:r w:rsidRPr="006C7229">
        <w:rPr>
          <w:rFonts w:ascii="Times New Roman" w:hAnsi="Times New Roman" w:cs="Times New Roman"/>
          <w:sz w:val="24"/>
          <w:szCs w:val="24"/>
        </w:rPr>
        <w:fldChar w:fldCharType="begin"/>
      </w:r>
      <w:r w:rsidR="0081503A">
        <w:rPr>
          <w:rFonts w:ascii="Times New Roman" w:hAnsi="Times New Roman" w:cs="Times New Roman"/>
          <w:sz w:val="24"/>
          <w:szCs w:val="24"/>
        </w:rPr>
        <w:instrText xml:space="preserve"> ADDIN EN.CITE &lt;EndNote&gt;&lt;Cite&gt;&lt;Author&gt;Tehrani&lt;/Author&gt;&lt;Year&gt;2017&lt;/Year&gt;&lt;RecNum&gt;488&lt;/RecNum&gt;&lt;DisplayText&gt;(Tehrani et al. 2017)&lt;/DisplayText&gt;&lt;record&gt;&lt;rec-number&gt;488&lt;/rec-number&gt;&lt;foreign-keys&gt;&lt;key app="EN" db-id="vpsravx94s9zatexr59pprxctfp2xpzv5fz5"&gt;488&lt;/key&gt;&lt;/foreign-keys&gt;&lt;ref-type name="Journal Article"&gt;17&lt;/ref-type&gt;&lt;contributors&gt;&lt;authors&gt;&lt;author&gt;Tehrani, Fatemeh A.&lt;/author&gt;&lt;author&gt;Modaresifar, Khashayar&lt;/author&gt;&lt;author&gt;Azizian, Sara&lt;/author&gt;&lt;author&gt;Niknejad, Hassan&lt;/author&gt;&lt;/authors&gt;&lt;/contributors&gt;&lt;titles&gt;&lt;title&gt;Induction of antimicrobial peptides secretion by IL-1β enhances human amniotic membrane for regenerative medicine&lt;/title&gt;&lt;secondary-title&gt;Scientific Reports&lt;/secondary-title&gt;&lt;/titles&gt;&lt;periodical&gt;&lt;full-title&gt;Sci Rep&lt;/full-title&gt;&lt;abbr-1&gt;Scientific reports&lt;/abbr-1&gt;&lt;/periodical&gt;&lt;pages&gt;17022&lt;/pages&gt;&lt;volume&gt;7&lt;/volume&gt;&lt;number&gt;1&lt;/number&gt;&lt;dates&gt;&lt;year&gt;2017&lt;/year&gt;&lt;pub-dates&gt;&lt;date&gt;2017/12/05&lt;/date&gt;&lt;/pub-dates&gt;&lt;/dates&gt;&lt;isbn&gt;2045-2322&lt;/isbn&gt;&lt;urls&gt;&lt;related-urls&gt;&lt;url&gt;https://doi.org/10.1038/s41598-017-17210-7&lt;/url&gt;&lt;/related-urls&gt;&lt;/urls&gt;&lt;electronic-resource-num&gt;10.1038/s41598-017-17210-7&lt;/electronic-resource-num&gt;&lt;/record&gt;&lt;/Cite&gt;&lt;/EndNote&gt;</w:instrText>
      </w:r>
      <w:r w:rsidRPr="006C7229">
        <w:rPr>
          <w:rFonts w:ascii="Times New Roman" w:hAnsi="Times New Roman" w:cs="Times New Roman"/>
          <w:sz w:val="24"/>
          <w:szCs w:val="24"/>
        </w:rPr>
        <w:fldChar w:fldCharType="separate"/>
      </w:r>
      <w:r w:rsidR="0081503A">
        <w:rPr>
          <w:rFonts w:ascii="Times New Roman" w:hAnsi="Times New Roman" w:cs="Times New Roman"/>
          <w:noProof/>
          <w:sz w:val="24"/>
          <w:szCs w:val="24"/>
        </w:rPr>
        <w:t>(</w:t>
      </w:r>
      <w:hyperlink w:anchor="_ENREF_5" w:tooltip="Tehrani, 2017 #488" w:history="1">
        <w:r w:rsidR="0081503A">
          <w:rPr>
            <w:rFonts w:ascii="Times New Roman" w:hAnsi="Times New Roman" w:cs="Times New Roman"/>
            <w:noProof/>
            <w:sz w:val="24"/>
            <w:szCs w:val="24"/>
          </w:rPr>
          <w:t>Tehrani et al. 2017</w:t>
        </w:r>
      </w:hyperlink>
      <w:r w:rsidR="0081503A">
        <w:rPr>
          <w:rFonts w:ascii="Times New Roman" w:hAnsi="Times New Roman" w:cs="Times New Roman"/>
          <w:noProof/>
          <w:sz w:val="24"/>
          <w:szCs w:val="24"/>
        </w:rPr>
        <w:t>)</w:t>
      </w:r>
      <w:r w:rsidRPr="006C7229">
        <w:rPr>
          <w:rFonts w:ascii="Times New Roman" w:hAnsi="Times New Roman" w:cs="Times New Roman"/>
          <w:sz w:val="24"/>
          <w:szCs w:val="24"/>
        </w:rPr>
        <w:fldChar w:fldCharType="end"/>
      </w:r>
      <w:r w:rsidRPr="006C7229">
        <w:rPr>
          <w:rFonts w:ascii="Times New Roman" w:hAnsi="Times New Roman" w:cs="Times New Roman"/>
          <w:sz w:val="24"/>
          <w:szCs w:val="24"/>
        </w:rPr>
        <w:t>.</w:t>
      </w:r>
    </w:p>
    <w:p w14:paraId="661440C2" w14:textId="31E9AB0E" w:rsidR="002317BF" w:rsidRDefault="00356CD0" w:rsidP="00DF294F">
      <w:pPr>
        <w:spacing w:line="276" w:lineRule="auto"/>
        <w:jc w:val="center"/>
      </w:pPr>
      <w:r>
        <w:rPr>
          <w:noProof/>
          <w:lang w:val="en-IN" w:eastAsia="en-IN" w:bidi="ar-SA"/>
        </w:rPr>
        <w:drawing>
          <wp:inline distT="0" distB="0" distL="0" distR="0" wp14:anchorId="142506A1" wp14:editId="52FD2163">
            <wp:extent cx="4409159" cy="2110902"/>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25142" cy="2118554"/>
                    </a:xfrm>
                    <a:prstGeom prst="rect">
                      <a:avLst/>
                    </a:prstGeom>
                    <a:noFill/>
                  </pic:spPr>
                </pic:pic>
              </a:graphicData>
            </a:graphic>
          </wp:inline>
        </w:drawing>
      </w:r>
      <w:bookmarkStart w:id="2" w:name="_GoBack"/>
      <w:bookmarkEnd w:id="2"/>
    </w:p>
    <w:p w14:paraId="08E8DB72" w14:textId="3E023B22" w:rsidR="006C3F86" w:rsidRDefault="004A607B" w:rsidP="00DF294F">
      <w:pPr>
        <w:spacing w:line="360" w:lineRule="auto"/>
        <w:jc w:val="both"/>
        <w:rPr>
          <w:rFonts w:ascii="Times New Roman" w:hAnsi="Times New Roman" w:cs="Times New Roman"/>
          <w:i/>
          <w:sz w:val="24"/>
          <w:szCs w:val="24"/>
        </w:rPr>
      </w:pPr>
      <w:r>
        <w:rPr>
          <w:rFonts w:ascii="Times New Roman" w:hAnsi="Times New Roman" w:cs="Times New Roman"/>
          <w:b/>
          <w:bCs/>
          <w:i/>
          <w:iCs/>
          <w:sz w:val="24"/>
          <w:szCs w:val="24"/>
        </w:rPr>
        <w:t>Figure S2</w:t>
      </w:r>
      <w:r w:rsidR="006C3F86" w:rsidRPr="006C3F86">
        <w:rPr>
          <w:rFonts w:ascii="Times New Roman" w:hAnsi="Times New Roman" w:cs="Times New Roman"/>
          <w:b/>
          <w:bCs/>
          <w:i/>
          <w:iCs/>
          <w:sz w:val="24"/>
          <w:szCs w:val="24"/>
        </w:rPr>
        <w:t>:</w:t>
      </w:r>
      <w:r w:rsidR="006C3F86" w:rsidRPr="006C3F86">
        <w:rPr>
          <w:rFonts w:ascii="Times New Roman" w:hAnsi="Times New Roman" w:cs="Times New Roman"/>
          <w:b/>
          <w:bCs/>
          <w:i/>
          <w:sz w:val="24"/>
          <w:szCs w:val="24"/>
        </w:rPr>
        <w:t xml:space="preserve"> (A) </w:t>
      </w:r>
      <w:r w:rsidR="006C3F86" w:rsidRPr="006C3F86">
        <w:rPr>
          <w:rFonts w:ascii="Times New Roman" w:hAnsi="Times New Roman" w:cs="Times New Roman"/>
          <w:i/>
          <w:sz w:val="24"/>
          <w:szCs w:val="24"/>
        </w:rPr>
        <w:t xml:space="preserve">Patch test of </w:t>
      </w:r>
      <w:r w:rsidR="006C3F86" w:rsidRPr="006C3F86">
        <w:rPr>
          <w:rFonts w:ascii="Times New Roman" w:hAnsi="Times New Roman" w:cs="Times New Roman"/>
          <w:i/>
          <w:sz w:val="24"/>
          <w:szCs w:val="24"/>
          <w:lang w:val="en-IN"/>
        </w:rPr>
        <w:t xml:space="preserve">C-PVP@PVA and </w:t>
      </w:r>
      <w:proofErr w:type="spellStart"/>
      <w:r w:rsidR="006C3F86" w:rsidRPr="006C3F86">
        <w:rPr>
          <w:rFonts w:ascii="Times New Roman" w:hAnsi="Times New Roman" w:cs="Times New Roman"/>
          <w:i/>
          <w:sz w:val="24"/>
          <w:szCs w:val="24"/>
          <w:lang w:val="en-IN"/>
        </w:rPr>
        <w:t>C-PVP-Au@PVA</w:t>
      </w:r>
      <w:proofErr w:type="spellEnd"/>
      <w:r w:rsidR="006C3F86" w:rsidRPr="006C3F86">
        <w:rPr>
          <w:rFonts w:ascii="Times New Roman" w:hAnsi="Times New Roman" w:cs="Times New Roman"/>
          <w:i/>
          <w:sz w:val="24"/>
          <w:szCs w:val="24"/>
          <w:lang w:val="en-IN"/>
        </w:rPr>
        <w:t xml:space="preserve"> against </w:t>
      </w:r>
      <w:proofErr w:type="spellStart"/>
      <w:r w:rsidR="006C3F86" w:rsidRPr="006C3F86">
        <w:rPr>
          <w:rFonts w:ascii="Times New Roman" w:hAnsi="Times New Roman" w:cs="Times New Roman"/>
          <w:i/>
          <w:sz w:val="24"/>
          <w:szCs w:val="24"/>
          <w:lang w:val="en-IN"/>
        </w:rPr>
        <w:t>E.coli</w:t>
      </w:r>
      <w:proofErr w:type="spellEnd"/>
      <w:r w:rsidR="006C3F86" w:rsidRPr="006C3F86">
        <w:rPr>
          <w:rFonts w:ascii="Times New Roman" w:hAnsi="Times New Roman" w:cs="Times New Roman"/>
          <w:i/>
          <w:sz w:val="24"/>
          <w:szCs w:val="24"/>
          <w:lang w:val="en-IN"/>
        </w:rPr>
        <w:t xml:space="preserve"> and </w:t>
      </w:r>
      <w:r w:rsidR="006C3F86" w:rsidRPr="006C3F86">
        <w:rPr>
          <w:rFonts w:ascii="Times New Roman" w:hAnsi="Times New Roman" w:cs="Times New Roman"/>
          <w:b/>
          <w:bCs/>
          <w:i/>
          <w:sz w:val="24"/>
          <w:szCs w:val="24"/>
          <w:lang w:val="en-IN"/>
        </w:rPr>
        <w:t>(B)</w:t>
      </w:r>
      <w:r w:rsidR="006C3F86" w:rsidRPr="006C3F86">
        <w:rPr>
          <w:rFonts w:ascii="Times New Roman" w:hAnsi="Times New Roman" w:cs="Times New Roman"/>
          <w:i/>
          <w:sz w:val="24"/>
          <w:szCs w:val="24"/>
          <w:lang w:val="en-IN"/>
        </w:rPr>
        <w:t xml:space="preserve"> after 24 h </w:t>
      </w:r>
      <w:r w:rsidR="006C3F86" w:rsidRPr="006C3F86">
        <w:rPr>
          <w:rFonts w:ascii="Times New Roman" w:hAnsi="Times New Roman" w:cs="Times New Roman"/>
          <w:i/>
          <w:sz w:val="24"/>
          <w:szCs w:val="24"/>
        </w:rPr>
        <w:t xml:space="preserve">patch test of </w:t>
      </w:r>
      <w:r w:rsidR="006C3F86" w:rsidRPr="006C3F86">
        <w:rPr>
          <w:rFonts w:ascii="Times New Roman" w:hAnsi="Times New Roman" w:cs="Times New Roman"/>
          <w:i/>
          <w:sz w:val="24"/>
          <w:szCs w:val="24"/>
          <w:lang w:val="en-IN"/>
        </w:rPr>
        <w:t xml:space="preserve">C-PVP@PVA and </w:t>
      </w:r>
      <w:proofErr w:type="spellStart"/>
      <w:r w:rsidR="006C3F86" w:rsidRPr="006C3F86">
        <w:rPr>
          <w:rFonts w:ascii="Times New Roman" w:hAnsi="Times New Roman" w:cs="Times New Roman"/>
          <w:i/>
          <w:sz w:val="24"/>
          <w:szCs w:val="24"/>
          <w:lang w:val="en-IN"/>
        </w:rPr>
        <w:t>C-PVP-Au@PVA</w:t>
      </w:r>
      <w:proofErr w:type="spellEnd"/>
      <w:r w:rsidR="006C3F86" w:rsidRPr="006C3F86">
        <w:rPr>
          <w:rFonts w:ascii="Times New Roman" w:hAnsi="Times New Roman" w:cs="Times New Roman"/>
          <w:i/>
          <w:sz w:val="24"/>
          <w:szCs w:val="24"/>
          <w:lang w:val="en-IN"/>
        </w:rPr>
        <w:t xml:space="preserve"> against </w:t>
      </w:r>
      <w:proofErr w:type="spellStart"/>
      <w:r w:rsidR="006C3F86" w:rsidRPr="006C3F86">
        <w:rPr>
          <w:rFonts w:ascii="Times New Roman" w:hAnsi="Times New Roman" w:cs="Times New Roman"/>
          <w:i/>
          <w:sz w:val="24"/>
          <w:szCs w:val="24"/>
          <w:lang w:val="en-IN"/>
        </w:rPr>
        <w:t>E.coli</w:t>
      </w:r>
      <w:proofErr w:type="spellEnd"/>
      <w:r w:rsidR="006C3F86" w:rsidRPr="006C3F86">
        <w:rPr>
          <w:rFonts w:ascii="Times New Roman" w:hAnsi="Times New Roman" w:cs="Times New Roman"/>
          <w:i/>
          <w:sz w:val="24"/>
          <w:szCs w:val="24"/>
          <w:lang w:val="en-IN"/>
        </w:rPr>
        <w:t>.</w:t>
      </w:r>
    </w:p>
    <w:p w14:paraId="65388C13" w14:textId="77777777" w:rsidR="002B1998" w:rsidRPr="00DF294F" w:rsidRDefault="002B1998" w:rsidP="006F06C6">
      <w:pPr>
        <w:spacing w:line="276" w:lineRule="auto"/>
        <w:rPr>
          <w:rFonts w:ascii="Times New Roman" w:hAnsi="Times New Roman" w:cs="Times New Roman"/>
          <w:b/>
          <w:bCs/>
          <w:sz w:val="24"/>
          <w:szCs w:val="24"/>
        </w:rPr>
      </w:pPr>
    </w:p>
    <w:p w14:paraId="438A8D20" w14:textId="01DBB843" w:rsidR="00084FE6" w:rsidRPr="00244855" w:rsidRDefault="00244855" w:rsidP="006F06C6">
      <w:pPr>
        <w:spacing w:line="276" w:lineRule="auto"/>
        <w:rPr>
          <w:rFonts w:ascii="Times New Roman" w:hAnsi="Times New Roman" w:cs="Times New Roman"/>
          <w:b/>
          <w:bCs/>
          <w:sz w:val="24"/>
          <w:szCs w:val="24"/>
        </w:rPr>
      </w:pPr>
      <w:r w:rsidRPr="00244855">
        <w:rPr>
          <w:rFonts w:ascii="Times New Roman" w:hAnsi="Times New Roman" w:cs="Times New Roman"/>
          <w:b/>
          <w:bCs/>
          <w:sz w:val="24"/>
          <w:szCs w:val="24"/>
        </w:rPr>
        <w:t>Reference</w:t>
      </w:r>
    </w:p>
    <w:p w14:paraId="56BB5C39" w14:textId="77777777" w:rsidR="0081503A" w:rsidRPr="0081503A" w:rsidRDefault="00084FE6" w:rsidP="0081503A">
      <w:pPr>
        <w:pStyle w:val="EndNoteBibliography"/>
        <w:spacing w:after="0"/>
        <w:ind w:left="720" w:hanging="720"/>
      </w:pPr>
      <w:r>
        <w:fldChar w:fldCharType="begin"/>
      </w:r>
      <w:r>
        <w:instrText xml:space="preserve"> ADDIN EN.REFLIST </w:instrText>
      </w:r>
      <w:r>
        <w:fldChar w:fldCharType="separate"/>
      </w:r>
      <w:bookmarkStart w:id="3" w:name="_ENREF_1"/>
      <w:r w:rsidR="0081503A" w:rsidRPr="0081503A">
        <w:t>Azizian-Shermeh O, Einali A, Ghasemi A (2017): Rapid biologically one-step synthesis of stable bioactive silver nanoparticles using Osage orange (Maclura pomifera) leaf extract and their antimicrobial activities. Advanced Powder Technology 28, 3164-3171</w:t>
      </w:r>
      <w:bookmarkEnd w:id="3"/>
    </w:p>
    <w:p w14:paraId="0AD8A6F3" w14:textId="77777777" w:rsidR="0081503A" w:rsidRPr="0081503A" w:rsidRDefault="0081503A" w:rsidP="0081503A">
      <w:pPr>
        <w:pStyle w:val="EndNoteBibliography"/>
        <w:spacing w:after="0"/>
        <w:ind w:left="720" w:hanging="720"/>
      </w:pPr>
      <w:bookmarkStart w:id="4" w:name="_ENREF_2"/>
      <w:r w:rsidRPr="0081503A">
        <w:t>Chatterjee T, Chatterjee BK, Majumdar D, Chakrabarti P (2015): Antibacterial effect of silver nanoparticles and the modeling of bacterial growth kinetics using a modified Gompertz model. Biochimica et biophysica acta 1850, 299-306</w:t>
      </w:r>
      <w:bookmarkEnd w:id="4"/>
    </w:p>
    <w:p w14:paraId="0ECD7706" w14:textId="77777777" w:rsidR="0081503A" w:rsidRPr="0081503A" w:rsidRDefault="0081503A" w:rsidP="0081503A">
      <w:pPr>
        <w:pStyle w:val="EndNoteBibliography"/>
        <w:spacing w:after="0"/>
        <w:ind w:left="720" w:hanging="720"/>
      </w:pPr>
      <w:bookmarkStart w:id="5" w:name="_ENREF_3"/>
      <w:r w:rsidRPr="0081503A">
        <w:t>Kimling J, Maier M, Okenve B, Kotaidis V, Ballot H, Plech A (2006): Turkevich method for gold nanoparticle synthesis revisited. The Journal of Physical Chemistry B 110, 15700-15707</w:t>
      </w:r>
      <w:bookmarkEnd w:id="5"/>
    </w:p>
    <w:p w14:paraId="6E468CED" w14:textId="77777777" w:rsidR="0081503A" w:rsidRPr="0081503A" w:rsidRDefault="0081503A" w:rsidP="0081503A">
      <w:pPr>
        <w:pStyle w:val="EndNoteBibliography"/>
        <w:spacing w:after="0"/>
        <w:ind w:left="720" w:hanging="720"/>
      </w:pPr>
      <w:bookmarkStart w:id="6" w:name="_ENREF_4"/>
      <w:r w:rsidRPr="0081503A">
        <w:t>Mukherjee M, De S (2018): Antibacterial polymeric membranes: a short review. Environmental Science: Water Research &amp; Technology 4, 1078-1104</w:t>
      </w:r>
      <w:bookmarkEnd w:id="6"/>
    </w:p>
    <w:p w14:paraId="4E6957C9" w14:textId="77777777" w:rsidR="0081503A" w:rsidRPr="0081503A" w:rsidRDefault="0081503A" w:rsidP="0081503A">
      <w:pPr>
        <w:pStyle w:val="EndNoteBibliography"/>
        <w:spacing w:after="0"/>
        <w:ind w:left="720" w:hanging="720"/>
      </w:pPr>
      <w:bookmarkStart w:id="7" w:name="_ENREF_5"/>
      <w:r w:rsidRPr="0081503A">
        <w:t>Tehrani FA, Modaresifar K, Azizian S, Niknejad H (2017): Induction of antimicrobial peptides secretion by IL-1β enhances human amniotic membrane for regenerative medicine. Scientific reports 7, 17022</w:t>
      </w:r>
      <w:bookmarkEnd w:id="7"/>
    </w:p>
    <w:p w14:paraId="227D9D68" w14:textId="77777777" w:rsidR="0081503A" w:rsidRPr="0081503A" w:rsidRDefault="0081503A" w:rsidP="0081503A">
      <w:pPr>
        <w:pStyle w:val="EndNoteBibliography"/>
        <w:ind w:left="720" w:hanging="720"/>
      </w:pPr>
      <w:bookmarkStart w:id="8" w:name="_ENREF_6"/>
      <w:r w:rsidRPr="0081503A">
        <w:t>Xue J, Niu Y, Gong M, Shi R, Chen D, Zhang L, Lvov Y (2015): Electrospun microfiber membranes embedded with drug-loaded clay nanotubes for sustained antimicrobial protection. ACS Nano 9, 1600-12</w:t>
      </w:r>
      <w:bookmarkEnd w:id="8"/>
    </w:p>
    <w:p w14:paraId="7E074405" w14:textId="19A9CF2C" w:rsidR="00D345AD" w:rsidRDefault="00084FE6" w:rsidP="006F06C6">
      <w:pPr>
        <w:spacing w:line="276" w:lineRule="auto"/>
      </w:pPr>
      <w:r>
        <w:fldChar w:fldCharType="end"/>
      </w:r>
    </w:p>
    <w:sectPr w:rsidR="00D345AD">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AF10B3" w14:textId="77777777" w:rsidR="000D1731" w:rsidRDefault="000D1731" w:rsidP="00DF0CD9">
      <w:pPr>
        <w:spacing w:after="0" w:line="240" w:lineRule="auto"/>
      </w:pPr>
      <w:r>
        <w:separator/>
      </w:r>
    </w:p>
  </w:endnote>
  <w:endnote w:type="continuationSeparator" w:id="0">
    <w:p w14:paraId="5425BFFA" w14:textId="77777777" w:rsidR="000D1731" w:rsidRDefault="000D1731" w:rsidP="00DF0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C2DDE8" w14:textId="77777777" w:rsidR="00DF0CD9" w:rsidRDefault="00DF0C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7086450"/>
      <w:docPartObj>
        <w:docPartGallery w:val="Page Numbers (Bottom of Page)"/>
        <w:docPartUnique/>
      </w:docPartObj>
    </w:sdtPr>
    <w:sdtEndPr>
      <w:rPr>
        <w:noProof/>
      </w:rPr>
    </w:sdtEndPr>
    <w:sdtContent>
      <w:p w14:paraId="47B3727A" w14:textId="6B2EDF09" w:rsidR="00DF0CD9" w:rsidRDefault="00DF0CD9">
        <w:pPr>
          <w:pStyle w:val="Footer"/>
          <w:jc w:val="right"/>
        </w:pPr>
        <w:r>
          <w:fldChar w:fldCharType="begin"/>
        </w:r>
        <w:r>
          <w:instrText xml:space="preserve"> PAGE   \* MERGEFORMAT </w:instrText>
        </w:r>
        <w:r>
          <w:fldChar w:fldCharType="separate"/>
        </w:r>
        <w:r w:rsidR="00356CD0">
          <w:rPr>
            <w:noProof/>
          </w:rPr>
          <w:t>3</w:t>
        </w:r>
        <w:r>
          <w:rPr>
            <w:noProof/>
          </w:rPr>
          <w:fldChar w:fldCharType="end"/>
        </w:r>
      </w:p>
    </w:sdtContent>
  </w:sdt>
  <w:p w14:paraId="3433B3D7" w14:textId="77777777" w:rsidR="00DF0CD9" w:rsidRDefault="00DF0CD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107DB5" w14:textId="77777777" w:rsidR="00DF0CD9" w:rsidRDefault="00DF0C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F8B6C0" w14:textId="77777777" w:rsidR="000D1731" w:rsidRDefault="000D1731" w:rsidP="00DF0CD9">
      <w:pPr>
        <w:spacing w:after="0" w:line="240" w:lineRule="auto"/>
      </w:pPr>
      <w:r>
        <w:separator/>
      </w:r>
    </w:p>
  </w:footnote>
  <w:footnote w:type="continuationSeparator" w:id="0">
    <w:p w14:paraId="5901F340" w14:textId="77777777" w:rsidR="000D1731" w:rsidRDefault="000D1731" w:rsidP="00DF0C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5933E5" w14:textId="77777777" w:rsidR="00DF0CD9" w:rsidRDefault="00DF0C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D18EB6" w14:textId="77777777" w:rsidR="00DF0CD9" w:rsidRDefault="00DF0CD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2FD2D" w14:textId="77777777" w:rsidR="00DF0CD9" w:rsidRDefault="00DF0C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LO0NLUwtDAwNDQwMbFQ0lEKTi0uzszPAykwqgUAWuySfiwAAAA="/>
    <w:docVar w:name="EN.InstantFormat" w:val="&lt;ENInstantFormat&gt;&lt;Enabled&gt;1&lt;/Enabled&gt;&lt;ScanUnformatted&gt;1&lt;/ScanUnformatted&gt;&lt;ScanChanges&gt;1&lt;/ScanChanges&gt;&lt;Suspended&gt;0&lt;/Suspended&gt;&lt;/ENInstantFormat&gt;"/>
    <w:docVar w:name="EN.Layout" w:val="&lt;ENLayout&gt;&lt;Style&gt;Environ Sci Pollut Res (N-Y)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D345AD"/>
    <w:rsid w:val="00031C47"/>
    <w:rsid w:val="0003686B"/>
    <w:rsid w:val="00084FE6"/>
    <w:rsid w:val="000C34AB"/>
    <w:rsid w:val="000D1731"/>
    <w:rsid w:val="00112CFF"/>
    <w:rsid w:val="0011719C"/>
    <w:rsid w:val="001173E0"/>
    <w:rsid w:val="00164355"/>
    <w:rsid w:val="001727F7"/>
    <w:rsid w:val="00175ABC"/>
    <w:rsid w:val="00196CA3"/>
    <w:rsid w:val="001D0E04"/>
    <w:rsid w:val="00201970"/>
    <w:rsid w:val="00227068"/>
    <w:rsid w:val="002317BF"/>
    <w:rsid w:val="00244855"/>
    <w:rsid w:val="0026782C"/>
    <w:rsid w:val="00270061"/>
    <w:rsid w:val="002703FA"/>
    <w:rsid w:val="00270A99"/>
    <w:rsid w:val="002A7C69"/>
    <w:rsid w:val="002B1998"/>
    <w:rsid w:val="002B2EDF"/>
    <w:rsid w:val="00341A95"/>
    <w:rsid w:val="003477DA"/>
    <w:rsid w:val="00354CE0"/>
    <w:rsid w:val="00356CD0"/>
    <w:rsid w:val="00365B89"/>
    <w:rsid w:val="004035BC"/>
    <w:rsid w:val="00421A61"/>
    <w:rsid w:val="00482645"/>
    <w:rsid w:val="004A3377"/>
    <w:rsid w:val="004A607B"/>
    <w:rsid w:val="004C7029"/>
    <w:rsid w:val="004C7BBB"/>
    <w:rsid w:val="004D3403"/>
    <w:rsid w:val="004D4C85"/>
    <w:rsid w:val="0052540C"/>
    <w:rsid w:val="00592A92"/>
    <w:rsid w:val="005A72D1"/>
    <w:rsid w:val="005B2D5D"/>
    <w:rsid w:val="005B446A"/>
    <w:rsid w:val="005D12D5"/>
    <w:rsid w:val="005D7DCF"/>
    <w:rsid w:val="005E14C6"/>
    <w:rsid w:val="006149A7"/>
    <w:rsid w:val="00624CE7"/>
    <w:rsid w:val="00634EAC"/>
    <w:rsid w:val="006414BA"/>
    <w:rsid w:val="00644574"/>
    <w:rsid w:val="0064601D"/>
    <w:rsid w:val="006524EB"/>
    <w:rsid w:val="00653B6F"/>
    <w:rsid w:val="006578AC"/>
    <w:rsid w:val="006C3F86"/>
    <w:rsid w:val="006E0112"/>
    <w:rsid w:val="006F06C6"/>
    <w:rsid w:val="006F07BB"/>
    <w:rsid w:val="006F4766"/>
    <w:rsid w:val="007345AF"/>
    <w:rsid w:val="00737986"/>
    <w:rsid w:val="00740EF1"/>
    <w:rsid w:val="0074793E"/>
    <w:rsid w:val="007A4B62"/>
    <w:rsid w:val="007F7736"/>
    <w:rsid w:val="0081503A"/>
    <w:rsid w:val="00845518"/>
    <w:rsid w:val="00846D33"/>
    <w:rsid w:val="00847AFE"/>
    <w:rsid w:val="008704A4"/>
    <w:rsid w:val="008A07F5"/>
    <w:rsid w:val="008C6BAC"/>
    <w:rsid w:val="008F1343"/>
    <w:rsid w:val="00902069"/>
    <w:rsid w:val="00904E4C"/>
    <w:rsid w:val="00906FF6"/>
    <w:rsid w:val="00950284"/>
    <w:rsid w:val="009A63BB"/>
    <w:rsid w:val="009D6325"/>
    <w:rsid w:val="00A36857"/>
    <w:rsid w:val="00A643F7"/>
    <w:rsid w:val="00A840EF"/>
    <w:rsid w:val="00A86434"/>
    <w:rsid w:val="00AB56AD"/>
    <w:rsid w:val="00AC0F66"/>
    <w:rsid w:val="00AD0981"/>
    <w:rsid w:val="00B01C30"/>
    <w:rsid w:val="00B716A0"/>
    <w:rsid w:val="00BD6589"/>
    <w:rsid w:val="00BF1759"/>
    <w:rsid w:val="00C01A7C"/>
    <w:rsid w:val="00C01BD9"/>
    <w:rsid w:val="00C21EE2"/>
    <w:rsid w:val="00C24357"/>
    <w:rsid w:val="00C52F63"/>
    <w:rsid w:val="00C62CD4"/>
    <w:rsid w:val="00CA6641"/>
    <w:rsid w:val="00CE40B5"/>
    <w:rsid w:val="00CF2024"/>
    <w:rsid w:val="00D14CA8"/>
    <w:rsid w:val="00D345AD"/>
    <w:rsid w:val="00D72B0D"/>
    <w:rsid w:val="00D82737"/>
    <w:rsid w:val="00D832F4"/>
    <w:rsid w:val="00D95EB6"/>
    <w:rsid w:val="00DF0CD9"/>
    <w:rsid w:val="00DF294F"/>
    <w:rsid w:val="00E11555"/>
    <w:rsid w:val="00E15088"/>
    <w:rsid w:val="00E3459C"/>
    <w:rsid w:val="00E544FA"/>
    <w:rsid w:val="00E5516E"/>
    <w:rsid w:val="00E62288"/>
    <w:rsid w:val="00EA782E"/>
    <w:rsid w:val="00EB0C88"/>
    <w:rsid w:val="00EB152E"/>
    <w:rsid w:val="00F00C63"/>
    <w:rsid w:val="00F122F4"/>
    <w:rsid w:val="00F6179C"/>
    <w:rsid w:val="00F67AAA"/>
    <w:rsid w:val="00F772A3"/>
    <w:rsid w:val="00F86489"/>
    <w:rsid w:val="00FA4BB7"/>
    <w:rsid w:val="00FB549C"/>
    <w:rsid w:val="00FC689F"/>
    <w:rsid w:val="00FE11B7"/>
    <w:rsid w:val="00FE4948"/>
    <w:rsid w:val="00FF6FE7"/>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01C00"/>
  <w15:chartTrackingRefBased/>
  <w15:docId w15:val="{6B79BA13-811E-4341-89B6-17AF5C107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45AD"/>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45AD"/>
    <w:rPr>
      <w:color w:val="0563C1" w:themeColor="hyperlink"/>
      <w:u w:val="single"/>
    </w:rPr>
  </w:style>
  <w:style w:type="table" w:styleId="TableGrid">
    <w:name w:val="Table Grid"/>
    <w:basedOn w:val="TableNormal"/>
    <w:uiPriority w:val="39"/>
    <w:rsid w:val="00D345AD"/>
    <w:pPr>
      <w:spacing w:after="0" w:line="240" w:lineRule="auto"/>
    </w:pPr>
    <w:rPr>
      <w:szCs w:val="22"/>
      <w:lang w:val="en-IN"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Normal"/>
    <w:link w:val="EndNoteBibliographyTitleChar"/>
    <w:rsid w:val="00084FE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84FE6"/>
    <w:rPr>
      <w:rFonts w:ascii="Calibri" w:hAnsi="Calibri" w:cs="Calibri"/>
      <w:noProof/>
    </w:rPr>
  </w:style>
  <w:style w:type="paragraph" w:customStyle="1" w:styleId="EndNoteBibliography">
    <w:name w:val="EndNote Bibliography"/>
    <w:basedOn w:val="Normal"/>
    <w:link w:val="EndNoteBibliographyChar"/>
    <w:rsid w:val="00084FE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84FE6"/>
    <w:rPr>
      <w:rFonts w:ascii="Calibri" w:hAnsi="Calibri" w:cs="Calibri"/>
      <w:noProof/>
    </w:rPr>
  </w:style>
  <w:style w:type="character" w:customStyle="1" w:styleId="UnresolvedMention">
    <w:name w:val="Unresolved Mention"/>
    <w:basedOn w:val="DefaultParagraphFont"/>
    <w:uiPriority w:val="99"/>
    <w:semiHidden/>
    <w:unhideWhenUsed/>
    <w:rsid w:val="00084FE6"/>
    <w:rPr>
      <w:color w:val="605E5C"/>
      <w:shd w:val="clear" w:color="auto" w:fill="E1DFDD"/>
    </w:rPr>
  </w:style>
  <w:style w:type="paragraph" w:styleId="Header">
    <w:name w:val="header"/>
    <w:basedOn w:val="Normal"/>
    <w:link w:val="HeaderChar"/>
    <w:uiPriority w:val="99"/>
    <w:unhideWhenUsed/>
    <w:rsid w:val="00DF0C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0CD9"/>
    <w:rPr>
      <w:rFonts w:cs="Mangal"/>
    </w:rPr>
  </w:style>
  <w:style w:type="paragraph" w:styleId="Footer">
    <w:name w:val="footer"/>
    <w:basedOn w:val="Normal"/>
    <w:link w:val="FooterChar"/>
    <w:uiPriority w:val="99"/>
    <w:unhideWhenUsed/>
    <w:rsid w:val="00DF0C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0CD9"/>
    <w:rPr>
      <w:rFonts w:cs="Mangal"/>
    </w:rPr>
  </w:style>
  <w:style w:type="character" w:styleId="PlaceholderText">
    <w:name w:val="Placeholder Text"/>
    <w:basedOn w:val="DefaultParagraphFont"/>
    <w:uiPriority w:val="99"/>
    <w:semiHidden/>
    <w:rsid w:val="00C62CD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230450">
      <w:bodyDiv w:val="1"/>
      <w:marLeft w:val="0"/>
      <w:marRight w:val="0"/>
      <w:marTop w:val="0"/>
      <w:marBottom w:val="0"/>
      <w:divBdr>
        <w:top w:val="none" w:sz="0" w:space="0" w:color="auto"/>
        <w:left w:val="none" w:sz="0" w:space="0" w:color="auto"/>
        <w:bottom w:val="none" w:sz="0" w:space="0" w:color="auto"/>
        <w:right w:val="none" w:sz="0" w:space="0" w:color="auto"/>
      </w:divBdr>
    </w:div>
    <w:div w:id="868102229">
      <w:bodyDiv w:val="1"/>
      <w:marLeft w:val="0"/>
      <w:marRight w:val="0"/>
      <w:marTop w:val="0"/>
      <w:marBottom w:val="0"/>
      <w:divBdr>
        <w:top w:val="none" w:sz="0" w:space="0" w:color="auto"/>
        <w:left w:val="none" w:sz="0" w:space="0" w:color="auto"/>
        <w:bottom w:val="none" w:sz="0" w:space="0" w:color="auto"/>
        <w:right w:val="none" w:sz="0" w:space="0" w:color="auto"/>
      </w:divBdr>
    </w:div>
    <w:div w:id="157496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brahmkhatri.varsha@gam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b.varsha@jainuniversity.ac.in"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1427</TotalTime>
  <Pages>4</Pages>
  <Words>1405</Words>
  <Characters>8011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PRATHMESH</dc:creator>
  <cp:keywords/>
  <dc:description/>
  <cp:lastModifiedBy>Dell</cp:lastModifiedBy>
  <cp:revision>54</cp:revision>
  <dcterms:created xsi:type="dcterms:W3CDTF">2022-01-18T16:12:00Z</dcterms:created>
  <dcterms:modified xsi:type="dcterms:W3CDTF">2022-11-04T14:12:00Z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37bd66e725a6f59501085781e5f7a8865e8d5b4eabd6bbeafe210a87206ee33b</vt:lpwstr>
  </property>
</Properties>
</file>