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0AE" w:rsidRDefault="003C20AE">
      <w:pPr>
        <w:ind w:firstLine="420"/>
      </w:pPr>
      <w:r>
        <w:rPr>
          <w:rFonts w:hint="eastAsia"/>
        </w:rPr>
        <w:t xml:space="preserve">Table 3 : The process of </w:t>
      </w:r>
      <w:r>
        <w:t xml:space="preserve">using </w:t>
      </w:r>
      <w:r w:rsidRPr="003C20AE">
        <w:t xml:space="preserve">surarenal </w:t>
      </w:r>
      <w:r w:rsidR="002F44B2">
        <w:rPr>
          <w:rFonts w:hint="eastAsia"/>
        </w:rPr>
        <w:t xml:space="preserve">IVC </w:t>
      </w:r>
      <w:r w:rsidR="00682ADE">
        <w:t>filter to protect the patient</w:t>
      </w:r>
      <w:bookmarkStart w:id="0" w:name="_GoBack"/>
      <w:bookmarkEnd w:id="0"/>
    </w:p>
    <w:p w:rsidR="003C20AE" w:rsidRDefault="003C20AE">
      <w:pPr>
        <w:ind w:firstLine="420"/>
      </w:pPr>
    </w:p>
    <w:p w:rsidR="003C20AE" w:rsidRPr="009108D2" w:rsidRDefault="003C20AE" w:rsidP="009108D2">
      <w:pPr>
        <w:jc w:val="both"/>
      </w:pPr>
      <w:r w:rsidRPr="003C20AE">
        <w:rPr>
          <w:rFonts w:hint="eastAsia"/>
        </w:rPr>
        <w:t>①</w:t>
      </w:r>
      <w:r>
        <w:rPr>
          <w:rFonts w:hint="eastAsia"/>
        </w:rPr>
        <w:t>：</w:t>
      </w:r>
      <w:r w:rsidRPr="00915656">
        <w:t>Thrombus in filter less than 1mL</w:t>
      </w:r>
      <w:r>
        <w:t xml:space="preserve">; </w:t>
      </w:r>
      <w:r w:rsidRPr="003C20AE">
        <w:rPr>
          <w:rFonts w:hint="eastAsia"/>
        </w:rPr>
        <w:t>②</w:t>
      </w:r>
      <w:r>
        <w:rPr>
          <w:rFonts w:hint="eastAsia"/>
        </w:rPr>
        <w:t>：</w:t>
      </w:r>
      <w:r w:rsidRPr="00E50291">
        <w:t>Thrombus in filter more than 1mL</w:t>
      </w:r>
      <w:r>
        <w:t xml:space="preserve">; </w:t>
      </w:r>
      <w:r w:rsidRPr="003C20AE">
        <w:rPr>
          <w:rFonts w:hint="eastAsia"/>
        </w:rPr>
        <w:t>③</w:t>
      </w:r>
      <w:r>
        <w:rPr>
          <w:rFonts w:hint="eastAsia"/>
        </w:rPr>
        <w:t>：</w:t>
      </w:r>
      <w:r w:rsidRPr="00E50291">
        <w:t>Access of jugular vein</w:t>
      </w:r>
      <w:r w:rsidR="0098580A">
        <w:t xml:space="preserve">; </w:t>
      </w:r>
      <w:r w:rsidR="0098580A" w:rsidRPr="0098580A">
        <w:rPr>
          <w:rFonts w:hint="eastAsia"/>
        </w:rPr>
        <w:t>④</w:t>
      </w:r>
      <w:r w:rsidR="0098580A">
        <w:rPr>
          <w:rFonts w:hint="eastAsia"/>
        </w:rPr>
        <w:t>:</w:t>
      </w:r>
      <w:r w:rsidR="0098580A" w:rsidRPr="0098580A">
        <w:t xml:space="preserve"> </w:t>
      </w:r>
      <w:r w:rsidR="0098580A">
        <w:t>T</w:t>
      </w:r>
      <w:r w:rsidR="00687D81">
        <w:t>he high</w:t>
      </w:r>
      <w:r w:rsidR="0098580A" w:rsidRPr="0098580A">
        <w:t xml:space="preserve"> risk of bleeding for thrombolysis treatment</w:t>
      </w:r>
      <w:r w:rsidR="0098580A">
        <w:rPr>
          <w:rFonts w:hint="eastAsia"/>
        </w:rPr>
        <w:t xml:space="preserve">; </w:t>
      </w:r>
      <w:r w:rsidR="0098580A" w:rsidRPr="0098580A">
        <w:rPr>
          <w:rFonts w:hint="eastAsia"/>
        </w:rPr>
        <w:t>⑤</w:t>
      </w:r>
      <w:r w:rsidR="0098580A">
        <w:rPr>
          <w:rFonts w:hint="eastAsia"/>
        </w:rPr>
        <w:t>:</w:t>
      </w:r>
      <w:r w:rsidR="0098580A" w:rsidRPr="0098580A">
        <w:t xml:space="preserve"> </w:t>
      </w:r>
      <w:r w:rsidR="00687D81">
        <w:t>The low</w:t>
      </w:r>
      <w:r w:rsidR="0098580A" w:rsidRPr="0098580A">
        <w:t xml:space="preserve"> risk of bleeding for thrombolysis treatment</w:t>
      </w:r>
    </w:p>
    <w:p w:rsidR="002E719D" w:rsidRDefault="009108D2" w:rsidP="009108D2">
      <w:pPr>
        <w:ind w:firstLine="420"/>
        <w:jc w:val="center"/>
      </w:pPr>
      <w:r>
        <w:rPr>
          <w:noProof/>
        </w:rPr>
        <w:drawing>
          <wp:inline distT="0" distB="0" distL="0" distR="0">
            <wp:extent cx="5274310" cy="31711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moq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0AE" w:rsidRDefault="003C20AE">
      <w:pPr>
        <w:ind w:firstLine="420"/>
      </w:pPr>
    </w:p>
    <w:sectPr w:rsidR="003C2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851" w:rsidRDefault="007A0851" w:rsidP="003C20AE">
      <w:r>
        <w:separator/>
      </w:r>
    </w:p>
  </w:endnote>
  <w:endnote w:type="continuationSeparator" w:id="0">
    <w:p w:rsidR="007A0851" w:rsidRDefault="007A0851" w:rsidP="003C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851" w:rsidRDefault="007A0851" w:rsidP="003C20AE">
      <w:r>
        <w:separator/>
      </w:r>
    </w:p>
  </w:footnote>
  <w:footnote w:type="continuationSeparator" w:id="0">
    <w:p w:rsidR="007A0851" w:rsidRDefault="007A0851" w:rsidP="003C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EDF"/>
    <w:rsid w:val="001B3AC0"/>
    <w:rsid w:val="001D0EDF"/>
    <w:rsid w:val="00201EBF"/>
    <w:rsid w:val="002F44B2"/>
    <w:rsid w:val="003C20AE"/>
    <w:rsid w:val="00520CAD"/>
    <w:rsid w:val="00651172"/>
    <w:rsid w:val="00682ADE"/>
    <w:rsid w:val="00687D81"/>
    <w:rsid w:val="007A0851"/>
    <w:rsid w:val="009108D2"/>
    <w:rsid w:val="0098580A"/>
    <w:rsid w:val="00A034D0"/>
    <w:rsid w:val="00A85678"/>
    <w:rsid w:val="00DC5752"/>
    <w:rsid w:val="00E75E9F"/>
    <w:rsid w:val="00EC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963A0E-F6EC-4E8A-B103-9D96A5691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2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20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20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20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biaoge</dc:creator>
  <cp:keywords/>
  <dc:description/>
  <cp:lastModifiedBy>biaoge</cp:lastModifiedBy>
  <cp:revision>8</cp:revision>
  <dcterms:created xsi:type="dcterms:W3CDTF">2020-04-08T15:22:00Z</dcterms:created>
  <dcterms:modified xsi:type="dcterms:W3CDTF">2020-11-29T13:18:00Z</dcterms:modified>
</cp:coreProperties>
</file>