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1D2E61" w14:textId="6D13857C" w:rsidR="00777DAC" w:rsidRPr="00095DD6" w:rsidRDefault="00777DAC" w:rsidP="00777DAC">
      <w:pPr>
        <w:contextualSpacing/>
        <w:rPr>
          <w:rFonts w:asciiTheme="minorHAnsi" w:hAnsiTheme="minorHAnsi" w:cstheme="minorHAnsi"/>
          <w:b/>
          <w:color w:val="000000" w:themeColor="text1"/>
          <w:sz w:val="22"/>
          <w:szCs w:val="22"/>
          <w:lang w:val="en-GB"/>
        </w:rPr>
      </w:pPr>
      <w:r w:rsidRPr="00095DD6">
        <w:rPr>
          <w:rFonts w:asciiTheme="minorHAnsi" w:hAnsiTheme="minorHAnsi" w:cstheme="minorHAnsi"/>
          <w:b/>
          <w:color w:val="000000" w:themeColor="text1"/>
          <w:sz w:val="22"/>
          <w:szCs w:val="22"/>
          <w:lang w:val="en-GB"/>
        </w:rPr>
        <w:t>Supplementary material</w:t>
      </w:r>
    </w:p>
    <w:p w14:paraId="20F4CB21" w14:textId="77777777" w:rsidR="00777DAC" w:rsidRPr="00095DD6" w:rsidRDefault="00777DAC" w:rsidP="00777DAC">
      <w:pPr>
        <w:contextualSpacing/>
        <w:rPr>
          <w:rFonts w:asciiTheme="minorHAnsi" w:hAnsiTheme="minorHAnsi" w:cstheme="minorHAnsi"/>
          <w:b/>
          <w:color w:val="000000" w:themeColor="text1"/>
          <w:sz w:val="22"/>
          <w:szCs w:val="22"/>
          <w:lang w:val="en-GB"/>
        </w:rPr>
      </w:pPr>
    </w:p>
    <w:p w14:paraId="5050F3B8" w14:textId="6A2165CF" w:rsidR="006663E3" w:rsidRPr="00095DD6" w:rsidRDefault="006663E3" w:rsidP="00777DAC">
      <w:pPr>
        <w:contextualSpacing/>
        <w:rPr>
          <w:rFonts w:asciiTheme="minorHAnsi" w:hAnsiTheme="minorHAnsi" w:cstheme="minorHAnsi"/>
          <w:b/>
          <w:color w:val="000000" w:themeColor="text1"/>
          <w:sz w:val="22"/>
          <w:szCs w:val="22"/>
          <w:lang w:val="en-GB"/>
        </w:rPr>
      </w:pPr>
      <w:r w:rsidRPr="00095DD6">
        <w:rPr>
          <w:rFonts w:asciiTheme="minorHAnsi" w:hAnsiTheme="minorHAnsi" w:cstheme="minorHAnsi"/>
          <w:b/>
          <w:color w:val="000000" w:themeColor="text1"/>
          <w:sz w:val="22"/>
          <w:szCs w:val="22"/>
          <w:lang w:val="en-GB"/>
        </w:rPr>
        <w:t>Combined COVID-19 vaccination and hepatitis C viru</w:t>
      </w:r>
      <w:r w:rsidR="00EA19D8" w:rsidRPr="00095DD6">
        <w:rPr>
          <w:rFonts w:asciiTheme="minorHAnsi" w:hAnsiTheme="minorHAnsi" w:cstheme="minorHAnsi"/>
          <w:b/>
          <w:color w:val="000000" w:themeColor="text1"/>
          <w:sz w:val="22"/>
          <w:szCs w:val="22"/>
          <w:lang w:val="en-GB"/>
        </w:rPr>
        <w:t>s</w:t>
      </w:r>
      <w:r w:rsidRPr="00095DD6">
        <w:rPr>
          <w:rFonts w:asciiTheme="minorHAnsi" w:hAnsiTheme="minorHAnsi" w:cstheme="minorHAnsi"/>
          <w:b/>
          <w:color w:val="000000" w:themeColor="text1"/>
          <w:sz w:val="22"/>
          <w:szCs w:val="22"/>
          <w:lang w:val="en-GB"/>
        </w:rPr>
        <w:t xml:space="preserve"> screening intervention in </w:t>
      </w:r>
      <w:r w:rsidR="00375101" w:rsidRPr="00095DD6">
        <w:rPr>
          <w:rFonts w:asciiTheme="minorHAnsi" w:hAnsiTheme="minorHAnsi" w:cstheme="minorHAnsi"/>
          <w:b/>
          <w:color w:val="000000" w:themeColor="text1"/>
          <w:sz w:val="22"/>
          <w:szCs w:val="22"/>
          <w:lang w:val="en-GB"/>
        </w:rPr>
        <w:t>marginali</w:t>
      </w:r>
      <w:r w:rsidR="00896864" w:rsidRPr="00095DD6">
        <w:rPr>
          <w:rFonts w:asciiTheme="minorHAnsi" w:hAnsiTheme="minorHAnsi" w:cstheme="minorHAnsi"/>
          <w:b/>
          <w:color w:val="000000" w:themeColor="text1"/>
          <w:sz w:val="22"/>
          <w:szCs w:val="22"/>
          <w:lang w:val="en-GB"/>
        </w:rPr>
        <w:t>s</w:t>
      </w:r>
      <w:r w:rsidR="00375101" w:rsidRPr="00095DD6">
        <w:rPr>
          <w:rFonts w:asciiTheme="minorHAnsi" w:hAnsiTheme="minorHAnsi" w:cstheme="minorHAnsi"/>
          <w:b/>
          <w:color w:val="000000" w:themeColor="text1"/>
          <w:sz w:val="22"/>
          <w:szCs w:val="22"/>
          <w:lang w:val="en-GB"/>
        </w:rPr>
        <w:t>ed</w:t>
      </w:r>
      <w:r w:rsidRPr="00095DD6">
        <w:rPr>
          <w:rFonts w:asciiTheme="minorHAnsi" w:hAnsiTheme="minorHAnsi" w:cstheme="minorHAnsi"/>
          <w:b/>
          <w:color w:val="000000" w:themeColor="text1"/>
          <w:sz w:val="22"/>
          <w:szCs w:val="22"/>
          <w:lang w:val="en-GB"/>
        </w:rPr>
        <w:t xml:space="preserve"> populations in Spain</w:t>
      </w:r>
    </w:p>
    <w:sdt>
      <w:sdtPr>
        <w:rPr>
          <w:rFonts w:asciiTheme="minorHAnsi" w:eastAsia="Times New Roman" w:hAnsiTheme="minorHAnsi" w:cstheme="minorHAnsi"/>
          <w:b w:val="0"/>
          <w:bCs w:val="0"/>
          <w:color w:val="auto"/>
          <w:sz w:val="22"/>
          <w:szCs w:val="22"/>
          <w:lang w:val="en-GB"/>
        </w:rPr>
        <w:id w:val="935876601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6AFE1F9E" w14:textId="438B7EBA" w:rsidR="00777DAC" w:rsidRPr="00095DD6" w:rsidRDefault="00777DAC">
          <w:pPr>
            <w:pStyle w:val="TOCHeading"/>
            <w:rPr>
              <w:rFonts w:asciiTheme="minorHAnsi" w:hAnsiTheme="minorHAnsi" w:cstheme="minorHAnsi"/>
              <w:b w:val="0"/>
              <w:bCs w:val="0"/>
              <w:color w:val="000000" w:themeColor="text1"/>
              <w:sz w:val="22"/>
              <w:szCs w:val="22"/>
              <w:lang w:val="en-GB"/>
            </w:rPr>
          </w:pPr>
          <w:r w:rsidRPr="00095DD6">
            <w:rPr>
              <w:rFonts w:asciiTheme="minorHAnsi" w:hAnsiTheme="minorHAnsi" w:cstheme="minorHAnsi"/>
              <w:b w:val="0"/>
              <w:bCs w:val="0"/>
              <w:color w:val="000000" w:themeColor="text1"/>
              <w:sz w:val="22"/>
              <w:szCs w:val="22"/>
              <w:lang w:val="en-GB"/>
            </w:rPr>
            <w:t>Table of Contents</w:t>
          </w:r>
        </w:p>
        <w:p w14:paraId="27578605" w14:textId="27AD7CFD" w:rsidR="00777DAC" w:rsidRPr="00095DD6" w:rsidRDefault="00777DAC">
          <w:pPr>
            <w:pStyle w:val="TOC1"/>
            <w:tabs>
              <w:tab w:val="right" w:leader="dot" w:pos="9350"/>
            </w:tabs>
            <w:rPr>
              <w:b w:val="0"/>
              <w:bCs w:val="0"/>
              <w:i w:val="0"/>
              <w:iCs w:val="0"/>
              <w:noProof/>
              <w:sz w:val="22"/>
              <w:szCs w:val="22"/>
              <w:lang w:val="en-GB"/>
            </w:rPr>
          </w:pPr>
          <w:r w:rsidRPr="00095DD6">
            <w:rPr>
              <w:b w:val="0"/>
              <w:bCs w:val="0"/>
              <w:i w:val="0"/>
              <w:iCs w:val="0"/>
              <w:sz w:val="22"/>
              <w:szCs w:val="22"/>
              <w:lang w:val="en-GB"/>
            </w:rPr>
            <w:fldChar w:fldCharType="begin"/>
          </w:r>
          <w:r w:rsidRPr="00095DD6">
            <w:rPr>
              <w:b w:val="0"/>
              <w:bCs w:val="0"/>
              <w:i w:val="0"/>
              <w:iCs w:val="0"/>
              <w:sz w:val="22"/>
              <w:szCs w:val="22"/>
              <w:lang w:val="en-GB"/>
            </w:rPr>
            <w:instrText xml:space="preserve"> TOC \o "1-3" \h \z \u </w:instrText>
          </w:r>
          <w:r w:rsidRPr="00095DD6">
            <w:rPr>
              <w:b w:val="0"/>
              <w:bCs w:val="0"/>
              <w:i w:val="0"/>
              <w:iCs w:val="0"/>
              <w:sz w:val="22"/>
              <w:szCs w:val="22"/>
              <w:lang w:val="en-GB"/>
            </w:rPr>
            <w:fldChar w:fldCharType="separate"/>
          </w:r>
          <w:hyperlink w:anchor="_Toc118131548" w:history="1">
            <w:r w:rsidRPr="00095DD6">
              <w:rPr>
                <w:rStyle w:val="Hyperlink"/>
                <w:i w:val="0"/>
                <w:iCs w:val="0"/>
                <w:noProof/>
                <w:sz w:val="22"/>
                <w:szCs w:val="22"/>
                <w:lang w:val="en-GB"/>
              </w:rPr>
              <w:t xml:space="preserve">Supplementary Table 1. </w:t>
            </w:r>
            <w:r w:rsidRPr="00095DD6">
              <w:rPr>
                <w:rStyle w:val="Hyperlink"/>
                <w:b w:val="0"/>
                <w:bCs w:val="0"/>
                <w:i w:val="0"/>
                <w:iCs w:val="0"/>
                <w:noProof/>
                <w:sz w:val="22"/>
                <w:szCs w:val="22"/>
                <w:lang w:val="en-GB"/>
              </w:rPr>
              <w:t>Variables collected from study participants.</w:t>
            </w:r>
            <w:r w:rsidRPr="00095DD6">
              <w:rPr>
                <w:b w:val="0"/>
                <w:bCs w:val="0"/>
                <w:i w:val="0"/>
                <w:iCs w:val="0"/>
                <w:noProof/>
                <w:webHidden/>
                <w:sz w:val="22"/>
                <w:szCs w:val="22"/>
                <w:lang w:val="en-GB"/>
              </w:rPr>
              <w:tab/>
            </w:r>
            <w:r w:rsidRPr="00095DD6">
              <w:rPr>
                <w:b w:val="0"/>
                <w:bCs w:val="0"/>
                <w:i w:val="0"/>
                <w:iCs w:val="0"/>
                <w:noProof/>
                <w:webHidden/>
                <w:sz w:val="22"/>
                <w:szCs w:val="22"/>
                <w:lang w:val="en-GB"/>
              </w:rPr>
              <w:fldChar w:fldCharType="begin"/>
            </w:r>
            <w:r w:rsidRPr="00095DD6">
              <w:rPr>
                <w:b w:val="0"/>
                <w:bCs w:val="0"/>
                <w:i w:val="0"/>
                <w:iCs w:val="0"/>
                <w:noProof/>
                <w:webHidden/>
                <w:sz w:val="22"/>
                <w:szCs w:val="22"/>
                <w:lang w:val="en-GB"/>
              </w:rPr>
              <w:instrText xml:space="preserve"> PAGEREF _Toc118131548 \h </w:instrText>
            </w:r>
            <w:r w:rsidRPr="00095DD6">
              <w:rPr>
                <w:b w:val="0"/>
                <w:bCs w:val="0"/>
                <w:i w:val="0"/>
                <w:iCs w:val="0"/>
                <w:noProof/>
                <w:webHidden/>
                <w:sz w:val="22"/>
                <w:szCs w:val="22"/>
                <w:lang w:val="en-GB"/>
              </w:rPr>
            </w:r>
            <w:r w:rsidRPr="00095DD6">
              <w:rPr>
                <w:b w:val="0"/>
                <w:bCs w:val="0"/>
                <w:i w:val="0"/>
                <w:iCs w:val="0"/>
                <w:noProof/>
                <w:webHidden/>
                <w:sz w:val="22"/>
                <w:szCs w:val="22"/>
                <w:lang w:val="en-GB"/>
              </w:rPr>
              <w:fldChar w:fldCharType="separate"/>
            </w:r>
            <w:r w:rsidRPr="00095DD6">
              <w:rPr>
                <w:b w:val="0"/>
                <w:bCs w:val="0"/>
                <w:i w:val="0"/>
                <w:iCs w:val="0"/>
                <w:noProof/>
                <w:webHidden/>
                <w:sz w:val="22"/>
                <w:szCs w:val="22"/>
                <w:lang w:val="en-GB"/>
              </w:rPr>
              <w:t>2</w:t>
            </w:r>
            <w:r w:rsidRPr="00095DD6">
              <w:rPr>
                <w:b w:val="0"/>
                <w:bCs w:val="0"/>
                <w:i w:val="0"/>
                <w:iCs w:val="0"/>
                <w:noProof/>
                <w:webHidden/>
                <w:sz w:val="22"/>
                <w:szCs w:val="22"/>
                <w:lang w:val="en-GB"/>
              </w:rPr>
              <w:fldChar w:fldCharType="end"/>
            </w:r>
          </w:hyperlink>
        </w:p>
        <w:p w14:paraId="320FE4D7" w14:textId="45A0C3FC" w:rsidR="00777DAC" w:rsidRPr="00095DD6" w:rsidRDefault="00777DAC">
          <w:pPr>
            <w:rPr>
              <w:rFonts w:asciiTheme="minorHAnsi" w:hAnsiTheme="minorHAnsi" w:cstheme="minorHAnsi"/>
              <w:sz w:val="22"/>
              <w:szCs w:val="22"/>
              <w:lang w:val="en-GB"/>
            </w:rPr>
          </w:pPr>
          <w:r w:rsidRPr="00095DD6">
            <w:rPr>
              <w:rFonts w:asciiTheme="minorHAnsi" w:hAnsiTheme="minorHAnsi" w:cstheme="minorHAnsi"/>
              <w:noProof/>
              <w:sz w:val="22"/>
              <w:szCs w:val="22"/>
              <w:lang w:val="en-GB"/>
            </w:rPr>
            <w:fldChar w:fldCharType="end"/>
          </w:r>
        </w:p>
      </w:sdtContent>
    </w:sdt>
    <w:p w14:paraId="3B200F7D" w14:textId="509EDAE6" w:rsidR="00777DAC" w:rsidRPr="00095DD6" w:rsidRDefault="00777DAC">
      <w:pPr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n-GB"/>
        </w:rPr>
      </w:pPr>
      <w:r w:rsidRPr="00095DD6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n-GB"/>
        </w:rPr>
        <w:br w:type="page"/>
      </w:r>
    </w:p>
    <w:p w14:paraId="4A14F14D" w14:textId="1EB2597F" w:rsidR="006663E3" w:rsidRPr="00095DD6" w:rsidRDefault="006663E3" w:rsidP="00777DAC">
      <w:pPr>
        <w:pStyle w:val="Heading1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n-GB"/>
        </w:rPr>
      </w:pPr>
      <w:bookmarkStart w:id="0" w:name="_Toc118131548"/>
      <w:r w:rsidRPr="00095DD6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n-GB"/>
        </w:rPr>
        <w:lastRenderedPageBreak/>
        <w:t xml:space="preserve">Supplementary Table 1. </w:t>
      </w:r>
      <w:r w:rsidRPr="00095DD6"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  <w:t>Variables collected from study participants.</w:t>
      </w:r>
      <w:bookmarkEnd w:id="0"/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4230"/>
        <w:gridCol w:w="3690"/>
      </w:tblGrid>
      <w:tr w:rsidR="007A58D2" w:rsidRPr="00095DD6" w14:paraId="313EADE0" w14:textId="77777777" w:rsidTr="002C5D36">
        <w:tc>
          <w:tcPr>
            <w:tcW w:w="4230" w:type="dxa"/>
          </w:tcPr>
          <w:p w14:paraId="2079ECEB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  <w:t>Variables</w:t>
            </w:r>
          </w:p>
        </w:tc>
        <w:tc>
          <w:tcPr>
            <w:tcW w:w="3690" w:type="dxa"/>
          </w:tcPr>
          <w:p w14:paraId="0082B3F7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  <w:t>Possible answers</w:t>
            </w:r>
          </w:p>
        </w:tc>
      </w:tr>
      <w:tr w:rsidR="007A58D2" w:rsidRPr="00095DD6" w14:paraId="456C4A9E" w14:textId="77777777" w:rsidTr="002C5D36">
        <w:tc>
          <w:tcPr>
            <w:tcW w:w="4230" w:type="dxa"/>
          </w:tcPr>
          <w:p w14:paraId="4CA1251F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Date of birth </w:t>
            </w:r>
          </w:p>
        </w:tc>
        <w:tc>
          <w:tcPr>
            <w:tcW w:w="3690" w:type="dxa"/>
          </w:tcPr>
          <w:p w14:paraId="5D19E4D3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Date of birth</w:t>
            </w:r>
          </w:p>
        </w:tc>
      </w:tr>
      <w:tr w:rsidR="007A58D2" w:rsidRPr="00095DD6" w14:paraId="6E7354FD" w14:textId="77777777" w:rsidTr="002C5D36">
        <w:tc>
          <w:tcPr>
            <w:tcW w:w="4230" w:type="dxa"/>
          </w:tcPr>
          <w:p w14:paraId="667772AD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Country of birth</w:t>
            </w:r>
          </w:p>
        </w:tc>
        <w:tc>
          <w:tcPr>
            <w:tcW w:w="3690" w:type="dxa"/>
          </w:tcPr>
          <w:p w14:paraId="0F774A8A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Country of birth</w:t>
            </w:r>
          </w:p>
        </w:tc>
      </w:tr>
      <w:tr w:rsidR="007A58D2" w:rsidRPr="00095DD6" w14:paraId="77055F20" w14:textId="77777777" w:rsidTr="002C5D36">
        <w:tc>
          <w:tcPr>
            <w:tcW w:w="4230" w:type="dxa"/>
          </w:tcPr>
          <w:p w14:paraId="59906B57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Gender </w:t>
            </w:r>
          </w:p>
        </w:tc>
        <w:tc>
          <w:tcPr>
            <w:tcW w:w="3690" w:type="dxa"/>
          </w:tcPr>
          <w:p w14:paraId="1472C525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Male  </w:t>
            </w:r>
          </w:p>
          <w:p w14:paraId="1201DC6F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Female  </w:t>
            </w:r>
          </w:p>
          <w:p w14:paraId="6C724671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Transgender</w:t>
            </w:r>
          </w:p>
        </w:tc>
      </w:tr>
      <w:tr w:rsidR="007A58D2" w:rsidRPr="00095DD6" w14:paraId="7645DF0B" w14:textId="77777777" w:rsidTr="002C5D36">
        <w:tc>
          <w:tcPr>
            <w:tcW w:w="4230" w:type="dxa"/>
          </w:tcPr>
          <w:p w14:paraId="241F350E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If female, pregnancy status</w:t>
            </w:r>
          </w:p>
        </w:tc>
        <w:tc>
          <w:tcPr>
            <w:tcW w:w="3690" w:type="dxa"/>
          </w:tcPr>
          <w:p w14:paraId="5C431940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No </w:t>
            </w:r>
          </w:p>
          <w:p w14:paraId="152C8AD0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Yes </w:t>
            </w:r>
          </w:p>
          <w:p w14:paraId="68D609E1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Unsure</w:t>
            </w:r>
          </w:p>
        </w:tc>
      </w:tr>
      <w:tr w:rsidR="007A58D2" w:rsidRPr="00095DD6" w14:paraId="20766410" w14:textId="77777777" w:rsidTr="002C5D36">
        <w:tc>
          <w:tcPr>
            <w:tcW w:w="4230" w:type="dxa"/>
          </w:tcPr>
          <w:p w14:paraId="718A8ED2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If female, having children status </w:t>
            </w:r>
          </w:p>
        </w:tc>
        <w:tc>
          <w:tcPr>
            <w:tcW w:w="3690" w:type="dxa"/>
          </w:tcPr>
          <w:p w14:paraId="6B9608CB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No </w:t>
            </w:r>
          </w:p>
          <w:p w14:paraId="75DC5359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Yes </w:t>
            </w:r>
          </w:p>
        </w:tc>
      </w:tr>
      <w:tr w:rsidR="007A58D2" w:rsidRPr="00095DD6" w14:paraId="7B679C5F" w14:textId="77777777" w:rsidTr="002C5D36">
        <w:tc>
          <w:tcPr>
            <w:tcW w:w="4230" w:type="dxa"/>
          </w:tcPr>
          <w:p w14:paraId="78E96E7C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If female and applicable, number of children</w:t>
            </w:r>
          </w:p>
        </w:tc>
        <w:tc>
          <w:tcPr>
            <w:tcW w:w="3690" w:type="dxa"/>
          </w:tcPr>
          <w:p w14:paraId="2E407F7D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Number of children</w:t>
            </w:r>
          </w:p>
        </w:tc>
      </w:tr>
      <w:tr w:rsidR="007A58D2" w:rsidRPr="00095DD6" w14:paraId="7DF75976" w14:textId="77777777" w:rsidTr="002C5D36">
        <w:tc>
          <w:tcPr>
            <w:tcW w:w="4230" w:type="dxa"/>
          </w:tcPr>
          <w:p w14:paraId="50E6F108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Having a tattoo status</w:t>
            </w:r>
          </w:p>
        </w:tc>
        <w:tc>
          <w:tcPr>
            <w:tcW w:w="3690" w:type="dxa"/>
          </w:tcPr>
          <w:p w14:paraId="46B997F2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No </w:t>
            </w:r>
          </w:p>
          <w:p w14:paraId="59070929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Yes</w:t>
            </w:r>
          </w:p>
        </w:tc>
      </w:tr>
      <w:tr w:rsidR="007A58D2" w:rsidRPr="00095DD6" w14:paraId="6B273857" w14:textId="77777777" w:rsidTr="002C5D36">
        <w:tc>
          <w:tcPr>
            <w:tcW w:w="4230" w:type="dxa"/>
          </w:tcPr>
          <w:p w14:paraId="152FEF78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Incarceration history </w:t>
            </w:r>
          </w:p>
        </w:tc>
        <w:tc>
          <w:tcPr>
            <w:tcW w:w="3690" w:type="dxa"/>
          </w:tcPr>
          <w:p w14:paraId="6B027BC6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No </w:t>
            </w:r>
          </w:p>
          <w:p w14:paraId="59534913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Yes</w:t>
            </w:r>
          </w:p>
        </w:tc>
      </w:tr>
      <w:tr w:rsidR="007A58D2" w:rsidRPr="00095DD6" w14:paraId="4888CF8F" w14:textId="77777777" w:rsidTr="002C5D36">
        <w:tc>
          <w:tcPr>
            <w:tcW w:w="4230" w:type="dxa"/>
          </w:tcPr>
          <w:p w14:paraId="5AA944A9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Previous COVID-19 diagnosis </w:t>
            </w:r>
          </w:p>
        </w:tc>
        <w:tc>
          <w:tcPr>
            <w:tcW w:w="3690" w:type="dxa"/>
          </w:tcPr>
          <w:p w14:paraId="2ABBE655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No </w:t>
            </w:r>
          </w:p>
          <w:p w14:paraId="058003AE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Yes </w:t>
            </w:r>
          </w:p>
          <w:p w14:paraId="1B19D18D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Unsure</w:t>
            </w:r>
          </w:p>
        </w:tc>
      </w:tr>
      <w:tr w:rsidR="007A58D2" w:rsidRPr="00095DD6" w14:paraId="04DBD19D" w14:textId="77777777" w:rsidTr="002C5D36">
        <w:tc>
          <w:tcPr>
            <w:tcW w:w="4230" w:type="dxa"/>
          </w:tcPr>
          <w:p w14:paraId="438F89C6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If applicable, COVID-19 diagnosis date</w:t>
            </w:r>
          </w:p>
        </w:tc>
        <w:tc>
          <w:tcPr>
            <w:tcW w:w="3690" w:type="dxa"/>
          </w:tcPr>
          <w:p w14:paraId="74A54F30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COVID-19 diagnosis date</w:t>
            </w:r>
          </w:p>
        </w:tc>
      </w:tr>
      <w:tr w:rsidR="007A58D2" w:rsidRPr="00095DD6" w14:paraId="178D4E0B" w14:textId="77777777" w:rsidTr="002C5D36">
        <w:tc>
          <w:tcPr>
            <w:tcW w:w="4230" w:type="dxa"/>
          </w:tcPr>
          <w:p w14:paraId="00051A2E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Previous diagnosis of a sexually transmitted infection (STI) other than HCV or HIV </w:t>
            </w:r>
          </w:p>
        </w:tc>
        <w:tc>
          <w:tcPr>
            <w:tcW w:w="3690" w:type="dxa"/>
          </w:tcPr>
          <w:p w14:paraId="5EC9F548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No </w:t>
            </w:r>
          </w:p>
          <w:p w14:paraId="04D3A932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Yes </w:t>
            </w:r>
          </w:p>
          <w:p w14:paraId="470EA2EE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Unsure</w:t>
            </w:r>
          </w:p>
        </w:tc>
      </w:tr>
      <w:tr w:rsidR="007A58D2" w:rsidRPr="00095DD6" w14:paraId="47633F1B" w14:textId="77777777" w:rsidTr="002C5D36">
        <w:tc>
          <w:tcPr>
            <w:tcW w:w="4230" w:type="dxa"/>
          </w:tcPr>
          <w:p w14:paraId="22F7BDB6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If applicable, report type of STI and date of diagnosis </w:t>
            </w:r>
          </w:p>
        </w:tc>
        <w:tc>
          <w:tcPr>
            <w:tcW w:w="3690" w:type="dxa"/>
          </w:tcPr>
          <w:p w14:paraId="1535AE0F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Type of STI and date of diagnosis</w:t>
            </w:r>
          </w:p>
        </w:tc>
      </w:tr>
      <w:tr w:rsidR="007A58D2" w:rsidRPr="00095DD6" w14:paraId="7A8A40B8" w14:textId="77777777" w:rsidTr="002C5D36">
        <w:tc>
          <w:tcPr>
            <w:tcW w:w="4230" w:type="dxa"/>
          </w:tcPr>
          <w:p w14:paraId="4578B77D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If applicable, STI treatment status</w:t>
            </w:r>
          </w:p>
        </w:tc>
        <w:tc>
          <w:tcPr>
            <w:tcW w:w="3690" w:type="dxa"/>
          </w:tcPr>
          <w:p w14:paraId="43241798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No </w:t>
            </w:r>
          </w:p>
          <w:p w14:paraId="5AA9EC3F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Yes </w:t>
            </w:r>
          </w:p>
          <w:p w14:paraId="43D91869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Unsure</w:t>
            </w:r>
          </w:p>
        </w:tc>
      </w:tr>
      <w:tr w:rsidR="007A58D2" w:rsidRPr="00095DD6" w14:paraId="16C10D82" w14:textId="77777777" w:rsidTr="002C5D36">
        <w:tc>
          <w:tcPr>
            <w:tcW w:w="4230" w:type="dxa"/>
          </w:tcPr>
          <w:p w14:paraId="24E1C51D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If applicable, STI treatment date</w:t>
            </w:r>
          </w:p>
        </w:tc>
        <w:tc>
          <w:tcPr>
            <w:tcW w:w="3690" w:type="dxa"/>
          </w:tcPr>
          <w:p w14:paraId="04539D2A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STI treatment date</w:t>
            </w:r>
          </w:p>
        </w:tc>
      </w:tr>
      <w:tr w:rsidR="007A58D2" w:rsidRPr="00095DD6" w14:paraId="74484DD8" w14:textId="77777777" w:rsidTr="002C5D36">
        <w:tc>
          <w:tcPr>
            <w:tcW w:w="4230" w:type="dxa"/>
          </w:tcPr>
          <w:p w14:paraId="072FDF04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Previous hepatitis C virus antibody (HCV Ab) diagnosis </w:t>
            </w:r>
          </w:p>
        </w:tc>
        <w:tc>
          <w:tcPr>
            <w:tcW w:w="3690" w:type="dxa"/>
          </w:tcPr>
          <w:p w14:paraId="528B4510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No </w:t>
            </w:r>
          </w:p>
          <w:p w14:paraId="43E561E3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Yes </w:t>
            </w:r>
          </w:p>
          <w:p w14:paraId="51E90A98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Unsure</w:t>
            </w:r>
          </w:p>
        </w:tc>
      </w:tr>
      <w:tr w:rsidR="007A58D2" w:rsidRPr="00095DD6" w14:paraId="644A1FD5" w14:textId="77777777" w:rsidTr="002C5D36">
        <w:tc>
          <w:tcPr>
            <w:tcW w:w="4230" w:type="dxa"/>
          </w:tcPr>
          <w:p w14:paraId="14DF5580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If applicable, HCV Ab diagnosis date</w:t>
            </w:r>
          </w:p>
        </w:tc>
        <w:tc>
          <w:tcPr>
            <w:tcW w:w="3690" w:type="dxa"/>
          </w:tcPr>
          <w:p w14:paraId="56DFD70E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HCV Ab diagnosis date</w:t>
            </w:r>
          </w:p>
        </w:tc>
      </w:tr>
      <w:tr w:rsidR="007A58D2" w:rsidRPr="00095DD6" w14:paraId="53B35C0E" w14:textId="77777777" w:rsidTr="002C5D36">
        <w:tc>
          <w:tcPr>
            <w:tcW w:w="4230" w:type="dxa"/>
          </w:tcPr>
          <w:p w14:paraId="0AB40FDD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Previous HCV-RNA diagnosis  </w:t>
            </w:r>
          </w:p>
        </w:tc>
        <w:tc>
          <w:tcPr>
            <w:tcW w:w="3690" w:type="dxa"/>
          </w:tcPr>
          <w:p w14:paraId="38D150D3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No </w:t>
            </w:r>
          </w:p>
          <w:p w14:paraId="511689B1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Yes </w:t>
            </w:r>
          </w:p>
          <w:p w14:paraId="68AD1960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Unsure</w:t>
            </w:r>
          </w:p>
        </w:tc>
      </w:tr>
      <w:tr w:rsidR="007A58D2" w:rsidRPr="00095DD6" w14:paraId="457D0828" w14:textId="77777777" w:rsidTr="002C5D36">
        <w:tc>
          <w:tcPr>
            <w:tcW w:w="4230" w:type="dxa"/>
          </w:tcPr>
          <w:p w14:paraId="22DF594F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If applicable, HCV-RNA diagnosis date</w:t>
            </w:r>
          </w:p>
        </w:tc>
        <w:tc>
          <w:tcPr>
            <w:tcW w:w="3690" w:type="dxa"/>
          </w:tcPr>
          <w:p w14:paraId="6D71E577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HCV-RNA diagnosis date</w:t>
            </w:r>
          </w:p>
        </w:tc>
      </w:tr>
      <w:tr w:rsidR="007A58D2" w:rsidRPr="00095DD6" w14:paraId="1FB81F5B" w14:textId="77777777" w:rsidTr="002C5D36">
        <w:tc>
          <w:tcPr>
            <w:tcW w:w="4230" w:type="dxa"/>
          </w:tcPr>
          <w:p w14:paraId="68AEBF2B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If applicable, previous HCV treatment </w:t>
            </w:r>
          </w:p>
        </w:tc>
        <w:tc>
          <w:tcPr>
            <w:tcW w:w="3690" w:type="dxa"/>
          </w:tcPr>
          <w:p w14:paraId="12E8D041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No </w:t>
            </w:r>
          </w:p>
          <w:p w14:paraId="088A1C37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Yes </w:t>
            </w:r>
          </w:p>
          <w:p w14:paraId="35693236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Unsure</w:t>
            </w:r>
          </w:p>
        </w:tc>
      </w:tr>
      <w:tr w:rsidR="007A58D2" w:rsidRPr="00095DD6" w14:paraId="13287782" w14:textId="77777777" w:rsidTr="002C5D36">
        <w:tc>
          <w:tcPr>
            <w:tcW w:w="4230" w:type="dxa"/>
          </w:tcPr>
          <w:p w14:paraId="7597A273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If applicable, HCV treatment date</w:t>
            </w:r>
          </w:p>
        </w:tc>
        <w:tc>
          <w:tcPr>
            <w:tcW w:w="3690" w:type="dxa"/>
          </w:tcPr>
          <w:p w14:paraId="553FFF0D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HCV treatment date</w:t>
            </w:r>
          </w:p>
        </w:tc>
      </w:tr>
      <w:tr w:rsidR="007A58D2" w:rsidRPr="00095DD6" w14:paraId="29F67125" w14:textId="77777777" w:rsidTr="002C5D36">
        <w:tc>
          <w:tcPr>
            <w:tcW w:w="4230" w:type="dxa"/>
          </w:tcPr>
          <w:p w14:paraId="127D6B47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HCV Ab+ </w:t>
            </w:r>
          </w:p>
        </w:tc>
        <w:tc>
          <w:tcPr>
            <w:tcW w:w="3690" w:type="dxa"/>
          </w:tcPr>
          <w:p w14:paraId="70894D58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No</w:t>
            </w:r>
          </w:p>
          <w:p w14:paraId="5E691EE8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Yes</w:t>
            </w:r>
          </w:p>
          <w:p w14:paraId="01D38087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Test not done</w:t>
            </w:r>
          </w:p>
        </w:tc>
      </w:tr>
      <w:tr w:rsidR="007A58D2" w:rsidRPr="00095DD6" w14:paraId="78D5BBAA" w14:textId="77777777" w:rsidTr="002C5D36">
        <w:tc>
          <w:tcPr>
            <w:tcW w:w="4230" w:type="dxa"/>
          </w:tcPr>
          <w:p w14:paraId="6E5F5176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If applicable, HCV Ab test type and detection date</w:t>
            </w:r>
          </w:p>
        </w:tc>
        <w:tc>
          <w:tcPr>
            <w:tcW w:w="3690" w:type="dxa"/>
          </w:tcPr>
          <w:p w14:paraId="59C51579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HCV Ab test type and detection date</w:t>
            </w:r>
          </w:p>
        </w:tc>
      </w:tr>
      <w:tr w:rsidR="007A58D2" w:rsidRPr="00095DD6" w14:paraId="04183BBA" w14:textId="77777777" w:rsidTr="002C5D36">
        <w:tc>
          <w:tcPr>
            <w:tcW w:w="4230" w:type="dxa"/>
          </w:tcPr>
          <w:p w14:paraId="3A8D5A80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lastRenderedPageBreak/>
              <w:t xml:space="preserve">HCV-RNA+ </w:t>
            </w:r>
          </w:p>
        </w:tc>
        <w:tc>
          <w:tcPr>
            <w:tcW w:w="3690" w:type="dxa"/>
          </w:tcPr>
          <w:p w14:paraId="5BD5B026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No</w:t>
            </w:r>
          </w:p>
          <w:p w14:paraId="2FD37EDE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Yes</w:t>
            </w:r>
          </w:p>
          <w:p w14:paraId="5FB6D50D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Test not done</w:t>
            </w:r>
          </w:p>
        </w:tc>
      </w:tr>
      <w:tr w:rsidR="007A58D2" w:rsidRPr="00095DD6" w14:paraId="0B45D5BD" w14:textId="77777777" w:rsidTr="002C5D36">
        <w:tc>
          <w:tcPr>
            <w:tcW w:w="4230" w:type="dxa"/>
          </w:tcPr>
          <w:p w14:paraId="30B8068B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If applicable, HCV-RNA: test type, detection and notification to participant date, quantification and linkage to care date </w:t>
            </w:r>
          </w:p>
        </w:tc>
        <w:tc>
          <w:tcPr>
            <w:tcW w:w="3690" w:type="dxa"/>
          </w:tcPr>
          <w:p w14:paraId="1EDFD046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HCV-RNA: test type, detection and notification to participant date, quantification and linkage to care date</w:t>
            </w:r>
          </w:p>
        </w:tc>
      </w:tr>
      <w:tr w:rsidR="007A58D2" w:rsidRPr="00095DD6" w14:paraId="688E04AF" w14:textId="77777777" w:rsidTr="002C5D36">
        <w:tc>
          <w:tcPr>
            <w:tcW w:w="4230" w:type="dxa"/>
          </w:tcPr>
          <w:p w14:paraId="11257201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If applicable, HCV treatment initiation </w:t>
            </w:r>
          </w:p>
        </w:tc>
        <w:tc>
          <w:tcPr>
            <w:tcW w:w="3690" w:type="dxa"/>
          </w:tcPr>
          <w:p w14:paraId="649348A2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No</w:t>
            </w:r>
          </w:p>
          <w:p w14:paraId="01565881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Yes</w:t>
            </w:r>
          </w:p>
        </w:tc>
      </w:tr>
      <w:tr w:rsidR="007A58D2" w:rsidRPr="00095DD6" w14:paraId="22FB414C" w14:textId="77777777" w:rsidTr="002C5D36">
        <w:tc>
          <w:tcPr>
            <w:tcW w:w="4230" w:type="dxa"/>
          </w:tcPr>
          <w:p w14:paraId="2B5693C7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HIV+ status </w:t>
            </w:r>
          </w:p>
        </w:tc>
        <w:tc>
          <w:tcPr>
            <w:tcW w:w="3690" w:type="dxa"/>
          </w:tcPr>
          <w:p w14:paraId="3370154E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No</w:t>
            </w:r>
          </w:p>
          <w:p w14:paraId="6DEE2D45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Yes</w:t>
            </w:r>
          </w:p>
          <w:p w14:paraId="654BAB65" w14:textId="6AC6AE84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Unsure-if at the </w:t>
            </w:r>
            <w:r w:rsidR="00896864"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centre</w:t>
            </w: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 for addiction services (CAS)</w:t>
            </w:r>
          </w:p>
        </w:tc>
      </w:tr>
      <w:tr w:rsidR="007A58D2" w:rsidRPr="00095DD6" w14:paraId="6FD00AC1" w14:textId="77777777" w:rsidTr="002C5D36">
        <w:tc>
          <w:tcPr>
            <w:tcW w:w="4230" w:type="dxa"/>
          </w:tcPr>
          <w:p w14:paraId="1C04C0E6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If applicable, antiretroviral therapy (ART) status-if at the mobile testing unit (MTU) </w:t>
            </w:r>
          </w:p>
        </w:tc>
        <w:tc>
          <w:tcPr>
            <w:tcW w:w="3690" w:type="dxa"/>
          </w:tcPr>
          <w:p w14:paraId="7D690B8C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No </w:t>
            </w:r>
          </w:p>
          <w:p w14:paraId="41ECEB73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Yes </w:t>
            </w:r>
          </w:p>
          <w:p w14:paraId="391182B4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Unsure</w:t>
            </w:r>
          </w:p>
        </w:tc>
      </w:tr>
      <w:tr w:rsidR="007A58D2" w:rsidRPr="00095DD6" w14:paraId="7EEC7F93" w14:textId="77777777" w:rsidTr="002C5D36">
        <w:tc>
          <w:tcPr>
            <w:tcW w:w="4230" w:type="dxa"/>
          </w:tcPr>
          <w:p w14:paraId="1B398660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If applicable, ART re-initiation-if at the MTU </w:t>
            </w:r>
          </w:p>
        </w:tc>
        <w:tc>
          <w:tcPr>
            <w:tcW w:w="3690" w:type="dxa"/>
          </w:tcPr>
          <w:p w14:paraId="08E4D8E3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No</w:t>
            </w:r>
          </w:p>
          <w:p w14:paraId="4E611EEE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Yes</w:t>
            </w:r>
          </w:p>
        </w:tc>
      </w:tr>
      <w:tr w:rsidR="007A58D2" w:rsidRPr="00095DD6" w14:paraId="65FD306E" w14:textId="77777777" w:rsidTr="002C5D36">
        <w:tc>
          <w:tcPr>
            <w:tcW w:w="4230" w:type="dxa"/>
          </w:tcPr>
          <w:p w14:paraId="51E738EA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If applicable, ART re-initiation date</w:t>
            </w:r>
          </w:p>
        </w:tc>
        <w:tc>
          <w:tcPr>
            <w:tcW w:w="3690" w:type="dxa"/>
          </w:tcPr>
          <w:p w14:paraId="2E7F556E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ART re-initiation date</w:t>
            </w:r>
          </w:p>
        </w:tc>
      </w:tr>
      <w:tr w:rsidR="007A58D2" w:rsidRPr="00095DD6" w14:paraId="01F3E68A" w14:textId="77777777" w:rsidTr="002C5D36">
        <w:tc>
          <w:tcPr>
            <w:tcW w:w="4230" w:type="dxa"/>
          </w:tcPr>
          <w:p w14:paraId="3D37D323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If applicable, HCV transmission route </w:t>
            </w:r>
          </w:p>
        </w:tc>
        <w:tc>
          <w:tcPr>
            <w:tcW w:w="3690" w:type="dxa"/>
          </w:tcPr>
          <w:p w14:paraId="21ABC420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Sexual-same-sex</w:t>
            </w:r>
          </w:p>
          <w:p w14:paraId="558FD45E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Sexual-heterosexual</w:t>
            </w:r>
          </w:p>
          <w:p w14:paraId="09D304B3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Injecting drug use</w:t>
            </w:r>
          </w:p>
          <w:p w14:paraId="7F6805BD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Blood transfusion</w:t>
            </w:r>
          </w:p>
          <w:p w14:paraId="54B12523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Unknown</w:t>
            </w:r>
          </w:p>
          <w:p w14:paraId="2AEA84C3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Other-report</w:t>
            </w:r>
          </w:p>
        </w:tc>
      </w:tr>
      <w:tr w:rsidR="007A58D2" w:rsidRPr="00095DD6" w14:paraId="2E14078D" w14:textId="77777777" w:rsidTr="002C5D36">
        <w:tc>
          <w:tcPr>
            <w:tcW w:w="4230" w:type="dxa"/>
          </w:tcPr>
          <w:p w14:paraId="04DFEA5E" w14:textId="4B0740CE" w:rsidR="006663E3" w:rsidRPr="00095DD6" w:rsidRDefault="00375101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Marginali</w:t>
            </w:r>
            <w:r w:rsidR="00896864"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s</w:t>
            </w: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ed</w:t>
            </w:r>
            <w:r w:rsidR="006663E3"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 group category </w:t>
            </w:r>
          </w:p>
        </w:tc>
        <w:tc>
          <w:tcPr>
            <w:tcW w:w="3690" w:type="dxa"/>
          </w:tcPr>
          <w:p w14:paraId="1D2ECE67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Substance use disorder</w:t>
            </w:r>
          </w:p>
          <w:p w14:paraId="27B0FD02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Mental health disorder</w:t>
            </w:r>
          </w:p>
          <w:p w14:paraId="4BE6F7C7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Sex worker</w:t>
            </w:r>
          </w:p>
          <w:p w14:paraId="76BC5868" w14:textId="6BBEFB09" w:rsidR="006663E3" w:rsidRPr="00095DD6" w:rsidRDefault="00896864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Experiencing h</w:t>
            </w:r>
            <w:r w:rsidR="006663E3"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omeless</w:t>
            </w: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ness</w:t>
            </w:r>
          </w:p>
          <w:p w14:paraId="32987E79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Undocumented migrant</w:t>
            </w:r>
          </w:p>
          <w:p w14:paraId="1F38C8FE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Refugee</w:t>
            </w:r>
          </w:p>
          <w:p w14:paraId="6083745D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Other-report</w:t>
            </w:r>
          </w:p>
        </w:tc>
      </w:tr>
      <w:tr w:rsidR="007A58D2" w:rsidRPr="00095DD6" w14:paraId="07E2B84C" w14:textId="77777777" w:rsidTr="002C5D36">
        <w:tc>
          <w:tcPr>
            <w:tcW w:w="4230" w:type="dxa"/>
          </w:tcPr>
          <w:p w14:paraId="5172780D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Education level completed </w:t>
            </w:r>
          </w:p>
        </w:tc>
        <w:tc>
          <w:tcPr>
            <w:tcW w:w="3690" w:type="dxa"/>
          </w:tcPr>
          <w:p w14:paraId="2F745DAB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None</w:t>
            </w:r>
          </w:p>
          <w:p w14:paraId="1E3A45E2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Primary</w:t>
            </w:r>
          </w:p>
          <w:p w14:paraId="3C97C3FF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Secondary</w:t>
            </w:r>
          </w:p>
          <w:p w14:paraId="2546DFC3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University (bachelor)</w:t>
            </w:r>
          </w:p>
          <w:p w14:paraId="2B02F250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Vocational training</w:t>
            </w:r>
          </w:p>
          <w:p w14:paraId="2B16C2ED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University (master’s degree or higher)</w:t>
            </w:r>
          </w:p>
          <w:p w14:paraId="2340CC1A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Other-report</w:t>
            </w:r>
          </w:p>
        </w:tc>
      </w:tr>
      <w:tr w:rsidR="007A58D2" w:rsidRPr="00095DD6" w14:paraId="691F3E4D" w14:textId="77777777" w:rsidTr="002C5D36">
        <w:tc>
          <w:tcPr>
            <w:tcW w:w="4230" w:type="dxa"/>
          </w:tcPr>
          <w:p w14:paraId="1FC4ED97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Place of residence </w:t>
            </w:r>
          </w:p>
        </w:tc>
        <w:tc>
          <w:tcPr>
            <w:tcW w:w="3690" w:type="dxa"/>
          </w:tcPr>
          <w:p w14:paraId="60DB7340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House or flat</w:t>
            </w:r>
          </w:p>
          <w:p w14:paraId="5DE13D55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Hotel, guesthouse or hostel</w:t>
            </w:r>
          </w:p>
          <w:p w14:paraId="24FAD2FA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Unstable or precarious housing</w:t>
            </w:r>
          </w:p>
          <w:p w14:paraId="457C8647" w14:textId="3943FFC0" w:rsidR="006663E3" w:rsidRPr="00095DD6" w:rsidRDefault="00896864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Experiencing h</w:t>
            </w:r>
            <w:r w:rsidR="006663E3"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omeless</w:t>
            </w: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ness</w:t>
            </w:r>
          </w:p>
          <w:p w14:paraId="55383A3E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Other-report</w:t>
            </w:r>
          </w:p>
        </w:tc>
      </w:tr>
      <w:tr w:rsidR="007A58D2" w:rsidRPr="00095DD6" w14:paraId="7E7865F1" w14:textId="77777777" w:rsidTr="002C5D36">
        <w:tc>
          <w:tcPr>
            <w:tcW w:w="4230" w:type="dxa"/>
          </w:tcPr>
          <w:p w14:paraId="6EA611BF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Employment status </w:t>
            </w:r>
          </w:p>
        </w:tc>
        <w:tc>
          <w:tcPr>
            <w:tcW w:w="3690" w:type="dxa"/>
          </w:tcPr>
          <w:p w14:paraId="7403BD4D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Full-time, 40 hours per week</w:t>
            </w:r>
          </w:p>
          <w:p w14:paraId="4E8228FC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Part-time, &lt;40 hours per week</w:t>
            </w:r>
          </w:p>
          <w:p w14:paraId="726B28AE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Unemployed, &lt;3 months</w:t>
            </w:r>
          </w:p>
          <w:p w14:paraId="140492F3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Unemployed, 3-12 months</w:t>
            </w:r>
          </w:p>
          <w:p w14:paraId="0E8631F2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lastRenderedPageBreak/>
              <w:t>Unemployed, &gt;12 months</w:t>
            </w:r>
          </w:p>
          <w:p w14:paraId="4D36D732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Self-employed or freelance</w:t>
            </w:r>
          </w:p>
          <w:p w14:paraId="4BEA818A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Other-disability, pensioner, etc.-report</w:t>
            </w:r>
          </w:p>
        </w:tc>
      </w:tr>
      <w:tr w:rsidR="007A58D2" w:rsidRPr="00095DD6" w14:paraId="55FA6B8D" w14:textId="77777777" w:rsidTr="002C5D36">
        <w:tc>
          <w:tcPr>
            <w:tcW w:w="4230" w:type="dxa"/>
          </w:tcPr>
          <w:p w14:paraId="6BEBD472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lastRenderedPageBreak/>
              <w:t xml:space="preserve">Multimorbidity </w:t>
            </w:r>
          </w:p>
        </w:tc>
        <w:tc>
          <w:tcPr>
            <w:tcW w:w="3690" w:type="dxa"/>
          </w:tcPr>
          <w:p w14:paraId="51420A08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No </w:t>
            </w:r>
          </w:p>
          <w:p w14:paraId="6D87AF0B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Yes </w:t>
            </w:r>
          </w:p>
          <w:p w14:paraId="0953268C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Unsure</w:t>
            </w:r>
          </w:p>
        </w:tc>
      </w:tr>
      <w:tr w:rsidR="007A58D2" w:rsidRPr="00095DD6" w14:paraId="6BA7C9EF" w14:textId="77777777" w:rsidTr="002C5D36">
        <w:tc>
          <w:tcPr>
            <w:tcW w:w="4230" w:type="dxa"/>
          </w:tcPr>
          <w:p w14:paraId="02FCDDE3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If applicable, multimorbidity type </w:t>
            </w:r>
          </w:p>
        </w:tc>
        <w:tc>
          <w:tcPr>
            <w:tcW w:w="3690" w:type="dxa"/>
          </w:tcPr>
          <w:p w14:paraId="39D902E4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Mental health issue</w:t>
            </w:r>
          </w:p>
          <w:p w14:paraId="5550ABDD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Metabolic issue, e.g., diabetes</w:t>
            </w:r>
          </w:p>
          <w:p w14:paraId="12DE0F43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Cardiovascular issue, e.g., hypertension</w:t>
            </w:r>
          </w:p>
          <w:p w14:paraId="6BFC25E0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Pulmonary disease</w:t>
            </w:r>
          </w:p>
          <w:p w14:paraId="4345E67B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Other-report</w:t>
            </w:r>
          </w:p>
        </w:tc>
      </w:tr>
      <w:tr w:rsidR="007A58D2" w:rsidRPr="00095DD6" w14:paraId="21D8AF43" w14:textId="77777777" w:rsidTr="002C5D36">
        <w:tc>
          <w:tcPr>
            <w:tcW w:w="4230" w:type="dxa"/>
          </w:tcPr>
          <w:p w14:paraId="1EFABA15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COVID-19 previous vaccination </w:t>
            </w:r>
          </w:p>
        </w:tc>
        <w:tc>
          <w:tcPr>
            <w:tcW w:w="3690" w:type="dxa"/>
          </w:tcPr>
          <w:p w14:paraId="13C16C9B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No </w:t>
            </w:r>
          </w:p>
          <w:p w14:paraId="7E7039E4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Yes </w:t>
            </w:r>
          </w:p>
          <w:p w14:paraId="3269D9E3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Unsure</w:t>
            </w:r>
          </w:p>
        </w:tc>
      </w:tr>
      <w:tr w:rsidR="007A58D2" w:rsidRPr="00095DD6" w14:paraId="0AAEC12E" w14:textId="77777777" w:rsidTr="002C5D36">
        <w:tc>
          <w:tcPr>
            <w:tcW w:w="4230" w:type="dxa"/>
          </w:tcPr>
          <w:p w14:paraId="10C84FFF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If applicable, previous COVID-19 vaccination date, type and dosage </w:t>
            </w:r>
          </w:p>
        </w:tc>
        <w:tc>
          <w:tcPr>
            <w:tcW w:w="3690" w:type="dxa"/>
          </w:tcPr>
          <w:p w14:paraId="6FB19505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COVID-19 vaccination date, type and dosage</w:t>
            </w:r>
          </w:p>
        </w:tc>
      </w:tr>
      <w:tr w:rsidR="007A58D2" w:rsidRPr="00095DD6" w14:paraId="565BDB1A" w14:textId="77777777" w:rsidTr="002C5D36">
        <w:tc>
          <w:tcPr>
            <w:tcW w:w="4230" w:type="dxa"/>
          </w:tcPr>
          <w:p w14:paraId="6D35A599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COVID-19 vaccine applied </w:t>
            </w:r>
          </w:p>
        </w:tc>
        <w:tc>
          <w:tcPr>
            <w:tcW w:w="3690" w:type="dxa"/>
          </w:tcPr>
          <w:p w14:paraId="3E1EDF02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No </w:t>
            </w:r>
          </w:p>
          <w:p w14:paraId="415E3674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 xml:space="preserve">Yes </w:t>
            </w:r>
          </w:p>
        </w:tc>
      </w:tr>
      <w:tr w:rsidR="007A58D2" w:rsidRPr="00095DD6" w14:paraId="679E488B" w14:textId="77777777" w:rsidTr="002C5D36">
        <w:tc>
          <w:tcPr>
            <w:tcW w:w="4230" w:type="dxa"/>
          </w:tcPr>
          <w:p w14:paraId="1CF161EB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If applicable, COVID-19 vaccination date, type and dosage</w:t>
            </w:r>
          </w:p>
        </w:tc>
        <w:tc>
          <w:tcPr>
            <w:tcW w:w="3690" w:type="dxa"/>
          </w:tcPr>
          <w:p w14:paraId="7346364E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COVID-19 vaccination date, type and dosage</w:t>
            </w:r>
          </w:p>
        </w:tc>
      </w:tr>
      <w:tr w:rsidR="007A58D2" w:rsidRPr="00095DD6" w14:paraId="23CBEDF8" w14:textId="77777777" w:rsidTr="002C5D36">
        <w:tc>
          <w:tcPr>
            <w:tcW w:w="4230" w:type="dxa"/>
          </w:tcPr>
          <w:p w14:paraId="3E51E03A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Intervention duration (minutes)</w:t>
            </w:r>
            <w:r w:rsidRPr="00095DD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3690" w:type="dxa"/>
          </w:tcPr>
          <w:p w14:paraId="6613E1D7" w14:textId="77777777" w:rsidR="006663E3" w:rsidRPr="00095DD6" w:rsidRDefault="006663E3" w:rsidP="007A58D2">
            <w:pPr>
              <w:autoSpaceDE w:val="0"/>
              <w:autoSpaceDN w:val="0"/>
              <w:adjustRightInd w:val="0"/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  <w:r w:rsidRPr="00095DD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  <w:t>Intervention duration (minutes)</w:t>
            </w:r>
            <w:r w:rsidRPr="00095DD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n-GB"/>
              </w:rPr>
              <w:t xml:space="preserve"> </w:t>
            </w:r>
          </w:p>
        </w:tc>
      </w:tr>
    </w:tbl>
    <w:p w14:paraId="48E6FCD7" w14:textId="77777777" w:rsidR="006663E3" w:rsidRPr="00095DD6" w:rsidRDefault="006663E3">
      <w:pPr>
        <w:rPr>
          <w:rFonts w:asciiTheme="minorHAnsi" w:hAnsiTheme="minorHAnsi" w:cstheme="minorHAnsi"/>
          <w:color w:val="000000" w:themeColor="text1"/>
          <w:sz w:val="22"/>
          <w:szCs w:val="22"/>
          <w:lang w:val="en-GB"/>
        </w:rPr>
      </w:pPr>
    </w:p>
    <w:sectPr w:rsidR="006663E3" w:rsidRPr="00095DD6">
      <w:footerReference w:type="even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2456AC" w14:textId="77777777" w:rsidR="00C52907" w:rsidRDefault="00C52907" w:rsidP="0007573D">
      <w:r>
        <w:separator/>
      </w:r>
    </w:p>
  </w:endnote>
  <w:endnote w:type="continuationSeparator" w:id="0">
    <w:p w14:paraId="6B272A09" w14:textId="77777777" w:rsidR="00C52907" w:rsidRDefault="00C52907" w:rsidP="000757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888333125"/>
      <w:docPartObj>
        <w:docPartGallery w:val="Page Numbers (Bottom of Page)"/>
        <w:docPartUnique/>
      </w:docPartObj>
    </w:sdtPr>
    <w:sdtContent>
      <w:p w14:paraId="4B65CF29" w14:textId="6A3BA989" w:rsidR="0007573D" w:rsidRDefault="0007573D" w:rsidP="00C76DB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C41E07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8DD4326" w14:textId="77777777" w:rsidR="0007573D" w:rsidRDefault="0007573D" w:rsidP="0007573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  <w:rFonts w:ascii="Calibri" w:hAnsi="Calibri" w:cs="Calibri"/>
        <w:sz w:val="22"/>
        <w:szCs w:val="22"/>
      </w:rPr>
      <w:id w:val="-1129858798"/>
      <w:docPartObj>
        <w:docPartGallery w:val="Page Numbers (Bottom of Page)"/>
        <w:docPartUnique/>
      </w:docPartObj>
    </w:sdtPr>
    <w:sdtContent>
      <w:p w14:paraId="0A6AE68B" w14:textId="6C567C84" w:rsidR="0007573D" w:rsidRPr="00095DD6" w:rsidRDefault="0007573D" w:rsidP="00C76DBD">
        <w:pPr>
          <w:pStyle w:val="Footer"/>
          <w:framePr w:wrap="none" w:vAnchor="text" w:hAnchor="margin" w:xAlign="right" w:y="1"/>
          <w:rPr>
            <w:rStyle w:val="PageNumber"/>
            <w:rFonts w:ascii="Calibri" w:hAnsi="Calibri" w:cs="Calibri"/>
            <w:sz w:val="22"/>
            <w:szCs w:val="22"/>
          </w:rPr>
        </w:pPr>
        <w:r w:rsidRPr="00095DD6">
          <w:rPr>
            <w:rStyle w:val="PageNumber"/>
            <w:rFonts w:ascii="Calibri" w:hAnsi="Calibri" w:cs="Calibri"/>
            <w:sz w:val="22"/>
            <w:szCs w:val="22"/>
          </w:rPr>
          <w:fldChar w:fldCharType="begin"/>
        </w:r>
        <w:r w:rsidRPr="00095DD6">
          <w:rPr>
            <w:rStyle w:val="PageNumber"/>
            <w:rFonts w:ascii="Calibri" w:hAnsi="Calibri" w:cs="Calibri"/>
            <w:sz w:val="22"/>
            <w:szCs w:val="22"/>
          </w:rPr>
          <w:instrText xml:space="preserve"> PAGE </w:instrText>
        </w:r>
        <w:r w:rsidRPr="00095DD6">
          <w:rPr>
            <w:rStyle w:val="PageNumber"/>
            <w:rFonts w:ascii="Calibri" w:hAnsi="Calibri" w:cs="Calibri"/>
            <w:sz w:val="22"/>
            <w:szCs w:val="22"/>
          </w:rPr>
          <w:fldChar w:fldCharType="separate"/>
        </w:r>
        <w:r w:rsidRPr="00095DD6">
          <w:rPr>
            <w:rStyle w:val="PageNumber"/>
            <w:rFonts w:ascii="Calibri" w:hAnsi="Calibri" w:cs="Calibri"/>
            <w:noProof/>
            <w:sz w:val="22"/>
            <w:szCs w:val="22"/>
          </w:rPr>
          <w:t>1</w:t>
        </w:r>
        <w:r w:rsidRPr="00095DD6">
          <w:rPr>
            <w:rStyle w:val="PageNumber"/>
            <w:rFonts w:ascii="Calibri" w:hAnsi="Calibri" w:cs="Calibri"/>
            <w:sz w:val="22"/>
            <w:szCs w:val="22"/>
          </w:rPr>
          <w:fldChar w:fldCharType="end"/>
        </w:r>
      </w:p>
    </w:sdtContent>
  </w:sdt>
  <w:p w14:paraId="08ED15D3" w14:textId="77777777" w:rsidR="0007573D" w:rsidRPr="00095DD6" w:rsidRDefault="0007573D" w:rsidP="0007573D">
    <w:pPr>
      <w:pStyle w:val="Footer"/>
      <w:ind w:right="360"/>
      <w:rPr>
        <w:rFonts w:ascii="Calibri" w:hAnsi="Calibri" w:cs="Calibri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B923D8" w14:textId="77777777" w:rsidR="00C52907" w:rsidRDefault="00C52907" w:rsidP="0007573D">
      <w:r>
        <w:separator/>
      </w:r>
    </w:p>
  </w:footnote>
  <w:footnote w:type="continuationSeparator" w:id="0">
    <w:p w14:paraId="50A22B89" w14:textId="77777777" w:rsidR="00C52907" w:rsidRDefault="00C52907" w:rsidP="000757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3E3"/>
    <w:rsid w:val="0007573D"/>
    <w:rsid w:val="00095DD6"/>
    <w:rsid w:val="0012668F"/>
    <w:rsid w:val="00232D44"/>
    <w:rsid w:val="003021B0"/>
    <w:rsid w:val="0030459E"/>
    <w:rsid w:val="003444D5"/>
    <w:rsid w:val="00373D7B"/>
    <w:rsid w:val="00375101"/>
    <w:rsid w:val="00411DED"/>
    <w:rsid w:val="004767D7"/>
    <w:rsid w:val="00534816"/>
    <w:rsid w:val="005760DB"/>
    <w:rsid w:val="005B4CE8"/>
    <w:rsid w:val="006663E3"/>
    <w:rsid w:val="006A6F74"/>
    <w:rsid w:val="006F1E60"/>
    <w:rsid w:val="00777DAC"/>
    <w:rsid w:val="007A58D2"/>
    <w:rsid w:val="00896864"/>
    <w:rsid w:val="009220EE"/>
    <w:rsid w:val="009C6726"/>
    <w:rsid w:val="009D55D4"/>
    <w:rsid w:val="00C41E07"/>
    <w:rsid w:val="00C52907"/>
    <w:rsid w:val="00C81AAF"/>
    <w:rsid w:val="00C8521D"/>
    <w:rsid w:val="00DA04D7"/>
    <w:rsid w:val="00E41EFE"/>
    <w:rsid w:val="00EA1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97D1E9"/>
  <w15:chartTrackingRefBased/>
  <w15:docId w15:val="{4BBB60C5-0436-8B40-8530-D4CED42EB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63E3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7DA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663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07573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573D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07573D"/>
  </w:style>
  <w:style w:type="paragraph" w:styleId="Header">
    <w:name w:val="header"/>
    <w:basedOn w:val="Normal"/>
    <w:link w:val="HeaderChar"/>
    <w:uiPriority w:val="99"/>
    <w:unhideWhenUsed/>
    <w:rsid w:val="00C41E0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1E07"/>
    <w:rPr>
      <w:rFonts w:ascii="Times New Roman" w:eastAsia="Times New Roman" w:hAnsi="Times New Roman" w:cs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777D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777DAC"/>
    <w:pPr>
      <w:spacing w:before="480" w:line="276" w:lineRule="auto"/>
      <w:outlineLvl w:val="9"/>
    </w:pPr>
    <w:rPr>
      <w:b/>
      <w:bCs/>
      <w:sz w:val="28"/>
      <w:szCs w:val="28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777DAC"/>
    <w:pPr>
      <w:spacing w:before="120"/>
    </w:pPr>
    <w:rPr>
      <w:rFonts w:asciiTheme="minorHAnsi" w:hAnsiTheme="minorHAnsi" w:cstheme="minorHAnsi"/>
      <w:b/>
      <w:bCs/>
      <w:i/>
      <w:iCs/>
    </w:rPr>
  </w:style>
  <w:style w:type="character" w:styleId="Hyperlink">
    <w:name w:val="Hyperlink"/>
    <w:basedOn w:val="DefaultParagraphFont"/>
    <w:uiPriority w:val="99"/>
    <w:unhideWhenUsed/>
    <w:rsid w:val="00777DAC"/>
    <w:rPr>
      <w:color w:val="0563C1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777DAC"/>
    <w:pPr>
      <w:spacing w:before="120"/>
      <w:ind w:left="240"/>
    </w:pPr>
    <w:rPr>
      <w:rFonts w:asciiTheme="minorHAnsi" w:hAnsiTheme="minorHAnsi" w:cstheme="minorHAnsi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777DAC"/>
    <w:pPr>
      <w:ind w:left="480"/>
    </w:pPr>
    <w:rPr>
      <w:rFonts w:asciiTheme="minorHAnsi" w:hAnsiTheme="minorHAnsi"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777DAC"/>
    <w:pPr>
      <w:ind w:left="720"/>
    </w:pPr>
    <w:rPr>
      <w:rFonts w:asciiTheme="minorHAnsi" w:hAnsiTheme="minorHAnsi"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777DAC"/>
    <w:pPr>
      <w:ind w:left="960"/>
    </w:pPr>
    <w:rPr>
      <w:rFonts w:asciiTheme="minorHAnsi" w:hAnsiTheme="minorHAnsi"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777DAC"/>
    <w:pPr>
      <w:ind w:left="1200"/>
    </w:pPr>
    <w:rPr>
      <w:rFonts w:asciiTheme="minorHAnsi" w:hAnsiTheme="minorHAnsi"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777DAC"/>
    <w:pPr>
      <w:ind w:left="1440"/>
    </w:pPr>
    <w:rPr>
      <w:rFonts w:asciiTheme="minorHAnsi" w:hAnsiTheme="minorHAnsi"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777DAC"/>
    <w:pPr>
      <w:ind w:left="1680"/>
    </w:pPr>
    <w:rPr>
      <w:rFonts w:asciiTheme="minorHAnsi" w:hAnsiTheme="minorHAnsi"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777DAC"/>
    <w:pPr>
      <w:ind w:left="1920"/>
    </w:pPr>
    <w:rPr>
      <w:rFonts w:asciiTheme="minorHAnsi" w:hAnsiTheme="minorHAnsi" w:cstheme="minorHAns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B689FD8-396C-C547-ADCF-5A40761D2F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532</Words>
  <Characters>3036</Characters>
  <Application>Microsoft Office Word</Application>
  <DocSecurity>0</DocSecurity>
  <Lines>25</Lines>
  <Paragraphs>7</Paragraphs>
  <ScaleCrop>false</ScaleCrop>
  <Company/>
  <LinksUpToDate>false</LinksUpToDate>
  <CharactersWithSpaces>3561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Villota Rivas</dc:creator>
  <cp:keywords/>
  <dc:description/>
  <cp:lastModifiedBy>Marcela Villota Rivas</cp:lastModifiedBy>
  <cp:revision>3</cp:revision>
  <dcterms:created xsi:type="dcterms:W3CDTF">2022-11-03T15:07:00Z</dcterms:created>
  <dcterms:modified xsi:type="dcterms:W3CDTF">2022-11-03T16:07:00Z</dcterms:modified>
</cp:coreProperties>
</file>