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3DB0D" w14:textId="3B0454DA" w:rsidR="00E267EF" w:rsidRPr="003E7AA9" w:rsidRDefault="003E7AA9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Hlk91157990"/>
      <w:bookmarkEnd w:id="0"/>
      <w:r w:rsidRPr="003E7AA9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C66CF3">
        <w:rPr>
          <w:rFonts w:ascii="Times New Roman" w:hAnsi="Times New Roman" w:cs="Times New Roman"/>
          <w:b/>
          <w:sz w:val="24"/>
          <w:szCs w:val="24"/>
        </w:rPr>
        <w:t>Figures</w:t>
      </w:r>
    </w:p>
    <w:p w14:paraId="001F4FFE" w14:textId="30FE9DCE" w:rsidR="007F4151" w:rsidRDefault="007F4151"/>
    <w:p w14:paraId="7B048D12" w14:textId="429968FD" w:rsidR="00DC0C8F" w:rsidRDefault="00DC0C8F" w:rsidP="00717067">
      <w:pPr>
        <w:pStyle w:val="Caption"/>
        <w:jc w:val="both"/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</w:pPr>
      <w:bookmarkStart w:id="1" w:name="_Hlk95053176"/>
      <w:r w:rsidRPr="00C15ED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S1.</w:t>
      </w:r>
      <w:r w:rsidRPr="00C15ED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>Kraken tool analysis parameters.</w:t>
      </w:r>
      <w:r w:rsidRPr="00C15ED2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 xml:space="preserve"> </w:t>
      </w:r>
    </w:p>
    <w:p w14:paraId="69394805" w14:textId="254C743B" w:rsidR="007F4A14" w:rsidRDefault="007F4A14" w:rsidP="00717067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C15ED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="00DC0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C15ED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C15ED2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 xml:space="preserve">Observed OTU richness and </w:t>
      </w:r>
      <w:r w:rsidR="007A6965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>r</w:t>
      </w:r>
      <w:r w:rsidRPr="00C15ED2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 xml:space="preserve">arefaction curve of microbial communities associated with </w:t>
      </w:r>
      <w:r w:rsidR="00A04863" w:rsidRPr="00C15ED2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 xml:space="preserve">cultured </w:t>
      </w:r>
      <w:r w:rsidR="00A04863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 xml:space="preserve">and </w:t>
      </w:r>
      <w:r w:rsidRPr="00C15ED2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 xml:space="preserve">wild </w:t>
      </w:r>
      <w:r w:rsidR="00EC2C6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A.</w:t>
      </w:r>
      <w:r w:rsidRPr="00C15ED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C15ED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taxiformis</w:t>
      </w:r>
      <w:proofErr w:type="spellEnd"/>
      <w:r w:rsidR="00EC2C6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</w:p>
    <w:p w14:paraId="21B9B243" w14:textId="1E7F2BFC" w:rsidR="000155CE" w:rsidRPr="000155CE" w:rsidRDefault="000155CE" w:rsidP="000155CE">
      <w:pPr>
        <w:jc w:val="both"/>
      </w:pPr>
      <w:r w:rsidRPr="007F415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F41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55CE">
        <w:rPr>
          <w:rFonts w:ascii="Times New Roman" w:hAnsi="Times New Roman" w:cs="Times New Roman"/>
          <w:sz w:val="24"/>
          <w:szCs w:val="24"/>
        </w:rPr>
        <w:t xml:space="preserve">Maximum likelihood phylogeny of cox2-cox3 spacer sequences of </w:t>
      </w:r>
      <w:proofErr w:type="spellStart"/>
      <w:r w:rsidRPr="000155CE">
        <w:rPr>
          <w:rFonts w:ascii="Times New Roman" w:hAnsi="Times New Roman" w:cs="Times New Roman"/>
          <w:i/>
          <w:iCs/>
          <w:sz w:val="24"/>
          <w:szCs w:val="24"/>
        </w:rPr>
        <w:t>Asparagopsis</w:t>
      </w:r>
      <w:proofErr w:type="spellEnd"/>
      <w:r w:rsidRPr="000155C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5CE">
        <w:rPr>
          <w:rFonts w:ascii="Times New Roman" w:hAnsi="Times New Roman" w:cs="Times New Roman"/>
          <w:i/>
          <w:iCs/>
          <w:sz w:val="24"/>
          <w:szCs w:val="24"/>
        </w:rPr>
        <w:t>taxiformis</w:t>
      </w:r>
      <w:proofErr w:type="spellEnd"/>
      <w:r w:rsidRPr="000155CE">
        <w:rPr>
          <w:rFonts w:ascii="Times New Roman" w:hAnsi="Times New Roman" w:cs="Times New Roman"/>
          <w:sz w:val="24"/>
          <w:szCs w:val="24"/>
        </w:rPr>
        <w:t xml:space="preserve"> produced in IQ-TREE 2 (model selected HKY+F+G4, Log-likelihood of the tree: -1521.7327; Minh et al. 2020). Non-parametric bootstrap values &gt;70% (100 replicates) shown on branches. </w:t>
      </w:r>
      <w:proofErr w:type="spellStart"/>
      <w:r w:rsidRPr="000155CE">
        <w:rPr>
          <w:rFonts w:ascii="Times New Roman" w:hAnsi="Times New Roman" w:cs="Times New Roman"/>
          <w:i/>
          <w:iCs/>
          <w:sz w:val="24"/>
          <w:szCs w:val="24"/>
        </w:rPr>
        <w:t>Asparagopsis</w:t>
      </w:r>
      <w:proofErr w:type="spellEnd"/>
      <w:r w:rsidRPr="000155C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5CE">
        <w:rPr>
          <w:rFonts w:ascii="Times New Roman" w:hAnsi="Times New Roman" w:cs="Times New Roman"/>
          <w:i/>
          <w:iCs/>
          <w:sz w:val="24"/>
          <w:szCs w:val="24"/>
        </w:rPr>
        <w:t>armata</w:t>
      </w:r>
      <w:proofErr w:type="spellEnd"/>
      <w:r w:rsidRPr="000155CE">
        <w:rPr>
          <w:rFonts w:ascii="Times New Roman" w:hAnsi="Times New Roman" w:cs="Times New Roman"/>
          <w:sz w:val="24"/>
          <w:szCs w:val="24"/>
        </w:rPr>
        <w:t xml:space="preserve"> removed for clarity. Lineage 6, GBR strain (</w:t>
      </w:r>
      <w:proofErr w:type="spellStart"/>
      <w:r w:rsidRPr="000155CE">
        <w:rPr>
          <w:rFonts w:ascii="Times New Roman" w:hAnsi="Times New Roman" w:cs="Times New Roman"/>
          <w:sz w:val="24"/>
          <w:szCs w:val="24"/>
        </w:rPr>
        <w:t>Andreakis</w:t>
      </w:r>
      <w:proofErr w:type="spellEnd"/>
      <w:r w:rsidRPr="000155CE">
        <w:rPr>
          <w:rFonts w:ascii="Times New Roman" w:hAnsi="Times New Roman" w:cs="Times New Roman"/>
          <w:sz w:val="24"/>
          <w:szCs w:val="24"/>
        </w:rPr>
        <w:t xml:space="preserve"> et al. 2016) indicated. Samples from this study (ASP2018, ASP2019, ASP2021)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0155CE">
        <w:rPr>
          <w:rFonts w:ascii="Times New Roman" w:hAnsi="Times New Roman" w:cs="Times New Roman"/>
          <w:sz w:val="24"/>
          <w:szCs w:val="24"/>
        </w:rPr>
        <w:t>identical to sequence KT946701 (Mag</w:t>
      </w:r>
      <w:r>
        <w:rPr>
          <w:rFonts w:ascii="Times New Roman" w:hAnsi="Times New Roman" w:cs="Times New Roman"/>
          <w:sz w:val="24"/>
          <w:szCs w:val="24"/>
        </w:rPr>
        <w:t>ne</w:t>
      </w:r>
      <w:r w:rsidRPr="000155CE">
        <w:rPr>
          <w:rFonts w:ascii="Times New Roman" w:hAnsi="Times New Roman" w:cs="Times New Roman"/>
          <w:sz w:val="24"/>
          <w:szCs w:val="24"/>
        </w:rPr>
        <w:t>tic Island, Queensland, Australia).</w:t>
      </w:r>
    </w:p>
    <w:p w14:paraId="09453CE4" w14:textId="26534C43" w:rsidR="00C66CF3" w:rsidRDefault="00C66CF3" w:rsidP="00C66CF3">
      <w:pPr>
        <w:rPr>
          <w:rFonts w:ascii="Times New Roman" w:hAnsi="Times New Roman" w:cs="Times New Roman"/>
          <w:sz w:val="24"/>
          <w:szCs w:val="24"/>
        </w:rPr>
      </w:pPr>
      <w:r w:rsidRPr="007F415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0486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7F415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F4151">
        <w:rPr>
          <w:rFonts w:ascii="Times New Roman" w:hAnsi="Times New Roman" w:cs="Times New Roman"/>
          <w:sz w:val="24"/>
          <w:szCs w:val="24"/>
        </w:rPr>
        <w:t xml:space="preserve"> Summary of </w:t>
      </w:r>
      <w:r w:rsidRPr="007F4151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Pr="007F4151">
        <w:rPr>
          <w:rFonts w:ascii="Times New Roman" w:hAnsi="Times New Roman" w:cs="Times New Roman"/>
          <w:i/>
          <w:iCs/>
          <w:sz w:val="24"/>
          <w:szCs w:val="24"/>
        </w:rPr>
        <w:t>taxiformis</w:t>
      </w:r>
      <w:proofErr w:type="spellEnd"/>
      <w:r w:rsidRPr="007F4151">
        <w:rPr>
          <w:rFonts w:ascii="Times New Roman" w:hAnsi="Times New Roman" w:cs="Times New Roman"/>
          <w:sz w:val="24"/>
          <w:szCs w:val="24"/>
        </w:rPr>
        <w:t xml:space="preserve"> (</w:t>
      </w:r>
      <w:r w:rsidR="00EC2C6E">
        <w:rPr>
          <w:rFonts w:ascii="Times New Roman" w:hAnsi="Times New Roman" w:cs="Times New Roman"/>
          <w:sz w:val="24"/>
          <w:szCs w:val="24"/>
        </w:rPr>
        <w:t>L6</w:t>
      </w:r>
      <w:r w:rsidRPr="007F4151">
        <w:rPr>
          <w:rFonts w:ascii="Times New Roman" w:hAnsi="Times New Roman" w:cs="Times New Roman"/>
          <w:sz w:val="24"/>
          <w:szCs w:val="24"/>
        </w:rPr>
        <w:t>) gene BLAST match identity.</w:t>
      </w:r>
    </w:p>
    <w:p w14:paraId="5568E04D" w14:textId="1D195770" w:rsidR="00C66CF3" w:rsidRDefault="00C66CF3" w:rsidP="00C66CF3">
      <w:r w:rsidRPr="007F415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0486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F41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N</w:t>
      </w:r>
      <w:r w:rsidRPr="00B56485">
        <w:rPr>
          <w:rFonts w:ascii="Times New Roman" w:hAnsi="Times New Roman" w:cs="Times New Roman"/>
          <w:iCs/>
          <w:sz w:val="24"/>
          <w:szCs w:val="24"/>
        </w:rPr>
        <w:t xml:space="preserve">umber of genes for </w:t>
      </w:r>
      <w:r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B56485">
        <w:rPr>
          <w:rFonts w:ascii="Times New Roman" w:hAnsi="Times New Roman" w:cs="Times New Roman"/>
          <w:iCs/>
          <w:sz w:val="24"/>
          <w:szCs w:val="24"/>
        </w:rPr>
        <w:t>top ten most abundant gene ontology terms in cellula</w:t>
      </w:r>
      <w:r>
        <w:rPr>
          <w:rFonts w:ascii="Times New Roman" w:hAnsi="Times New Roman" w:cs="Times New Roman"/>
          <w:iCs/>
          <w:sz w:val="24"/>
          <w:szCs w:val="24"/>
        </w:rPr>
        <w:t xml:space="preserve">r component, biological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process</w:t>
      </w:r>
      <w:proofErr w:type="gramEnd"/>
      <w:r w:rsidRPr="00B56485">
        <w:rPr>
          <w:rFonts w:ascii="Times New Roman" w:hAnsi="Times New Roman" w:cs="Times New Roman"/>
          <w:iCs/>
          <w:sz w:val="24"/>
          <w:szCs w:val="24"/>
        </w:rPr>
        <w:t xml:space="preserve"> and molecular function.</w:t>
      </w:r>
    </w:p>
    <w:p w14:paraId="2B518C1B" w14:textId="4C711682" w:rsidR="00C66CF3" w:rsidRDefault="00C66CF3" w:rsidP="00C66CF3">
      <w:pPr>
        <w:rPr>
          <w:rFonts w:ascii="Times New Roman" w:hAnsi="Times New Roman" w:cs="Times New Roman"/>
          <w:sz w:val="24"/>
          <w:szCs w:val="24"/>
        </w:rPr>
      </w:pPr>
      <w:r w:rsidRPr="007F415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0486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F41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Summary of </w:t>
      </w:r>
      <w:r w:rsidRPr="007F4151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Pr="007F4151">
        <w:rPr>
          <w:rFonts w:ascii="Times New Roman" w:hAnsi="Times New Roman" w:cs="Times New Roman"/>
          <w:i/>
          <w:iCs/>
          <w:sz w:val="24"/>
          <w:szCs w:val="24"/>
        </w:rPr>
        <w:t>taxiformis</w:t>
      </w:r>
      <w:proofErr w:type="spellEnd"/>
      <w:r w:rsidRPr="007F4151">
        <w:rPr>
          <w:rFonts w:ascii="Times New Roman" w:hAnsi="Times New Roman" w:cs="Times New Roman"/>
          <w:sz w:val="24"/>
          <w:szCs w:val="24"/>
        </w:rPr>
        <w:t xml:space="preserve"> (</w:t>
      </w:r>
      <w:r w:rsidR="00EC2C6E">
        <w:rPr>
          <w:rFonts w:ascii="Times New Roman" w:hAnsi="Times New Roman" w:cs="Times New Roman"/>
          <w:sz w:val="24"/>
          <w:szCs w:val="24"/>
        </w:rPr>
        <w:t>L6</w:t>
      </w:r>
      <w:r w:rsidRPr="007F4151">
        <w:rPr>
          <w:rFonts w:ascii="Times New Roman" w:hAnsi="Times New Roman" w:cs="Times New Roman"/>
          <w:sz w:val="24"/>
          <w:szCs w:val="24"/>
        </w:rPr>
        <w:t>) gene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17E9">
        <w:rPr>
          <w:rFonts w:ascii="Times New Roman" w:hAnsi="Times New Roman" w:cs="Times New Roman"/>
          <w:sz w:val="24"/>
          <w:szCs w:val="24"/>
        </w:rPr>
        <w:t>InterPro</w:t>
      </w:r>
      <w:proofErr w:type="spellEnd"/>
      <w:r w:rsidRPr="006D17E9">
        <w:rPr>
          <w:rFonts w:ascii="Times New Roman" w:hAnsi="Times New Roman" w:cs="Times New Roman"/>
          <w:sz w:val="24"/>
          <w:szCs w:val="24"/>
        </w:rPr>
        <w:t xml:space="preserve"> annotations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DD9172" w14:textId="1AF138E3" w:rsidR="000372F6" w:rsidRPr="000372F6" w:rsidRDefault="000372F6" w:rsidP="00C66C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40A5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C0C8F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40A52">
        <w:rPr>
          <w:rFonts w:ascii="Times New Roman" w:hAnsi="Times New Roman" w:cs="Times New Roman"/>
          <w:sz w:val="24"/>
          <w:szCs w:val="24"/>
        </w:rPr>
        <w:t>Principal component scatter plot for RNA-seq of culture</w:t>
      </w:r>
      <w:r w:rsidR="007A6965">
        <w:rPr>
          <w:rFonts w:ascii="Times New Roman" w:hAnsi="Times New Roman" w:cs="Times New Roman"/>
          <w:sz w:val="24"/>
          <w:szCs w:val="24"/>
        </w:rPr>
        <w:t>d</w:t>
      </w:r>
      <w:r w:rsidRPr="00840A52">
        <w:rPr>
          <w:rFonts w:ascii="Times New Roman" w:hAnsi="Times New Roman" w:cs="Times New Roman"/>
          <w:sz w:val="24"/>
          <w:szCs w:val="24"/>
        </w:rPr>
        <w:t xml:space="preserve"> and wild sporophyte.</w:t>
      </w:r>
    </w:p>
    <w:p w14:paraId="734E94CB" w14:textId="744A032A" w:rsidR="00C66CF3" w:rsidRDefault="00C66CF3" w:rsidP="00C66CF3">
      <w:r w:rsidRPr="007F415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693114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7F41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SWISS-MODEL structure predication for protein encoded by </w:t>
      </w:r>
      <w:r w:rsidRPr="008B114E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8B114E">
        <w:rPr>
          <w:rFonts w:ascii="Times New Roman" w:hAnsi="Times New Roman" w:cs="Times New Roman"/>
          <w:i/>
          <w:sz w:val="24"/>
          <w:szCs w:val="24"/>
        </w:rPr>
        <w:t>taxiformis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EC2C6E">
        <w:rPr>
          <w:rFonts w:ascii="Times New Roman" w:hAnsi="Times New Roman" w:cs="Times New Roman"/>
          <w:sz w:val="24"/>
          <w:szCs w:val="24"/>
        </w:rPr>
        <w:t>L6</w:t>
      </w:r>
      <w:r>
        <w:rPr>
          <w:rFonts w:ascii="Times New Roman" w:hAnsi="Times New Roman" w:cs="Times New Roman"/>
          <w:sz w:val="24"/>
          <w:szCs w:val="24"/>
        </w:rPr>
        <w:t xml:space="preserve">) gene 3063, using a proximal thread matrix protein (PDB # </w:t>
      </w:r>
      <w:r w:rsidRPr="00FC230C">
        <w:rPr>
          <w:rFonts w:ascii="Times New Roman" w:hAnsi="Times New Roman" w:cs="Times New Roman"/>
          <w:sz w:val="24"/>
          <w:szCs w:val="24"/>
        </w:rPr>
        <w:t>4cn9.</w:t>
      </w:r>
      <w:proofErr w:type="gramStart"/>
      <w:r w:rsidRPr="00FC230C">
        <w:rPr>
          <w:rFonts w:ascii="Times New Roman" w:hAnsi="Times New Roman" w:cs="Times New Roman"/>
          <w:sz w:val="24"/>
          <w:szCs w:val="24"/>
        </w:rPr>
        <w:t>2.A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as template. </w:t>
      </w:r>
    </w:p>
    <w:bookmarkEnd w:id="1"/>
    <w:p w14:paraId="32F8AE58" w14:textId="3371DA4B" w:rsidR="00C66CF3" w:rsidRDefault="00C66CF3"/>
    <w:p w14:paraId="31D02D70" w14:textId="1A6BF263" w:rsidR="00C66CF3" w:rsidRDefault="00C66CF3">
      <w:r>
        <w:br w:type="page"/>
      </w:r>
    </w:p>
    <w:p w14:paraId="3A3E8B7E" w14:textId="77777777" w:rsidR="00C66CF3" w:rsidRDefault="00C66CF3"/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8"/>
        <w:gridCol w:w="1252"/>
        <w:gridCol w:w="5295"/>
        <w:gridCol w:w="2631"/>
      </w:tblGrid>
      <w:tr w:rsidR="00DC0C8F" w:rsidRPr="0045022F" w14:paraId="0428FC8F" w14:textId="77777777" w:rsidTr="00DC0C8F">
        <w:trPr>
          <w:gridAfter w:val="1"/>
          <w:wAfter w:w="1257" w:type="pct"/>
        </w:trPr>
        <w:tc>
          <w:tcPr>
            <w:tcW w:w="616" w:type="pct"/>
            <w:tcBorders>
              <w:bottom w:val="single" w:sz="6" w:space="0" w:color="DDDDDD"/>
            </w:tcBorders>
            <w:shd w:val="clear" w:color="auto" w:fill="FFFFFF"/>
            <w:vAlign w:val="center"/>
            <w:hideMark/>
          </w:tcPr>
          <w:p w14:paraId="7A50D265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Galaxy Tool ID:</w:t>
            </w:r>
          </w:p>
        </w:tc>
        <w:tc>
          <w:tcPr>
            <w:tcW w:w="3127" w:type="pct"/>
            <w:gridSpan w:val="2"/>
            <w:tcBorders>
              <w:bottom w:val="single" w:sz="6" w:space="0" w:color="DDDDDD"/>
            </w:tcBorders>
            <w:shd w:val="clear" w:color="auto" w:fill="FFFFFF"/>
            <w:vAlign w:val="center"/>
            <w:hideMark/>
          </w:tcPr>
          <w:p w14:paraId="09A46E52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toolshed.g2.bx.psu.edu/repos/</w:t>
            </w:r>
            <w:proofErr w:type="spellStart"/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devteam</w:t>
            </w:r>
            <w:proofErr w:type="spellEnd"/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/kraken/kraken/1.3.1 </w:t>
            </w:r>
          </w:p>
        </w:tc>
      </w:tr>
      <w:tr w:rsidR="00DC0C8F" w:rsidRPr="0045022F" w14:paraId="3309F513" w14:textId="77777777" w:rsidTr="00DC0C8F">
        <w:trPr>
          <w:gridAfter w:val="1"/>
          <w:wAfter w:w="1257" w:type="pct"/>
        </w:trPr>
        <w:tc>
          <w:tcPr>
            <w:tcW w:w="616" w:type="pct"/>
            <w:tcBorders>
              <w:bottom w:val="single" w:sz="6" w:space="0" w:color="DDDDDD"/>
            </w:tcBorders>
            <w:shd w:val="clear" w:color="auto" w:fill="FFFFFF"/>
            <w:vAlign w:val="center"/>
            <w:hideMark/>
          </w:tcPr>
          <w:p w14:paraId="336DB957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Command Line</w:t>
            </w:r>
          </w:p>
        </w:tc>
        <w:tc>
          <w:tcPr>
            <w:tcW w:w="3127" w:type="pct"/>
            <w:gridSpan w:val="2"/>
            <w:tcBorders>
              <w:bottom w:val="single" w:sz="6" w:space="0" w:color="DDDDDD"/>
            </w:tcBorders>
            <w:shd w:val="clear" w:color="auto" w:fill="FFFFFF"/>
            <w:vAlign w:val="center"/>
            <w:hideMark/>
          </w:tcPr>
          <w:p w14:paraId="136C0BB6" w14:textId="77777777" w:rsidR="00DC0C8F" w:rsidRPr="0045022F" w:rsidRDefault="00DC0C8F" w:rsidP="008117E2">
            <w:pPr>
              <w:shd w:val="clear" w:color="auto" w:fill="1D1F2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eastAsia="Times New Roman" w:hAnsi="Times New Roman" w:cs="Times New Roman"/>
                <w:color w:val="FFFFFF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if [ -d '/mnt/tools-indices/custom-indices/kraken_database/minikraken_20180718/minikraken//Minikraken' ]; then export KRAKEN_DEFAULT_DB='/mnt/tools-indices/custom-indices/kraken_database/minikraken_20180718/minikraken//Minikraken'; else export KRAKEN_DEFAULT_DB='/mnt/tools-indices/custom-indices/kraken_database/minikraken_20180718/minikraken/'; fi &amp;&amp;  kraken --threads ${GALAXY_SLOTS:-1} --</w:t>
            </w:r>
            <w:proofErr w:type="spellStart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db</w:t>
            </w:r>
            <w:proofErr w:type="spellEnd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 xml:space="preserve"> "$KRAKEN_DEFAULT_DB"    --</w:t>
            </w:r>
            <w:proofErr w:type="spellStart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fasta</w:t>
            </w:r>
            <w:proofErr w:type="spellEnd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-input '/</w:t>
            </w:r>
            <w:proofErr w:type="spellStart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mnt</w:t>
            </w:r>
            <w:proofErr w:type="spellEnd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/user-data-2/005/157/dataset_5157823.dat'  --classified-out '/</w:t>
            </w:r>
            <w:proofErr w:type="spellStart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mnt</w:t>
            </w:r>
            <w:proofErr w:type="spellEnd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/user-data-2/005/158/dataset_5158825.dat' --unclassified-out '/</w:t>
            </w:r>
            <w:proofErr w:type="spellStart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mnt</w:t>
            </w:r>
            <w:proofErr w:type="spellEnd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/user-data-2/005/158/dataset_5158826.dat'   &gt; '/</w:t>
            </w:r>
            <w:proofErr w:type="spellStart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mnt</w:t>
            </w:r>
            <w:proofErr w:type="spellEnd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/user-data-2/005/158/dataset_5158827.dat'</w:t>
            </w:r>
          </w:p>
        </w:tc>
      </w:tr>
      <w:tr w:rsidR="00DC0C8F" w:rsidRPr="0045022F" w14:paraId="09DB1D0B" w14:textId="77777777" w:rsidTr="00DC0C8F">
        <w:trPr>
          <w:gridAfter w:val="1"/>
          <w:wAfter w:w="1257" w:type="pct"/>
        </w:trPr>
        <w:tc>
          <w:tcPr>
            <w:tcW w:w="616" w:type="pct"/>
            <w:tcBorders>
              <w:bottom w:val="single" w:sz="6" w:space="0" w:color="DDDDDD"/>
            </w:tcBorders>
            <w:shd w:val="clear" w:color="auto" w:fill="FFFFFF"/>
            <w:vAlign w:val="center"/>
            <w:hideMark/>
          </w:tcPr>
          <w:p w14:paraId="200B96F9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Tool Standard Output</w:t>
            </w:r>
          </w:p>
        </w:tc>
        <w:tc>
          <w:tcPr>
            <w:tcW w:w="3127" w:type="pct"/>
            <w:gridSpan w:val="2"/>
            <w:tcBorders>
              <w:bottom w:val="single" w:sz="6" w:space="0" w:color="DDDDDD"/>
            </w:tcBorders>
            <w:shd w:val="clear" w:color="auto" w:fill="FFFFFF"/>
            <w:vAlign w:val="center"/>
            <w:hideMark/>
          </w:tcPr>
          <w:p w14:paraId="77AB835A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i/>
                <w:iCs/>
                <w:color w:val="2C3143"/>
                <w:lang w:eastAsia="en-GB"/>
              </w:rPr>
              <w:t>empty</w:t>
            </w:r>
          </w:p>
        </w:tc>
      </w:tr>
      <w:tr w:rsidR="00DC0C8F" w:rsidRPr="0045022F" w14:paraId="312AAF88" w14:textId="77777777" w:rsidTr="00DC0C8F">
        <w:trPr>
          <w:gridAfter w:val="1"/>
          <w:wAfter w:w="1257" w:type="pct"/>
        </w:trPr>
        <w:tc>
          <w:tcPr>
            <w:tcW w:w="616" w:type="pct"/>
            <w:tcBorders>
              <w:bottom w:val="single" w:sz="6" w:space="0" w:color="DDDDDD"/>
            </w:tcBorders>
            <w:shd w:val="clear" w:color="auto" w:fill="FFFFFF"/>
            <w:vAlign w:val="center"/>
            <w:hideMark/>
          </w:tcPr>
          <w:p w14:paraId="35F5E086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Tool Standard Error</w:t>
            </w:r>
          </w:p>
        </w:tc>
        <w:tc>
          <w:tcPr>
            <w:tcW w:w="3127" w:type="pct"/>
            <w:gridSpan w:val="2"/>
            <w:tcBorders>
              <w:bottom w:val="single" w:sz="6" w:space="0" w:color="DDDDDD"/>
            </w:tcBorders>
            <w:shd w:val="clear" w:color="auto" w:fill="FFFFFF"/>
            <w:vAlign w:val="center"/>
            <w:hideMark/>
          </w:tcPr>
          <w:p w14:paraId="34B350FE" w14:textId="77777777" w:rsidR="00DC0C8F" w:rsidRPr="0045022F" w:rsidRDefault="00DC0C8F" w:rsidP="008117E2">
            <w:pPr>
              <w:shd w:val="clear" w:color="auto" w:fill="1D1F2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eastAsia="Times New Roman" w:hAnsi="Times New Roman" w:cs="Times New Roman"/>
                <w:color w:val="FFFFFF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 xml:space="preserve">38440 sequences (59.44 </w:t>
            </w:r>
            <w:proofErr w:type="spellStart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Mbp</w:t>
            </w:r>
            <w:proofErr w:type="spellEnd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 xml:space="preserve">) processed in 189.889s (12.1 </w:t>
            </w:r>
            <w:proofErr w:type="spellStart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Kseq</w:t>
            </w:r>
            <w:proofErr w:type="spellEnd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 xml:space="preserve">/m, 18.78 </w:t>
            </w:r>
            <w:proofErr w:type="spellStart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Mbp</w:t>
            </w:r>
            <w:proofErr w:type="spellEnd"/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>/m).</w:t>
            </w:r>
          </w:p>
          <w:p w14:paraId="5E36F1B8" w14:textId="77777777" w:rsidR="00DC0C8F" w:rsidRPr="0045022F" w:rsidRDefault="00DC0C8F" w:rsidP="008117E2">
            <w:pPr>
              <w:shd w:val="clear" w:color="auto" w:fill="1D1F2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eastAsia="Times New Roman" w:hAnsi="Times New Roman" w:cs="Times New Roman"/>
                <w:color w:val="FFFFFF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 xml:space="preserve">  261 sequences classified (0.68%)</w:t>
            </w:r>
          </w:p>
          <w:p w14:paraId="7CE40AB0" w14:textId="77777777" w:rsidR="00DC0C8F" w:rsidRPr="0045022F" w:rsidRDefault="00DC0C8F" w:rsidP="008117E2">
            <w:pPr>
              <w:shd w:val="clear" w:color="auto" w:fill="1D1F2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eastAsia="Times New Roman" w:hAnsi="Times New Roman" w:cs="Times New Roman"/>
                <w:color w:val="FFFFFF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FFFFFF"/>
                <w:lang w:eastAsia="en-GB"/>
              </w:rPr>
              <w:t xml:space="preserve">  38179 sequences unclassified (99.32%)</w:t>
            </w:r>
          </w:p>
          <w:p w14:paraId="537B02E3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</w:p>
        </w:tc>
      </w:tr>
      <w:tr w:rsidR="00DC0C8F" w:rsidRPr="0045022F" w14:paraId="41B243FB" w14:textId="77777777" w:rsidTr="00DC0C8F">
        <w:trPr>
          <w:gridAfter w:val="1"/>
          <w:wAfter w:w="1257" w:type="pct"/>
        </w:trPr>
        <w:tc>
          <w:tcPr>
            <w:tcW w:w="616" w:type="pct"/>
            <w:tcBorders>
              <w:bottom w:val="single" w:sz="6" w:space="0" w:color="DDDDDD"/>
            </w:tcBorders>
            <w:shd w:val="clear" w:color="auto" w:fill="FFFFFF"/>
            <w:vAlign w:val="center"/>
            <w:hideMark/>
          </w:tcPr>
          <w:p w14:paraId="4D9CD1EB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Tool Exit Code:</w:t>
            </w:r>
          </w:p>
        </w:tc>
        <w:tc>
          <w:tcPr>
            <w:tcW w:w="3127" w:type="pct"/>
            <w:gridSpan w:val="2"/>
            <w:tcBorders>
              <w:bottom w:val="single" w:sz="6" w:space="0" w:color="DDDDDD"/>
            </w:tcBorders>
            <w:shd w:val="clear" w:color="auto" w:fill="FFFFFF"/>
            <w:vAlign w:val="center"/>
            <w:hideMark/>
          </w:tcPr>
          <w:p w14:paraId="142DF239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0</w:t>
            </w:r>
          </w:p>
        </w:tc>
      </w:tr>
      <w:tr w:rsidR="00DC0C8F" w:rsidRPr="0045022F" w14:paraId="6861F7BE" w14:textId="77777777" w:rsidTr="00DC0C8F">
        <w:trPr>
          <w:gridAfter w:val="1"/>
          <w:wAfter w:w="1257" w:type="pct"/>
        </w:trPr>
        <w:tc>
          <w:tcPr>
            <w:tcW w:w="616" w:type="pct"/>
            <w:tcBorders>
              <w:bottom w:val="single" w:sz="6" w:space="0" w:color="DDDDDD"/>
            </w:tcBorders>
            <w:shd w:val="clear" w:color="auto" w:fill="EEEEEE"/>
            <w:vAlign w:val="center"/>
            <w:hideMark/>
          </w:tcPr>
          <w:p w14:paraId="6EE6D4C3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Job API ID:</w:t>
            </w:r>
          </w:p>
        </w:tc>
        <w:tc>
          <w:tcPr>
            <w:tcW w:w="3127" w:type="pct"/>
            <w:gridSpan w:val="2"/>
            <w:tcBorders>
              <w:bottom w:val="single" w:sz="6" w:space="0" w:color="DDDDDD"/>
            </w:tcBorders>
            <w:shd w:val="clear" w:color="auto" w:fill="EEEEEE"/>
            <w:vAlign w:val="center"/>
            <w:hideMark/>
          </w:tcPr>
          <w:p w14:paraId="287D4237" w14:textId="77777777" w:rsidR="00DC0C8F" w:rsidRPr="0045022F" w:rsidRDefault="00DC0C8F" w:rsidP="008117E2">
            <w:pPr>
              <w:spacing w:line="360" w:lineRule="auto"/>
              <w:rPr>
                <w:rFonts w:ascii="Times New Roman" w:eastAsia="Times New Roman" w:hAnsi="Times New Roman" w:cs="Times New Roman"/>
                <w:color w:val="2C3143"/>
                <w:lang w:eastAsia="en-GB"/>
              </w:rPr>
            </w:pPr>
            <w:r w:rsidRPr="0045022F">
              <w:rPr>
                <w:rFonts w:ascii="Times New Roman" w:eastAsia="Times New Roman" w:hAnsi="Times New Roman" w:cs="Times New Roman"/>
                <w:color w:val="2C3143"/>
                <w:lang w:eastAsia="en-GB"/>
              </w:rPr>
              <w:t>ba487ed5efeafcd9</w:t>
            </w:r>
          </w:p>
        </w:tc>
      </w:tr>
      <w:tr w:rsidR="00DC0C8F" w:rsidRPr="002931C0" w14:paraId="0A5C9E25" w14:textId="77777777" w:rsidTr="00DC0C8F">
        <w:tblPrEx>
          <w:shd w:val="clear" w:color="auto" w:fill="auto"/>
        </w:tblPrEx>
        <w:trPr>
          <w:tblHeader/>
        </w:trPr>
        <w:tc>
          <w:tcPr>
            <w:tcW w:w="1214" w:type="pct"/>
            <w:gridSpan w:val="2"/>
            <w:tcBorders>
              <w:bottom w:val="single" w:sz="6" w:space="0" w:color="444444"/>
            </w:tcBorders>
            <w:noWrap/>
            <w:tcMar>
              <w:top w:w="15" w:type="dxa"/>
              <w:left w:w="15" w:type="dxa"/>
              <w:bottom w:w="15" w:type="dxa"/>
              <w:right w:w="45" w:type="dxa"/>
            </w:tcMar>
            <w:vAlign w:val="center"/>
            <w:hideMark/>
          </w:tcPr>
          <w:p w14:paraId="116A23F8" w14:textId="77777777" w:rsidR="00DC0C8F" w:rsidRPr="002931C0" w:rsidRDefault="00DC0C8F" w:rsidP="008117E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31C0">
              <w:rPr>
                <w:rFonts w:ascii="Times New Roman" w:hAnsi="Times New Roman" w:cs="Times New Roman"/>
                <w:b/>
                <w:bCs/>
              </w:rPr>
              <w:t>Tool Outputs</w:t>
            </w:r>
          </w:p>
        </w:tc>
        <w:tc>
          <w:tcPr>
            <w:tcW w:w="3786" w:type="pct"/>
            <w:gridSpan w:val="2"/>
            <w:tcBorders>
              <w:bottom w:val="single" w:sz="6" w:space="0" w:color="444444"/>
            </w:tcBorders>
            <w:noWrap/>
            <w:tcMar>
              <w:top w:w="15" w:type="dxa"/>
              <w:left w:w="15" w:type="dxa"/>
              <w:bottom w:w="15" w:type="dxa"/>
              <w:right w:w="45" w:type="dxa"/>
            </w:tcMar>
            <w:vAlign w:val="center"/>
            <w:hideMark/>
          </w:tcPr>
          <w:p w14:paraId="2FF2A2CF" w14:textId="77777777" w:rsidR="00DC0C8F" w:rsidRPr="002931C0" w:rsidRDefault="00DC0C8F" w:rsidP="008117E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31C0">
              <w:rPr>
                <w:rFonts w:ascii="Times New Roman" w:hAnsi="Times New Roman" w:cs="Times New Roman"/>
                <w:b/>
                <w:bCs/>
              </w:rPr>
              <w:t>Dataset</w:t>
            </w:r>
          </w:p>
        </w:tc>
      </w:tr>
      <w:tr w:rsidR="00DC0C8F" w:rsidRPr="002931C0" w14:paraId="2F2C6065" w14:textId="77777777" w:rsidTr="00DC0C8F">
        <w:tblPrEx>
          <w:shd w:val="clear" w:color="auto" w:fill="auto"/>
        </w:tblPrEx>
        <w:tc>
          <w:tcPr>
            <w:tcW w:w="1214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1E2B94BC" w14:textId="77777777" w:rsidR="00DC0C8F" w:rsidRPr="002931C0" w:rsidRDefault="00DC0C8F" w:rsidP="008117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931C0">
              <w:rPr>
                <w:rFonts w:ascii="Times New Roman" w:hAnsi="Times New Roman" w:cs="Times New Roman"/>
              </w:rPr>
              <w:t>Convert Kraken</w:t>
            </w:r>
          </w:p>
        </w:tc>
        <w:tc>
          <w:tcPr>
            <w:tcW w:w="3786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08F5B8FB" w14:textId="77777777" w:rsidR="00DC0C8F" w:rsidRPr="002931C0" w:rsidRDefault="00DC0C8F" w:rsidP="008117E2">
            <w:pPr>
              <w:pStyle w:val="Heading5"/>
              <w:shd w:val="clear" w:color="auto" w:fill="C2EBC2"/>
              <w:spacing w:before="0" w:line="360" w:lineRule="auto"/>
              <w:rPr>
                <w:rFonts w:ascii="Times New Roman" w:hAnsi="Times New Roman" w:cs="Times New Roman"/>
              </w:rPr>
            </w:pPr>
            <w:r w:rsidRPr="002931C0">
              <w:rPr>
                <w:rStyle w:val="hid"/>
                <w:rFonts w:ascii="Times New Roman" w:hAnsi="Times New Roman" w:cs="Times New Roman"/>
                <w:b/>
                <w:bCs/>
              </w:rPr>
              <w:t>28</w:t>
            </w:r>
            <w:r w:rsidRPr="002931C0">
              <w:rPr>
                <w:rFonts w:ascii="Times New Roman" w:hAnsi="Times New Roman" w:cs="Times New Roman"/>
                <w:b/>
                <w:bCs/>
              </w:rPr>
              <w:t> </w:t>
            </w:r>
            <w:r w:rsidRPr="002931C0">
              <w:rPr>
                <w:rStyle w:val="name"/>
                <w:rFonts w:ascii="Times New Roman" w:hAnsi="Times New Roman" w:cs="Times New Roman"/>
                <w:b/>
                <w:bCs/>
              </w:rPr>
              <w:t>Convert Kraken on data 21</w:t>
            </w:r>
          </w:p>
          <w:p w14:paraId="55C63000" w14:textId="77777777" w:rsidR="00DC0C8F" w:rsidRPr="002931C0" w:rsidRDefault="00DC0C8F" w:rsidP="008117E2">
            <w:pPr>
              <w:shd w:val="clear" w:color="auto" w:fill="C2EBC2"/>
              <w:spacing w:line="360" w:lineRule="auto"/>
              <w:textAlignment w:val="center"/>
              <w:rPr>
                <w:rFonts w:ascii="Times New Roman" w:hAnsi="Times New Roman" w:cs="Times New Roman"/>
              </w:rPr>
            </w:pPr>
            <w:r w:rsidRPr="002931C0">
              <w:rPr>
                <w:rStyle w:val="sr-only"/>
                <w:rFonts w:ascii="Times New Roman" w:hAnsi="Times New Roman" w:cs="Times New Roman"/>
                <w:bdr w:val="none" w:sz="0" w:space="0" w:color="auto" w:frame="1"/>
              </w:rPr>
              <w:t xml:space="preserve">View </w:t>
            </w:r>
            <w:proofErr w:type="spellStart"/>
            <w:r w:rsidRPr="002931C0">
              <w:rPr>
                <w:rStyle w:val="sr-only"/>
                <w:rFonts w:ascii="Times New Roman" w:hAnsi="Times New Roman" w:cs="Times New Roman"/>
                <w:bdr w:val="none" w:sz="0" w:space="0" w:color="auto" w:frame="1"/>
              </w:rPr>
              <w:t>dataEdit</w:t>
            </w:r>
            <w:proofErr w:type="spellEnd"/>
            <w:r w:rsidRPr="002931C0">
              <w:rPr>
                <w:rStyle w:val="sr-only"/>
                <w:rFonts w:ascii="Times New Roman" w:hAnsi="Times New Roman" w:cs="Times New Roman"/>
                <w:bdr w:val="none" w:sz="0" w:space="0" w:color="auto" w:frame="1"/>
              </w:rPr>
              <w:t xml:space="preserve"> </w:t>
            </w:r>
            <w:proofErr w:type="spellStart"/>
            <w:r w:rsidRPr="002931C0">
              <w:rPr>
                <w:rStyle w:val="sr-only"/>
                <w:rFonts w:ascii="Times New Roman" w:hAnsi="Times New Roman" w:cs="Times New Roman"/>
                <w:bdr w:val="none" w:sz="0" w:space="0" w:color="auto" w:frame="1"/>
              </w:rPr>
              <w:t>attributesDelete</w:t>
            </w:r>
            <w:proofErr w:type="spellEnd"/>
          </w:p>
        </w:tc>
      </w:tr>
      <w:tr w:rsidR="00DC0C8F" w:rsidRPr="002931C0" w14:paraId="427CBE75" w14:textId="77777777" w:rsidTr="00DC0C8F">
        <w:tblPrEx>
          <w:shd w:val="clear" w:color="auto" w:fill="auto"/>
        </w:tblPrEx>
        <w:tc>
          <w:tcPr>
            <w:tcW w:w="1214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2D1DD8AA" w14:textId="77777777" w:rsidR="00DC0C8F" w:rsidRPr="002931C0" w:rsidRDefault="00DC0C8F" w:rsidP="008117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931C0">
              <w:rPr>
                <w:rFonts w:ascii="Times New Roman" w:hAnsi="Times New Roman" w:cs="Times New Roman"/>
              </w:rPr>
              <w:t>Galaxy Tool ID:</w:t>
            </w:r>
          </w:p>
        </w:tc>
        <w:tc>
          <w:tcPr>
            <w:tcW w:w="3786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6D0DB8F0" w14:textId="77777777" w:rsidR="00DC0C8F" w:rsidRPr="00DC0C8F" w:rsidRDefault="00DC0C8F" w:rsidP="00DC0C8F">
            <w:pPr>
              <w:pStyle w:val="Heading5"/>
              <w:shd w:val="clear" w:color="auto" w:fill="C2EBC2"/>
              <w:rPr>
                <w:rFonts w:ascii="Times New Roman" w:hAnsi="Times New Roman" w:cs="Times New Roman"/>
                <w:b/>
                <w:bCs/>
              </w:rPr>
            </w:pPr>
            <w:r w:rsidRPr="00DC0C8F">
              <w:rPr>
                <w:rFonts w:ascii="Times New Roman" w:hAnsi="Times New Roman" w:cs="Times New Roman"/>
                <w:b/>
                <w:bCs/>
              </w:rPr>
              <w:t>toolshed.g2.bx.psu.edu/repos/</w:t>
            </w:r>
            <w:proofErr w:type="spellStart"/>
            <w:r w:rsidRPr="00DC0C8F">
              <w:rPr>
                <w:rFonts w:ascii="Times New Roman" w:hAnsi="Times New Roman" w:cs="Times New Roman"/>
                <w:b/>
                <w:bCs/>
              </w:rPr>
              <w:t>devteam</w:t>
            </w:r>
            <w:proofErr w:type="spellEnd"/>
            <w:r w:rsidRPr="00DC0C8F">
              <w:rPr>
                <w:rFonts w:ascii="Times New Roman" w:hAnsi="Times New Roman" w:cs="Times New Roman"/>
                <w:b/>
                <w:bCs/>
              </w:rPr>
              <w:t>/kraken2tax/Kraken2Tax/1.2 </w:t>
            </w:r>
          </w:p>
        </w:tc>
      </w:tr>
      <w:tr w:rsidR="00DC0C8F" w:rsidRPr="002931C0" w14:paraId="48F7049E" w14:textId="77777777" w:rsidTr="00DC0C8F">
        <w:tblPrEx>
          <w:shd w:val="clear" w:color="auto" w:fill="auto"/>
        </w:tblPrEx>
        <w:tc>
          <w:tcPr>
            <w:tcW w:w="1214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46A35E4D" w14:textId="77777777" w:rsidR="00DC0C8F" w:rsidRPr="002931C0" w:rsidRDefault="00DC0C8F" w:rsidP="008117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931C0">
              <w:rPr>
                <w:rFonts w:ascii="Times New Roman" w:hAnsi="Times New Roman" w:cs="Times New Roman"/>
              </w:rPr>
              <w:t>Command Line</w:t>
            </w:r>
          </w:p>
        </w:tc>
        <w:tc>
          <w:tcPr>
            <w:tcW w:w="3786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04659AF9" w14:textId="77777777" w:rsidR="00DC0C8F" w:rsidRPr="00DC0C8F" w:rsidRDefault="00DC0C8F" w:rsidP="00DC0C8F">
            <w:pPr>
              <w:pStyle w:val="Heading5"/>
              <w:shd w:val="clear" w:color="auto" w:fill="C2EBC2"/>
              <w:rPr>
                <w:rFonts w:ascii="Times New Roman" w:hAnsi="Times New Roman" w:cs="Times New Roman"/>
                <w:b/>
                <w:bCs/>
              </w:rPr>
            </w:pPr>
            <w:r w:rsidRPr="00DC0C8F">
              <w:rPr>
                <w:rFonts w:ascii="Times New Roman" w:hAnsi="Times New Roman" w:cs="Times New Roman"/>
                <w:b/>
                <w:bCs/>
              </w:rPr>
              <w:t xml:space="preserve">awk </w:t>
            </w:r>
            <w:proofErr w:type="gramStart"/>
            <w:r w:rsidRPr="00DC0C8F">
              <w:rPr>
                <w:rFonts w:ascii="Times New Roman" w:hAnsi="Times New Roman" w:cs="Times New Roman"/>
                <w:b/>
                <w:bCs/>
              </w:rPr>
              <w:t>'{ print</w:t>
            </w:r>
            <w:proofErr w:type="gramEnd"/>
            <w:r w:rsidRPr="00DC0C8F">
              <w:rPr>
                <w:rFonts w:ascii="Times New Roman" w:hAnsi="Times New Roman" w:cs="Times New Roman"/>
                <w:b/>
                <w:bCs/>
              </w:rPr>
              <w:t xml:space="preserve"> $2, $3 }' OFS="\t" "/</w:t>
            </w:r>
            <w:proofErr w:type="spellStart"/>
            <w:r w:rsidRPr="00DC0C8F">
              <w:rPr>
                <w:rFonts w:ascii="Times New Roman" w:hAnsi="Times New Roman" w:cs="Times New Roman"/>
                <w:b/>
                <w:bCs/>
              </w:rPr>
              <w:t>mnt</w:t>
            </w:r>
            <w:proofErr w:type="spellEnd"/>
            <w:r w:rsidRPr="00DC0C8F">
              <w:rPr>
                <w:rFonts w:ascii="Times New Roman" w:hAnsi="Times New Roman" w:cs="Times New Roman"/>
                <w:b/>
                <w:bCs/>
              </w:rPr>
              <w:t>/user-data-2/005/158/dataset_5158827.dat" | taxonomy-reader "/cvmfs/data.galaxyproject.org/managed/ncbi_taxonomy/ncbi-2015-10-05/names.dmp" "/cvmfs/data.galaxyproject.org/managed/ncbi_taxonomy/ncbi-2015-10-05/nodes.dmp" 1 &gt; "/</w:t>
            </w:r>
            <w:proofErr w:type="spellStart"/>
            <w:r w:rsidRPr="00DC0C8F">
              <w:rPr>
                <w:rFonts w:ascii="Times New Roman" w:hAnsi="Times New Roman" w:cs="Times New Roman"/>
                <w:b/>
                <w:bCs/>
              </w:rPr>
              <w:t>mnt</w:t>
            </w:r>
            <w:proofErr w:type="spellEnd"/>
            <w:r w:rsidRPr="00DC0C8F">
              <w:rPr>
                <w:rFonts w:ascii="Times New Roman" w:hAnsi="Times New Roman" w:cs="Times New Roman"/>
                <w:b/>
                <w:bCs/>
              </w:rPr>
              <w:t>/user-data-2/005/158/dataset_5158912.dat"</w:t>
            </w:r>
          </w:p>
        </w:tc>
      </w:tr>
      <w:tr w:rsidR="00DC0C8F" w:rsidRPr="002931C0" w14:paraId="218D2903" w14:textId="77777777" w:rsidTr="00DC0C8F">
        <w:tblPrEx>
          <w:shd w:val="clear" w:color="auto" w:fill="auto"/>
        </w:tblPrEx>
        <w:tc>
          <w:tcPr>
            <w:tcW w:w="1214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47790A26" w14:textId="77777777" w:rsidR="00DC0C8F" w:rsidRPr="002931C0" w:rsidRDefault="00DC0C8F" w:rsidP="008117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931C0">
              <w:rPr>
                <w:rFonts w:ascii="Times New Roman" w:hAnsi="Times New Roman" w:cs="Times New Roman"/>
              </w:rPr>
              <w:t>Tool Standard Output</w:t>
            </w:r>
          </w:p>
        </w:tc>
        <w:tc>
          <w:tcPr>
            <w:tcW w:w="3786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09872B1A" w14:textId="77777777" w:rsidR="00DC0C8F" w:rsidRPr="00DC0C8F" w:rsidRDefault="00DC0C8F" w:rsidP="00DC0C8F">
            <w:pPr>
              <w:pStyle w:val="Heading5"/>
              <w:shd w:val="clear" w:color="auto" w:fill="C2EBC2"/>
              <w:rPr>
                <w:rFonts w:ascii="Times New Roman" w:hAnsi="Times New Roman" w:cs="Times New Roman"/>
                <w:b/>
                <w:bCs/>
              </w:rPr>
            </w:pPr>
            <w:r w:rsidRPr="00DC0C8F">
              <w:rPr>
                <w:rFonts w:ascii="Times New Roman" w:hAnsi="Times New Roman" w:cs="Times New Roman"/>
                <w:b/>
                <w:bCs/>
              </w:rPr>
              <w:t>empty</w:t>
            </w:r>
          </w:p>
        </w:tc>
      </w:tr>
      <w:tr w:rsidR="00DC0C8F" w:rsidRPr="002931C0" w14:paraId="68D15ADB" w14:textId="77777777" w:rsidTr="00DC0C8F">
        <w:tblPrEx>
          <w:shd w:val="clear" w:color="auto" w:fill="auto"/>
        </w:tblPrEx>
        <w:tc>
          <w:tcPr>
            <w:tcW w:w="1214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3F6B2424" w14:textId="77777777" w:rsidR="00DC0C8F" w:rsidRPr="002931C0" w:rsidRDefault="00DC0C8F" w:rsidP="008117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931C0">
              <w:rPr>
                <w:rFonts w:ascii="Times New Roman" w:hAnsi="Times New Roman" w:cs="Times New Roman"/>
              </w:rPr>
              <w:lastRenderedPageBreak/>
              <w:t>Tool Standard Error</w:t>
            </w:r>
          </w:p>
        </w:tc>
        <w:tc>
          <w:tcPr>
            <w:tcW w:w="3786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0C5660EF" w14:textId="77777777" w:rsidR="00DC0C8F" w:rsidRPr="00DC0C8F" w:rsidRDefault="00DC0C8F" w:rsidP="00DC0C8F">
            <w:pPr>
              <w:pStyle w:val="Heading5"/>
              <w:shd w:val="clear" w:color="auto" w:fill="C2EBC2"/>
              <w:rPr>
                <w:rFonts w:ascii="Times New Roman" w:hAnsi="Times New Roman" w:cs="Times New Roman"/>
                <w:b/>
                <w:bCs/>
              </w:rPr>
            </w:pPr>
            <w:r w:rsidRPr="00DC0C8F">
              <w:rPr>
                <w:rFonts w:ascii="Times New Roman" w:hAnsi="Times New Roman" w:cs="Times New Roman"/>
                <w:b/>
                <w:bCs/>
              </w:rPr>
              <w:t>empty</w:t>
            </w:r>
          </w:p>
        </w:tc>
      </w:tr>
      <w:tr w:rsidR="00DC0C8F" w:rsidRPr="002931C0" w14:paraId="2087DF8F" w14:textId="77777777" w:rsidTr="00DC0C8F">
        <w:tblPrEx>
          <w:shd w:val="clear" w:color="auto" w:fill="auto"/>
        </w:tblPrEx>
        <w:tc>
          <w:tcPr>
            <w:tcW w:w="1214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42977FF1" w14:textId="77777777" w:rsidR="00DC0C8F" w:rsidRPr="002931C0" w:rsidRDefault="00DC0C8F" w:rsidP="008117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931C0">
              <w:rPr>
                <w:rFonts w:ascii="Times New Roman" w:hAnsi="Times New Roman" w:cs="Times New Roman"/>
              </w:rPr>
              <w:t>Tool Exit Code:</w:t>
            </w:r>
          </w:p>
        </w:tc>
        <w:tc>
          <w:tcPr>
            <w:tcW w:w="3786" w:type="pct"/>
            <w:gridSpan w:val="2"/>
            <w:tcBorders>
              <w:bottom w:val="single" w:sz="6" w:space="0" w:color="DDDDDD"/>
            </w:tcBorders>
            <w:vAlign w:val="center"/>
            <w:hideMark/>
          </w:tcPr>
          <w:p w14:paraId="4914081B" w14:textId="77777777" w:rsidR="00DC0C8F" w:rsidRPr="00DC0C8F" w:rsidRDefault="00DC0C8F" w:rsidP="00DC0C8F">
            <w:pPr>
              <w:pStyle w:val="Heading5"/>
              <w:shd w:val="clear" w:color="auto" w:fill="C2EBC2"/>
              <w:rPr>
                <w:rFonts w:ascii="Times New Roman" w:hAnsi="Times New Roman" w:cs="Times New Roman"/>
                <w:b/>
                <w:bCs/>
              </w:rPr>
            </w:pPr>
            <w:r w:rsidRPr="00DC0C8F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DC0C8F" w:rsidRPr="002931C0" w14:paraId="6D8ED04D" w14:textId="77777777" w:rsidTr="00DC0C8F">
        <w:tblPrEx>
          <w:shd w:val="clear" w:color="auto" w:fill="auto"/>
        </w:tblPrEx>
        <w:tc>
          <w:tcPr>
            <w:tcW w:w="1214" w:type="pct"/>
            <w:gridSpan w:val="2"/>
            <w:tcBorders>
              <w:bottom w:val="single" w:sz="6" w:space="0" w:color="DDDDDD"/>
            </w:tcBorders>
            <w:shd w:val="clear" w:color="auto" w:fill="EEEEEE"/>
            <w:vAlign w:val="center"/>
            <w:hideMark/>
          </w:tcPr>
          <w:p w14:paraId="17982C12" w14:textId="77777777" w:rsidR="00DC0C8F" w:rsidRPr="002931C0" w:rsidRDefault="00DC0C8F" w:rsidP="008117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931C0">
              <w:rPr>
                <w:rFonts w:ascii="Times New Roman" w:hAnsi="Times New Roman" w:cs="Times New Roman"/>
              </w:rPr>
              <w:t>Job API ID:</w:t>
            </w:r>
          </w:p>
        </w:tc>
        <w:tc>
          <w:tcPr>
            <w:tcW w:w="3786" w:type="pct"/>
            <w:gridSpan w:val="2"/>
            <w:tcBorders>
              <w:bottom w:val="single" w:sz="6" w:space="0" w:color="DDDDDD"/>
            </w:tcBorders>
            <w:shd w:val="clear" w:color="auto" w:fill="EEEEEE"/>
            <w:vAlign w:val="center"/>
            <w:hideMark/>
          </w:tcPr>
          <w:p w14:paraId="43DF6E14" w14:textId="77777777" w:rsidR="00DC0C8F" w:rsidRPr="00DC0C8F" w:rsidRDefault="00DC0C8F" w:rsidP="00DC0C8F">
            <w:pPr>
              <w:pStyle w:val="Heading5"/>
              <w:shd w:val="clear" w:color="auto" w:fill="C2EBC2"/>
              <w:rPr>
                <w:rFonts w:ascii="Times New Roman" w:hAnsi="Times New Roman" w:cs="Times New Roman"/>
                <w:b/>
                <w:bCs/>
              </w:rPr>
            </w:pPr>
            <w:r w:rsidRPr="00DC0C8F">
              <w:rPr>
                <w:rFonts w:ascii="Times New Roman" w:hAnsi="Times New Roman" w:cs="Times New Roman"/>
                <w:b/>
                <w:bCs/>
              </w:rPr>
              <w:t>845696f3f746b589</w:t>
            </w:r>
          </w:p>
        </w:tc>
      </w:tr>
    </w:tbl>
    <w:p w14:paraId="170657AB" w14:textId="16CC4BF8" w:rsidR="00C66CF3" w:rsidRDefault="00C66CF3"/>
    <w:p w14:paraId="29D855A6" w14:textId="48216846" w:rsidR="00DC0C8F" w:rsidRDefault="00DC0C8F" w:rsidP="00DC0C8F">
      <w:pPr>
        <w:pStyle w:val="Caption"/>
        <w:jc w:val="both"/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</w:pPr>
      <w:r w:rsidRPr="00C15ED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="007A6965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C15ED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>Kraken tool analysis parameters.</w:t>
      </w:r>
      <w:r w:rsidRPr="00C15ED2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 xml:space="preserve"> </w:t>
      </w:r>
    </w:p>
    <w:p w14:paraId="14EA5B26" w14:textId="64425823" w:rsidR="00885A03" w:rsidRDefault="00885A03" w:rsidP="00885A03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n-US" w:eastAsia="en-GB"/>
        </w:rPr>
      </w:pPr>
    </w:p>
    <w:p w14:paraId="368B312D" w14:textId="42EBB53D" w:rsidR="00885A03" w:rsidRDefault="00885A03"/>
    <w:p w14:paraId="4F2E4328" w14:textId="1A605196" w:rsidR="007F4A14" w:rsidRDefault="003A7358" w:rsidP="007F4A14">
      <w:pPr>
        <w:keepNext/>
      </w:pPr>
      <w:r>
        <w:rPr>
          <w:noProof/>
        </w:rPr>
        <w:drawing>
          <wp:inline distT="0" distB="0" distL="0" distR="0" wp14:anchorId="7C26A6F4" wp14:editId="33978040">
            <wp:extent cx="6159500" cy="4724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950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3301F" w14:textId="2DE87BA5" w:rsidR="007F4A14" w:rsidRDefault="007F4A14" w:rsidP="007F4A14">
      <w:pPr>
        <w:pStyle w:val="Caption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5ED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r w:rsidR="00012DB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="00DC0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C15ED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C15ED2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 xml:space="preserve">Observed OTU richness and Rarefaction curve of microbial communities associated with wild and cultured </w:t>
      </w:r>
      <w:proofErr w:type="spellStart"/>
      <w:r w:rsidRPr="00C15ED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Asparagopsis</w:t>
      </w:r>
      <w:proofErr w:type="spellEnd"/>
      <w:r w:rsidRPr="00C15ED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C15ED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taxiformis</w:t>
      </w:r>
      <w:proofErr w:type="spellEnd"/>
      <w:r w:rsidRPr="00C15E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E283746" w14:textId="085B638B" w:rsidR="003C2B6E" w:rsidRDefault="003C2B6E" w:rsidP="003C2B6E"/>
    <w:p w14:paraId="35069287" w14:textId="58302660" w:rsidR="007A6965" w:rsidRDefault="007A6965" w:rsidP="003C2B6E"/>
    <w:p w14:paraId="4A3D08D7" w14:textId="22890363" w:rsidR="007A6965" w:rsidRDefault="007A6965" w:rsidP="003C2B6E"/>
    <w:p w14:paraId="7D53BA4A" w14:textId="101E941C" w:rsidR="007A6965" w:rsidRDefault="007A6965" w:rsidP="003C2B6E"/>
    <w:p w14:paraId="0024A6F4" w14:textId="19259BA3" w:rsidR="007A6965" w:rsidRDefault="007A6965" w:rsidP="003C2B6E"/>
    <w:p w14:paraId="52D06A26" w14:textId="208502EA" w:rsidR="007A6965" w:rsidRDefault="007A6965" w:rsidP="003C2B6E"/>
    <w:p w14:paraId="29CD7F29" w14:textId="4B940B8E" w:rsidR="007A6965" w:rsidRDefault="007A6965" w:rsidP="003C2B6E"/>
    <w:p w14:paraId="098C2141" w14:textId="16BD4204" w:rsidR="007A6965" w:rsidRDefault="007A6965" w:rsidP="003C2B6E">
      <w:r>
        <w:rPr>
          <w:noProof/>
        </w:rPr>
        <w:lastRenderedPageBreak/>
        <w:drawing>
          <wp:inline distT="0" distB="0" distL="0" distR="0" wp14:anchorId="6F60E608" wp14:editId="3D5F97A8">
            <wp:extent cx="2637501" cy="779090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429" cy="780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27756" w14:textId="77777777" w:rsidR="007A6965" w:rsidRPr="000155CE" w:rsidRDefault="007A6965" w:rsidP="007A6965">
      <w:pPr>
        <w:jc w:val="both"/>
      </w:pPr>
      <w:r w:rsidRPr="007F415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F41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55CE">
        <w:rPr>
          <w:rFonts w:ascii="Times New Roman" w:hAnsi="Times New Roman" w:cs="Times New Roman"/>
          <w:sz w:val="24"/>
          <w:szCs w:val="24"/>
        </w:rPr>
        <w:t xml:space="preserve">Maximum likelihood phylogeny of cox2-cox3 spacer sequences of </w:t>
      </w:r>
      <w:proofErr w:type="spellStart"/>
      <w:r w:rsidRPr="000155CE">
        <w:rPr>
          <w:rFonts w:ascii="Times New Roman" w:hAnsi="Times New Roman" w:cs="Times New Roman"/>
          <w:i/>
          <w:iCs/>
          <w:sz w:val="24"/>
          <w:szCs w:val="24"/>
        </w:rPr>
        <w:t>Asparagopsis</w:t>
      </w:r>
      <w:proofErr w:type="spellEnd"/>
      <w:r w:rsidRPr="000155C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5CE">
        <w:rPr>
          <w:rFonts w:ascii="Times New Roman" w:hAnsi="Times New Roman" w:cs="Times New Roman"/>
          <w:i/>
          <w:iCs/>
          <w:sz w:val="24"/>
          <w:szCs w:val="24"/>
        </w:rPr>
        <w:t>taxiformis</w:t>
      </w:r>
      <w:proofErr w:type="spellEnd"/>
      <w:r w:rsidRPr="000155CE">
        <w:rPr>
          <w:rFonts w:ascii="Times New Roman" w:hAnsi="Times New Roman" w:cs="Times New Roman"/>
          <w:sz w:val="24"/>
          <w:szCs w:val="24"/>
        </w:rPr>
        <w:t xml:space="preserve"> produced in IQ-TREE 2 (model selected HKY+F+G4, Log-likelihood of the tree: -1521.7327; Minh et al. 2020). Non-parametric bootstrap values &gt;70% (100 replicates) shown on branches. </w:t>
      </w:r>
      <w:proofErr w:type="spellStart"/>
      <w:r w:rsidRPr="000155CE">
        <w:rPr>
          <w:rFonts w:ascii="Times New Roman" w:hAnsi="Times New Roman" w:cs="Times New Roman"/>
          <w:i/>
          <w:iCs/>
          <w:sz w:val="24"/>
          <w:szCs w:val="24"/>
        </w:rPr>
        <w:t>Asparagopsis</w:t>
      </w:r>
      <w:proofErr w:type="spellEnd"/>
      <w:r w:rsidRPr="000155C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5CE">
        <w:rPr>
          <w:rFonts w:ascii="Times New Roman" w:hAnsi="Times New Roman" w:cs="Times New Roman"/>
          <w:i/>
          <w:iCs/>
          <w:sz w:val="24"/>
          <w:szCs w:val="24"/>
        </w:rPr>
        <w:t>armata</w:t>
      </w:r>
      <w:proofErr w:type="spellEnd"/>
      <w:r w:rsidRPr="000155CE">
        <w:rPr>
          <w:rFonts w:ascii="Times New Roman" w:hAnsi="Times New Roman" w:cs="Times New Roman"/>
          <w:sz w:val="24"/>
          <w:szCs w:val="24"/>
        </w:rPr>
        <w:t xml:space="preserve"> removed for clarity. Lineage 6, GBR strain (</w:t>
      </w:r>
      <w:proofErr w:type="spellStart"/>
      <w:r w:rsidRPr="000155CE">
        <w:rPr>
          <w:rFonts w:ascii="Times New Roman" w:hAnsi="Times New Roman" w:cs="Times New Roman"/>
          <w:sz w:val="24"/>
          <w:szCs w:val="24"/>
        </w:rPr>
        <w:t>Andreakis</w:t>
      </w:r>
      <w:proofErr w:type="spellEnd"/>
      <w:r w:rsidRPr="000155CE">
        <w:rPr>
          <w:rFonts w:ascii="Times New Roman" w:hAnsi="Times New Roman" w:cs="Times New Roman"/>
          <w:sz w:val="24"/>
          <w:szCs w:val="24"/>
        </w:rPr>
        <w:t xml:space="preserve"> et al. 2016) indicated. Samples from this study (ASP2018, ASP2019, ASP2021)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0155CE">
        <w:rPr>
          <w:rFonts w:ascii="Times New Roman" w:hAnsi="Times New Roman" w:cs="Times New Roman"/>
          <w:sz w:val="24"/>
          <w:szCs w:val="24"/>
        </w:rPr>
        <w:t>identical to sequence KT946701 (Mag</w:t>
      </w:r>
      <w:r>
        <w:rPr>
          <w:rFonts w:ascii="Times New Roman" w:hAnsi="Times New Roman" w:cs="Times New Roman"/>
          <w:sz w:val="24"/>
          <w:szCs w:val="24"/>
        </w:rPr>
        <w:t>ne</w:t>
      </w:r>
      <w:r w:rsidRPr="000155CE">
        <w:rPr>
          <w:rFonts w:ascii="Times New Roman" w:hAnsi="Times New Roman" w:cs="Times New Roman"/>
          <w:sz w:val="24"/>
          <w:szCs w:val="24"/>
        </w:rPr>
        <w:t>tic Island, Queensland, Australia).</w:t>
      </w:r>
    </w:p>
    <w:p w14:paraId="3CA29A82" w14:textId="77777777" w:rsidR="003C2B6E" w:rsidRPr="003C2B6E" w:rsidRDefault="003C2B6E" w:rsidP="003C2B6E"/>
    <w:p w14:paraId="6794B69B" w14:textId="77777777" w:rsidR="007F4A14" w:rsidRDefault="007F4A14"/>
    <w:p w14:paraId="3CC66C44" w14:textId="2FDEDD97" w:rsidR="007F4151" w:rsidRDefault="007F4151">
      <w:r>
        <w:rPr>
          <w:noProof/>
        </w:rPr>
        <w:lastRenderedPageBreak/>
        <w:drawing>
          <wp:inline distT="0" distB="0" distL="0" distR="0" wp14:anchorId="5CD30AA5" wp14:editId="3D989950">
            <wp:extent cx="5724525" cy="24384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35"/>
                    <a:stretch/>
                  </pic:blipFill>
                  <pic:spPr bwMode="auto">
                    <a:xfrm>
                      <a:off x="0" y="0"/>
                      <a:ext cx="572452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3D6B59" w14:textId="21880A58" w:rsidR="007F4151" w:rsidRDefault="007F4151">
      <w:pPr>
        <w:rPr>
          <w:rFonts w:ascii="Times New Roman" w:hAnsi="Times New Roman" w:cs="Times New Roman"/>
          <w:sz w:val="24"/>
          <w:szCs w:val="24"/>
        </w:rPr>
      </w:pPr>
      <w:r w:rsidRPr="007F415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DC0C8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7F415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F4151">
        <w:rPr>
          <w:rFonts w:ascii="Times New Roman" w:hAnsi="Times New Roman" w:cs="Times New Roman"/>
          <w:sz w:val="24"/>
          <w:szCs w:val="24"/>
        </w:rPr>
        <w:t xml:space="preserve"> Summary of </w:t>
      </w:r>
      <w:r w:rsidRPr="007F4151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Pr="007F4151">
        <w:rPr>
          <w:rFonts w:ascii="Times New Roman" w:hAnsi="Times New Roman" w:cs="Times New Roman"/>
          <w:i/>
          <w:iCs/>
          <w:sz w:val="24"/>
          <w:szCs w:val="24"/>
        </w:rPr>
        <w:t>taxiformis</w:t>
      </w:r>
      <w:proofErr w:type="spellEnd"/>
      <w:r w:rsidRPr="007F4151">
        <w:rPr>
          <w:rFonts w:ascii="Times New Roman" w:hAnsi="Times New Roman" w:cs="Times New Roman"/>
          <w:sz w:val="24"/>
          <w:szCs w:val="24"/>
        </w:rPr>
        <w:t xml:space="preserve"> (</w:t>
      </w:r>
      <w:r w:rsidR="00A04863">
        <w:rPr>
          <w:rFonts w:ascii="Times New Roman" w:hAnsi="Times New Roman" w:cs="Times New Roman"/>
          <w:sz w:val="24"/>
          <w:szCs w:val="24"/>
        </w:rPr>
        <w:t>L6</w:t>
      </w:r>
      <w:r w:rsidRPr="007F4151">
        <w:rPr>
          <w:rFonts w:ascii="Times New Roman" w:hAnsi="Times New Roman" w:cs="Times New Roman"/>
          <w:sz w:val="24"/>
          <w:szCs w:val="24"/>
        </w:rPr>
        <w:t>) gene BLAST match identity.</w:t>
      </w:r>
    </w:p>
    <w:p w14:paraId="5AAB9778" w14:textId="03DEAF17" w:rsidR="00E655CF" w:rsidRDefault="00E655CF">
      <w:pPr>
        <w:rPr>
          <w:rFonts w:ascii="Times New Roman" w:hAnsi="Times New Roman" w:cs="Times New Roman"/>
          <w:sz w:val="24"/>
          <w:szCs w:val="24"/>
        </w:rPr>
      </w:pPr>
    </w:p>
    <w:p w14:paraId="10EFA654" w14:textId="530719D1" w:rsidR="00E655CF" w:rsidRPr="007F4151" w:rsidRDefault="00E655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764C14" wp14:editId="1A490C20">
            <wp:extent cx="4125951" cy="2690181"/>
            <wp:effectExtent l="0" t="0" r="1905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 GO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870" cy="2699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FF685" w14:textId="0AA6D653" w:rsidR="007F4151" w:rsidRDefault="00E655CF">
      <w:r w:rsidRPr="007F415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DC0C8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F41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N</w:t>
      </w:r>
      <w:r w:rsidRPr="00B56485">
        <w:rPr>
          <w:rFonts w:ascii="Times New Roman" w:hAnsi="Times New Roman" w:cs="Times New Roman"/>
          <w:iCs/>
          <w:sz w:val="24"/>
          <w:szCs w:val="24"/>
        </w:rPr>
        <w:t xml:space="preserve">umber of genes for </w:t>
      </w:r>
      <w:r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B56485">
        <w:rPr>
          <w:rFonts w:ascii="Times New Roman" w:hAnsi="Times New Roman" w:cs="Times New Roman"/>
          <w:iCs/>
          <w:sz w:val="24"/>
          <w:szCs w:val="24"/>
        </w:rPr>
        <w:t xml:space="preserve">top </w:t>
      </w:r>
      <w:r w:rsidR="00A04863">
        <w:rPr>
          <w:rFonts w:ascii="Times New Roman" w:hAnsi="Times New Roman" w:cs="Times New Roman"/>
          <w:iCs/>
          <w:sz w:val="24"/>
          <w:szCs w:val="24"/>
        </w:rPr>
        <w:t>10</w:t>
      </w:r>
      <w:r w:rsidRPr="00B56485">
        <w:rPr>
          <w:rFonts w:ascii="Times New Roman" w:hAnsi="Times New Roman" w:cs="Times New Roman"/>
          <w:iCs/>
          <w:sz w:val="24"/>
          <w:szCs w:val="24"/>
        </w:rPr>
        <w:t xml:space="preserve"> most abundant gene ontology terms in cellula</w:t>
      </w:r>
      <w:r>
        <w:rPr>
          <w:rFonts w:ascii="Times New Roman" w:hAnsi="Times New Roman" w:cs="Times New Roman"/>
          <w:iCs/>
          <w:sz w:val="24"/>
          <w:szCs w:val="24"/>
        </w:rPr>
        <w:t xml:space="preserve">r component, biological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process</w:t>
      </w:r>
      <w:proofErr w:type="gramEnd"/>
      <w:r w:rsidRPr="00B56485">
        <w:rPr>
          <w:rFonts w:ascii="Times New Roman" w:hAnsi="Times New Roman" w:cs="Times New Roman"/>
          <w:iCs/>
          <w:sz w:val="24"/>
          <w:szCs w:val="24"/>
        </w:rPr>
        <w:t xml:space="preserve"> and molecular function.</w:t>
      </w:r>
    </w:p>
    <w:p w14:paraId="232EFEA6" w14:textId="15A8D027" w:rsidR="007F4151" w:rsidRDefault="007F4151">
      <w:r>
        <w:rPr>
          <w:noProof/>
        </w:rPr>
        <w:drawing>
          <wp:inline distT="0" distB="0" distL="0" distR="0" wp14:anchorId="08462863" wp14:editId="6F034315">
            <wp:extent cx="6638925" cy="28765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77"/>
                    <a:stretch/>
                  </pic:blipFill>
                  <pic:spPr bwMode="auto">
                    <a:xfrm>
                      <a:off x="0" y="0"/>
                      <a:ext cx="663892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3A5826" w14:textId="2A144DBA" w:rsidR="007F4151" w:rsidRPr="007F4151" w:rsidRDefault="007F4151">
      <w:r w:rsidRPr="007F415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DC0C8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F41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Summary of </w:t>
      </w:r>
      <w:r w:rsidRPr="007F4151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Pr="007F4151">
        <w:rPr>
          <w:rFonts w:ascii="Times New Roman" w:hAnsi="Times New Roman" w:cs="Times New Roman"/>
          <w:i/>
          <w:iCs/>
          <w:sz w:val="24"/>
          <w:szCs w:val="24"/>
        </w:rPr>
        <w:t>taxiformis</w:t>
      </w:r>
      <w:proofErr w:type="spellEnd"/>
      <w:r w:rsidRPr="007F4151">
        <w:rPr>
          <w:rFonts w:ascii="Times New Roman" w:hAnsi="Times New Roman" w:cs="Times New Roman"/>
          <w:sz w:val="24"/>
          <w:szCs w:val="24"/>
        </w:rPr>
        <w:t xml:space="preserve"> (</w:t>
      </w:r>
      <w:r w:rsidR="00A04863">
        <w:rPr>
          <w:rFonts w:ascii="Times New Roman" w:hAnsi="Times New Roman" w:cs="Times New Roman"/>
          <w:sz w:val="24"/>
          <w:szCs w:val="24"/>
        </w:rPr>
        <w:t>L6</w:t>
      </w:r>
      <w:r w:rsidRPr="007F4151">
        <w:rPr>
          <w:rFonts w:ascii="Times New Roman" w:hAnsi="Times New Roman" w:cs="Times New Roman"/>
          <w:sz w:val="24"/>
          <w:szCs w:val="24"/>
        </w:rPr>
        <w:t>) gene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17E9">
        <w:rPr>
          <w:rFonts w:ascii="Times New Roman" w:hAnsi="Times New Roman" w:cs="Times New Roman"/>
          <w:sz w:val="24"/>
          <w:szCs w:val="24"/>
        </w:rPr>
        <w:t>InterPro</w:t>
      </w:r>
      <w:proofErr w:type="spellEnd"/>
      <w:r w:rsidRPr="006D17E9">
        <w:rPr>
          <w:rFonts w:ascii="Times New Roman" w:hAnsi="Times New Roman" w:cs="Times New Roman"/>
          <w:sz w:val="24"/>
          <w:szCs w:val="24"/>
        </w:rPr>
        <w:t xml:space="preserve"> annotations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21D988" w14:textId="074B6959" w:rsidR="007F4151" w:rsidRDefault="007F4151"/>
    <w:p w14:paraId="5B358E57" w14:textId="77777777" w:rsidR="000372F6" w:rsidRDefault="000372F6" w:rsidP="000372F6">
      <w:pPr>
        <w:rPr>
          <w:b/>
          <w:bCs/>
        </w:rPr>
      </w:pPr>
      <w:r>
        <w:rPr>
          <w:b/>
          <w:bCs/>
        </w:rPr>
        <w:t xml:space="preserve">      </w:t>
      </w:r>
      <w:r>
        <w:rPr>
          <w:b/>
          <w:bCs/>
          <w:noProof/>
        </w:rPr>
        <w:drawing>
          <wp:inline distT="0" distB="0" distL="0" distR="0" wp14:anchorId="66EE3B7E" wp14:editId="5C6D4DD4">
            <wp:extent cx="5010150" cy="34004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28C54" w14:textId="277026A7" w:rsidR="000372F6" w:rsidRPr="00840A52" w:rsidRDefault="000372F6" w:rsidP="000372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40A5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C0C8F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40A52">
        <w:rPr>
          <w:rFonts w:ascii="Times New Roman" w:hAnsi="Times New Roman" w:cs="Times New Roman"/>
          <w:sz w:val="24"/>
          <w:szCs w:val="24"/>
        </w:rPr>
        <w:t>Principal component scatter plot for RNA-seq of culture and wild sporophyte.</w:t>
      </w:r>
    </w:p>
    <w:p w14:paraId="53ED9A99" w14:textId="202F02D6" w:rsidR="00464F9E" w:rsidRPr="00DC0C8F" w:rsidRDefault="00464F9E" w:rsidP="00691D02">
      <w:pPr>
        <w:rPr>
          <w:rFonts w:ascii="Times New Roman" w:hAnsi="Times New Roman" w:cs="Times New Roman"/>
          <w:sz w:val="24"/>
          <w:szCs w:val="24"/>
        </w:rPr>
      </w:pPr>
    </w:p>
    <w:p w14:paraId="1237D6E9" w14:textId="77777777" w:rsidR="00505FBC" w:rsidRDefault="00505FBC" w:rsidP="00505FBC"/>
    <w:p w14:paraId="033C5C20" w14:textId="77777777" w:rsidR="00505FBC" w:rsidRDefault="00505FBC" w:rsidP="00505FB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A6E2EF" w14:textId="77777777" w:rsidR="00505FBC" w:rsidRDefault="00505FBC" w:rsidP="00505FB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FE05735" wp14:editId="0C7E754F">
            <wp:extent cx="6480175" cy="3282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28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CC437" w14:textId="182724EF" w:rsidR="00505FBC" w:rsidRDefault="00505FBC" w:rsidP="00505FBC">
      <w:pPr>
        <w:rPr>
          <w:rFonts w:ascii="Times New Roman" w:hAnsi="Times New Roman" w:cs="Times New Roman"/>
          <w:sz w:val="24"/>
          <w:szCs w:val="24"/>
        </w:rPr>
      </w:pPr>
      <w:r w:rsidRPr="007F415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37686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7F41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SWISS-MODEL structure predication for protein encoded by </w:t>
      </w:r>
      <w:r w:rsidRPr="008B114E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8B114E">
        <w:rPr>
          <w:rFonts w:ascii="Times New Roman" w:hAnsi="Times New Roman" w:cs="Times New Roman"/>
          <w:i/>
          <w:sz w:val="24"/>
          <w:szCs w:val="24"/>
        </w:rPr>
        <w:t>taxiformis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A04863">
        <w:rPr>
          <w:rFonts w:ascii="Times New Roman" w:hAnsi="Times New Roman" w:cs="Times New Roman"/>
          <w:sz w:val="24"/>
          <w:szCs w:val="24"/>
        </w:rPr>
        <w:t>L6</w:t>
      </w:r>
      <w:r>
        <w:rPr>
          <w:rFonts w:ascii="Times New Roman" w:hAnsi="Times New Roman" w:cs="Times New Roman"/>
          <w:sz w:val="24"/>
          <w:szCs w:val="24"/>
        </w:rPr>
        <w:t xml:space="preserve">) gene 3063, using a proximal thread matrix protein (PDB # </w:t>
      </w:r>
      <w:r w:rsidRPr="00FC230C">
        <w:rPr>
          <w:rFonts w:ascii="Times New Roman" w:hAnsi="Times New Roman" w:cs="Times New Roman"/>
          <w:sz w:val="24"/>
          <w:szCs w:val="24"/>
        </w:rPr>
        <w:t>4cn9.</w:t>
      </w:r>
      <w:proofErr w:type="gramStart"/>
      <w:r w:rsidRPr="00FC230C">
        <w:rPr>
          <w:rFonts w:ascii="Times New Roman" w:hAnsi="Times New Roman" w:cs="Times New Roman"/>
          <w:sz w:val="24"/>
          <w:szCs w:val="24"/>
        </w:rPr>
        <w:t>2.A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as template. </w:t>
      </w:r>
    </w:p>
    <w:p w14:paraId="6BA58CC1" w14:textId="4915B01D" w:rsidR="00A04863" w:rsidRDefault="00A04863" w:rsidP="00505FBC">
      <w:pPr>
        <w:rPr>
          <w:rFonts w:ascii="Times New Roman" w:hAnsi="Times New Roman" w:cs="Times New Roman"/>
          <w:sz w:val="24"/>
          <w:szCs w:val="24"/>
        </w:rPr>
      </w:pPr>
    </w:p>
    <w:p w14:paraId="60123268" w14:textId="6DC149FA" w:rsidR="00A04863" w:rsidRDefault="00A04863" w:rsidP="00505F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04863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79F27FC9" w14:textId="77777777" w:rsidR="00A04863" w:rsidRDefault="00A04863" w:rsidP="00A04863">
      <w:pPr>
        <w:spacing w:before="120"/>
        <w:ind w:left="567" w:hanging="567"/>
        <w:rPr>
          <w:rFonts w:ascii="Times New Roman" w:hAnsi="Times New Roman" w:cs="Times New Roman"/>
          <w:color w:val="212529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212529"/>
          <w:shd w:val="clear" w:color="auto" w:fill="FFFFFF"/>
        </w:rPr>
        <w:lastRenderedPageBreak/>
        <w:t>Andreakis</w:t>
      </w:r>
      <w:proofErr w:type="spellEnd"/>
      <w:r>
        <w:rPr>
          <w:rFonts w:ascii="Times New Roman" w:hAnsi="Times New Roman" w:cs="Times New Roman"/>
          <w:color w:val="212529"/>
          <w:shd w:val="clear" w:color="auto" w:fill="FFFFFF"/>
        </w:rPr>
        <w:t xml:space="preserve">, N., Costello, P., </w:t>
      </w:r>
      <w:proofErr w:type="spellStart"/>
      <w:r>
        <w:rPr>
          <w:rFonts w:ascii="Times New Roman" w:hAnsi="Times New Roman" w:cs="Times New Roman"/>
          <w:color w:val="212529"/>
          <w:shd w:val="clear" w:color="auto" w:fill="FFFFFF"/>
        </w:rPr>
        <w:t>Zanolla</w:t>
      </w:r>
      <w:proofErr w:type="spellEnd"/>
      <w:r>
        <w:rPr>
          <w:rFonts w:ascii="Times New Roman" w:hAnsi="Times New Roman" w:cs="Times New Roman"/>
          <w:color w:val="212529"/>
          <w:shd w:val="clear" w:color="auto" w:fill="FFFFFF"/>
        </w:rPr>
        <w:t xml:space="preserve">, M., Saunders, G.W. &amp; Mata, L. 2016. Endemic or introduced? </w:t>
      </w:r>
      <w:proofErr w:type="spellStart"/>
      <w:r>
        <w:rPr>
          <w:rFonts w:ascii="Times New Roman" w:hAnsi="Times New Roman" w:cs="Times New Roman"/>
          <w:color w:val="212529"/>
          <w:shd w:val="clear" w:color="auto" w:fill="FFFFFF"/>
        </w:rPr>
        <w:t>Phylogeography</w:t>
      </w:r>
      <w:proofErr w:type="spellEnd"/>
      <w:r>
        <w:rPr>
          <w:rFonts w:ascii="Times New Roman" w:hAnsi="Times New Roman" w:cs="Times New Roman"/>
          <w:color w:val="212529"/>
          <w:shd w:val="clear" w:color="auto" w:fill="FFFFFF"/>
        </w:rPr>
        <w:t xml:space="preserve"> of </w:t>
      </w:r>
      <w:proofErr w:type="spellStart"/>
      <w:r>
        <w:rPr>
          <w:rFonts w:ascii="Times New Roman" w:hAnsi="Times New Roman" w:cs="Times New Roman"/>
          <w:i/>
          <w:iCs/>
          <w:color w:val="212529"/>
          <w:shd w:val="clear" w:color="auto" w:fill="FFFFFF"/>
        </w:rPr>
        <w:t>Asparagopsis</w:t>
      </w:r>
      <w:proofErr w:type="spellEnd"/>
      <w:r>
        <w:rPr>
          <w:rFonts w:ascii="Times New Roman" w:hAnsi="Times New Roman" w:cs="Times New Roman"/>
          <w:color w:val="212529"/>
          <w:shd w:val="clear" w:color="auto" w:fill="FFFFFF"/>
        </w:rPr>
        <w:t xml:space="preserve"> (</w:t>
      </w:r>
      <w:proofErr w:type="spellStart"/>
      <w:r>
        <w:rPr>
          <w:rFonts w:ascii="Times New Roman" w:hAnsi="Times New Roman" w:cs="Times New Roman"/>
          <w:color w:val="212529"/>
          <w:shd w:val="clear" w:color="auto" w:fill="FFFFFF"/>
        </w:rPr>
        <w:t>Florideophyceae</w:t>
      </w:r>
      <w:proofErr w:type="spellEnd"/>
      <w:r>
        <w:rPr>
          <w:rFonts w:ascii="Times New Roman" w:hAnsi="Times New Roman" w:cs="Times New Roman"/>
          <w:color w:val="212529"/>
          <w:shd w:val="clear" w:color="auto" w:fill="FFFFFF"/>
        </w:rPr>
        <w:t>) in Australia reveals multiple introductions and a new mitochondrial lineage. </w:t>
      </w:r>
      <w:r>
        <w:rPr>
          <w:rFonts w:ascii="Times New Roman" w:hAnsi="Times New Roman" w:cs="Times New Roman"/>
          <w:i/>
          <w:iCs/>
          <w:color w:val="212529"/>
          <w:shd w:val="clear" w:color="auto" w:fill="FFFFFF"/>
        </w:rPr>
        <w:t xml:space="preserve">J </w:t>
      </w:r>
      <w:proofErr w:type="spellStart"/>
      <w:r>
        <w:rPr>
          <w:rFonts w:ascii="Times New Roman" w:hAnsi="Times New Roman" w:cs="Times New Roman"/>
          <w:i/>
          <w:iCs/>
          <w:color w:val="212529"/>
          <w:shd w:val="clear" w:color="auto" w:fill="FFFFFF"/>
        </w:rPr>
        <w:t>Phycol</w:t>
      </w:r>
      <w:proofErr w:type="spellEnd"/>
      <w:r>
        <w:rPr>
          <w:rFonts w:ascii="Times New Roman" w:hAnsi="Times New Roman" w:cs="Times New Roman"/>
          <w:color w:val="212529"/>
          <w:shd w:val="clear" w:color="auto" w:fill="FFFFFF"/>
        </w:rPr>
        <w:t>. 52:141–7.</w:t>
      </w:r>
    </w:p>
    <w:p w14:paraId="671D4D16" w14:textId="77777777" w:rsidR="00A04863" w:rsidRDefault="00A04863" w:rsidP="00A04863">
      <w:pPr>
        <w:spacing w:before="120"/>
        <w:ind w:left="567" w:hanging="567"/>
        <w:rPr>
          <w:rFonts w:ascii="Times New Roman" w:hAnsi="Times New Roman" w:cs="Times New Roman"/>
          <w:color w:val="212529"/>
          <w:shd w:val="clear" w:color="auto" w:fill="FFFFFF"/>
        </w:rPr>
      </w:pPr>
      <w:r>
        <w:rPr>
          <w:rFonts w:ascii="Times New Roman" w:hAnsi="Times New Roman" w:cs="Times New Roman"/>
          <w:color w:val="212529"/>
          <w:shd w:val="clear" w:color="auto" w:fill="FFFFFF"/>
        </w:rPr>
        <w:t xml:space="preserve">Minh, B.Q., Schmidt, H.A., </w:t>
      </w:r>
      <w:proofErr w:type="spellStart"/>
      <w:r>
        <w:rPr>
          <w:rFonts w:ascii="Times New Roman" w:hAnsi="Times New Roman" w:cs="Times New Roman"/>
          <w:color w:val="212529"/>
          <w:shd w:val="clear" w:color="auto" w:fill="FFFFFF"/>
        </w:rPr>
        <w:t>Chernomor</w:t>
      </w:r>
      <w:proofErr w:type="spellEnd"/>
      <w:r>
        <w:rPr>
          <w:rFonts w:ascii="Times New Roman" w:hAnsi="Times New Roman" w:cs="Times New Roman"/>
          <w:color w:val="212529"/>
          <w:shd w:val="clear" w:color="auto" w:fill="FFFFFF"/>
        </w:rPr>
        <w:t xml:space="preserve">, O., Schrempf, D., Woodhams, M.D., </w:t>
      </w:r>
      <w:proofErr w:type="spellStart"/>
      <w:r>
        <w:rPr>
          <w:rFonts w:ascii="Times New Roman" w:hAnsi="Times New Roman" w:cs="Times New Roman"/>
          <w:color w:val="212529"/>
          <w:shd w:val="clear" w:color="auto" w:fill="FFFFFF"/>
        </w:rPr>
        <w:t>Haeseler</w:t>
      </w:r>
      <w:proofErr w:type="spellEnd"/>
      <w:r>
        <w:rPr>
          <w:rFonts w:ascii="Times New Roman" w:hAnsi="Times New Roman" w:cs="Times New Roman"/>
          <w:color w:val="212529"/>
          <w:shd w:val="clear" w:color="auto" w:fill="FFFFFF"/>
        </w:rPr>
        <w:t xml:space="preserve">, A. von &amp; </w:t>
      </w:r>
      <w:proofErr w:type="spellStart"/>
      <w:r>
        <w:rPr>
          <w:rFonts w:ascii="Times New Roman" w:hAnsi="Times New Roman" w:cs="Times New Roman"/>
          <w:color w:val="212529"/>
          <w:shd w:val="clear" w:color="auto" w:fill="FFFFFF"/>
        </w:rPr>
        <w:t>Lanfear</w:t>
      </w:r>
      <w:proofErr w:type="spellEnd"/>
      <w:r>
        <w:rPr>
          <w:rFonts w:ascii="Times New Roman" w:hAnsi="Times New Roman" w:cs="Times New Roman"/>
          <w:color w:val="212529"/>
          <w:shd w:val="clear" w:color="auto" w:fill="FFFFFF"/>
        </w:rPr>
        <w:t>, R. 2020. IQ-TREE 2: New models and efficient methods for phylogenetic inference in the genomic era. </w:t>
      </w:r>
      <w:r>
        <w:rPr>
          <w:rFonts w:ascii="Times New Roman" w:hAnsi="Times New Roman" w:cs="Times New Roman"/>
          <w:i/>
          <w:iCs/>
          <w:color w:val="212529"/>
          <w:shd w:val="clear" w:color="auto" w:fill="FFFFFF"/>
        </w:rPr>
        <w:t xml:space="preserve">Mol Biol </w:t>
      </w:r>
      <w:proofErr w:type="spellStart"/>
      <w:r>
        <w:rPr>
          <w:rFonts w:ascii="Times New Roman" w:hAnsi="Times New Roman" w:cs="Times New Roman"/>
          <w:i/>
          <w:iCs/>
          <w:color w:val="212529"/>
          <w:shd w:val="clear" w:color="auto" w:fill="FFFFFF"/>
        </w:rPr>
        <w:t>Evol</w:t>
      </w:r>
      <w:proofErr w:type="spellEnd"/>
      <w:r>
        <w:rPr>
          <w:rFonts w:ascii="Times New Roman" w:hAnsi="Times New Roman" w:cs="Times New Roman"/>
          <w:color w:val="212529"/>
          <w:shd w:val="clear" w:color="auto" w:fill="FFFFFF"/>
        </w:rPr>
        <w:t>. 37:1530–4.</w:t>
      </w:r>
    </w:p>
    <w:p w14:paraId="2B3FF3C8" w14:textId="77777777" w:rsidR="00A04863" w:rsidRPr="00A04863" w:rsidRDefault="00A04863" w:rsidP="00505FBC">
      <w:pPr>
        <w:rPr>
          <w:b/>
          <w:bCs/>
        </w:rPr>
      </w:pPr>
    </w:p>
    <w:p w14:paraId="48B9A145" w14:textId="29998930" w:rsidR="00840A52" w:rsidRDefault="00840A52">
      <w:pPr>
        <w:rPr>
          <w:b/>
          <w:bCs/>
        </w:rPr>
      </w:pPr>
    </w:p>
    <w:sectPr w:rsidR="00840A52" w:rsidSect="007F41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922128"/>
    <w:multiLevelType w:val="hybridMultilevel"/>
    <w:tmpl w:val="5FE06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30396E"/>
    <w:multiLevelType w:val="hybridMultilevel"/>
    <w:tmpl w:val="5FE06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9128190">
    <w:abstractNumId w:val="1"/>
  </w:num>
  <w:num w:numId="2" w16cid:durableId="1592931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151"/>
    <w:rsid w:val="00012DBF"/>
    <w:rsid w:val="000155CE"/>
    <w:rsid w:val="000372F6"/>
    <w:rsid w:val="0007667A"/>
    <w:rsid w:val="00140E69"/>
    <w:rsid w:val="00183F44"/>
    <w:rsid w:val="00277CBE"/>
    <w:rsid w:val="002B33F7"/>
    <w:rsid w:val="003532E8"/>
    <w:rsid w:val="003A7358"/>
    <w:rsid w:val="003C2B6E"/>
    <w:rsid w:val="003C388F"/>
    <w:rsid w:val="003E2602"/>
    <w:rsid w:val="003E7AA9"/>
    <w:rsid w:val="004301D3"/>
    <w:rsid w:val="00464F9E"/>
    <w:rsid w:val="004B2F43"/>
    <w:rsid w:val="00505FBC"/>
    <w:rsid w:val="00546F14"/>
    <w:rsid w:val="00575D22"/>
    <w:rsid w:val="00691D02"/>
    <w:rsid w:val="00693114"/>
    <w:rsid w:val="00697575"/>
    <w:rsid w:val="00717067"/>
    <w:rsid w:val="00725405"/>
    <w:rsid w:val="0072579A"/>
    <w:rsid w:val="007A6965"/>
    <w:rsid w:val="007F4151"/>
    <w:rsid w:val="007F4A14"/>
    <w:rsid w:val="00802290"/>
    <w:rsid w:val="0083599D"/>
    <w:rsid w:val="00837686"/>
    <w:rsid w:val="00840A52"/>
    <w:rsid w:val="00844B53"/>
    <w:rsid w:val="00885A03"/>
    <w:rsid w:val="00890A62"/>
    <w:rsid w:val="00910098"/>
    <w:rsid w:val="00987F9B"/>
    <w:rsid w:val="00A04863"/>
    <w:rsid w:val="00A638C4"/>
    <w:rsid w:val="00A8033C"/>
    <w:rsid w:val="00AA25C3"/>
    <w:rsid w:val="00AB66ED"/>
    <w:rsid w:val="00AE6C43"/>
    <w:rsid w:val="00B83FAC"/>
    <w:rsid w:val="00BF4E84"/>
    <w:rsid w:val="00C657A5"/>
    <w:rsid w:val="00C66CF3"/>
    <w:rsid w:val="00CA2414"/>
    <w:rsid w:val="00D23638"/>
    <w:rsid w:val="00D34FE8"/>
    <w:rsid w:val="00DA3BFB"/>
    <w:rsid w:val="00DB33B0"/>
    <w:rsid w:val="00DC0C8F"/>
    <w:rsid w:val="00DF37D6"/>
    <w:rsid w:val="00E655CF"/>
    <w:rsid w:val="00EC23E7"/>
    <w:rsid w:val="00EC2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752EB"/>
  <w15:chartTrackingRefBased/>
  <w15:docId w15:val="{568734CB-02DA-4E6D-8E79-1C712DAA0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C8F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7AA9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885A0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C8F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id">
    <w:name w:val="hid"/>
    <w:basedOn w:val="DefaultParagraphFont"/>
    <w:rsid w:val="00DC0C8F"/>
  </w:style>
  <w:style w:type="character" w:customStyle="1" w:styleId="name">
    <w:name w:val="name"/>
    <w:basedOn w:val="DefaultParagraphFont"/>
    <w:rsid w:val="00DC0C8F"/>
  </w:style>
  <w:style w:type="character" w:customStyle="1" w:styleId="sr-only">
    <w:name w:val="sr-only"/>
    <w:basedOn w:val="DefaultParagraphFont"/>
    <w:rsid w:val="00DC0C8F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C0C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C0C8F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88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Cummins</dc:creator>
  <cp:keywords/>
  <dc:description/>
  <cp:lastModifiedBy>Katie Grant</cp:lastModifiedBy>
  <cp:revision>2</cp:revision>
  <dcterms:created xsi:type="dcterms:W3CDTF">2022-11-11T17:02:00Z</dcterms:created>
  <dcterms:modified xsi:type="dcterms:W3CDTF">2022-11-11T17:02:00Z</dcterms:modified>
</cp:coreProperties>
</file>