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eastAsia="宋体" w:cs="Arial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1: Pairwise comparisons of juveniles (log-transformed) between seasons in the different treatments. Statistical significances: 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*p&lt;0.05,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>p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&lt;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0.01,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***p &lt; 0.001.</w:t>
      </w:r>
    </w:p>
    <w:tbl>
      <w:tblPr>
        <w:tblStyle w:val="3"/>
        <w:tblW w:w="623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1676"/>
        <w:gridCol w:w="1676"/>
        <w:gridCol w:w="8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Season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Season</w:t>
            </w:r>
          </w:p>
        </w:tc>
        <w:tc>
          <w:tcPr>
            <w:tcW w:w="89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Sig.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cs="Arial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,853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,488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,611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,241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,478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,001**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,032*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,034*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,014*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,042</w:t>
            </w:r>
            <w:r>
              <w:rPr>
                <w:rFonts w:cs="Arial"/>
                <w:color w:val="000000" w:themeColor="text1"/>
                <w:lang w:val="de-DE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,287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,002*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</w:tbl>
    <w:p>
      <w:pPr>
        <w:pStyle w:val="9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eastAsia="宋体" w:cs="Arial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2: Pairwise comparisons of juveniles (log-transformed) between treatments in the different seasons. Statistical significances: 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*p&lt;0.05,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>p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&lt;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0.01,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***p &lt; 0.001.</w:t>
      </w:r>
    </w:p>
    <w:tbl>
      <w:tblPr>
        <w:tblStyle w:val="3"/>
        <w:tblW w:w="642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1877"/>
        <w:gridCol w:w="1877"/>
        <w:gridCol w:w="1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638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Season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101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Sig.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38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6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38" w:type="dxa"/>
          <w:trHeight w:val="309" w:hRule="atLeast"/>
        </w:trPr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,002**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38" w:type="dxa"/>
          <w:trHeight w:val="309" w:hRule="atLeast"/>
        </w:trPr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,017*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,016*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16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,018*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,012*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eastAsia="宋体"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,147</w:t>
            </w:r>
          </w:p>
        </w:tc>
      </w:tr>
    </w:tbl>
    <w:p>
      <w:pPr>
        <w:pStyle w:val="9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eastAsia="宋体" w:cs="Arial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3: Pairwise comparisons of inhibition between seasons in the different treatments. Statistical significances: 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*p&lt;0.05,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>p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&lt;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0.01,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***p &lt; 0.001.</w:t>
      </w:r>
    </w:p>
    <w:tbl>
      <w:tblPr>
        <w:tblStyle w:val="3"/>
        <w:tblW w:w="643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706"/>
        <w:gridCol w:w="1706"/>
        <w:gridCol w:w="1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Season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Season</w:t>
            </w:r>
          </w:p>
        </w:tc>
        <w:tc>
          <w:tcPr>
            <w:tcW w:w="996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Sig.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cs="Arial"/>
                <w:color w:val="000000" w:themeColor="text1"/>
                <w:vertAlign w:val="subscript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,040*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,034*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,001**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,000***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9"/>
              <w:ind w:right="84"/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,003*</w:t>
            </w:r>
          </w:p>
        </w:tc>
      </w:tr>
    </w:tbl>
    <w:p>
      <w:pPr>
        <w:pStyle w:val="7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eastAsia="宋体" w:cs="Arial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 xml:space="preserve">4: Pairwise comparisons of inhibition between treatments during four seasons. Statistical significances: 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*p&lt;0.05,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>p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&lt;</w:t>
      </w:r>
      <w:r>
        <w:rPr>
          <w:rFonts w:cs="Arial"/>
          <w:color w:val="000000" w:themeColor="text1"/>
          <w:lang w:val="de-DE"/>
          <w14:textFill>
            <w14:solidFill>
              <w14:schemeClr w14:val="tx1"/>
            </w14:solidFill>
          </w14:textFill>
        </w:rPr>
        <w:t xml:space="preserve">0.01, 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***p &lt; 0.001.</w:t>
      </w:r>
    </w:p>
    <w:tbl>
      <w:tblPr>
        <w:tblStyle w:val="4"/>
        <w:tblW w:w="7011" w:type="dxa"/>
        <w:tblInd w:w="91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2013"/>
        <w:gridCol w:w="2013"/>
        <w:gridCol w:w="12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Season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Sig.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Spring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cs="Arial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,018</w:t>
            </w:r>
            <w:r>
              <w:rPr>
                <w:rFonts w:eastAsia="Times New Roman" w:cs="Arial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Summer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cs="Arial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0" w:type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,019</w:t>
            </w:r>
            <w:r>
              <w:rPr>
                <w:rFonts w:eastAsia="Times New Roman" w:cs="Arial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  <w:bookmarkEnd w:id="0"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Autumn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cs="Arial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0" w:type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,013</w:t>
            </w:r>
            <w:r>
              <w:rPr>
                <w:rFonts w:eastAsia="Times New Roman" w:cs="Arial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Winter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AgNO</w:t>
            </w:r>
            <w:r>
              <w:rPr>
                <w:rFonts w:cs="Arial"/>
                <w:color w:val="000000" w:themeColor="text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AgNP</w:t>
            </w:r>
          </w:p>
        </w:tc>
        <w:tc>
          <w:tcPr>
            <w:tcW w:w="0" w:type="auto"/>
            <w:noWrap/>
            <w:vAlign w:val="center"/>
          </w:tcPr>
          <w:p>
            <w:pPr>
              <w:pStyle w:val="8"/>
              <w:ind w:right="84"/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,032</w:t>
            </w:r>
            <w:r>
              <w:rPr>
                <w:rFonts w:eastAsia="Times New Roman" w:cs="Arial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</w:tbl>
    <w:p>
      <w:pPr>
        <w:pStyle w:val="7"/>
        <w:ind w:right="84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right="8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ECD"/>
    <w:rsid w:val="00182541"/>
    <w:rsid w:val="001C54A6"/>
    <w:rsid w:val="00552ECD"/>
    <w:rsid w:val="00976CEB"/>
    <w:rsid w:val="009D6455"/>
    <w:rsid w:val="00C37110"/>
    <w:rsid w:val="00DB2FA0"/>
    <w:rsid w:val="6382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120" w:line="360" w:lineRule="auto"/>
      <w:jc w:val="both"/>
    </w:pPr>
    <w:rPr>
      <w:rFonts w:ascii="Arial" w:hAnsi="Arial" w:eastAsia="Times New Roman" w:cs="Times New Roman"/>
      <w:kern w:val="0"/>
      <w:sz w:val="24"/>
      <w:szCs w:val="24"/>
      <w:lang w:val="en-GB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480" w:after="0" w:line="276" w:lineRule="auto"/>
      <w:outlineLvl w:val="0"/>
    </w:pPr>
    <w:rPr>
      <w:rFonts w:eastAsiaTheme="minorEastAsia" w:cstheme="minorBidi"/>
      <w:b/>
      <w:bCs/>
      <w:kern w:val="2"/>
      <w:szCs w:val="28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kern w:val="0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Überschrift 1 Zchn"/>
    <w:link w:val="2"/>
    <w:uiPriority w:val="0"/>
    <w:rPr>
      <w:rFonts w:ascii="Arial" w:hAnsi="Arial"/>
      <w:b/>
      <w:bCs/>
      <w:sz w:val="24"/>
      <w:szCs w:val="28"/>
      <w:lang w:val="en-GB"/>
    </w:rPr>
  </w:style>
  <w:style w:type="paragraph" w:styleId="7">
    <w:name w:val="List Paragraph"/>
    <w:basedOn w:val="1"/>
    <w:next w:val="1"/>
    <w:qFormat/>
    <w:uiPriority w:val="34"/>
    <w:pPr>
      <w:widowControl w:val="0"/>
      <w:contextualSpacing/>
    </w:pPr>
    <w:rPr>
      <w:rFonts w:eastAsia="Arial"/>
      <w:kern w:val="2"/>
      <w:szCs w:val="20"/>
      <w:lang w:val="en-US"/>
    </w:rPr>
  </w:style>
  <w:style w:type="paragraph" w:customStyle="1" w:styleId="8">
    <w:name w:val="Kein Leerraum1"/>
    <w:qFormat/>
    <w:uiPriority w:val="1"/>
    <w:rPr>
      <w:rFonts w:ascii="Arial" w:hAnsi="Arial" w:eastAsia="宋体" w:cs="Times New Roman"/>
      <w:kern w:val="0"/>
      <w:sz w:val="24"/>
      <w:szCs w:val="22"/>
      <w:lang w:val="en-US" w:eastAsia="zh-CN" w:bidi="ar-SA"/>
    </w:rPr>
  </w:style>
  <w:style w:type="paragraph" w:styleId="9">
    <w:name w:val="No Spacing"/>
    <w:link w:val="10"/>
    <w:qFormat/>
    <w:uiPriority w:val="1"/>
    <w:pPr>
      <w:jc w:val="both"/>
    </w:pPr>
    <w:rPr>
      <w:rFonts w:ascii="Arial" w:hAnsi="Arial" w:eastAsia="Arial" w:cs="Times New Roman"/>
      <w:kern w:val="0"/>
      <w:sz w:val="24"/>
      <w:szCs w:val="22"/>
      <w:lang w:val="en-GB" w:eastAsia="zh-CN" w:bidi="ar-SA"/>
    </w:rPr>
  </w:style>
  <w:style w:type="character" w:customStyle="1" w:styleId="10">
    <w:name w:val="Kein Leerraum Zchn"/>
    <w:basedOn w:val="5"/>
    <w:link w:val="9"/>
    <w:uiPriority w:val="1"/>
    <w:rPr>
      <w:rFonts w:ascii="Arial" w:hAnsi="Arial" w:eastAsia="Arial" w:cs="Times New Roman"/>
      <w:kern w:val="0"/>
      <w:sz w:val="24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257</Words>
  <Characters>1465</Characters>
  <Lines>12</Lines>
  <Paragraphs>3</Paragraphs>
  <TotalTime>105</TotalTime>
  <ScaleCrop>false</ScaleCrop>
  <LinksUpToDate>false</LinksUpToDate>
  <CharactersWithSpaces>1719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2017-10-10T20:54:00Z</dcterms:created>
  <dc:creator>Xin Zhang</dc:creator>
  <cp:lastModifiedBy>Xin</cp:lastModifiedBy>
  <dcterms:modified xsi:type="dcterms:W3CDTF">2020-04-08T07:33:20Z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