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9B034" w14:textId="77777777" w:rsidR="00C0273E" w:rsidRDefault="00C0273E" w:rsidP="00C0273E">
      <w:pPr>
        <w:pStyle w:val="NormalWeb"/>
        <w:spacing w:before="0" w:beforeAutospacing="0" w:after="0" w:afterAutospacing="0"/>
        <w:jc w:val="center"/>
        <w:rPr>
          <w:b/>
          <w:bCs/>
          <w:color w:val="000000"/>
        </w:rPr>
      </w:pPr>
    </w:p>
    <w:p w14:paraId="36C120B4" w14:textId="7C60F6A1" w:rsidR="00DC5205" w:rsidRDefault="00BC4CC6" w:rsidP="00BC4CC6">
      <w:pPr>
        <w:pStyle w:val="NormalWeb"/>
        <w:spacing w:before="0" w:beforeAutospacing="0" w:after="0" w:afterAutospacing="0"/>
        <w:jc w:val="center"/>
        <w:rPr>
          <w:b/>
          <w:bCs/>
          <w:color w:val="000000"/>
        </w:rPr>
      </w:pPr>
      <w:r>
        <w:rPr>
          <w:b/>
          <w:bCs/>
          <w:color w:val="000000"/>
        </w:rPr>
        <w:t>SUPPLEMENENTARY INFORMATION</w:t>
      </w:r>
    </w:p>
    <w:p w14:paraId="214FB328" w14:textId="77777777" w:rsidR="00435078" w:rsidRDefault="00435078">
      <w:pPr>
        <w:spacing w:after="160" w:line="259" w:lineRule="auto"/>
        <w:rPr>
          <w:b/>
          <w:bCs/>
          <w:color w:val="000000"/>
        </w:rPr>
      </w:pPr>
    </w:p>
    <w:p w14:paraId="257E5388" w14:textId="30E4F36E" w:rsidR="00C0273E" w:rsidRDefault="00C0273E" w:rsidP="00DC5205">
      <w:pPr>
        <w:pStyle w:val="NormalWeb"/>
        <w:spacing w:before="0" w:beforeAutospacing="0" w:after="0" w:afterAutospacing="0"/>
        <w:rPr>
          <w:b/>
          <w:bCs/>
          <w:color w:val="000000"/>
        </w:rPr>
      </w:pPr>
    </w:p>
    <w:p w14:paraId="0645258A" w14:textId="0870F90A" w:rsidR="00BC4CC6" w:rsidRDefault="00172519" w:rsidP="00BC4CC6">
      <w:r>
        <w:rPr>
          <w:noProof/>
        </w:rPr>
        <w:drawing>
          <wp:inline distT="0" distB="0" distL="0" distR="0" wp14:anchorId="710EA3AF" wp14:editId="1B4CC80F">
            <wp:extent cx="5943600" cy="4208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4208780"/>
                    </a:xfrm>
                    <a:prstGeom prst="rect">
                      <a:avLst/>
                    </a:prstGeom>
                  </pic:spPr>
                </pic:pic>
              </a:graphicData>
            </a:graphic>
          </wp:inline>
        </w:drawing>
      </w:r>
    </w:p>
    <w:p w14:paraId="25BDC9D8" w14:textId="0FC287E7" w:rsidR="00BC4CC6" w:rsidRDefault="00BC4CC6" w:rsidP="00BC4CC6">
      <w:pPr>
        <w:rPr>
          <w:color w:val="000000"/>
        </w:rPr>
      </w:pPr>
      <w:r>
        <w:t xml:space="preserve">Supplementary Fig. 1. </w:t>
      </w:r>
      <w:r w:rsidRPr="00773D02">
        <w:rPr>
          <w:color w:val="000000"/>
        </w:rPr>
        <w:t>Study flowchart and data sources.</w:t>
      </w:r>
    </w:p>
    <w:p w14:paraId="34E45F8B" w14:textId="77777777" w:rsidR="00BC4CC6" w:rsidRDefault="00BC4CC6">
      <w:pPr>
        <w:spacing w:after="160" w:line="259" w:lineRule="auto"/>
        <w:rPr>
          <w:color w:val="000000"/>
        </w:rPr>
      </w:pPr>
      <w:r>
        <w:rPr>
          <w:color w:val="000000"/>
        </w:rPr>
        <w:br w:type="page"/>
      </w:r>
    </w:p>
    <w:p w14:paraId="57402047" w14:textId="77777777" w:rsidR="00DF1535" w:rsidRDefault="00DF1535" w:rsidP="00BC4CC6"/>
    <w:p w14:paraId="45455467" w14:textId="4A113416" w:rsidR="00DF1535" w:rsidRPr="00DF1535" w:rsidRDefault="00DF1535" w:rsidP="00DF1535">
      <w:pPr>
        <w:jc w:val="center"/>
      </w:pPr>
      <w:r w:rsidRPr="00DF1535">
        <w:fldChar w:fldCharType="begin"/>
      </w:r>
      <w:r w:rsidRPr="00DF1535">
        <w:instrText xml:space="preserve"> INCLUDEPICTURE "https://www.ers.usda.gov/webdocs/charts/58397/trade_fig08.png?v=9913.7" \* MERGEFORMATINET </w:instrText>
      </w:r>
      <w:r w:rsidRPr="00DF1535">
        <w:fldChar w:fldCharType="separate"/>
      </w:r>
      <w:r w:rsidRPr="00DF1535">
        <w:rPr>
          <w:noProof/>
        </w:rPr>
        <w:drawing>
          <wp:inline distT="0" distB="0" distL="0" distR="0" wp14:anchorId="7D732452" wp14:editId="3F9E24C1">
            <wp:extent cx="4318000" cy="2739759"/>
            <wp:effectExtent l="0" t="0" r="0" b="3810"/>
            <wp:docPr id="8" name="Picture 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ar chart&#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527" b="13224"/>
                    <a:stretch/>
                  </pic:blipFill>
                  <pic:spPr bwMode="auto">
                    <a:xfrm>
                      <a:off x="0" y="0"/>
                      <a:ext cx="4348020" cy="2758807"/>
                    </a:xfrm>
                    <a:prstGeom prst="rect">
                      <a:avLst/>
                    </a:prstGeom>
                    <a:noFill/>
                    <a:ln>
                      <a:noFill/>
                    </a:ln>
                    <a:extLst>
                      <a:ext uri="{53640926-AAD7-44D8-BBD7-CCE9431645EC}">
                        <a14:shadowObscured xmlns:a14="http://schemas.microsoft.com/office/drawing/2010/main"/>
                      </a:ext>
                    </a:extLst>
                  </pic:spPr>
                </pic:pic>
              </a:graphicData>
            </a:graphic>
          </wp:inline>
        </w:drawing>
      </w:r>
      <w:r w:rsidRPr="00DF1535">
        <w:fldChar w:fldCharType="end"/>
      </w:r>
    </w:p>
    <w:p w14:paraId="2C4252D7" w14:textId="77777777" w:rsidR="00DF1535" w:rsidRDefault="00DF1535" w:rsidP="00BC4CC6"/>
    <w:p w14:paraId="1F0EA451" w14:textId="49BA7F27" w:rsidR="00BC4CC6" w:rsidRDefault="00DF1535" w:rsidP="00BC4CC6">
      <w:r>
        <w:t xml:space="preserve">Supplementary Fig. 2 Import share of U.S. food consumption, 2011-2013. Source: </w:t>
      </w:r>
      <w:r w:rsidR="003956E4">
        <w:fldChar w:fldCharType="begin" w:fldLock="1"/>
      </w:r>
      <w:r w:rsidR="00711CBE">
        <w:instrText>ADDIN paperpile_citation &lt;clusterId&gt;Z787F844C235Z928&lt;/clusterId&gt;&lt;metadata&gt;&lt;citation&gt;&lt;id&gt;569ebf81-4c40-4ab4-96eb-5e78e06713a7&lt;/id&gt;&lt;/citation&gt;&lt;/metadata&gt;&lt;data&gt;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&lt;/data&gt; \* MERGEFORMAT</w:instrText>
      </w:r>
      <w:r w:rsidR="003956E4">
        <w:fldChar w:fldCharType="separate"/>
      </w:r>
      <w:r w:rsidR="00711CBE">
        <w:rPr>
          <w:noProof/>
        </w:rPr>
        <w:t>(USDA n.d.)</w:t>
      </w:r>
      <w:r w:rsidR="003956E4">
        <w:fldChar w:fldCharType="end"/>
      </w:r>
    </w:p>
    <w:p w14:paraId="5A5B93E2" w14:textId="77777777" w:rsidR="00BC4CC6" w:rsidRDefault="00BC4CC6" w:rsidP="00DC5205">
      <w:pPr>
        <w:pStyle w:val="NormalWeb"/>
        <w:spacing w:before="0" w:beforeAutospacing="0" w:after="0" w:afterAutospacing="0"/>
        <w:rPr>
          <w:b/>
          <w:bCs/>
          <w:color w:val="000000"/>
        </w:rPr>
      </w:pPr>
    </w:p>
    <w:p w14:paraId="44178420" w14:textId="77777777" w:rsidR="00C0273E" w:rsidRDefault="00C0273E" w:rsidP="00DC5205">
      <w:pPr>
        <w:pStyle w:val="NormalWeb"/>
        <w:spacing w:before="0" w:beforeAutospacing="0" w:after="0" w:afterAutospacing="0"/>
        <w:rPr>
          <w:b/>
          <w:bCs/>
          <w:color w:val="000000"/>
        </w:rPr>
      </w:pPr>
    </w:p>
    <w:p w14:paraId="10720368" w14:textId="00F976E4" w:rsidR="00773D02" w:rsidRDefault="00773D02" w:rsidP="00A66470"/>
    <w:p w14:paraId="2D3B18E6" w14:textId="104A214F" w:rsidR="00773D02" w:rsidRDefault="00773D02" w:rsidP="00A66470"/>
    <w:p w14:paraId="43723DF2" w14:textId="77777777" w:rsidR="00DC5205" w:rsidRDefault="00DC5205" w:rsidP="00DC5205"/>
    <w:p w14:paraId="35CA5D4C" w14:textId="77777777" w:rsidR="002E421C" w:rsidRDefault="002E421C">
      <w:pPr>
        <w:spacing w:after="160" w:line="259" w:lineRule="auto"/>
        <w:rPr>
          <w:b/>
          <w:bCs/>
        </w:rPr>
      </w:pPr>
      <w:r>
        <w:rPr>
          <w:b/>
          <w:bCs/>
        </w:rPr>
        <w:br w:type="page"/>
      </w:r>
    </w:p>
    <w:p w14:paraId="0E36419B" w14:textId="5E13A3BF" w:rsidR="002E421C" w:rsidRDefault="002E421C" w:rsidP="009542CA">
      <w:pPr>
        <w:spacing w:before="120" w:after="120"/>
        <w:rPr>
          <w:b/>
          <w:bCs/>
        </w:rPr>
      </w:pPr>
      <w:r>
        <w:rPr>
          <w:b/>
          <w:bCs/>
        </w:rPr>
        <w:lastRenderedPageBreak/>
        <w:t>Biomass loss in aquaculture</w:t>
      </w:r>
    </w:p>
    <w:p w14:paraId="327DC1FC" w14:textId="77777777" w:rsidR="002E421C" w:rsidRDefault="002E421C" w:rsidP="009542CA">
      <w:pPr>
        <w:spacing w:before="120" w:after="120"/>
        <w:rPr>
          <w:b/>
          <w:bCs/>
        </w:rPr>
      </w:pPr>
    </w:p>
    <w:p w14:paraId="71DB8EEF" w14:textId="01E566BE" w:rsidR="00AC05EE" w:rsidRPr="002E421C" w:rsidRDefault="00AC05EE" w:rsidP="009542CA">
      <w:pPr>
        <w:spacing w:before="120" w:after="120"/>
        <w:rPr>
          <w:b/>
          <w:bCs/>
          <w:i/>
          <w:iCs/>
        </w:rPr>
      </w:pPr>
      <w:r w:rsidRPr="002E421C">
        <w:rPr>
          <w:b/>
          <w:bCs/>
          <w:i/>
          <w:iCs/>
        </w:rPr>
        <w:t>Growth rate</w:t>
      </w:r>
      <w:r w:rsidR="007B746A" w:rsidRPr="002E421C">
        <w:rPr>
          <w:b/>
          <w:bCs/>
          <w:i/>
          <w:iCs/>
        </w:rPr>
        <w:t xml:space="preserve"> and </w:t>
      </w:r>
      <w:r w:rsidR="00DC5BA8" w:rsidRPr="002E421C">
        <w:rPr>
          <w:b/>
          <w:bCs/>
          <w:i/>
          <w:iCs/>
        </w:rPr>
        <w:t>biomass</w:t>
      </w:r>
      <w:r w:rsidR="007B746A" w:rsidRPr="002E421C">
        <w:rPr>
          <w:b/>
          <w:bCs/>
          <w:i/>
          <w:iCs/>
        </w:rPr>
        <w:t xml:space="preserve"> loss for salmon, catfish,</w:t>
      </w:r>
      <w:r w:rsidR="002E421C" w:rsidRPr="002E421C">
        <w:rPr>
          <w:b/>
          <w:bCs/>
          <w:i/>
          <w:iCs/>
        </w:rPr>
        <w:t xml:space="preserve"> </w:t>
      </w:r>
      <w:r w:rsidR="007B746A" w:rsidRPr="002E421C">
        <w:rPr>
          <w:b/>
          <w:bCs/>
          <w:i/>
          <w:iCs/>
        </w:rPr>
        <w:t>pangasius</w:t>
      </w:r>
      <w:r w:rsidR="002E421C" w:rsidRPr="002E421C">
        <w:rPr>
          <w:b/>
          <w:bCs/>
          <w:i/>
          <w:iCs/>
        </w:rPr>
        <w:t>, and tilapia</w:t>
      </w:r>
      <w:r w:rsidR="007B746A" w:rsidRPr="002E421C">
        <w:rPr>
          <w:b/>
          <w:bCs/>
          <w:i/>
          <w:iCs/>
        </w:rPr>
        <w:t xml:space="preserve"> </w:t>
      </w:r>
    </w:p>
    <w:p w14:paraId="31A96FD4" w14:textId="75E1C7FA" w:rsidR="00ED42A8" w:rsidRPr="009542CA" w:rsidRDefault="00097F6B" w:rsidP="009542CA">
      <w:pPr>
        <w:spacing w:before="120" w:after="120"/>
        <w:rPr>
          <w:color w:val="000000"/>
        </w:rPr>
      </w:pPr>
      <w:r w:rsidRPr="009542CA">
        <w:t>Fish</w:t>
      </w:r>
      <w:r w:rsidR="00ED42A8" w:rsidRPr="009542CA">
        <w:t xml:space="preserve"> weight at a given time </w:t>
      </w:r>
      <w:proofErr w:type="spellStart"/>
      <w:r w:rsidR="00ED42A8" w:rsidRPr="009542CA">
        <w:rPr>
          <w:i/>
          <w:iCs/>
        </w:rPr>
        <w:t>t</w:t>
      </w:r>
      <w:proofErr w:type="spellEnd"/>
      <w:r w:rsidR="00ED42A8" w:rsidRPr="009542CA">
        <w:t xml:space="preserve"> is estimated using a v</w:t>
      </w:r>
      <w:r w:rsidR="00ED42A8" w:rsidRPr="009542CA">
        <w:rPr>
          <w:color w:val="000000"/>
        </w:rPr>
        <w:t xml:space="preserve">on </w:t>
      </w:r>
      <w:proofErr w:type="spellStart"/>
      <w:r w:rsidR="00ED42A8" w:rsidRPr="009542CA">
        <w:rPr>
          <w:color w:val="000000"/>
        </w:rPr>
        <w:t>Bertalanffy</w:t>
      </w:r>
      <w:proofErr w:type="spellEnd"/>
      <w:r w:rsidR="00ED42A8" w:rsidRPr="009542CA">
        <w:rPr>
          <w:color w:val="000000"/>
        </w:rPr>
        <w:t xml:space="preserve"> growth function</w:t>
      </w:r>
      <w:r w:rsidR="003F7625" w:rsidRPr="009542CA">
        <w:rPr>
          <w:color w:val="000000"/>
        </w:rPr>
        <w:t xml:space="preserve">. </w:t>
      </w:r>
      <w:r w:rsidR="002A3820" w:rsidRPr="009542CA">
        <w:rPr>
          <w:color w:val="000000"/>
        </w:rPr>
        <w:t>In its general form this is given as</w:t>
      </w:r>
      <w:r w:rsidR="003F7625" w:rsidRPr="009542CA">
        <w:rPr>
          <w:color w:val="000000"/>
        </w:rPr>
        <w:t xml:space="preserve">: </w:t>
      </w:r>
    </w:p>
    <w:p w14:paraId="4C33EDE2" w14:textId="77777777" w:rsidR="00ED42A8" w:rsidRPr="009542CA" w:rsidRDefault="00000000" w:rsidP="009542CA">
      <w:pPr>
        <w:spacing w:before="120" w:after="120"/>
        <w:rPr>
          <w:rFonts w:eastAsiaTheme="minorEastAsia"/>
        </w:rPr>
      </w:pPr>
      <m:oMathPara>
        <m:oMath>
          <m:sSub>
            <m:sSubPr>
              <m:ctrlPr>
                <w:rPr>
                  <w:rFonts w:ascii="Cambria Math" w:hAnsi="Cambria Math"/>
                  <w:i/>
                </w:rPr>
              </m:ctrlPr>
            </m:sSubPr>
            <m:e>
              <m:r>
                <w:rPr>
                  <w:rFonts w:ascii="Cambria Math" w:hAnsi="Cambria Math"/>
                </w:rPr>
                <m:t>W</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asa</m:t>
              </m:r>
            </m:sub>
          </m:sSub>
          <m:sSup>
            <m:sSupPr>
              <m:ctrlPr>
                <w:rPr>
                  <w:rFonts w:ascii="Cambria Math" w:hAnsi="Cambria Math"/>
                  <w:i/>
                </w:rPr>
              </m:ctrlPr>
            </m:sSupPr>
            <m:e>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e</m:t>
                      </m:r>
                    </m:e>
                    <m:sup>
                      <m:d>
                        <m:dPr>
                          <m:ctrlPr>
                            <w:rPr>
                              <w:rFonts w:ascii="Cambria Math" w:hAnsi="Cambria Math"/>
                              <w:i/>
                            </w:rPr>
                          </m:ctrlPr>
                        </m:dPr>
                        <m:e>
                          <m:r>
                            <w:rPr>
                              <w:rFonts w:ascii="Cambria Math" w:hAnsi="Cambria Math"/>
                            </w:rPr>
                            <m:t>-k</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e>
                          </m:d>
                        </m:e>
                      </m:d>
                    </m:sup>
                  </m:sSup>
                </m:e>
              </m:d>
            </m:e>
            <m:sup>
              <m:r>
                <w:rPr>
                  <w:rFonts w:ascii="Cambria Math" w:hAnsi="Cambria Math"/>
                  <w:i/>
                </w:rPr>
                <w:sym w:font="Symbol" w:char="F020"/>
              </m:r>
              <m:r>
                <w:rPr>
                  <w:rFonts w:ascii="Cambria Math" w:hAnsi="Cambria Math"/>
                  <w:i/>
                </w:rPr>
                <w:sym w:font="Symbol" w:char="F061"/>
              </m:r>
            </m:sup>
          </m:sSup>
        </m:oMath>
      </m:oMathPara>
    </w:p>
    <w:p w14:paraId="04F2A2E2" w14:textId="2F2FE9D2" w:rsidR="00ED42A8" w:rsidRPr="009542CA" w:rsidRDefault="00ED42A8" w:rsidP="009542CA">
      <w:pPr>
        <w:spacing w:before="120" w:after="120"/>
        <w:ind w:firstLine="540"/>
        <w:rPr>
          <w:rFonts w:eastAsiaTheme="minorHAnsi"/>
          <w:color w:val="000000"/>
        </w:rPr>
      </w:pPr>
      <w:r w:rsidRPr="009542CA">
        <w:rPr>
          <w:rFonts w:eastAsiaTheme="minorEastAsia"/>
        </w:rPr>
        <w:t xml:space="preserve">where </w:t>
      </w:r>
      <m:oMath>
        <m:sSub>
          <m:sSubPr>
            <m:ctrlPr>
              <w:rPr>
                <w:rFonts w:ascii="Cambria Math" w:hAnsi="Cambria Math"/>
                <w:i/>
              </w:rPr>
            </m:ctrlPr>
          </m:sSubPr>
          <m:e>
            <m:r>
              <w:rPr>
                <w:rFonts w:ascii="Cambria Math" w:hAnsi="Cambria Math"/>
              </w:rPr>
              <m:t>W</m:t>
            </m:r>
          </m:e>
          <m:sub>
            <m:r>
              <w:rPr>
                <w:rFonts w:ascii="Cambria Math" w:hAnsi="Cambria Math"/>
              </w:rPr>
              <m:t>t</m:t>
            </m:r>
          </m:sub>
        </m:sSub>
      </m:oMath>
      <w:r w:rsidRPr="009542CA">
        <w:rPr>
          <w:rFonts w:eastAsiaTheme="minorEastAsia"/>
        </w:rPr>
        <w:t xml:space="preserve"> is the expected weight at a given time</w:t>
      </w:r>
      <w:r w:rsidRPr="009542CA">
        <w:rPr>
          <w:rFonts w:eastAsiaTheme="minorEastAsia"/>
          <w:i/>
          <w:iCs/>
        </w:rPr>
        <w:t xml:space="preserve"> t</w:t>
      </w:r>
      <w:r w:rsidRPr="009542CA">
        <w:rPr>
          <w:rFonts w:eastAsiaTheme="minorEastAsia"/>
        </w:rPr>
        <w:t xml:space="preserve">, </w:t>
      </w:r>
      <m:oMath>
        <m:sSub>
          <m:sSubPr>
            <m:ctrlPr>
              <w:rPr>
                <w:rFonts w:ascii="Cambria Math" w:hAnsi="Cambria Math"/>
                <w:i/>
              </w:rPr>
            </m:ctrlPr>
          </m:sSubPr>
          <m:e>
            <m:r>
              <w:rPr>
                <w:rFonts w:ascii="Cambria Math" w:hAnsi="Cambria Math"/>
              </w:rPr>
              <m:t>W</m:t>
            </m:r>
          </m:e>
          <m:sub>
            <m:r>
              <w:rPr>
                <w:rFonts w:ascii="Cambria Math" w:hAnsi="Cambria Math"/>
              </w:rPr>
              <m:t>asa</m:t>
            </m:r>
          </m:sub>
        </m:sSub>
      </m:oMath>
      <w:r w:rsidRPr="009542CA">
        <w:rPr>
          <w:rFonts w:eastAsiaTheme="minorEastAsia"/>
        </w:rPr>
        <w:t xml:space="preserve"> is the asymptotic average weight</w:t>
      </w:r>
      <w:r w:rsidRPr="009542CA">
        <w:t>, t</w:t>
      </w:r>
      <w:r w:rsidRPr="009542CA">
        <w:rPr>
          <w:vertAlign w:val="subscript"/>
        </w:rPr>
        <w:t>0</w:t>
      </w:r>
      <w:r w:rsidRPr="009542CA">
        <w:t xml:space="preserve"> is the starting point of the production process, </w:t>
      </w:r>
      <w:r w:rsidRPr="009542CA">
        <w:rPr>
          <w:rFonts w:eastAsiaTheme="minorEastAsia"/>
          <w:i/>
        </w:rPr>
        <w:t>k</w:t>
      </w:r>
      <w:r w:rsidRPr="009542CA">
        <w:rPr>
          <w:rFonts w:eastAsiaTheme="minorEastAsia"/>
        </w:rPr>
        <w:t xml:space="preserve"> is the growth coefficient of the curve, </w:t>
      </w:r>
      <m:oMath>
        <m:r>
          <w:rPr>
            <w:rFonts w:ascii="Cambria Math" w:hAnsi="Cambria Math"/>
            <w:i/>
          </w:rPr>
          <w:sym w:font="Symbol" w:char="F020"/>
        </m:r>
        <m:r>
          <w:rPr>
            <w:rFonts w:ascii="Cambria Math" w:hAnsi="Cambria Math"/>
            <w:i/>
          </w:rPr>
          <w:sym w:font="Symbol" w:char="F061"/>
        </m:r>
      </m:oMath>
      <w:r w:rsidRPr="009542CA">
        <w:rPr>
          <w:color w:val="000000"/>
        </w:rPr>
        <w:t xml:space="preserve"> is the slope of the weight/length relationship. </w:t>
      </w:r>
      <w:r w:rsidR="002A3820" w:rsidRPr="009542CA">
        <w:rPr>
          <w:color w:val="000000"/>
        </w:rPr>
        <w:t>To represent different species, species specific parameters ha</w:t>
      </w:r>
      <w:r w:rsidR="009345E9" w:rsidRPr="009542CA">
        <w:rPr>
          <w:color w:val="000000"/>
        </w:rPr>
        <w:t>ve</w:t>
      </w:r>
      <w:r w:rsidR="002A3820" w:rsidRPr="009542CA">
        <w:rPr>
          <w:color w:val="000000"/>
        </w:rPr>
        <w:t xml:space="preserve"> be</w:t>
      </w:r>
      <w:r w:rsidR="009345E9" w:rsidRPr="009542CA">
        <w:rPr>
          <w:color w:val="000000"/>
        </w:rPr>
        <w:t>en</w:t>
      </w:r>
      <w:r w:rsidR="002A3820" w:rsidRPr="009542CA">
        <w:rPr>
          <w:color w:val="000000"/>
        </w:rPr>
        <w:t xml:space="preserve"> set.</w:t>
      </w:r>
      <w:r w:rsidR="008E7AF3" w:rsidRPr="009542CA">
        <w:rPr>
          <w:color w:val="000000"/>
        </w:rPr>
        <w:t xml:space="preserve"> These are given in</w:t>
      </w:r>
      <w:r w:rsidR="00711CBE">
        <w:rPr>
          <w:color w:val="000000"/>
        </w:rPr>
        <w:t xml:space="preserve"> Supplementary</w:t>
      </w:r>
      <w:r w:rsidR="008E7AF3" w:rsidRPr="009542CA">
        <w:rPr>
          <w:color w:val="000000"/>
        </w:rPr>
        <w:t xml:space="preserve"> Table 1.</w:t>
      </w:r>
      <w:r w:rsidR="002A3820" w:rsidRPr="009542CA">
        <w:rPr>
          <w:color w:val="000000"/>
        </w:rPr>
        <w:t xml:space="preserve"> </w:t>
      </w:r>
    </w:p>
    <w:p w14:paraId="607AB045" w14:textId="0318557B" w:rsidR="00AC05EE" w:rsidRPr="009542CA" w:rsidRDefault="00AC05EE" w:rsidP="009542CA">
      <w:pPr>
        <w:spacing w:before="120" w:after="120"/>
        <w:ind w:firstLine="540"/>
        <w:rPr>
          <w:color w:val="000000" w:themeColor="text1"/>
        </w:rPr>
      </w:pPr>
      <w:r w:rsidRPr="009542CA">
        <w:rPr>
          <w:color w:val="000000" w:themeColor="text1"/>
        </w:rPr>
        <w:t>Follow</w:t>
      </w:r>
      <w:r w:rsidR="00A4101E" w:rsidRPr="009542CA">
        <w:rPr>
          <w:color w:val="000000" w:themeColor="text1"/>
        </w:rPr>
        <w:t>ing</w:t>
      </w:r>
      <w:r w:rsidR="00711CBE">
        <w:rPr>
          <w:color w:val="000000" w:themeColor="text1"/>
        </w:rPr>
        <w:t xml:space="preserve"> previous methods </w:t>
      </w:r>
      <w:r w:rsidR="00711CBE">
        <w:rPr>
          <w:color w:val="000000" w:themeColor="text1"/>
        </w:rPr>
        <w:fldChar w:fldCharType="begin" w:fldLock="1"/>
      </w:r>
      <w:r w:rsidR="00711CBE">
        <w:rPr>
          <w:color w:val="000000" w:themeColor="text1"/>
        </w:rPr>
        <w:instrText>ADDIN paperpile_citation &lt;clusterId&gt;L368Z628O919S739&lt;/clusterId&gt;&lt;metadata&gt;&lt;citation&gt;&lt;id&gt;23f903ff-ae7d-4139-a2cb-e8a0b04e2158&lt;/id&gt;&lt;/citation&gt;&lt;citation&gt;&lt;id&gt;6e5911fe-205b-4065-bd30-eb914693f8a2&lt;/id&gt;&lt;/citation&gt;&lt;citation&gt;&lt;id&gt;d5b86f4d-e5cc-40fe-8969-279243e66acb&lt;/id&gt;&lt;/citation&gt;&lt;citation&gt;&lt;id&gt;9ffbc402-e448-4330-b249-9328dddddd24&lt;/id&gt;&lt;/citation&gt;&lt;citation&gt;&lt;id&gt;16f9ac71-ff38-43d5-a6f2-4867e15116ba&lt;/id&gt;&lt;/citation&gt;&lt;/metadata&gt;&lt;data&gt;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&lt;/data&gt; \* MERGEFORMAT</w:instrText>
      </w:r>
      <w:r w:rsidR="00711CBE">
        <w:rPr>
          <w:color w:val="000000" w:themeColor="text1"/>
        </w:rPr>
        <w:fldChar w:fldCharType="separate"/>
      </w:r>
      <w:r w:rsidR="00711CBE">
        <w:rPr>
          <w:noProof/>
          <w:color w:val="000000" w:themeColor="text1"/>
        </w:rPr>
        <w:t>(Thyholdt 2014; Hernández-Llamas, Ruiz-Velazco, and Gomez-Muñoz 2013; Hernandez-Llamas and Ratkowsky 2004; Yu and Leung 2006; Bjørndal 1988)</w:t>
      </w:r>
      <w:r w:rsidR="00711CBE">
        <w:rPr>
          <w:color w:val="000000" w:themeColor="text1"/>
        </w:rPr>
        <w:fldChar w:fldCharType="end"/>
      </w:r>
      <w:r w:rsidR="00D1389C" w:rsidRPr="009542CA">
        <w:rPr>
          <w:color w:val="000000" w:themeColor="text1"/>
        </w:rPr>
        <w:t xml:space="preserve">, </w:t>
      </w:r>
      <w:r w:rsidRPr="009542CA">
        <w:rPr>
          <w:color w:val="000000" w:themeColor="text1"/>
        </w:rPr>
        <w:t xml:space="preserve">the </w:t>
      </w:r>
      <w:r w:rsidR="008E7AF3" w:rsidRPr="009542CA">
        <w:rPr>
          <w:color w:val="000000" w:themeColor="text1"/>
        </w:rPr>
        <w:t xml:space="preserve">impact of mortality can be found by determining the </w:t>
      </w:r>
      <w:r w:rsidRPr="009542CA">
        <w:rPr>
          <w:color w:val="000000" w:themeColor="text1"/>
        </w:rPr>
        <w:t>number of</w:t>
      </w:r>
      <w:r w:rsidR="008E7AF3" w:rsidRPr="009542CA">
        <w:rPr>
          <w:color w:val="000000" w:themeColor="text1"/>
        </w:rPr>
        <w:t xml:space="preserve"> </w:t>
      </w:r>
      <w:r w:rsidRPr="009542CA">
        <w:rPr>
          <w:color w:val="000000" w:themeColor="text1"/>
        </w:rPr>
        <w:t>survivors</w:t>
      </w:r>
      <w:r w:rsidR="00702329" w:rsidRPr="009542CA">
        <w:rPr>
          <w:color w:val="000000" w:themeColor="text1"/>
        </w:rPr>
        <w:t xml:space="preserve"> </w:t>
      </w:r>
      <w:r w:rsidRPr="009542CA">
        <w:rPr>
          <w:color w:val="000000" w:themeColor="text1"/>
        </w:rPr>
        <w:t xml:space="preserve">as: </w:t>
      </w:r>
    </w:p>
    <w:p w14:paraId="5DC929BF" w14:textId="77777777" w:rsidR="00AC05EE" w:rsidRPr="009542CA" w:rsidRDefault="00000000" w:rsidP="009542CA">
      <w:pPr>
        <w:spacing w:before="120" w:after="120"/>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0</m:t>
              </m:r>
            </m:sub>
          </m:sSub>
          <m:sSub>
            <m:sSubPr>
              <m:ctrlPr>
                <w:rPr>
                  <w:rFonts w:ascii="Cambria Math" w:hAnsi="Cambria Math"/>
                  <w:i/>
                  <w:color w:val="000000" w:themeColor="text1"/>
                </w:rPr>
              </m:ctrlPr>
            </m:sSubPr>
            <m:e>
              <m:r>
                <w:rPr>
                  <w:rFonts w:ascii="Cambria Math" w:hAnsi="Cambria Math"/>
                  <w:color w:val="000000" w:themeColor="text1"/>
                </w:rPr>
                <m:t>.(1-M</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m:t>
              </m:r>
            </m:sub>
          </m:sSub>
          <m:r>
            <w:rPr>
              <w:rFonts w:ascii="Cambria Math" w:hAnsi="Cambria Math"/>
              <w:color w:val="000000" w:themeColor="text1"/>
            </w:rPr>
            <m:t>))</m:t>
          </m:r>
        </m:oMath>
      </m:oMathPara>
    </w:p>
    <w:p w14:paraId="095366B2" w14:textId="1F39A465" w:rsidR="00AC05EE" w:rsidRPr="009542CA" w:rsidRDefault="00AC05EE" w:rsidP="009542CA">
      <w:pPr>
        <w:spacing w:before="120" w:after="120"/>
        <w:ind w:firstLine="720"/>
        <w:rPr>
          <w:color w:val="000000" w:themeColor="text1"/>
        </w:rPr>
      </w:pPr>
      <w:r w:rsidRPr="009542CA">
        <w:rPr>
          <w:color w:val="000000" w:themeColor="text1"/>
        </w:rPr>
        <w:t xml:space="preserve">where </w:t>
      </w:r>
      <m:oMath>
        <m:sSub>
          <m:sSubPr>
            <m:ctrlPr>
              <w:rPr>
                <w:rFonts w:ascii="Cambria Math" w:hAnsi="Cambria Math"/>
                <w:color w:val="000000" w:themeColor="text1"/>
              </w:rPr>
            </m:ctrlPr>
          </m:sSubPr>
          <m:e>
            <m:r>
              <w:rPr>
                <w:rFonts w:ascii="Cambria Math" w:hAnsi="Cambria Math"/>
                <w:color w:val="000000" w:themeColor="text1"/>
              </w:rPr>
              <m:t>n</m:t>
            </m:r>
          </m:e>
          <m:sub>
            <m:r>
              <w:rPr>
                <w:rFonts w:ascii="Cambria Math" w:hAnsi="Cambria Math"/>
                <w:color w:val="000000" w:themeColor="text1"/>
              </w:rPr>
              <m:t>t</m:t>
            </m:r>
          </m:sub>
        </m:sSub>
      </m:oMath>
      <w:r w:rsidRPr="009542CA">
        <w:rPr>
          <w:color w:val="000000" w:themeColor="text1"/>
        </w:rPr>
        <w:t xml:space="preserve"> is the number of survivors at time </w:t>
      </w:r>
      <w:r w:rsidRPr="009542CA">
        <w:rPr>
          <w:i/>
          <w:color w:val="000000" w:themeColor="text1"/>
        </w:rPr>
        <w:t>t</w:t>
      </w:r>
      <w:r w:rsidRPr="009542CA">
        <w:rPr>
          <w:color w:val="000000" w:themeColor="text1"/>
        </w:rPr>
        <w:t xml:space="preserve">, </w:t>
      </w:r>
      <m:oMath>
        <m:sSub>
          <m:sSubPr>
            <m:ctrlPr>
              <w:rPr>
                <w:rFonts w:ascii="Cambria Math" w:hAnsi="Cambria Math"/>
                <w:color w:val="000000" w:themeColor="text1"/>
              </w:rPr>
            </m:ctrlPr>
          </m:sSubPr>
          <m:e>
            <m:r>
              <w:rPr>
                <w:rFonts w:ascii="Cambria Math" w:hAnsi="Cambria Math"/>
                <w:color w:val="000000" w:themeColor="text1"/>
              </w:rPr>
              <m:t>n</m:t>
            </m:r>
          </m:e>
          <m:sub>
            <m:r>
              <m:rPr>
                <m:sty m:val="p"/>
              </m:rPr>
              <w:rPr>
                <w:rFonts w:ascii="Cambria Math" w:hAnsi="Cambria Math"/>
                <w:color w:val="000000" w:themeColor="text1"/>
              </w:rPr>
              <m:t>0</m:t>
            </m:r>
          </m:sub>
        </m:sSub>
      </m:oMath>
      <w:r w:rsidRPr="009542CA">
        <w:rPr>
          <w:color w:val="000000" w:themeColor="text1"/>
        </w:rPr>
        <w:t xml:space="preserve"> is the </w:t>
      </w:r>
      <w:r w:rsidR="00914834" w:rsidRPr="009542CA">
        <w:rPr>
          <w:color w:val="000000" w:themeColor="text1"/>
        </w:rPr>
        <w:t>juveniles</w:t>
      </w:r>
      <w:r w:rsidRPr="009542CA">
        <w:rPr>
          <w:color w:val="000000" w:themeColor="text1"/>
        </w:rPr>
        <w:t xml:space="preserve"> stock</w:t>
      </w:r>
      <w:r w:rsidR="008E7AF3" w:rsidRPr="009542CA">
        <w:rPr>
          <w:color w:val="000000" w:themeColor="text1"/>
        </w:rPr>
        <w:t>ed</w:t>
      </w:r>
      <w:r w:rsidRPr="009542CA">
        <w:rPr>
          <w:color w:val="000000" w:themeColor="text1"/>
        </w:rPr>
        <w:t xml:space="preserve"> at time </w:t>
      </w:r>
      <w:r w:rsidRPr="009542CA">
        <w:rPr>
          <w:i/>
          <w:color w:val="000000" w:themeColor="text1"/>
        </w:rPr>
        <w:t>t</w:t>
      </w:r>
      <w:r w:rsidRPr="009542CA">
        <w:rPr>
          <w:i/>
          <w:color w:val="000000" w:themeColor="text1"/>
          <w:vertAlign w:val="subscript"/>
        </w:rPr>
        <w:t>0</w:t>
      </w:r>
      <w:r w:rsidRPr="009542CA">
        <w:rPr>
          <w:color w:val="000000" w:themeColor="text1"/>
        </w:rPr>
        <w:t>,</w:t>
      </w:r>
      <w:r w:rsidR="005D4D19" w:rsidRPr="009542CA">
        <w:rPr>
          <w:color w:val="000000" w:themeColor="text1"/>
        </w:rPr>
        <w:t xml:space="preserve"> </w:t>
      </w:r>
      <w:r w:rsidR="006A46CF" w:rsidRPr="009542CA">
        <w:rPr>
          <w:color w:val="000000" w:themeColor="text1"/>
        </w:rPr>
        <w:t>(initial population)</w:t>
      </w:r>
      <w:r w:rsidRPr="009542CA">
        <w:rPr>
          <w:color w:val="000000" w:themeColor="text1"/>
        </w:rPr>
        <w:t xml:space="preserve"> and </w:t>
      </w:r>
      <w:proofErr w:type="gramStart"/>
      <w:r w:rsidRPr="009542CA">
        <w:rPr>
          <w:color w:val="000000" w:themeColor="text1"/>
        </w:rPr>
        <w:t>M</w:t>
      </w:r>
      <w:r w:rsidRPr="009542CA">
        <w:rPr>
          <w:i/>
          <w:color w:val="000000" w:themeColor="text1"/>
        </w:rPr>
        <w:t>t</w:t>
      </w:r>
      <w:r w:rsidRPr="009542CA">
        <w:rPr>
          <w:color w:val="000000" w:themeColor="text1"/>
        </w:rPr>
        <w:t>(</w:t>
      </w:r>
      <w:proofErr w:type="spellStart"/>
      <w:proofErr w:type="gramEnd"/>
      <w:r w:rsidRPr="009542CA">
        <w:rPr>
          <w:color w:val="000000" w:themeColor="text1"/>
        </w:rPr>
        <w:t>X</w:t>
      </w:r>
      <w:r w:rsidRPr="009542CA">
        <w:rPr>
          <w:i/>
          <w:color w:val="000000" w:themeColor="text1"/>
        </w:rPr>
        <w:t>t</w:t>
      </w:r>
      <w:proofErr w:type="spellEnd"/>
      <w:r w:rsidRPr="009542CA">
        <w:rPr>
          <w:color w:val="000000" w:themeColor="text1"/>
        </w:rPr>
        <w:t>) is the mortality rate</w:t>
      </w:r>
      <w:r w:rsidR="00D65925" w:rsidRPr="009542CA">
        <w:rPr>
          <w:color w:val="000000" w:themeColor="text1"/>
        </w:rPr>
        <w:t xml:space="preserve"> of species </w:t>
      </w:r>
      <w:r w:rsidR="00D65925" w:rsidRPr="009542CA">
        <w:rPr>
          <w:i/>
          <w:iCs/>
          <w:color w:val="000000" w:themeColor="text1"/>
        </w:rPr>
        <w:t>X</w:t>
      </w:r>
      <w:r w:rsidR="00D65925" w:rsidRPr="009542CA">
        <w:rPr>
          <w:color w:val="000000" w:themeColor="text1"/>
        </w:rPr>
        <w:t xml:space="preserve"> at time t</w:t>
      </w:r>
      <w:r w:rsidRPr="009542CA">
        <w:rPr>
          <w:color w:val="000000" w:themeColor="text1"/>
        </w:rPr>
        <w:t>. This equation is presented in exponential form:</w:t>
      </w:r>
    </w:p>
    <w:p w14:paraId="5F977A20" w14:textId="77777777" w:rsidR="00AC05EE" w:rsidRPr="009542CA" w:rsidRDefault="00000000" w:rsidP="009542CA">
      <w:pPr>
        <w:spacing w:before="120" w:after="120"/>
        <w:ind w:firstLine="540"/>
        <w:rPr>
          <w:rFonts w:eastAsiaTheme="minorEastAsia"/>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0</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t</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m:t>
                      </m:r>
                    </m:sub>
                  </m:sSub>
                </m:e>
              </m:d>
              <m:r>
                <w:rPr>
                  <w:rFonts w:ascii="Cambria Math" w:hAnsi="Cambria Math"/>
                  <w:color w:val="000000" w:themeColor="text1"/>
                </w:rPr>
                <m:t>.t</m:t>
              </m:r>
            </m:sup>
          </m:sSup>
        </m:oMath>
      </m:oMathPara>
    </w:p>
    <w:p w14:paraId="00391B18" w14:textId="01648A8A" w:rsidR="005D4D19" w:rsidRPr="009542CA" w:rsidRDefault="00581866" w:rsidP="009542CA">
      <w:pPr>
        <w:spacing w:before="120" w:after="120"/>
        <w:rPr>
          <w:color w:val="000000" w:themeColor="text1"/>
        </w:rPr>
      </w:pPr>
      <w:r w:rsidRPr="009542CA">
        <w:rPr>
          <w:color w:val="000000" w:themeColor="text1"/>
        </w:rPr>
        <w:t>Specific mortality occu</w:t>
      </w:r>
      <w:r w:rsidR="005D4D19" w:rsidRPr="009542CA">
        <w:rPr>
          <w:color w:val="000000" w:themeColor="text1"/>
        </w:rPr>
        <w:t>r</w:t>
      </w:r>
      <w:r w:rsidRPr="009542CA">
        <w:rPr>
          <w:color w:val="000000" w:themeColor="text1"/>
        </w:rPr>
        <w:t xml:space="preserve">rences can be added with additional terms </w:t>
      </w:r>
      <w:r w:rsidR="008E7AF3" w:rsidRPr="009542CA">
        <w:rPr>
          <w:color w:val="000000" w:themeColor="text1"/>
        </w:rPr>
        <w:t>in the general function</w:t>
      </w:r>
      <w:r w:rsidRPr="009542CA">
        <w:rPr>
          <w:color w:val="000000" w:themeColor="text1"/>
        </w:rPr>
        <w:t>. For instance, release mortality of 5% can be added as</w:t>
      </w:r>
    </w:p>
    <w:p w14:paraId="79DB8B11" w14:textId="7580B595" w:rsidR="00581866" w:rsidRPr="009542CA" w:rsidRDefault="00581866" w:rsidP="009542CA">
      <w:pPr>
        <w:spacing w:before="120" w:after="120"/>
        <w:ind w:firstLine="540"/>
        <w:rPr>
          <w:rFonts w:eastAsiaTheme="minorEastAsia"/>
          <w:color w:val="000000" w:themeColor="text1"/>
        </w:rPr>
      </w:pPr>
      <w:r w:rsidRPr="009542CA">
        <w:rPr>
          <w:color w:val="000000" w:themeColor="text1"/>
        </w:rPr>
        <w:tab/>
      </w:r>
      <w:r w:rsidRPr="009542CA">
        <w:rPr>
          <w:color w:val="000000" w:themeColor="text1"/>
        </w:rPr>
        <w:tab/>
      </w:r>
      <m:oMath>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0</m:t>
            </m:r>
          </m:sub>
        </m:sSub>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e</m:t>
            </m:r>
          </m:e>
          <m: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M</m:t>
                </m:r>
              </m:e>
              <m:sub>
                <m:r>
                  <w:rPr>
                    <w:rFonts w:ascii="Cambria Math" w:hAnsi="Cambria Math"/>
                    <w:color w:val="000000" w:themeColor="text1"/>
                  </w:rPr>
                  <m:t>t</m:t>
                </m:r>
              </m:sub>
            </m:sSub>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m:t>
                    </m:r>
                  </m:sub>
                </m:sSub>
              </m:e>
            </m:d>
            <m:r>
              <w:rPr>
                <w:rFonts w:ascii="Cambria Math" w:hAnsi="Cambria Math"/>
                <w:color w:val="000000" w:themeColor="text1"/>
              </w:rPr>
              <m:t>.t</m:t>
            </m:r>
          </m:sup>
        </m:sSup>
        <m:r>
          <w:rPr>
            <w:rFonts w:ascii="Cambria Math" w:hAnsi="Cambria Math"/>
            <w:color w:val="000000" w:themeColor="text1"/>
          </w:rPr>
          <m:t>-0.05</m:t>
        </m:r>
        <m:sSub>
          <m:sSubPr>
            <m:ctrlPr>
              <w:rPr>
                <w:rFonts w:ascii="Cambria Math" w:hAnsi="Cambria Math"/>
                <w:i/>
                <w:color w:val="000000" w:themeColor="text1"/>
              </w:rPr>
            </m:ctrlPr>
          </m:sSubPr>
          <m:e>
            <m:r>
              <w:rPr>
                <w:rFonts w:ascii="Cambria Math" w:hAnsi="Cambria Math"/>
                <w:color w:val="000000" w:themeColor="text1"/>
              </w:rPr>
              <m:t>n</m:t>
            </m:r>
          </m:e>
          <m:sub>
            <m:r>
              <w:rPr>
                <w:rFonts w:ascii="Cambria Math" w:hAnsi="Cambria Math"/>
                <w:color w:val="000000" w:themeColor="text1"/>
              </w:rPr>
              <m:t>0</m:t>
            </m:r>
          </m:sub>
        </m:sSub>
      </m:oMath>
    </w:p>
    <w:p w14:paraId="0E4A908A" w14:textId="79DA6FDB" w:rsidR="00A4101E" w:rsidRPr="009542CA" w:rsidRDefault="00A4101E" w:rsidP="009542CA">
      <w:pPr>
        <w:spacing w:before="120" w:after="120"/>
        <w:rPr>
          <w:color w:val="000000" w:themeColor="text1"/>
        </w:rPr>
      </w:pPr>
      <w:r w:rsidRPr="009542CA">
        <w:rPr>
          <w:color w:val="000000" w:themeColor="text1"/>
        </w:rPr>
        <w:t>T</w:t>
      </w:r>
      <w:r w:rsidR="00124BC7" w:rsidRPr="009542CA">
        <w:rPr>
          <w:color w:val="000000" w:themeColor="text1"/>
        </w:rPr>
        <w:t>he t</w:t>
      </w:r>
      <w:r w:rsidRPr="009542CA">
        <w:rPr>
          <w:color w:val="000000" w:themeColor="text1"/>
        </w:rPr>
        <w:t xml:space="preserve">otal </w:t>
      </w:r>
      <w:r w:rsidR="00435D79" w:rsidRPr="009542CA">
        <w:rPr>
          <w:color w:val="000000" w:themeColor="text1"/>
        </w:rPr>
        <w:t>b</w:t>
      </w:r>
      <w:r w:rsidRPr="009542CA">
        <w:rPr>
          <w:color w:val="000000" w:themeColor="text1"/>
        </w:rPr>
        <w:t xml:space="preserve">iomass </w:t>
      </w:r>
      <w:r w:rsidR="00435D79" w:rsidRPr="009542CA">
        <w:rPr>
          <w:color w:val="000000" w:themeColor="text1"/>
        </w:rPr>
        <w:t xml:space="preserve">stock of </w:t>
      </w:r>
      <w:r w:rsidR="00702329" w:rsidRPr="009542CA">
        <w:rPr>
          <w:color w:val="000000" w:themeColor="text1"/>
        </w:rPr>
        <w:t>fish</w:t>
      </w:r>
      <w:r w:rsidR="00435D79" w:rsidRPr="009542CA">
        <w:rPr>
          <w:color w:val="000000" w:themeColor="text1"/>
        </w:rPr>
        <w:t xml:space="preserve"> </w:t>
      </w:r>
      <w:r w:rsidRPr="009542CA">
        <w:rPr>
          <w:color w:val="000000" w:themeColor="text1"/>
        </w:rPr>
        <w:t xml:space="preserve">in a </w:t>
      </w:r>
      <w:r w:rsidR="00435D79" w:rsidRPr="009542CA">
        <w:rPr>
          <w:color w:val="000000" w:themeColor="text1"/>
        </w:rPr>
        <w:t>pen</w:t>
      </w:r>
      <w:r w:rsidR="00702329" w:rsidRPr="009542CA">
        <w:rPr>
          <w:color w:val="000000" w:themeColor="text1"/>
        </w:rPr>
        <w:t>/pond</w:t>
      </w:r>
      <w:r w:rsidRPr="009542CA">
        <w:rPr>
          <w:color w:val="000000" w:themeColor="text1"/>
        </w:rPr>
        <w:t xml:space="preserve"> </w:t>
      </w:r>
      <w:r w:rsidR="008E7AF3" w:rsidRPr="009542CA">
        <w:rPr>
          <w:color w:val="000000" w:themeColor="text1"/>
        </w:rPr>
        <w:t xml:space="preserve">at time </w:t>
      </w:r>
      <w:r w:rsidR="008E7AF3" w:rsidRPr="009542CA">
        <w:rPr>
          <w:i/>
          <w:iCs/>
          <w:color w:val="000000" w:themeColor="text1"/>
        </w:rPr>
        <w:t>t</w:t>
      </w:r>
      <w:r w:rsidR="008E7AF3" w:rsidRPr="009542CA">
        <w:rPr>
          <w:color w:val="000000" w:themeColor="text1"/>
        </w:rPr>
        <w:t xml:space="preserve"> </w:t>
      </w:r>
      <w:r w:rsidRPr="009542CA">
        <w:rPr>
          <w:color w:val="000000" w:themeColor="text1"/>
        </w:rPr>
        <w:t>is then given as</w:t>
      </w:r>
    </w:p>
    <w:p w14:paraId="28E3DDFA" w14:textId="33D42555" w:rsidR="00A4101E" w:rsidRPr="009542CA" w:rsidRDefault="00A4101E" w:rsidP="009542CA">
      <w:pPr>
        <w:spacing w:before="120" w:after="120"/>
        <w:rPr>
          <w:color w:val="000000" w:themeColor="text1"/>
        </w:rPr>
      </w:pPr>
      <w:proofErr w:type="spellStart"/>
      <w:r w:rsidRPr="009542CA">
        <w:rPr>
          <w:color w:val="000000" w:themeColor="text1"/>
        </w:rPr>
        <w:t>B</w:t>
      </w:r>
      <w:r w:rsidRPr="009542CA">
        <w:rPr>
          <w:color w:val="000000" w:themeColor="text1"/>
          <w:vertAlign w:val="subscript"/>
        </w:rPr>
        <w:t>t</w:t>
      </w:r>
      <w:proofErr w:type="spellEnd"/>
      <w:r w:rsidRPr="009542CA">
        <w:rPr>
          <w:color w:val="000000" w:themeColor="text1"/>
        </w:rPr>
        <w:t>=</w:t>
      </w:r>
      <w:proofErr w:type="spellStart"/>
      <w:r w:rsidRPr="009542CA">
        <w:rPr>
          <w:color w:val="000000" w:themeColor="text1"/>
        </w:rPr>
        <w:t>n</w:t>
      </w:r>
      <w:r w:rsidRPr="009542CA">
        <w:rPr>
          <w:color w:val="000000" w:themeColor="text1"/>
          <w:vertAlign w:val="subscript"/>
        </w:rPr>
        <w:t>t</w:t>
      </w:r>
      <w:r w:rsidRPr="009542CA">
        <w:rPr>
          <w:color w:val="000000" w:themeColor="text1"/>
        </w:rPr>
        <w:t>W</w:t>
      </w:r>
      <w:r w:rsidRPr="009542CA">
        <w:rPr>
          <w:color w:val="000000" w:themeColor="text1"/>
          <w:vertAlign w:val="subscript"/>
        </w:rPr>
        <w:t>t</w:t>
      </w:r>
      <w:proofErr w:type="spellEnd"/>
    </w:p>
    <w:p w14:paraId="2106AE04" w14:textId="474219D3" w:rsidR="00A4101E" w:rsidRPr="009542CA" w:rsidRDefault="00A4101E" w:rsidP="009542CA">
      <w:pPr>
        <w:spacing w:before="120" w:after="120"/>
        <w:rPr>
          <w:color w:val="000000" w:themeColor="text1"/>
        </w:rPr>
      </w:pPr>
      <w:r w:rsidRPr="009542CA">
        <w:rPr>
          <w:color w:val="000000" w:themeColor="text1"/>
        </w:rPr>
        <w:t>The biomass loss in each period</w:t>
      </w:r>
      <w:r w:rsidR="00894D09" w:rsidRPr="009542CA">
        <w:rPr>
          <w:color w:val="000000" w:themeColor="text1"/>
        </w:rPr>
        <w:t xml:space="preserve"> is estimated by the following equation: </w:t>
      </w:r>
    </w:p>
    <w:p w14:paraId="0F9B6A9D" w14:textId="4E0830A6" w:rsidR="00A4101E" w:rsidRPr="009542CA" w:rsidRDefault="00A4101E" w:rsidP="009542CA">
      <w:pPr>
        <w:spacing w:before="120" w:after="120"/>
        <w:rPr>
          <w:color w:val="000000" w:themeColor="text1"/>
          <w:vertAlign w:val="subscript"/>
        </w:rPr>
      </w:pPr>
      <w:proofErr w:type="spellStart"/>
      <w:r w:rsidRPr="009542CA">
        <w:rPr>
          <w:color w:val="000000" w:themeColor="text1"/>
        </w:rPr>
        <w:t>Loss</w:t>
      </w:r>
      <w:r w:rsidRPr="009542CA">
        <w:rPr>
          <w:color w:val="000000" w:themeColor="text1"/>
          <w:vertAlign w:val="subscript"/>
        </w:rPr>
        <w:t>t</w:t>
      </w:r>
      <w:proofErr w:type="spellEnd"/>
      <w:r w:rsidRPr="009542CA">
        <w:rPr>
          <w:color w:val="000000" w:themeColor="text1"/>
        </w:rPr>
        <w:t>=n</w:t>
      </w:r>
      <w:r w:rsidRPr="009542CA">
        <w:rPr>
          <w:color w:val="000000" w:themeColor="text1"/>
          <w:vertAlign w:val="subscript"/>
        </w:rPr>
        <w:t>t1</w:t>
      </w:r>
      <w:r w:rsidRPr="009542CA">
        <w:rPr>
          <w:color w:val="000000" w:themeColor="text1"/>
        </w:rPr>
        <w:t>W</w:t>
      </w:r>
      <w:r w:rsidRPr="009542CA">
        <w:rPr>
          <w:color w:val="000000" w:themeColor="text1"/>
          <w:vertAlign w:val="subscript"/>
        </w:rPr>
        <w:t>t</w:t>
      </w:r>
      <w:r w:rsidRPr="009542CA">
        <w:rPr>
          <w:color w:val="000000" w:themeColor="text1"/>
        </w:rPr>
        <w:t>-n</w:t>
      </w:r>
      <w:r w:rsidRPr="009542CA">
        <w:rPr>
          <w:color w:val="000000" w:themeColor="text1"/>
          <w:vertAlign w:val="subscript"/>
        </w:rPr>
        <w:t>t</w:t>
      </w:r>
      <w:r w:rsidRPr="009542CA">
        <w:rPr>
          <w:color w:val="000000" w:themeColor="text1"/>
        </w:rPr>
        <w:t>W</w:t>
      </w:r>
      <w:r w:rsidRPr="009542CA">
        <w:rPr>
          <w:color w:val="000000" w:themeColor="text1"/>
          <w:vertAlign w:val="subscript"/>
        </w:rPr>
        <w:t>t</w:t>
      </w:r>
    </w:p>
    <w:p w14:paraId="73511B66" w14:textId="41F20B5E" w:rsidR="00DC5BA8" w:rsidRDefault="003F064B" w:rsidP="009542CA">
      <w:pPr>
        <w:spacing w:before="120" w:after="120"/>
        <w:rPr>
          <w:color w:val="000000" w:themeColor="text1"/>
        </w:rPr>
      </w:pPr>
      <w:r w:rsidRPr="009542CA">
        <w:rPr>
          <w:color w:val="000000" w:themeColor="text1"/>
        </w:rPr>
        <w:t>M</w:t>
      </w:r>
      <w:r w:rsidR="0021468C" w:rsidRPr="009542CA">
        <w:rPr>
          <w:color w:val="000000" w:themeColor="text1"/>
        </w:rPr>
        <w:t xml:space="preserve">ortality rate, stocking density, average cycle length, and </w:t>
      </w:r>
      <w:r w:rsidRPr="009542CA">
        <w:rPr>
          <w:color w:val="000000" w:themeColor="text1"/>
        </w:rPr>
        <w:t xml:space="preserve">harvested weight of salmon, catfish, pangasius, and shrimp are presented in Table </w:t>
      </w:r>
      <w:r w:rsidR="00585327" w:rsidRPr="009542CA">
        <w:rPr>
          <w:color w:val="000000" w:themeColor="text1"/>
        </w:rPr>
        <w:t>1</w:t>
      </w:r>
      <w:r w:rsidRPr="009542CA">
        <w:rPr>
          <w:color w:val="000000" w:themeColor="text1"/>
        </w:rPr>
        <w:t xml:space="preserve">. </w:t>
      </w:r>
      <w:r w:rsidR="0021468C" w:rsidRPr="009542CA">
        <w:rPr>
          <w:color w:val="000000" w:themeColor="text1"/>
        </w:rPr>
        <w:t xml:space="preserve"> </w:t>
      </w:r>
    </w:p>
    <w:p w14:paraId="7DAADCB4" w14:textId="77777777" w:rsidR="009542CA" w:rsidRPr="009542CA" w:rsidRDefault="009542CA" w:rsidP="009542CA">
      <w:pPr>
        <w:spacing w:before="120" w:after="120"/>
        <w:rPr>
          <w:color w:val="000000" w:themeColor="text1"/>
        </w:rPr>
      </w:pPr>
    </w:p>
    <w:p w14:paraId="6B66D81D" w14:textId="1D87B418" w:rsidR="00DC5BA8" w:rsidRPr="002E421C" w:rsidRDefault="00DC5BA8" w:rsidP="009542CA">
      <w:pPr>
        <w:spacing w:before="120" w:after="120"/>
        <w:rPr>
          <w:b/>
          <w:bCs/>
          <w:i/>
          <w:iCs/>
        </w:rPr>
      </w:pPr>
      <w:r w:rsidRPr="002E421C">
        <w:rPr>
          <w:b/>
          <w:bCs/>
          <w:i/>
          <w:iCs/>
        </w:rPr>
        <w:t>Growth rate and biomass loss for shrimp</w:t>
      </w:r>
    </w:p>
    <w:p w14:paraId="637DC7BF" w14:textId="4D56E091" w:rsidR="00DC5BA8" w:rsidRPr="009542CA" w:rsidRDefault="008E7AF3" w:rsidP="009542CA">
      <w:pPr>
        <w:spacing w:before="120" w:after="120"/>
        <w:rPr>
          <w:color w:val="000000"/>
        </w:rPr>
      </w:pPr>
      <w:r w:rsidRPr="009542CA">
        <w:rPr>
          <w:color w:val="000000" w:themeColor="text1"/>
        </w:rPr>
        <w:t xml:space="preserve">For shrimp we used the growth </w:t>
      </w:r>
      <w:r w:rsidR="00FA71D1" w:rsidRPr="009542CA">
        <w:rPr>
          <w:color w:val="000000" w:themeColor="text1"/>
        </w:rPr>
        <w:t>function</w:t>
      </w:r>
      <w:r w:rsidR="00711CBE">
        <w:rPr>
          <w:color w:val="000000" w:themeColor="text1"/>
        </w:rPr>
        <w:t xml:space="preserve"> of</w:t>
      </w:r>
      <w:r w:rsidR="00711CBE">
        <w:rPr>
          <w:color w:val="000000"/>
        </w:rPr>
        <w:t xml:space="preserve"> </w:t>
      </w:r>
      <w:r w:rsidR="00711CBE">
        <w:rPr>
          <w:color w:val="000000"/>
        </w:rPr>
        <w:fldChar w:fldCharType="begin" w:fldLock="1"/>
      </w:r>
      <w:r w:rsidR="00711CBE">
        <w:rPr>
          <w:color w:val="000000"/>
        </w:rPr>
        <w:instrText>ADDIN paperpile_citation &lt;clusterId&gt;M638A986P476T199&lt;/clusterId&gt;&lt;metadata&gt;&lt;citation&gt;&lt;id&gt;6e5911fe-205b-4065-bd30-eb914693f8a2&lt;/id&gt;&lt;/citation&gt;&lt;/metadata&gt;&lt;data&gt;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&lt;/data&gt; \* MERGEFORMAT</w:instrText>
      </w:r>
      <w:r w:rsidR="00711CBE">
        <w:rPr>
          <w:color w:val="000000"/>
        </w:rPr>
        <w:fldChar w:fldCharType="separate"/>
      </w:r>
      <w:r w:rsidR="00711CBE">
        <w:rPr>
          <w:noProof/>
          <w:color w:val="000000"/>
        </w:rPr>
        <w:t>(Hernández-Llamas, Ruiz-Velazco, and Gomez-Muñoz 2013)</w:t>
      </w:r>
      <w:r w:rsidR="00711CBE">
        <w:rPr>
          <w:color w:val="000000"/>
        </w:rPr>
        <w:fldChar w:fldCharType="end"/>
      </w:r>
      <w:r w:rsidR="00DC5BA8" w:rsidRPr="009542CA">
        <w:rPr>
          <w:color w:val="000000"/>
        </w:rPr>
        <w:t xml:space="preserve">. </w:t>
      </w:r>
      <w:r w:rsidRPr="009542CA">
        <w:rPr>
          <w:color w:val="000000"/>
        </w:rPr>
        <w:t>This is given as</w:t>
      </w:r>
      <w:r w:rsidR="00DC5BA8" w:rsidRPr="009542CA">
        <w:rPr>
          <w:color w:val="000000"/>
        </w:rPr>
        <w:t xml:space="preserve">: </w:t>
      </w:r>
    </w:p>
    <w:p w14:paraId="6B64C3EC" w14:textId="77777777" w:rsidR="00DC5BA8" w:rsidRPr="009542CA" w:rsidRDefault="00000000" w:rsidP="009542CA">
      <w:pPr>
        <w:spacing w:before="120" w:after="120"/>
        <w:rPr>
          <w:color w:val="000000"/>
        </w:rPr>
      </w:pPr>
      <m:oMathPara>
        <m:oMath>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t</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f</m:t>
              </m:r>
            </m:sub>
          </m:sSub>
          <m:sSup>
            <m:sSupPr>
              <m:ctrlPr>
                <w:rPr>
                  <w:rFonts w:ascii="Cambria Math" w:hAnsi="Cambria Math"/>
                  <w:i/>
                  <w:color w:val="000000"/>
                </w:rPr>
              </m:ctrlPr>
            </m:sSupPr>
            <m:e>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m:t>
                  </m:r>
                </m:sub>
              </m:sSub>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k</m:t>
                  </m:r>
                </m:e>
                <m:sup>
                  <m:r>
                    <w:rPr>
                      <w:rFonts w:ascii="Cambria Math" w:hAnsi="Cambria Math"/>
                      <w:color w:val="000000"/>
                    </w:rPr>
                    <m:t>n</m:t>
                  </m:r>
                </m:sup>
              </m:sSup>
              <m:r>
                <w:rPr>
                  <w:rFonts w:ascii="Cambria Math" w:hAnsi="Cambria Math"/>
                  <w:color w:val="000000"/>
                </w:rPr>
                <m:t>)/(1-</m:t>
              </m:r>
              <m:sSup>
                <m:sSupPr>
                  <m:ctrlPr>
                    <w:rPr>
                      <w:rFonts w:ascii="Cambria Math" w:hAnsi="Cambria Math"/>
                      <w:i/>
                      <w:color w:val="000000"/>
                    </w:rPr>
                  </m:ctrlPr>
                </m:sSupPr>
                <m:e>
                  <m:r>
                    <w:rPr>
                      <w:rFonts w:ascii="Cambria Math" w:hAnsi="Cambria Math"/>
                      <w:color w:val="000000"/>
                    </w:rPr>
                    <m:t>k</m:t>
                  </m:r>
                </m:e>
                <m:sup>
                  <m:r>
                    <w:rPr>
                      <w:rFonts w:ascii="Cambria Math" w:hAnsi="Cambria Math"/>
                      <w:color w:val="000000"/>
                    </w:rPr>
                    <m:t>h</m:t>
                  </m:r>
                </m:sup>
              </m:sSup>
              <m:r>
                <w:rPr>
                  <w:rFonts w:ascii="Cambria Math" w:hAnsi="Cambria Math"/>
                  <w:color w:val="000000"/>
                </w:rPr>
                <m:t>)]</m:t>
              </m:r>
            </m:e>
            <m:sup>
              <m:r>
                <w:rPr>
                  <w:rFonts w:ascii="Cambria Math" w:hAnsi="Cambria Math"/>
                  <w:color w:val="000000"/>
                </w:rPr>
                <m:t>3</m:t>
              </m:r>
            </m:sup>
          </m:sSup>
        </m:oMath>
      </m:oMathPara>
    </w:p>
    <w:p w14:paraId="13BD3743" w14:textId="6EBC3B27" w:rsidR="00DC5BA8" w:rsidRPr="009542CA" w:rsidRDefault="00DC5BA8" w:rsidP="009542CA">
      <w:pPr>
        <w:spacing w:before="120" w:after="120"/>
        <w:rPr>
          <w:rFonts w:eastAsiaTheme="minorEastAsia"/>
          <w:color w:val="000000"/>
        </w:rPr>
      </w:pPr>
      <w:r w:rsidRPr="009542CA">
        <w:rPr>
          <w:color w:val="000000"/>
        </w:rPr>
        <w:t xml:space="preserve">Where </w:t>
      </w:r>
      <m:oMath>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t</m:t>
            </m:r>
          </m:sub>
        </m:sSub>
      </m:oMath>
      <w:r w:rsidRPr="009542CA">
        <w:rPr>
          <w:rFonts w:eastAsiaTheme="minorEastAsia"/>
          <w:color w:val="000000"/>
        </w:rPr>
        <w:t xml:space="preserve"> is the shrimp weight after t time periods, </w:t>
      </w:r>
      <m:oMath>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i</m:t>
            </m:r>
          </m:sub>
        </m:sSub>
      </m:oMath>
      <w:r w:rsidRPr="009542CA">
        <w:rPr>
          <w:rFonts w:eastAsiaTheme="minorEastAsia"/>
          <w:color w:val="000000"/>
        </w:rPr>
        <w:t xml:space="preserve">is the initial weight, </w:t>
      </w:r>
      <m:oMath>
        <m:sSub>
          <m:sSubPr>
            <m:ctrlPr>
              <w:rPr>
                <w:rFonts w:ascii="Cambria Math" w:hAnsi="Cambria Math"/>
                <w:i/>
                <w:color w:val="000000"/>
              </w:rPr>
            </m:ctrlPr>
          </m:sSubPr>
          <m:e>
            <m:r>
              <w:rPr>
                <w:rFonts w:ascii="Cambria Math" w:hAnsi="Cambria Math"/>
                <w:color w:val="000000"/>
              </w:rPr>
              <m:t>w</m:t>
            </m:r>
          </m:e>
          <m:sub>
            <m:r>
              <w:rPr>
                <w:rFonts w:ascii="Cambria Math" w:hAnsi="Cambria Math"/>
                <w:color w:val="000000"/>
              </w:rPr>
              <m:t>f</m:t>
            </m:r>
          </m:sub>
        </m:sSub>
      </m:oMath>
      <w:r w:rsidRPr="009542CA">
        <w:rPr>
          <w:rFonts w:eastAsiaTheme="minorEastAsia"/>
          <w:color w:val="000000"/>
        </w:rPr>
        <w:t xml:space="preserve"> is the final weight, and </w:t>
      </w:r>
      <w:r w:rsidRPr="009542CA">
        <w:rPr>
          <w:rFonts w:eastAsiaTheme="minorEastAsia"/>
          <w:i/>
          <w:iCs/>
          <w:color w:val="000000"/>
        </w:rPr>
        <w:t xml:space="preserve">k </w:t>
      </w:r>
      <w:r w:rsidRPr="009542CA">
        <w:rPr>
          <w:rFonts w:eastAsiaTheme="minorEastAsia"/>
          <w:color w:val="000000"/>
        </w:rPr>
        <w:t xml:space="preserve">is the growth coefficient equal to 0.8 in this model, </w:t>
      </w:r>
      <w:r w:rsidRPr="009542CA">
        <w:rPr>
          <w:rFonts w:eastAsiaTheme="minorEastAsia"/>
          <w:i/>
          <w:iCs/>
          <w:color w:val="000000"/>
        </w:rPr>
        <w:t>h</w:t>
      </w:r>
      <w:r w:rsidRPr="009542CA">
        <w:rPr>
          <w:rFonts w:eastAsiaTheme="minorEastAsia"/>
          <w:color w:val="000000"/>
        </w:rPr>
        <w:t xml:space="preserve"> is the time periods that have passed until harvesting time.  </w:t>
      </w:r>
    </w:p>
    <w:p w14:paraId="0C54FF5B" w14:textId="2AF188F2" w:rsidR="00652CE9" w:rsidRPr="009542CA" w:rsidRDefault="00DC5BA8" w:rsidP="009542CA">
      <w:pPr>
        <w:spacing w:before="120" w:after="120"/>
        <w:rPr>
          <w:color w:val="000000"/>
        </w:rPr>
      </w:pPr>
      <w:r w:rsidRPr="009542CA">
        <w:rPr>
          <w:color w:val="000000" w:themeColor="text1"/>
        </w:rPr>
        <w:lastRenderedPageBreak/>
        <w:t xml:space="preserve">The number of survivors, total biomass, and biomass loss for shrimp are estimated using the same equations </w:t>
      </w:r>
      <w:r w:rsidR="008E7AF3" w:rsidRPr="009542CA">
        <w:rPr>
          <w:color w:val="000000" w:themeColor="text1"/>
        </w:rPr>
        <w:t>as for the other species</w:t>
      </w:r>
      <w:r w:rsidRPr="009542CA">
        <w:rPr>
          <w:color w:val="000000" w:themeColor="text1"/>
        </w:rPr>
        <w:t xml:space="preserve">. </w:t>
      </w:r>
    </w:p>
    <w:p w14:paraId="0D9B0141" w14:textId="77777777" w:rsidR="00652CE9" w:rsidRPr="009542CA" w:rsidRDefault="00652CE9" w:rsidP="009542CA">
      <w:pPr>
        <w:spacing w:before="120" w:after="120"/>
        <w:rPr>
          <w:color w:val="000000"/>
        </w:rPr>
      </w:pPr>
    </w:p>
    <w:p w14:paraId="0E4E763C" w14:textId="7F0FD634" w:rsidR="00493E51" w:rsidRPr="009542CA" w:rsidRDefault="002E421C" w:rsidP="009542CA">
      <w:pPr>
        <w:spacing w:before="120" w:after="120"/>
        <w:rPr>
          <w:color w:val="000000" w:themeColor="text1"/>
        </w:rPr>
      </w:pPr>
      <w:r>
        <w:t xml:space="preserve">Supplementary </w:t>
      </w:r>
      <w:r w:rsidR="0077614A" w:rsidRPr="009542CA">
        <w:rPr>
          <w:color w:val="000000" w:themeColor="text1"/>
        </w:rPr>
        <w:t xml:space="preserve">Table </w:t>
      </w:r>
      <w:r w:rsidR="00C0273E">
        <w:rPr>
          <w:color w:val="000000" w:themeColor="text1"/>
        </w:rPr>
        <w:t>1</w:t>
      </w:r>
      <w:r w:rsidR="0077614A" w:rsidRPr="009542CA">
        <w:rPr>
          <w:color w:val="000000" w:themeColor="text1"/>
        </w:rPr>
        <w:t xml:space="preserve">. Parameters </w:t>
      </w:r>
      <w:r>
        <w:rPr>
          <w:color w:val="000000" w:themeColor="text1"/>
        </w:rPr>
        <w:t>u</w:t>
      </w:r>
      <w:r w:rsidR="0077614A" w:rsidRPr="009542CA">
        <w:rPr>
          <w:color w:val="000000" w:themeColor="text1"/>
        </w:rPr>
        <w:t xml:space="preserve">sed to </w:t>
      </w:r>
      <w:r>
        <w:rPr>
          <w:color w:val="000000" w:themeColor="text1"/>
        </w:rPr>
        <w:t>e</w:t>
      </w:r>
      <w:r w:rsidR="0077614A" w:rsidRPr="009542CA">
        <w:rPr>
          <w:color w:val="000000" w:themeColor="text1"/>
        </w:rPr>
        <w:t xml:space="preserve">stimate </w:t>
      </w:r>
      <w:r>
        <w:rPr>
          <w:color w:val="000000" w:themeColor="text1"/>
        </w:rPr>
        <w:t>g</w:t>
      </w:r>
      <w:r w:rsidR="0077614A" w:rsidRPr="009542CA">
        <w:rPr>
          <w:color w:val="000000" w:themeColor="text1"/>
        </w:rPr>
        <w:t xml:space="preserve">rowth and </w:t>
      </w:r>
      <w:r>
        <w:rPr>
          <w:color w:val="000000" w:themeColor="text1"/>
        </w:rPr>
        <w:t>b</w:t>
      </w:r>
      <w:r w:rsidR="0077614A" w:rsidRPr="009542CA">
        <w:rPr>
          <w:color w:val="000000" w:themeColor="text1"/>
        </w:rPr>
        <w:t xml:space="preserve">iomass </w:t>
      </w:r>
      <w:r>
        <w:rPr>
          <w:color w:val="000000" w:themeColor="text1"/>
        </w:rPr>
        <w:t>l</w:t>
      </w:r>
      <w:r w:rsidR="0077614A" w:rsidRPr="009542CA">
        <w:rPr>
          <w:color w:val="000000" w:themeColor="text1"/>
        </w:rPr>
        <w:t xml:space="preserve">oss at the </w:t>
      </w:r>
      <w:r>
        <w:rPr>
          <w:color w:val="000000" w:themeColor="text1"/>
        </w:rPr>
        <w:t>g</w:t>
      </w:r>
      <w:r w:rsidR="00493E51" w:rsidRPr="009542CA">
        <w:rPr>
          <w:color w:val="000000" w:themeColor="text1"/>
        </w:rPr>
        <w:t>row</w:t>
      </w:r>
      <w:r w:rsidR="0077614A" w:rsidRPr="009542CA">
        <w:rPr>
          <w:color w:val="000000" w:themeColor="text1"/>
        </w:rPr>
        <w:t>-</w:t>
      </w:r>
      <w:r>
        <w:rPr>
          <w:color w:val="000000" w:themeColor="text1"/>
        </w:rPr>
        <w:t>o</w:t>
      </w:r>
      <w:r w:rsidR="00493E51" w:rsidRPr="009542CA">
        <w:rPr>
          <w:color w:val="000000" w:themeColor="text1"/>
        </w:rPr>
        <w:t xml:space="preserve">ut </w:t>
      </w:r>
      <w:r>
        <w:rPr>
          <w:color w:val="000000" w:themeColor="text1"/>
        </w:rPr>
        <w:t>s</w:t>
      </w:r>
      <w:r w:rsidR="0077614A" w:rsidRPr="009542CA">
        <w:rPr>
          <w:color w:val="000000" w:themeColor="text1"/>
        </w:rPr>
        <w:t>t</w:t>
      </w:r>
      <w:r w:rsidR="00493E51" w:rsidRPr="009542CA">
        <w:rPr>
          <w:color w:val="000000" w:themeColor="text1"/>
        </w:rPr>
        <w:t>age</w:t>
      </w:r>
      <w:r>
        <w:rPr>
          <w:color w:val="000000" w:themeColor="text1"/>
        </w:rPr>
        <w:t>.</w:t>
      </w:r>
    </w:p>
    <w:tbl>
      <w:tblPr>
        <w:tblStyle w:val="TableGrid"/>
        <w:tblW w:w="908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1602"/>
        <w:gridCol w:w="1223"/>
        <w:gridCol w:w="1463"/>
        <w:gridCol w:w="1315"/>
        <w:gridCol w:w="1283"/>
      </w:tblGrid>
      <w:tr w:rsidR="00003837" w:rsidRPr="009542CA" w14:paraId="6E9E768A" w14:textId="1F28F950" w:rsidTr="002E421C">
        <w:tc>
          <w:tcPr>
            <w:tcW w:w="2198" w:type="dxa"/>
            <w:tcBorders>
              <w:top w:val="single" w:sz="4" w:space="0" w:color="auto"/>
              <w:bottom w:val="single" w:sz="4" w:space="0" w:color="auto"/>
            </w:tcBorders>
          </w:tcPr>
          <w:p w14:paraId="06D6343B" w14:textId="33EF6774" w:rsidR="00003837" w:rsidRPr="009542CA" w:rsidRDefault="00003837" w:rsidP="00003837">
            <w:pPr>
              <w:spacing w:before="120" w:after="120"/>
              <w:rPr>
                <w:color w:val="000000" w:themeColor="text1"/>
              </w:rPr>
            </w:pPr>
            <w:r w:rsidRPr="009542CA">
              <w:rPr>
                <w:color w:val="000000" w:themeColor="text1"/>
              </w:rPr>
              <w:t xml:space="preserve">Indicators </w:t>
            </w:r>
            <w:r w:rsidR="002E421C" w:rsidRPr="002E421C">
              <w:rPr>
                <w:vertAlign w:val="superscript"/>
              </w:rPr>
              <w:t>a</w:t>
            </w:r>
          </w:p>
        </w:tc>
        <w:tc>
          <w:tcPr>
            <w:tcW w:w="1602" w:type="dxa"/>
            <w:tcBorders>
              <w:top w:val="single" w:sz="4" w:space="0" w:color="auto"/>
              <w:bottom w:val="single" w:sz="4" w:space="0" w:color="auto"/>
            </w:tcBorders>
          </w:tcPr>
          <w:p w14:paraId="629E7E7E" w14:textId="73BB2C16" w:rsidR="00003837" w:rsidRPr="009542CA" w:rsidRDefault="00003837" w:rsidP="00003837">
            <w:pPr>
              <w:spacing w:before="120" w:after="120"/>
              <w:jc w:val="center"/>
              <w:rPr>
                <w:color w:val="000000" w:themeColor="text1"/>
              </w:rPr>
            </w:pPr>
            <w:r w:rsidRPr="009542CA">
              <w:rPr>
                <w:color w:val="000000" w:themeColor="text1"/>
              </w:rPr>
              <w:t>Salmon</w:t>
            </w:r>
          </w:p>
        </w:tc>
        <w:tc>
          <w:tcPr>
            <w:tcW w:w="1223" w:type="dxa"/>
            <w:tcBorders>
              <w:top w:val="single" w:sz="4" w:space="0" w:color="auto"/>
              <w:bottom w:val="single" w:sz="4" w:space="0" w:color="auto"/>
            </w:tcBorders>
          </w:tcPr>
          <w:p w14:paraId="7567976A" w14:textId="35D6CD91" w:rsidR="00003837" w:rsidRPr="009542CA" w:rsidRDefault="00003837" w:rsidP="00003837">
            <w:pPr>
              <w:spacing w:before="120" w:after="120"/>
              <w:jc w:val="center"/>
              <w:rPr>
                <w:color w:val="000000" w:themeColor="text1"/>
              </w:rPr>
            </w:pPr>
            <w:r w:rsidRPr="009542CA">
              <w:rPr>
                <w:color w:val="000000" w:themeColor="text1"/>
              </w:rPr>
              <w:t>Catfish</w:t>
            </w:r>
          </w:p>
        </w:tc>
        <w:tc>
          <w:tcPr>
            <w:tcW w:w="1463" w:type="dxa"/>
            <w:tcBorders>
              <w:top w:val="single" w:sz="4" w:space="0" w:color="auto"/>
              <w:bottom w:val="single" w:sz="4" w:space="0" w:color="auto"/>
            </w:tcBorders>
          </w:tcPr>
          <w:p w14:paraId="2228B013" w14:textId="0C99001B" w:rsidR="00003837" w:rsidRPr="009542CA" w:rsidRDefault="00003837" w:rsidP="00003837">
            <w:pPr>
              <w:spacing w:before="120" w:after="120"/>
              <w:jc w:val="center"/>
              <w:rPr>
                <w:color w:val="000000" w:themeColor="text1"/>
              </w:rPr>
            </w:pPr>
            <w:r w:rsidRPr="009542CA">
              <w:rPr>
                <w:color w:val="000000" w:themeColor="text1"/>
              </w:rPr>
              <w:t>Pangasius</w:t>
            </w:r>
          </w:p>
        </w:tc>
        <w:tc>
          <w:tcPr>
            <w:tcW w:w="1315" w:type="dxa"/>
            <w:tcBorders>
              <w:top w:val="single" w:sz="4" w:space="0" w:color="auto"/>
              <w:bottom w:val="single" w:sz="4" w:space="0" w:color="auto"/>
            </w:tcBorders>
          </w:tcPr>
          <w:p w14:paraId="0DF79868" w14:textId="64A5C9C6" w:rsidR="00003837" w:rsidRPr="009542CA" w:rsidRDefault="00003837" w:rsidP="00003837">
            <w:pPr>
              <w:spacing w:before="120" w:after="120"/>
              <w:jc w:val="center"/>
              <w:rPr>
                <w:color w:val="000000" w:themeColor="text1"/>
              </w:rPr>
            </w:pPr>
            <w:r w:rsidRPr="009542CA">
              <w:rPr>
                <w:color w:val="000000" w:themeColor="text1"/>
              </w:rPr>
              <w:t>Shrimp</w:t>
            </w:r>
          </w:p>
        </w:tc>
        <w:tc>
          <w:tcPr>
            <w:tcW w:w="1283" w:type="dxa"/>
            <w:tcBorders>
              <w:top w:val="single" w:sz="4" w:space="0" w:color="auto"/>
              <w:bottom w:val="single" w:sz="4" w:space="0" w:color="auto"/>
            </w:tcBorders>
          </w:tcPr>
          <w:p w14:paraId="31D9EF08" w14:textId="6FD20E70" w:rsidR="00003837" w:rsidRPr="009542CA" w:rsidRDefault="00003837" w:rsidP="00003837">
            <w:pPr>
              <w:spacing w:before="120" w:after="120"/>
              <w:jc w:val="center"/>
              <w:rPr>
                <w:color w:val="000000" w:themeColor="text1"/>
              </w:rPr>
            </w:pPr>
            <w:r>
              <w:rPr>
                <w:color w:val="000000" w:themeColor="text1"/>
              </w:rPr>
              <w:t xml:space="preserve">Tilapia </w:t>
            </w:r>
          </w:p>
        </w:tc>
      </w:tr>
      <w:tr w:rsidR="00003837" w:rsidRPr="009542CA" w14:paraId="47A6C8F9" w14:textId="1E140FF5" w:rsidTr="002E421C">
        <w:tc>
          <w:tcPr>
            <w:tcW w:w="2198" w:type="dxa"/>
            <w:tcBorders>
              <w:top w:val="single" w:sz="4" w:space="0" w:color="auto"/>
            </w:tcBorders>
          </w:tcPr>
          <w:p w14:paraId="50368524" w14:textId="27E58D2D" w:rsidR="00003837" w:rsidRPr="009542CA" w:rsidRDefault="00003837" w:rsidP="00003837">
            <w:pPr>
              <w:spacing w:before="120" w:after="120"/>
              <w:rPr>
                <w:color w:val="000000" w:themeColor="text1"/>
              </w:rPr>
            </w:pPr>
            <w:r w:rsidRPr="009542CA">
              <w:rPr>
                <w:color w:val="000000" w:themeColor="text1"/>
              </w:rPr>
              <w:t>Average mortality rate/cycle (%)</w:t>
            </w:r>
          </w:p>
        </w:tc>
        <w:tc>
          <w:tcPr>
            <w:tcW w:w="1602" w:type="dxa"/>
            <w:tcBorders>
              <w:top w:val="single" w:sz="4" w:space="0" w:color="auto"/>
            </w:tcBorders>
          </w:tcPr>
          <w:p w14:paraId="569E9D67" w14:textId="2CE2C327" w:rsidR="00003837" w:rsidRPr="009542CA" w:rsidRDefault="00003837" w:rsidP="00003837">
            <w:pPr>
              <w:spacing w:before="120" w:after="120"/>
              <w:jc w:val="center"/>
              <w:rPr>
                <w:color w:val="000000" w:themeColor="text1"/>
              </w:rPr>
            </w:pPr>
            <w:r w:rsidRPr="009542CA">
              <w:rPr>
                <w:color w:val="000000" w:themeColor="text1"/>
              </w:rPr>
              <w:t>14</w:t>
            </w:r>
          </w:p>
        </w:tc>
        <w:tc>
          <w:tcPr>
            <w:tcW w:w="1223" w:type="dxa"/>
            <w:tcBorders>
              <w:top w:val="single" w:sz="4" w:space="0" w:color="auto"/>
            </w:tcBorders>
          </w:tcPr>
          <w:p w14:paraId="1E0964C4" w14:textId="4A8BAEC6" w:rsidR="00003837" w:rsidRPr="009542CA" w:rsidRDefault="00003837" w:rsidP="00003837">
            <w:pPr>
              <w:spacing w:before="120" w:after="120"/>
              <w:jc w:val="center"/>
              <w:rPr>
                <w:color w:val="000000" w:themeColor="text1"/>
              </w:rPr>
            </w:pPr>
            <w:r w:rsidRPr="009542CA">
              <w:rPr>
                <w:color w:val="000000" w:themeColor="text1"/>
              </w:rPr>
              <w:t>22</w:t>
            </w:r>
          </w:p>
        </w:tc>
        <w:tc>
          <w:tcPr>
            <w:tcW w:w="1463" w:type="dxa"/>
            <w:tcBorders>
              <w:top w:val="single" w:sz="4" w:space="0" w:color="auto"/>
            </w:tcBorders>
          </w:tcPr>
          <w:p w14:paraId="696B7FB4" w14:textId="196CE909" w:rsidR="00003837" w:rsidRPr="009542CA" w:rsidRDefault="00003837" w:rsidP="00003837">
            <w:pPr>
              <w:spacing w:before="120" w:after="120"/>
              <w:jc w:val="center"/>
              <w:rPr>
                <w:color w:val="000000" w:themeColor="text1"/>
              </w:rPr>
            </w:pPr>
            <w:r w:rsidRPr="009542CA">
              <w:rPr>
                <w:color w:val="000000" w:themeColor="text1"/>
              </w:rPr>
              <w:t>35</w:t>
            </w:r>
          </w:p>
        </w:tc>
        <w:tc>
          <w:tcPr>
            <w:tcW w:w="1315" w:type="dxa"/>
            <w:tcBorders>
              <w:top w:val="single" w:sz="4" w:space="0" w:color="auto"/>
            </w:tcBorders>
          </w:tcPr>
          <w:p w14:paraId="5C0F07B0" w14:textId="12658D0E" w:rsidR="00003837" w:rsidRPr="009542CA" w:rsidRDefault="00003837" w:rsidP="00003837">
            <w:pPr>
              <w:spacing w:before="120" w:after="120"/>
              <w:jc w:val="center"/>
              <w:rPr>
                <w:color w:val="000000" w:themeColor="text1"/>
              </w:rPr>
            </w:pPr>
            <w:r w:rsidRPr="009542CA">
              <w:rPr>
                <w:color w:val="000000" w:themeColor="text1"/>
              </w:rPr>
              <w:t>31</w:t>
            </w:r>
          </w:p>
        </w:tc>
        <w:tc>
          <w:tcPr>
            <w:tcW w:w="1283" w:type="dxa"/>
            <w:tcBorders>
              <w:top w:val="single" w:sz="4" w:space="0" w:color="auto"/>
            </w:tcBorders>
          </w:tcPr>
          <w:p w14:paraId="5D652D89" w14:textId="6880D7D8" w:rsidR="00003837" w:rsidRPr="009542CA" w:rsidRDefault="00003837" w:rsidP="00003837">
            <w:pPr>
              <w:spacing w:before="120" w:after="120"/>
              <w:jc w:val="center"/>
              <w:rPr>
                <w:color w:val="000000" w:themeColor="text1"/>
              </w:rPr>
            </w:pPr>
            <w:r>
              <w:rPr>
                <w:color w:val="000000" w:themeColor="text1"/>
              </w:rPr>
              <w:t>10</w:t>
            </w:r>
          </w:p>
        </w:tc>
      </w:tr>
      <w:tr w:rsidR="00003837" w:rsidRPr="009542CA" w14:paraId="66EAF854" w14:textId="73AC71CC" w:rsidTr="002E421C">
        <w:tc>
          <w:tcPr>
            <w:tcW w:w="2198" w:type="dxa"/>
          </w:tcPr>
          <w:p w14:paraId="6478D0B8" w14:textId="4D4BD85D" w:rsidR="00003837" w:rsidRPr="009542CA" w:rsidRDefault="00003837" w:rsidP="00003837">
            <w:pPr>
              <w:spacing w:before="120" w:after="120"/>
              <w:rPr>
                <w:color w:val="000000" w:themeColor="text1"/>
              </w:rPr>
            </w:pPr>
            <w:r w:rsidRPr="009542CA">
              <w:rPr>
                <w:color w:val="000000" w:themeColor="text1"/>
              </w:rPr>
              <w:t>Stocking density (PLs)</w:t>
            </w:r>
          </w:p>
        </w:tc>
        <w:tc>
          <w:tcPr>
            <w:tcW w:w="1602" w:type="dxa"/>
          </w:tcPr>
          <w:p w14:paraId="09EC2200" w14:textId="5A5E3AC0" w:rsidR="00003837" w:rsidRPr="009542CA" w:rsidRDefault="00003837" w:rsidP="00003837">
            <w:pPr>
              <w:spacing w:before="120" w:after="120"/>
              <w:jc w:val="center"/>
              <w:rPr>
                <w:color w:val="000000" w:themeColor="text1"/>
              </w:rPr>
            </w:pPr>
            <w:r w:rsidRPr="009542CA">
              <w:rPr>
                <w:color w:val="000000" w:themeColor="text1"/>
              </w:rPr>
              <w:t>100,000/</w:t>
            </w:r>
            <w:r>
              <w:rPr>
                <w:color w:val="000000" w:themeColor="text1"/>
              </w:rPr>
              <w:t>pen</w:t>
            </w:r>
          </w:p>
        </w:tc>
        <w:tc>
          <w:tcPr>
            <w:tcW w:w="1223" w:type="dxa"/>
            <w:shd w:val="clear" w:color="auto" w:fill="auto"/>
          </w:tcPr>
          <w:p w14:paraId="42E116D8" w14:textId="0100E082" w:rsidR="00003837" w:rsidRPr="009542CA" w:rsidRDefault="00003837" w:rsidP="00003837">
            <w:pPr>
              <w:spacing w:before="120" w:after="120"/>
              <w:jc w:val="center"/>
              <w:rPr>
                <w:color w:val="000000" w:themeColor="text1"/>
              </w:rPr>
            </w:pPr>
            <w:r w:rsidRPr="009542CA">
              <w:rPr>
                <w:color w:val="000000" w:themeColor="text1"/>
              </w:rPr>
              <w:t>8,000/acre</w:t>
            </w:r>
          </w:p>
        </w:tc>
        <w:tc>
          <w:tcPr>
            <w:tcW w:w="1463" w:type="dxa"/>
            <w:shd w:val="clear" w:color="auto" w:fill="auto"/>
          </w:tcPr>
          <w:p w14:paraId="503622D3" w14:textId="1F724041" w:rsidR="00003837" w:rsidRPr="009542CA" w:rsidRDefault="00003837" w:rsidP="00003837">
            <w:pPr>
              <w:spacing w:before="120" w:after="120"/>
              <w:jc w:val="center"/>
              <w:rPr>
                <w:color w:val="000000" w:themeColor="text1"/>
              </w:rPr>
            </w:pPr>
            <w:r w:rsidRPr="009542CA">
              <w:rPr>
                <w:color w:val="000000" w:themeColor="text1"/>
              </w:rPr>
              <w:t>200,000/acre</w:t>
            </w:r>
          </w:p>
        </w:tc>
        <w:tc>
          <w:tcPr>
            <w:tcW w:w="1315" w:type="dxa"/>
          </w:tcPr>
          <w:p w14:paraId="47E2E7FF" w14:textId="64493307" w:rsidR="00003837" w:rsidRPr="009542CA" w:rsidRDefault="00003837" w:rsidP="00003837">
            <w:pPr>
              <w:spacing w:before="120" w:after="120"/>
              <w:jc w:val="center"/>
              <w:rPr>
                <w:color w:val="000000" w:themeColor="text1"/>
              </w:rPr>
            </w:pPr>
            <w:r w:rsidRPr="009542CA">
              <w:rPr>
                <w:color w:val="000000" w:themeColor="text1"/>
              </w:rPr>
              <w:t>200/m</w:t>
            </w:r>
            <w:r w:rsidRPr="009542CA">
              <w:rPr>
                <w:color w:val="000000" w:themeColor="text1"/>
                <w:vertAlign w:val="superscript"/>
              </w:rPr>
              <w:t>2</w:t>
            </w:r>
          </w:p>
        </w:tc>
        <w:tc>
          <w:tcPr>
            <w:tcW w:w="1283" w:type="dxa"/>
          </w:tcPr>
          <w:p w14:paraId="05311A64" w14:textId="31E56EBC" w:rsidR="00003837" w:rsidRPr="009542CA" w:rsidRDefault="00003837" w:rsidP="00003837">
            <w:pPr>
              <w:spacing w:before="120" w:after="120"/>
              <w:jc w:val="center"/>
              <w:rPr>
                <w:color w:val="000000" w:themeColor="text1"/>
              </w:rPr>
            </w:pPr>
            <w:r>
              <w:rPr>
                <w:color w:val="000000" w:themeColor="text1"/>
              </w:rPr>
              <w:t>16,500/ha</w:t>
            </w:r>
          </w:p>
        </w:tc>
      </w:tr>
      <w:tr w:rsidR="00003837" w:rsidRPr="009542CA" w14:paraId="521330AC" w14:textId="62E08382" w:rsidTr="002E421C">
        <w:tc>
          <w:tcPr>
            <w:tcW w:w="2198" w:type="dxa"/>
          </w:tcPr>
          <w:p w14:paraId="5F458E6C" w14:textId="42B50013" w:rsidR="00003837" w:rsidRPr="009542CA" w:rsidRDefault="00003837" w:rsidP="00003837">
            <w:pPr>
              <w:spacing w:before="120" w:after="120"/>
              <w:rPr>
                <w:color w:val="000000" w:themeColor="text1"/>
              </w:rPr>
            </w:pPr>
            <w:r w:rsidRPr="009542CA">
              <w:rPr>
                <w:color w:val="000000" w:themeColor="text1"/>
              </w:rPr>
              <w:t>Average cycle length (week)</w:t>
            </w:r>
          </w:p>
        </w:tc>
        <w:tc>
          <w:tcPr>
            <w:tcW w:w="1602" w:type="dxa"/>
          </w:tcPr>
          <w:p w14:paraId="0A75B242" w14:textId="7174FEEB" w:rsidR="00003837" w:rsidRPr="009542CA" w:rsidRDefault="00003837" w:rsidP="00003837">
            <w:pPr>
              <w:spacing w:before="120" w:after="120"/>
              <w:jc w:val="center"/>
              <w:rPr>
                <w:color w:val="000000" w:themeColor="text1"/>
              </w:rPr>
            </w:pPr>
            <w:r w:rsidRPr="009542CA">
              <w:rPr>
                <w:color w:val="000000" w:themeColor="text1"/>
              </w:rPr>
              <w:t>6</w:t>
            </w:r>
            <w:r>
              <w:rPr>
                <w:color w:val="000000" w:themeColor="text1"/>
              </w:rPr>
              <w:t>6</w:t>
            </w:r>
          </w:p>
        </w:tc>
        <w:tc>
          <w:tcPr>
            <w:tcW w:w="1223" w:type="dxa"/>
          </w:tcPr>
          <w:p w14:paraId="60444C77" w14:textId="4D4CBE4B" w:rsidR="00003837" w:rsidRPr="009542CA" w:rsidRDefault="00003837" w:rsidP="00003837">
            <w:pPr>
              <w:spacing w:before="120" w:after="120"/>
              <w:jc w:val="center"/>
              <w:rPr>
                <w:color w:val="000000" w:themeColor="text1"/>
              </w:rPr>
            </w:pPr>
            <w:r w:rsidRPr="009542CA">
              <w:rPr>
                <w:color w:val="000000" w:themeColor="text1"/>
              </w:rPr>
              <w:t>30</w:t>
            </w:r>
          </w:p>
        </w:tc>
        <w:tc>
          <w:tcPr>
            <w:tcW w:w="1463" w:type="dxa"/>
          </w:tcPr>
          <w:p w14:paraId="37365DCD" w14:textId="6A467288" w:rsidR="00003837" w:rsidRPr="009542CA" w:rsidRDefault="00003837" w:rsidP="00003837">
            <w:pPr>
              <w:spacing w:before="120" w:after="120"/>
              <w:jc w:val="center"/>
              <w:rPr>
                <w:color w:val="000000" w:themeColor="text1"/>
              </w:rPr>
            </w:pPr>
            <w:r w:rsidRPr="009542CA">
              <w:rPr>
                <w:color w:val="000000" w:themeColor="text1"/>
              </w:rPr>
              <w:t>32</w:t>
            </w:r>
          </w:p>
        </w:tc>
        <w:tc>
          <w:tcPr>
            <w:tcW w:w="1315" w:type="dxa"/>
          </w:tcPr>
          <w:p w14:paraId="3BB962E1" w14:textId="430BEF8A" w:rsidR="00003837" w:rsidRPr="009542CA" w:rsidRDefault="00003837" w:rsidP="00003837">
            <w:pPr>
              <w:spacing w:before="120" w:after="120"/>
              <w:jc w:val="center"/>
              <w:rPr>
                <w:color w:val="000000" w:themeColor="text1"/>
              </w:rPr>
            </w:pPr>
            <w:r w:rsidRPr="009542CA">
              <w:rPr>
                <w:color w:val="000000" w:themeColor="text1"/>
              </w:rPr>
              <w:t>21</w:t>
            </w:r>
          </w:p>
        </w:tc>
        <w:tc>
          <w:tcPr>
            <w:tcW w:w="1283" w:type="dxa"/>
          </w:tcPr>
          <w:p w14:paraId="4852E043" w14:textId="49D5E00A" w:rsidR="00003837" w:rsidRPr="009542CA" w:rsidRDefault="00003837" w:rsidP="00003837">
            <w:pPr>
              <w:spacing w:before="120" w:after="120"/>
              <w:jc w:val="center"/>
              <w:rPr>
                <w:color w:val="000000" w:themeColor="text1"/>
              </w:rPr>
            </w:pPr>
            <w:r>
              <w:rPr>
                <w:color w:val="000000" w:themeColor="text1"/>
              </w:rPr>
              <w:t>22</w:t>
            </w:r>
          </w:p>
        </w:tc>
      </w:tr>
      <w:tr w:rsidR="00003837" w:rsidRPr="009542CA" w14:paraId="08819435" w14:textId="657516CC" w:rsidTr="002E421C">
        <w:tc>
          <w:tcPr>
            <w:tcW w:w="2198" w:type="dxa"/>
          </w:tcPr>
          <w:p w14:paraId="453F15A5" w14:textId="3EAEF454" w:rsidR="00003837" w:rsidRPr="009542CA" w:rsidRDefault="00003837" w:rsidP="00003837">
            <w:pPr>
              <w:spacing w:before="120" w:after="120"/>
              <w:rPr>
                <w:color w:val="000000" w:themeColor="text1"/>
              </w:rPr>
            </w:pPr>
            <w:r w:rsidRPr="009542CA">
              <w:rPr>
                <w:color w:val="000000" w:themeColor="text1"/>
              </w:rPr>
              <w:t>Harvested weight (g/count)</w:t>
            </w:r>
          </w:p>
        </w:tc>
        <w:tc>
          <w:tcPr>
            <w:tcW w:w="1602" w:type="dxa"/>
          </w:tcPr>
          <w:p w14:paraId="202E28A5" w14:textId="337991C8" w:rsidR="00003837" w:rsidRPr="009542CA" w:rsidRDefault="00003837" w:rsidP="00003837">
            <w:pPr>
              <w:spacing w:before="120" w:after="120"/>
              <w:jc w:val="center"/>
              <w:rPr>
                <w:color w:val="000000" w:themeColor="text1"/>
              </w:rPr>
            </w:pPr>
            <w:r w:rsidRPr="009542CA">
              <w:rPr>
                <w:color w:val="000000" w:themeColor="text1"/>
              </w:rPr>
              <w:t>4,938</w:t>
            </w:r>
          </w:p>
        </w:tc>
        <w:tc>
          <w:tcPr>
            <w:tcW w:w="1223" w:type="dxa"/>
          </w:tcPr>
          <w:p w14:paraId="25DA0348" w14:textId="212FA37E" w:rsidR="00003837" w:rsidRPr="009542CA" w:rsidRDefault="00003837" w:rsidP="00003837">
            <w:pPr>
              <w:spacing w:before="120" w:after="120"/>
              <w:jc w:val="center"/>
              <w:rPr>
                <w:color w:val="000000" w:themeColor="text1"/>
              </w:rPr>
            </w:pPr>
            <w:r w:rsidRPr="009542CA">
              <w:rPr>
                <w:color w:val="000000" w:themeColor="text1"/>
              </w:rPr>
              <w:t>663</w:t>
            </w:r>
          </w:p>
        </w:tc>
        <w:tc>
          <w:tcPr>
            <w:tcW w:w="1463" w:type="dxa"/>
          </w:tcPr>
          <w:p w14:paraId="37BCA39E" w14:textId="6F517E21" w:rsidR="00003837" w:rsidRPr="009542CA" w:rsidRDefault="00003837" w:rsidP="00003837">
            <w:pPr>
              <w:spacing w:before="120" w:after="120"/>
              <w:jc w:val="center"/>
              <w:rPr>
                <w:color w:val="000000" w:themeColor="text1"/>
              </w:rPr>
            </w:pPr>
            <w:r w:rsidRPr="009542CA">
              <w:rPr>
                <w:color w:val="000000" w:themeColor="text1"/>
              </w:rPr>
              <w:t>857</w:t>
            </w:r>
          </w:p>
        </w:tc>
        <w:tc>
          <w:tcPr>
            <w:tcW w:w="1315" w:type="dxa"/>
          </w:tcPr>
          <w:p w14:paraId="5ADDC2A8" w14:textId="7D2C1C41" w:rsidR="00003837" w:rsidRPr="009542CA" w:rsidRDefault="00003837" w:rsidP="00003837">
            <w:pPr>
              <w:spacing w:before="120" w:after="120"/>
              <w:jc w:val="center"/>
              <w:rPr>
                <w:color w:val="000000" w:themeColor="text1"/>
              </w:rPr>
            </w:pPr>
            <w:r w:rsidRPr="009542CA">
              <w:rPr>
                <w:color w:val="000000" w:themeColor="text1"/>
              </w:rPr>
              <w:t>30</w:t>
            </w:r>
          </w:p>
        </w:tc>
        <w:tc>
          <w:tcPr>
            <w:tcW w:w="1283" w:type="dxa"/>
          </w:tcPr>
          <w:p w14:paraId="6E2D6738" w14:textId="2D00ACE3" w:rsidR="00003837" w:rsidRPr="009542CA" w:rsidRDefault="00003837" w:rsidP="00003837">
            <w:pPr>
              <w:spacing w:before="120" w:after="120"/>
              <w:jc w:val="center"/>
              <w:rPr>
                <w:color w:val="000000" w:themeColor="text1"/>
              </w:rPr>
            </w:pPr>
            <w:r>
              <w:rPr>
                <w:color w:val="000000" w:themeColor="text1"/>
              </w:rPr>
              <w:t>625</w:t>
            </w:r>
          </w:p>
        </w:tc>
      </w:tr>
    </w:tbl>
    <w:p w14:paraId="4094C49B" w14:textId="4D5DC61C" w:rsidR="003F064B" w:rsidRPr="009542CA" w:rsidRDefault="002E421C" w:rsidP="009542CA">
      <w:pPr>
        <w:spacing w:before="120" w:after="120"/>
      </w:pPr>
      <w:r w:rsidRPr="002E421C">
        <w:rPr>
          <w:vertAlign w:val="superscript"/>
        </w:rPr>
        <w:t>a</w:t>
      </w:r>
      <w:r w:rsidRPr="009542CA">
        <w:t xml:space="preserve"> </w:t>
      </w:r>
      <w:r w:rsidR="008E7AF3" w:rsidRPr="009542CA">
        <w:t xml:space="preserve">Parameters for </w:t>
      </w:r>
      <w:r w:rsidR="00D746AC">
        <w:t>species were obtained from study participants.</w:t>
      </w:r>
    </w:p>
    <w:p w14:paraId="44B6E39A" w14:textId="374655E0" w:rsidR="009542CA" w:rsidRDefault="009542CA" w:rsidP="009542CA"/>
    <w:p w14:paraId="20593E6E" w14:textId="77777777" w:rsidR="009542CA" w:rsidRDefault="009542CA" w:rsidP="009542CA"/>
    <w:p w14:paraId="1B4402DD" w14:textId="77777777" w:rsidR="00435078" w:rsidRDefault="00435078">
      <w:pPr>
        <w:spacing w:after="160" w:line="259" w:lineRule="auto"/>
      </w:pPr>
      <w:r>
        <w:br w:type="page"/>
      </w:r>
    </w:p>
    <w:p w14:paraId="216C7C1B" w14:textId="48A273DF" w:rsidR="009542CA" w:rsidRDefault="002E421C" w:rsidP="009542CA">
      <w:r>
        <w:lastRenderedPageBreak/>
        <w:t xml:space="preserve">Supplementary </w:t>
      </w:r>
      <w:r w:rsidR="009542CA" w:rsidRPr="009542CA">
        <w:t xml:space="preserve">Table </w:t>
      </w:r>
      <w:r w:rsidR="00C0273E">
        <w:t>2</w:t>
      </w:r>
      <w:r w:rsidR="009542CA" w:rsidRPr="009542CA">
        <w:t xml:space="preserve">. Biomass loss ratios </w:t>
      </w:r>
      <w:r>
        <w:t xml:space="preserve">for five species </w:t>
      </w:r>
      <w:r w:rsidR="009542CA" w:rsidRPr="009542CA">
        <w:t xml:space="preserve">under three scenarios. </w:t>
      </w:r>
    </w:p>
    <w:p w14:paraId="6FBB371E" w14:textId="77777777" w:rsidR="00387A7C" w:rsidRPr="009542CA" w:rsidRDefault="00387A7C" w:rsidP="009542CA"/>
    <w:tbl>
      <w:tblPr>
        <w:tblW w:w="9725" w:type="dxa"/>
        <w:tblLayout w:type="fixed"/>
        <w:tblLook w:val="04A0" w:firstRow="1" w:lastRow="0" w:firstColumn="1" w:lastColumn="0" w:noHBand="0" w:noVBand="1"/>
      </w:tblPr>
      <w:tblGrid>
        <w:gridCol w:w="2790"/>
        <w:gridCol w:w="2024"/>
        <w:gridCol w:w="1080"/>
        <w:gridCol w:w="1216"/>
        <w:gridCol w:w="1350"/>
        <w:gridCol w:w="1265"/>
      </w:tblGrid>
      <w:tr w:rsidR="009542CA" w:rsidRPr="009542CA" w14:paraId="71204C49" w14:textId="77777777" w:rsidTr="004332FD">
        <w:trPr>
          <w:trHeight w:val="320"/>
        </w:trPr>
        <w:tc>
          <w:tcPr>
            <w:tcW w:w="2790" w:type="dxa"/>
            <w:vMerge w:val="restart"/>
            <w:tcBorders>
              <w:top w:val="single" w:sz="4" w:space="0" w:color="auto"/>
              <w:left w:val="nil"/>
              <w:bottom w:val="single" w:sz="4" w:space="0" w:color="000000"/>
              <w:right w:val="nil"/>
            </w:tcBorders>
            <w:shd w:val="clear" w:color="auto" w:fill="auto"/>
            <w:noWrap/>
            <w:vAlign w:val="bottom"/>
            <w:hideMark/>
          </w:tcPr>
          <w:p w14:paraId="59E1E5E2" w14:textId="77777777" w:rsidR="009542CA" w:rsidRPr="009542CA" w:rsidRDefault="009542CA" w:rsidP="002E421C">
            <w:pPr>
              <w:rPr>
                <w:color w:val="000000" w:themeColor="text1"/>
              </w:rPr>
            </w:pPr>
            <w:r w:rsidRPr="009542CA">
              <w:rPr>
                <w:color w:val="000000" w:themeColor="text1"/>
              </w:rPr>
              <w:t>Species, Country</w:t>
            </w:r>
          </w:p>
        </w:tc>
        <w:tc>
          <w:tcPr>
            <w:tcW w:w="2024" w:type="dxa"/>
            <w:vMerge w:val="restart"/>
            <w:tcBorders>
              <w:top w:val="single" w:sz="4" w:space="0" w:color="auto"/>
              <w:left w:val="nil"/>
              <w:bottom w:val="single" w:sz="4" w:space="0" w:color="000000"/>
              <w:right w:val="nil"/>
            </w:tcBorders>
            <w:shd w:val="clear" w:color="auto" w:fill="auto"/>
            <w:noWrap/>
            <w:vAlign w:val="bottom"/>
            <w:hideMark/>
          </w:tcPr>
          <w:p w14:paraId="4A3CF348" w14:textId="77777777" w:rsidR="009542CA" w:rsidRPr="009542CA" w:rsidRDefault="009542CA" w:rsidP="009542CA">
            <w:pPr>
              <w:jc w:val="center"/>
              <w:rPr>
                <w:color w:val="000000" w:themeColor="text1"/>
              </w:rPr>
            </w:pPr>
            <w:r w:rsidRPr="009542CA">
              <w:rPr>
                <w:color w:val="000000" w:themeColor="text1"/>
              </w:rPr>
              <w:t>Time to minimum harvestable size (weeks)</w:t>
            </w:r>
          </w:p>
        </w:tc>
        <w:tc>
          <w:tcPr>
            <w:tcW w:w="1080" w:type="dxa"/>
            <w:vMerge w:val="restart"/>
            <w:tcBorders>
              <w:top w:val="single" w:sz="4" w:space="0" w:color="auto"/>
              <w:left w:val="nil"/>
              <w:bottom w:val="single" w:sz="4" w:space="0" w:color="000000"/>
              <w:right w:val="nil"/>
            </w:tcBorders>
            <w:shd w:val="clear" w:color="auto" w:fill="auto"/>
            <w:noWrap/>
            <w:vAlign w:val="bottom"/>
            <w:hideMark/>
          </w:tcPr>
          <w:p w14:paraId="1F4DE561" w14:textId="77777777" w:rsidR="009542CA" w:rsidRPr="009542CA" w:rsidRDefault="009542CA" w:rsidP="009542CA">
            <w:pPr>
              <w:jc w:val="center"/>
              <w:rPr>
                <w:color w:val="000000" w:themeColor="text1"/>
              </w:rPr>
            </w:pPr>
            <w:r w:rsidRPr="009542CA">
              <w:rPr>
                <w:color w:val="000000" w:themeColor="text1"/>
              </w:rPr>
              <w:t>Time at harvest (weeks)</w:t>
            </w:r>
          </w:p>
        </w:tc>
        <w:tc>
          <w:tcPr>
            <w:tcW w:w="3831" w:type="dxa"/>
            <w:gridSpan w:val="3"/>
            <w:tcBorders>
              <w:top w:val="single" w:sz="4" w:space="0" w:color="auto"/>
              <w:left w:val="nil"/>
              <w:bottom w:val="single" w:sz="4" w:space="0" w:color="auto"/>
              <w:right w:val="nil"/>
            </w:tcBorders>
            <w:shd w:val="clear" w:color="auto" w:fill="auto"/>
            <w:noWrap/>
            <w:vAlign w:val="bottom"/>
            <w:hideMark/>
          </w:tcPr>
          <w:p w14:paraId="0A657403" w14:textId="6AA76C37" w:rsidR="009542CA" w:rsidRPr="009542CA" w:rsidRDefault="009542CA" w:rsidP="009542CA">
            <w:pPr>
              <w:jc w:val="center"/>
              <w:rPr>
                <w:color w:val="000000" w:themeColor="text1"/>
              </w:rPr>
            </w:pPr>
            <w:r w:rsidRPr="009542CA">
              <w:rPr>
                <w:color w:val="000000" w:themeColor="text1"/>
              </w:rPr>
              <w:t>Biomass loss ratio</w:t>
            </w:r>
            <w:r w:rsidR="002E421C">
              <w:rPr>
                <w:color w:val="000000" w:themeColor="text1"/>
              </w:rPr>
              <w:t xml:space="preserve"> </w:t>
            </w:r>
            <w:r w:rsidR="002E421C" w:rsidRPr="002E421C">
              <w:rPr>
                <w:vertAlign w:val="superscript"/>
              </w:rPr>
              <w:t>a</w:t>
            </w:r>
          </w:p>
        </w:tc>
      </w:tr>
      <w:tr w:rsidR="009542CA" w:rsidRPr="009542CA" w14:paraId="2788ADCF" w14:textId="77777777" w:rsidTr="00003837">
        <w:trPr>
          <w:trHeight w:val="320"/>
        </w:trPr>
        <w:tc>
          <w:tcPr>
            <w:tcW w:w="2790" w:type="dxa"/>
            <w:vMerge/>
            <w:tcBorders>
              <w:top w:val="single" w:sz="4" w:space="0" w:color="auto"/>
              <w:left w:val="nil"/>
              <w:bottom w:val="single" w:sz="4" w:space="0" w:color="000000"/>
              <w:right w:val="nil"/>
            </w:tcBorders>
            <w:vAlign w:val="center"/>
            <w:hideMark/>
          </w:tcPr>
          <w:p w14:paraId="7F1B8B5F" w14:textId="77777777" w:rsidR="009542CA" w:rsidRPr="009542CA" w:rsidRDefault="009542CA" w:rsidP="002E421C">
            <w:pPr>
              <w:rPr>
                <w:color w:val="000000" w:themeColor="text1"/>
              </w:rPr>
            </w:pPr>
          </w:p>
        </w:tc>
        <w:tc>
          <w:tcPr>
            <w:tcW w:w="2024" w:type="dxa"/>
            <w:vMerge/>
            <w:tcBorders>
              <w:top w:val="single" w:sz="4" w:space="0" w:color="auto"/>
              <w:left w:val="nil"/>
              <w:bottom w:val="single" w:sz="4" w:space="0" w:color="000000"/>
              <w:right w:val="nil"/>
            </w:tcBorders>
            <w:vAlign w:val="center"/>
            <w:hideMark/>
          </w:tcPr>
          <w:p w14:paraId="5EBEA948" w14:textId="77777777" w:rsidR="009542CA" w:rsidRPr="009542CA" w:rsidRDefault="009542CA" w:rsidP="009542CA">
            <w:pPr>
              <w:rPr>
                <w:color w:val="000000" w:themeColor="text1"/>
              </w:rPr>
            </w:pPr>
          </w:p>
        </w:tc>
        <w:tc>
          <w:tcPr>
            <w:tcW w:w="1080" w:type="dxa"/>
            <w:vMerge/>
            <w:tcBorders>
              <w:top w:val="single" w:sz="4" w:space="0" w:color="auto"/>
              <w:left w:val="nil"/>
              <w:bottom w:val="single" w:sz="4" w:space="0" w:color="000000"/>
              <w:right w:val="nil"/>
            </w:tcBorders>
            <w:vAlign w:val="center"/>
            <w:hideMark/>
          </w:tcPr>
          <w:p w14:paraId="53710D0A" w14:textId="77777777" w:rsidR="009542CA" w:rsidRPr="009542CA" w:rsidRDefault="009542CA" w:rsidP="009542CA">
            <w:pPr>
              <w:rPr>
                <w:color w:val="000000" w:themeColor="text1"/>
              </w:rPr>
            </w:pPr>
          </w:p>
        </w:tc>
        <w:tc>
          <w:tcPr>
            <w:tcW w:w="1216" w:type="dxa"/>
            <w:tcBorders>
              <w:top w:val="nil"/>
              <w:left w:val="nil"/>
              <w:bottom w:val="single" w:sz="4" w:space="0" w:color="auto"/>
              <w:right w:val="nil"/>
            </w:tcBorders>
            <w:shd w:val="clear" w:color="auto" w:fill="auto"/>
            <w:noWrap/>
            <w:vAlign w:val="bottom"/>
            <w:hideMark/>
          </w:tcPr>
          <w:p w14:paraId="330E2953" w14:textId="77777777" w:rsidR="009542CA" w:rsidRPr="009542CA" w:rsidRDefault="009542CA" w:rsidP="009542CA">
            <w:pPr>
              <w:jc w:val="center"/>
              <w:rPr>
                <w:color w:val="000000" w:themeColor="text1"/>
              </w:rPr>
            </w:pPr>
            <w:r w:rsidRPr="009542CA">
              <w:rPr>
                <w:color w:val="000000" w:themeColor="text1"/>
              </w:rPr>
              <w:t>scenario 1</w:t>
            </w:r>
          </w:p>
        </w:tc>
        <w:tc>
          <w:tcPr>
            <w:tcW w:w="1350" w:type="dxa"/>
            <w:tcBorders>
              <w:top w:val="nil"/>
              <w:left w:val="nil"/>
              <w:bottom w:val="single" w:sz="4" w:space="0" w:color="auto"/>
              <w:right w:val="nil"/>
            </w:tcBorders>
            <w:shd w:val="clear" w:color="auto" w:fill="auto"/>
            <w:noWrap/>
            <w:vAlign w:val="bottom"/>
            <w:hideMark/>
          </w:tcPr>
          <w:p w14:paraId="4154362F" w14:textId="77777777" w:rsidR="009542CA" w:rsidRPr="009542CA" w:rsidRDefault="009542CA" w:rsidP="009542CA">
            <w:pPr>
              <w:jc w:val="center"/>
              <w:rPr>
                <w:color w:val="000000" w:themeColor="text1"/>
              </w:rPr>
            </w:pPr>
            <w:r w:rsidRPr="009542CA">
              <w:rPr>
                <w:color w:val="000000" w:themeColor="text1"/>
              </w:rPr>
              <w:t>scenario 2</w:t>
            </w:r>
          </w:p>
        </w:tc>
        <w:tc>
          <w:tcPr>
            <w:tcW w:w="1265" w:type="dxa"/>
            <w:tcBorders>
              <w:top w:val="nil"/>
              <w:left w:val="nil"/>
              <w:bottom w:val="single" w:sz="4" w:space="0" w:color="auto"/>
              <w:right w:val="nil"/>
            </w:tcBorders>
            <w:shd w:val="clear" w:color="auto" w:fill="auto"/>
            <w:noWrap/>
            <w:vAlign w:val="bottom"/>
            <w:hideMark/>
          </w:tcPr>
          <w:p w14:paraId="56AF8B87" w14:textId="77777777" w:rsidR="009542CA" w:rsidRPr="009542CA" w:rsidRDefault="009542CA" w:rsidP="009542CA">
            <w:pPr>
              <w:jc w:val="center"/>
              <w:rPr>
                <w:color w:val="000000" w:themeColor="text1"/>
              </w:rPr>
            </w:pPr>
            <w:r w:rsidRPr="009542CA">
              <w:rPr>
                <w:color w:val="000000" w:themeColor="text1"/>
              </w:rPr>
              <w:t>scenario 3</w:t>
            </w:r>
          </w:p>
        </w:tc>
      </w:tr>
      <w:tr w:rsidR="009542CA" w:rsidRPr="009542CA" w14:paraId="3A0BCC2F" w14:textId="77777777" w:rsidTr="002E421C">
        <w:trPr>
          <w:trHeight w:val="503"/>
        </w:trPr>
        <w:tc>
          <w:tcPr>
            <w:tcW w:w="2790" w:type="dxa"/>
            <w:tcBorders>
              <w:top w:val="nil"/>
              <w:left w:val="nil"/>
              <w:bottom w:val="nil"/>
              <w:right w:val="nil"/>
            </w:tcBorders>
            <w:shd w:val="clear" w:color="auto" w:fill="auto"/>
            <w:noWrap/>
            <w:vAlign w:val="bottom"/>
            <w:hideMark/>
          </w:tcPr>
          <w:p w14:paraId="4180AA07" w14:textId="77777777" w:rsidR="009542CA" w:rsidRPr="009542CA" w:rsidRDefault="009542CA" w:rsidP="002E421C">
            <w:pPr>
              <w:rPr>
                <w:color w:val="000000" w:themeColor="text1"/>
              </w:rPr>
            </w:pPr>
            <w:r w:rsidRPr="009542CA">
              <w:rPr>
                <w:color w:val="000000" w:themeColor="text1"/>
              </w:rPr>
              <w:t>Catfish, United States</w:t>
            </w:r>
          </w:p>
        </w:tc>
        <w:tc>
          <w:tcPr>
            <w:tcW w:w="2024" w:type="dxa"/>
            <w:tcBorders>
              <w:top w:val="nil"/>
              <w:left w:val="nil"/>
              <w:bottom w:val="nil"/>
              <w:right w:val="nil"/>
            </w:tcBorders>
            <w:shd w:val="clear" w:color="auto" w:fill="auto"/>
            <w:noWrap/>
            <w:vAlign w:val="bottom"/>
            <w:hideMark/>
          </w:tcPr>
          <w:p w14:paraId="0007A17E" w14:textId="77777777" w:rsidR="009542CA" w:rsidRPr="009542CA" w:rsidRDefault="009542CA" w:rsidP="009542CA">
            <w:pPr>
              <w:jc w:val="center"/>
              <w:rPr>
                <w:color w:val="000000" w:themeColor="text1"/>
              </w:rPr>
            </w:pPr>
            <w:r w:rsidRPr="009542CA">
              <w:rPr>
                <w:color w:val="000000" w:themeColor="text1"/>
              </w:rPr>
              <w:t>10</w:t>
            </w:r>
          </w:p>
        </w:tc>
        <w:tc>
          <w:tcPr>
            <w:tcW w:w="1080" w:type="dxa"/>
            <w:tcBorders>
              <w:top w:val="nil"/>
              <w:left w:val="nil"/>
              <w:bottom w:val="nil"/>
              <w:right w:val="nil"/>
            </w:tcBorders>
            <w:shd w:val="clear" w:color="auto" w:fill="auto"/>
            <w:noWrap/>
            <w:vAlign w:val="bottom"/>
            <w:hideMark/>
          </w:tcPr>
          <w:p w14:paraId="3FCB152C" w14:textId="77777777" w:rsidR="009542CA" w:rsidRPr="009542CA" w:rsidRDefault="009542CA" w:rsidP="009542CA">
            <w:pPr>
              <w:jc w:val="center"/>
              <w:rPr>
                <w:color w:val="000000" w:themeColor="text1"/>
              </w:rPr>
            </w:pPr>
            <w:r w:rsidRPr="009542CA">
              <w:rPr>
                <w:color w:val="000000" w:themeColor="text1"/>
              </w:rPr>
              <w:t>30</w:t>
            </w:r>
          </w:p>
        </w:tc>
        <w:tc>
          <w:tcPr>
            <w:tcW w:w="1216" w:type="dxa"/>
            <w:tcBorders>
              <w:top w:val="nil"/>
              <w:left w:val="nil"/>
              <w:bottom w:val="nil"/>
              <w:right w:val="nil"/>
            </w:tcBorders>
            <w:shd w:val="clear" w:color="auto" w:fill="auto"/>
            <w:noWrap/>
            <w:vAlign w:val="bottom"/>
            <w:hideMark/>
          </w:tcPr>
          <w:p w14:paraId="6CF80DE1" w14:textId="77777777" w:rsidR="009542CA" w:rsidRPr="009542CA" w:rsidRDefault="009542CA" w:rsidP="009542CA">
            <w:pPr>
              <w:tabs>
                <w:tab w:val="decimal" w:pos="427"/>
              </w:tabs>
              <w:rPr>
                <w:color w:val="000000" w:themeColor="text1"/>
              </w:rPr>
            </w:pPr>
            <w:r w:rsidRPr="009542CA">
              <w:rPr>
                <w:color w:val="000000" w:themeColor="text1"/>
              </w:rPr>
              <w:t>0.12</w:t>
            </w:r>
          </w:p>
        </w:tc>
        <w:tc>
          <w:tcPr>
            <w:tcW w:w="1350" w:type="dxa"/>
            <w:tcBorders>
              <w:top w:val="nil"/>
              <w:left w:val="nil"/>
              <w:bottom w:val="nil"/>
              <w:right w:val="nil"/>
            </w:tcBorders>
            <w:shd w:val="clear" w:color="auto" w:fill="auto"/>
            <w:noWrap/>
            <w:vAlign w:val="bottom"/>
            <w:hideMark/>
          </w:tcPr>
          <w:p w14:paraId="03395080" w14:textId="77777777" w:rsidR="009542CA" w:rsidRPr="009542CA" w:rsidRDefault="009542CA" w:rsidP="009542CA">
            <w:pPr>
              <w:tabs>
                <w:tab w:val="decimal" w:pos="475"/>
              </w:tabs>
              <w:rPr>
                <w:color w:val="000000" w:themeColor="text1"/>
              </w:rPr>
            </w:pPr>
            <w:r w:rsidRPr="009542CA">
              <w:rPr>
                <w:color w:val="000000" w:themeColor="text1"/>
              </w:rPr>
              <w:t>0.16</w:t>
            </w:r>
          </w:p>
        </w:tc>
        <w:tc>
          <w:tcPr>
            <w:tcW w:w="1265" w:type="dxa"/>
            <w:tcBorders>
              <w:top w:val="nil"/>
              <w:left w:val="nil"/>
              <w:bottom w:val="nil"/>
              <w:right w:val="nil"/>
            </w:tcBorders>
            <w:shd w:val="clear" w:color="auto" w:fill="auto"/>
            <w:noWrap/>
            <w:vAlign w:val="bottom"/>
            <w:hideMark/>
          </w:tcPr>
          <w:p w14:paraId="48D1F75F" w14:textId="77777777" w:rsidR="009542CA" w:rsidRPr="009542CA" w:rsidRDefault="009542CA" w:rsidP="009542CA">
            <w:pPr>
              <w:tabs>
                <w:tab w:val="decimal" w:pos="601"/>
              </w:tabs>
              <w:rPr>
                <w:color w:val="000000" w:themeColor="text1"/>
              </w:rPr>
            </w:pPr>
            <w:r w:rsidRPr="009542CA">
              <w:rPr>
                <w:color w:val="000000" w:themeColor="text1"/>
              </w:rPr>
              <w:t>0.21</w:t>
            </w:r>
          </w:p>
        </w:tc>
      </w:tr>
      <w:tr w:rsidR="009542CA" w:rsidRPr="009542CA" w14:paraId="51901046" w14:textId="77777777" w:rsidTr="002E421C">
        <w:trPr>
          <w:trHeight w:val="441"/>
        </w:trPr>
        <w:tc>
          <w:tcPr>
            <w:tcW w:w="2790" w:type="dxa"/>
            <w:tcBorders>
              <w:top w:val="nil"/>
              <w:left w:val="nil"/>
              <w:bottom w:val="nil"/>
              <w:right w:val="nil"/>
            </w:tcBorders>
            <w:shd w:val="clear" w:color="auto" w:fill="auto"/>
            <w:noWrap/>
            <w:vAlign w:val="bottom"/>
            <w:hideMark/>
          </w:tcPr>
          <w:p w14:paraId="71A4FB4A" w14:textId="77777777" w:rsidR="009542CA" w:rsidRPr="009542CA" w:rsidRDefault="009542CA" w:rsidP="002E421C">
            <w:pPr>
              <w:rPr>
                <w:color w:val="000000" w:themeColor="text1"/>
              </w:rPr>
            </w:pPr>
            <w:r w:rsidRPr="009542CA">
              <w:rPr>
                <w:color w:val="000000" w:themeColor="text1"/>
              </w:rPr>
              <w:t>Pangasius, Vietnam</w:t>
            </w:r>
          </w:p>
        </w:tc>
        <w:tc>
          <w:tcPr>
            <w:tcW w:w="2024" w:type="dxa"/>
            <w:tcBorders>
              <w:top w:val="nil"/>
              <w:left w:val="nil"/>
              <w:bottom w:val="nil"/>
              <w:right w:val="nil"/>
            </w:tcBorders>
            <w:shd w:val="clear" w:color="auto" w:fill="auto"/>
            <w:noWrap/>
            <w:vAlign w:val="bottom"/>
            <w:hideMark/>
          </w:tcPr>
          <w:p w14:paraId="540400E0" w14:textId="77777777" w:rsidR="009542CA" w:rsidRPr="009542CA" w:rsidRDefault="009542CA" w:rsidP="009542CA">
            <w:pPr>
              <w:jc w:val="center"/>
              <w:rPr>
                <w:color w:val="000000" w:themeColor="text1"/>
              </w:rPr>
            </w:pPr>
            <w:r w:rsidRPr="009542CA">
              <w:rPr>
                <w:color w:val="000000" w:themeColor="text1"/>
              </w:rPr>
              <w:t>9</w:t>
            </w:r>
          </w:p>
        </w:tc>
        <w:tc>
          <w:tcPr>
            <w:tcW w:w="1080" w:type="dxa"/>
            <w:tcBorders>
              <w:top w:val="nil"/>
              <w:left w:val="nil"/>
              <w:bottom w:val="nil"/>
              <w:right w:val="nil"/>
            </w:tcBorders>
            <w:shd w:val="clear" w:color="auto" w:fill="auto"/>
            <w:noWrap/>
            <w:vAlign w:val="bottom"/>
            <w:hideMark/>
          </w:tcPr>
          <w:p w14:paraId="38A270D6" w14:textId="77777777" w:rsidR="009542CA" w:rsidRPr="009542CA" w:rsidRDefault="009542CA" w:rsidP="009542CA">
            <w:pPr>
              <w:jc w:val="center"/>
              <w:rPr>
                <w:color w:val="000000" w:themeColor="text1"/>
              </w:rPr>
            </w:pPr>
            <w:r w:rsidRPr="009542CA">
              <w:rPr>
                <w:color w:val="000000" w:themeColor="text1"/>
              </w:rPr>
              <w:t>33</w:t>
            </w:r>
          </w:p>
        </w:tc>
        <w:tc>
          <w:tcPr>
            <w:tcW w:w="1216" w:type="dxa"/>
            <w:tcBorders>
              <w:top w:val="nil"/>
              <w:left w:val="nil"/>
              <w:bottom w:val="nil"/>
              <w:right w:val="nil"/>
            </w:tcBorders>
            <w:shd w:val="clear" w:color="auto" w:fill="auto"/>
            <w:noWrap/>
            <w:vAlign w:val="bottom"/>
          </w:tcPr>
          <w:p w14:paraId="4ACF84F4" w14:textId="77777777" w:rsidR="009542CA" w:rsidRPr="009542CA" w:rsidRDefault="009542CA" w:rsidP="009542CA">
            <w:pPr>
              <w:tabs>
                <w:tab w:val="decimal" w:pos="427"/>
              </w:tabs>
              <w:rPr>
                <w:color w:val="000000" w:themeColor="text1"/>
              </w:rPr>
            </w:pPr>
            <w:r w:rsidRPr="009542CA">
              <w:rPr>
                <w:color w:val="000000" w:themeColor="text1"/>
              </w:rPr>
              <w:t>0.22</w:t>
            </w:r>
          </w:p>
        </w:tc>
        <w:tc>
          <w:tcPr>
            <w:tcW w:w="1350" w:type="dxa"/>
            <w:tcBorders>
              <w:top w:val="nil"/>
              <w:left w:val="nil"/>
              <w:bottom w:val="nil"/>
              <w:right w:val="nil"/>
            </w:tcBorders>
            <w:shd w:val="clear" w:color="auto" w:fill="auto"/>
            <w:noWrap/>
            <w:vAlign w:val="bottom"/>
          </w:tcPr>
          <w:p w14:paraId="162C5BDC" w14:textId="77777777" w:rsidR="009542CA" w:rsidRPr="009542CA" w:rsidRDefault="009542CA" w:rsidP="009542CA">
            <w:pPr>
              <w:tabs>
                <w:tab w:val="decimal" w:pos="475"/>
              </w:tabs>
              <w:rPr>
                <w:color w:val="000000" w:themeColor="text1"/>
              </w:rPr>
            </w:pPr>
            <w:r w:rsidRPr="009542CA">
              <w:rPr>
                <w:color w:val="000000" w:themeColor="text1"/>
              </w:rPr>
              <w:t>0.24</w:t>
            </w:r>
          </w:p>
        </w:tc>
        <w:tc>
          <w:tcPr>
            <w:tcW w:w="1265" w:type="dxa"/>
            <w:tcBorders>
              <w:top w:val="nil"/>
              <w:left w:val="nil"/>
              <w:bottom w:val="nil"/>
              <w:right w:val="nil"/>
            </w:tcBorders>
            <w:shd w:val="clear" w:color="auto" w:fill="auto"/>
            <w:noWrap/>
            <w:vAlign w:val="bottom"/>
          </w:tcPr>
          <w:p w14:paraId="3ECCCAE2" w14:textId="77777777" w:rsidR="009542CA" w:rsidRPr="009542CA" w:rsidRDefault="009542CA" w:rsidP="009542CA">
            <w:pPr>
              <w:tabs>
                <w:tab w:val="decimal" w:pos="601"/>
              </w:tabs>
              <w:rPr>
                <w:color w:val="000000" w:themeColor="text1"/>
              </w:rPr>
            </w:pPr>
            <w:r w:rsidRPr="009542CA">
              <w:rPr>
                <w:color w:val="000000" w:themeColor="text1"/>
              </w:rPr>
              <w:t>0.26</w:t>
            </w:r>
          </w:p>
        </w:tc>
      </w:tr>
      <w:tr w:rsidR="009542CA" w:rsidRPr="009542CA" w14:paraId="415D8A18" w14:textId="77777777" w:rsidTr="002E421C">
        <w:trPr>
          <w:trHeight w:val="441"/>
        </w:trPr>
        <w:tc>
          <w:tcPr>
            <w:tcW w:w="2790" w:type="dxa"/>
            <w:tcBorders>
              <w:top w:val="nil"/>
              <w:left w:val="nil"/>
              <w:bottom w:val="nil"/>
              <w:right w:val="nil"/>
            </w:tcBorders>
            <w:shd w:val="clear" w:color="auto" w:fill="auto"/>
            <w:noWrap/>
            <w:vAlign w:val="bottom"/>
            <w:hideMark/>
          </w:tcPr>
          <w:p w14:paraId="1ECD34E8" w14:textId="77777777" w:rsidR="009542CA" w:rsidRPr="009542CA" w:rsidRDefault="009542CA" w:rsidP="002E421C">
            <w:pPr>
              <w:rPr>
                <w:color w:val="000000" w:themeColor="text1"/>
              </w:rPr>
            </w:pPr>
            <w:r w:rsidRPr="009542CA">
              <w:rPr>
                <w:color w:val="000000" w:themeColor="text1"/>
              </w:rPr>
              <w:t>Atlantic salmon, Norway</w:t>
            </w:r>
          </w:p>
        </w:tc>
        <w:tc>
          <w:tcPr>
            <w:tcW w:w="2024" w:type="dxa"/>
            <w:tcBorders>
              <w:top w:val="nil"/>
              <w:left w:val="nil"/>
              <w:bottom w:val="nil"/>
              <w:right w:val="nil"/>
            </w:tcBorders>
            <w:shd w:val="clear" w:color="auto" w:fill="auto"/>
            <w:noWrap/>
            <w:vAlign w:val="bottom"/>
            <w:hideMark/>
          </w:tcPr>
          <w:p w14:paraId="41737C34" w14:textId="77777777" w:rsidR="009542CA" w:rsidRPr="009542CA" w:rsidRDefault="009542CA" w:rsidP="009542CA">
            <w:pPr>
              <w:jc w:val="center"/>
              <w:rPr>
                <w:color w:val="000000" w:themeColor="text1"/>
              </w:rPr>
            </w:pPr>
            <w:r w:rsidRPr="009542CA">
              <w:rPr>
                <w:color w:val="000000" w:themeColor="text1"/>
              </w:rPr>
              <w:t>16</w:t>
            </w:r>
          </w:p>
        </w:tc>
        <w:tc>
          <w:tcPr>
            <w:tcW w:w="1080" w:type="dxa"/>
            <w:tcBorders>
              <w:top w:val="nil"/>
              <w:left w:val="nil"/>
              <w:bottom w:val="nil"/>
              <w:right w:val="nil"/>
            </w:tcBorders>
            <w:shd w:val="clear" w:color="auto" w:fill="auto"/>
            <w:noWrap/>
            <w:vAlign w:val="bottom"/>
            <w:hideMark/>
          </w:tcPr>
          <w:p w14:paraId="06709B27" w14:textId="77777777" w:rsidR="009542CA" w:rsidRPr="009542CA" w:rsidRDefault="009542CA" w:rsidP="009542CA">
            <w:pPr>
              <w:jc w:val="center"/>
              <w:rPr>
                <w:color w:val="000000" w:themeColor="text1"/>
              </w:rPr>
            </w:pPr>
            <w:r w:rsidRPr="009542CA">
              <w:rPr>
                <w:color w:val="000000" w:themeColor="text1"/>
              </w:rPr>
              <w:t>81</w:t>
            </w:r>
          </w:p>
        </w:tc>
        <w:tc>
          <w:tcPr>
            <w:tcW w:w="1216" w:type="dxa"/>
            <w:tcBorders>
              <w:top w:val="nil"/>
              <w:left w:val="nil"/>
              <w:bottom w:val="nil"/>
              <w:right w:val="nil"/>
            </w:tcBorders>
            <w:shd w:val="clear" w:color="auto" w:fill="auto"/>
            <w:noWrap/>
            <w:vAlign w:val="bottom"/>
            <w:hideMark/>
          </w:tcPr>
          <w:p w14:paraId="28FCECDA" w14:textId="77777777" w:rsidR="009542CA" w:rsidRPr="009542CA" w:rsidRDefault="009542CA" w:rsidP="009542CA">
            <w:pPr>
              <w:tabs>
                <w:tab w:val="decimal" w:pos="427"/>
              </w:tabs>
              <w:rPr>
                <w:color w:val="000000" w:themeColor="text1"/>
              </w:rPr>
            </w:pPr>
            <w:r w:rsidRPr="009542CA">
              <w:rPr>
                <w:color w:val="000000" w:themeColor="text1"/>
              </w:rPr>
              <w:t>0.06</w:t>
            </w:r>
          </w:p>
        </w:tc>
        <w:tc>
          <w:tcPr>
            <w:tcW w:w="1350" w:type="dxa"/>
            <w:tcBorders>
              <w:top w:val="nil"/>
              <w:left w:val="nil"/>
              <w:bottom w:val="nil"/>
              <w:right w:val="nil"/>
            </w:tcBorders>
            <w:shd w:val="clear" w:color="auto" w:fill="auto"/>
            <w:noWrap/>
            <w:vAlign w:val="bottom"/>
            <w:hideMark/>
          </w:tcPr>
          <w:p w14:paraId="0A173E31" w14:textId="77777777" w:rsidR="009542CA" w:rsidRPr="009542CA" w:rsidRDefault="009542CA" w:rsidP="009542CA">
            <w:pPr>
              <w:tabs>
                <w:tab w:val="decimal" w:pos="475"/>
              </w:tabs>
              <w:rPr>
                <w:color w:val="000000" w:themeColor="text1"/>
              </w:rPr>
            </w:pPr>
            <w:r w:rsidRPr="009542CA">
              <w:rPr>
                <w:color w:val="000000" w:themeColor="text1"/>
              </w:rPr>
              <w:t>0.08</w:t>
            </w:r>
          </w:p>
        </w:tc>
        <w:tc>
          <w:tcPr>
            <w:tcW w:w="1265" w:type="dxa"/>
            <w:tcBorders>
              <w:top w:val="nil"/>
              <w:left w:val="nil"/>
              <w:bottom w:val="nil"/>
              <w:right w:val="nil"/>
            </w:tcBorders>
            <w:shd w:val="clear" w:color="auto" w:fill="auto"/>
            <w:noWrap/>
            <w:vAlign w:val="bottom"/>
            <w:hideMark/>
          </w:tcPr>
          <w:p w14:paraId="38B98CDB" w14:textId="77777777" w:rsidR="009542CA" w:rsidRPr="009542CA" w:rsidRDefault="009542CA" w:rsidP="009542CA">
            <w:pPr>
              <w:tabs>
                <w:tab w:val="decimal" w:pos="601"/>
              </w:tabs>
              <w:rPr>
                <w:color w:val="000000" w:themeColor="text1"/>
              </w:rPr>
            </w:pPr>
            <w:r w:rsidRPr="009542CA">
              <w:rPr>
                <w:color w:val="000000" w:themeColor="text1"/>
              </w:rPr>
              <w:t>0.11</w:t>
            </w:r>
          </w:p>
        </w:tc>
      </w:tr>
      <w:tr w:rsidR="009542CA" w:rsidRPr="009542CA" w14:paraId="2A991402" w14:textId="77777777" w:rsidTr="002E421C">
        <w:trPr>
          <w:trHeight w:val="369"/>
        </w:trPr>
        <w:tc>
          <w:tcPr>
            <w:tcW w:w="2790" w:type="dxa"/>
            <w:tcBorders>
              <w:top w:val="nil"/>
              <w:left w:val="nil"/>
              <w:bottom w:val="nil"/>
              <w:right w:val="nil"/>
            </w:tcBorders>
            <w:shd w:val="clear" w:color="auto" w:fill="auto"/>
            <w:noWrap/>
            <w:vAlign w:val="bottom"/>
            <w:hideMark/>
          </w:tcPr>
          <w:p w14:paraId="3C87A112" w14:textId="77777777" w:rsidR="009542CA" w:rsidRPr="009542CA" w:rsidRDefault="009542CA" w:rsidP="002E421C">
            <w:pPr>
              <w:rPr>
                <w:color w:val="000000" w:themeColor="text1"/>
              </w:rPr>
            </w:pPr>
            <w:r w:rsidRPr="009542CA">
              <w:rPr>
                <w:color w:val="000000" w:themeColor="text1"/>
              </w:rPr>
              <w:t>Shrimp, Vietnam</w:t>
            </w:r>
          </w:p>
        </w:tc>
        <w:tc>
          <w:tcPr>
            <w:tcW w:w="2024" w:type="dxa"/>
            <w:tcBorders>
              <w:top w:val="nil"/>
              <w:left w:val="nil"/>
              <w:bottom w:val="nil"/>
              <w:right w:val="nil"/>
            </w:tcBorders>
            <w:shd w:val="clear" w:color="auto" w:fill="auto"/>
            <w:noWrap/>
            <w:vAlign w:val="bottom"/>
            <w:hideMark/>
          </w:tcPr>
          <w:p w14:paraId="3A3B0E06" w14:textId="77777777" w:rsidR="009542CA" w:rsidRPr="009542CA" w:rsidRDefault="009542CA" w:rsidP="009542CA">
            <w:pPr>
              <w:jc w:val="center"/>
              <w:rPr>
                <w:color w:val="000000" w:themeColor="text1"/>
              </w:rPr>
            </w:pPr>
            <w:r w:rsidRPr="009542CA">
              <w:rPr>
                <w:color w:val="000000" w:themeColor="text1"/>
              </w:rPr>
              <w:t>6</w:t>
            </w:r>
          </w:p>
        </w:tc>
        <w:tc>
          <w:tcPr>
            <w:tcW w:w="1080" w:type="dxa"/>
            <w:tcBorders>
              <w:top w:val="nil"/>
              <w:left w:val="nil"/>
              <w:bottom w:val="nil"/>
              <w:right w:val="nil"/>
            </w:tcBorders>
            <w:shd w:val="clear" w:color="auto" w:fill="auto"/>
            <w:noWrap/>
            <w:vAlign w:val="bottom"/>
            <w:hideMark/>
          </w:tcPr>
          <w:p w14:paraId="0695D7E5" w14:textId="77777777" w:rsidR="009542CA" w:rsidRPr="009542CA" w:rsidRDefault="009542CA" w:rsidP="009542CA">
            <w:pPr>
              <w:jc w:val="center"/>
              <w:rPr>
                <w:color w:val="000000" w:themeColor="text1"/>
              </w:rPr>
            </w:pPr>
            <w:r w:rsidRPr="009542CA">
              <w:rPr>
                <w:color w:val="000000" w:themeColor="text1"/>
              </w:rPr>
              <w:t>21</w:t>
            </w:r>
          </w:p>
        </w:tc>
        <w:tc>
          <w:tcPr>
            <w:tcW w:w="1216" w:type="dxa"/>
            <w:tcBorders>
              <w:top w:val="nil"/>
              <w:left w:val="nil"/>
              <w:bottom w:val="nil"/>
              <w:right w:val="nil"/>
            </w:tcBorders>
            <w:shd w:val="clear" w:color="auto" w:fill="auto"/>
            <w:noWrap/>
            <w:vAlign w:val="bottom"/>
            <w:hideMark/>
          </w:tcPr>
          <w:p w14:paraId="3D882C41" w14:textId="77777777" w:rsidR="009542CA" w:rsidRPr="009542CA" w:rsidRDefault="009542CA" w:rsidP="009542CA">
            <w:pPr>
              <w:tabs>
                <w:tab w:val="decimal" w:pos="427"/>
              </w:tabs>
              <w:rPr>
                <w:color w:val="000000" w:themeColor="text1"/>
              </w:rPr>
            </w:pPr>
            <w:r w:rsidRPr="009542CA">
              <w:rPr>
                <w:color w:val="000000" w:themeColor="text1"/>
              </w:rPr>
              <w:t>0.12</w:t>
            </w:r>
          </w:p>
        </w:tc>
        <w:tc>
          <w:tcPr>
            <w:tcW w:w="1350" w:type="dxa"/>
            <w:tcBorders>
              <w:top w:val="nil"/>
              <w:left w:val="nil"/>
              <w:bottom w:val="nil"/>
              <w:right w:val="nil"/>
            </w:tcBorders>
            <w:shd w:val="clear" w:color="auto" w:fill="auto"/>
            <w:noWrap/>
            <w:vAlign w:val="bottom"/>
            <w:hideMark/>
          </w:tcPr>
          <w:p w14:paraId="2C169F11" w14:textId="77777777" w:rsidR="009542CA" w:rsidRPr="009542CA" w:rsidRDefault="009542CA" w:rsidP="009542CA">
            <w:pPr>
              <w:tabs>
                <w:tab w:val="decimal" w:pos="475"/>
              </w:tabs>
              <w:rPr>
                <w:color w:val="000000" w:themeColor="text1"/>
              </w:rPr>
            </w:pPr>
            <w:r w:rsidRPr="009542CA">
              <w:rPr>
                <w:color w:val="000000" w:themeColor="text1"/>
              </w:rPr>
              <w:t>0.17</w:t>
            </w:r>
          </w:p>
        </w:tc>
        <w:tc>
          <w:tcPr>
            <w:tcW w:w="1265" w:type="dxa"/>
            <w:tcBorders>
              <w:top w:val="nil"/>
              <w:left w:val="nil"/>
              <w:bottom w:val="nil"/>
              <w:right w:val="nil"/>
            </w:tcBorders>
            <w:shd w:val="clear" w:color="auto" w:fill="auto"/>
            <w:noWrap/>
            <w:vAlign w:val="bottom"/>
            <w:hideMark/>
          </w:tcPr>
          <w:p w14:paraId="7AE126C4" w14:textId="77777777" w:rsidR="009542CA" w:rsidRPr="009542CA" w:rsidRDefault="009542CA" w:rsidP="009542CA">
            <w:pPr>
              <w:tabs>
                <w:tab w:val="decimal" w:pos="601"/>
              </w:tabs>
              <w:rPr>
                <w:color w:val="000000" w:themeColor="text1"/>
              </w:rPr>
            </w:pPr>
            <w:r w:rsidRPr="009542CA">
              <w:rPr>
                <w:color w:val="000000" w:themeColor="text1"/>
              </w:rPr>
              <w:t>0.22</w:t>
            </w:r>
          </w:p>
        </w:tc>
      </w:tr>
      <w:tr w:rsidR="00003837" w:rsidRPr="009542CA" w14:paraId="7A8A7246" w14:textId="77777777" w:rsidTr="002E421C">
        <w:trPr>
          <w:trHeight w:val="450"/>
        </w:trPr>
        <w:tc>
          <w:tcPr>
            <w:tcW w:w="2790" w:type="dxa"/>
            <w:tcBorders>
              <w:top w:val="nil"/>
              <w:left w:val="nil"/>
              <w:bottom w:val="single" w:sz="4" w:space="0" w:color="auto"/>
              <w:right w:val="nil"/>
            </w:tcBorders>
            <w:shd w:val="clear" w:color="auto" w:fill="auto"/>
            <w:noWrap/>
            <w:vAlign w:val="bottom"/>
          </w:tcPr>
          <w:p w14:paraId="36558BEA" w14:textId="34EAA67A" w:rsidR="00003837" w:rsidRPr="00003837" w:rsidRDefault="00003837" w:rsidP="002E421C">
            <w:r w:rsidRPr="00003837">
              <w:t>Tilapia, China</w:t>
            </w:r>
          </w:p>
        </w:tc>
        <w:tc>
          <w:tcPr>
            <w:tcW w:w="2024" w:type="dxa"/>
            <w:tcBorders>
              <w:top w:val="nil"/>
              <w:left w:val="nil"/>
              <w:bottom w:val="single" w:sz="4" w:space="0" w:color="auto"/>
              <w:right w:val="nil"/>
            </w:tcBorders>
            <w:shd w:val="clear" w:color="auto" w:fill="auto"/>
            <w:noWrap/>
            <w:vAlign w:val="bottom"/>
          </w:tcPr>
          <w:p w14:paraId="0AE55552" w14:textId="290173FB" w:rsidR="00003837" w:rsidRPr="00003837" w:rsidRDefault="00003837" w:rsidP="00003837">
            <w:pPr>
              <w:jc w:val="center"/>
            </w:pPr>
            <w:r w:rsidRPr="00003837">
              <w:t>7</w:t>
            </w:r>
          </w:p>
        </w:tc>
        <w:tc>
          <w:tcPr>
            <w:tcW w:w="1080" w:type="dxa"/>
            <w:tcBorders>
              <w:top w:val="nil"/>
              <w:left w:val="nil"/>
              <w:bottom w:val="single" w:sz="4" w:space="0" w:color="auto"/>
              <w:right w:val="nil"/>
            </w:tcBorders>
            <w:shd w:val="clear" w:color="auto" w:fill="auto"/>
            <w:noWrap/>
            <w:vAlign w:val="bottom"/>
          </w:tcPr>
          <w:p w14:paraId="1B06DEF1" w14:textId="37CB3FF9" w:rsidR="00003837" w:rsidRPr="00003837" w:rsidRDefault="00003837" w:rsidP="00003837">
            <w:pPr>
              <w:jc w:val="center"/>
            </w:pPr>
            <w:r w:rsidRPr="00003837">
              <w:t>22</w:t>
            </w:r>
          </w:p>
        </w:tc>
        <w:tc>
          <w:tcPr>
            <w:tcW w:w="1216" w:type="dxa"/>
            <w:tcBorders>
              <w:top w:val="nil"/>
              <w:left w:val="nil"/>
              <w:bottom w:val="single" w:sz="4" w:space="0" w:color="auto"/>
              <w:right w:val="nil"/>
            </w:tcBorders>
            <w:shd w:val="clear" w:color="auto" w:fill="auto"/>
            <w:noWrap/>
            <w:vAlign w:val="bottom"/>
          </w:tcPr>
          <w:p w14:paraId="71A38735" w14:textId="0B61FA7E" w:rsidR="00003837" w:rsidRPr="00003837" w:rsidRDefault="00003837" w:rsidP="00003837">
            <w:pPr>
              <w:tabs>
                <w:tab w:val="decimal" w:pos="427"/>
              </w:tabs>
            </w:pPr>
            <w:r w:rsidRPr="00003837">
              <w:t>0.06</w:t>
            </w:r>
          </w:p>
        </w:tc>
        <w:tc>
          <w:tcPr>
            <w:tcW w:w="1350" w:type="dxa"/>
            <w:tcBorders>
              <w:top w:val="nil"/>
              <w:left w:val="nil"/>
              <w:bottom w:val="single" w:sz="4" w:space="0" w:color="auto"/>
              <w:right w:val="nil"/>
            </w:tcBorders>
            <w:shd w:val="clear" w:color="auto" w:fill="auto"/>
            <w:noWrap/>
            <w:vAlign w:val="bottom"/>
          </w:tcPr>
          <w:p w14:paraId="2986FD48" w14:textId="48D36EBE" w:rsidR="00003837" w:rsidRPr="00003837" w:rsidRDefault="00003837" w:rsidP="00003837">
            <w:pPr>
              <w:tabs>
                <w:tab w:val="decimal" w:pos="475"/>
              </w:tabs>
            </w:pPr>
            <w:r w:rsidRPr="00003837">
              <w:t>0.09</w:t>
            </w:r>
          </w:p>
        </w:tc>
        <w:tc>
          <w:tcPr>
            <w:tcW w:w="1265" w:type="dxa"/>
            <w:tcBorders>
              <w:top w:val="nil"/>
              <w:left w:val="nil"/>
              <w:bottom w:val="single" w:sz="4" w:space="0" w:color="auto"/>
              <w:right w:val="nil"/>
            </w:tcBorders>
            <w:shd w:val="clear" w:color="auto" w:fill="auto"/>
            <w:noWrap/>
            <w:vAlign w:val="bottom"/>
          </w:tcPr>
          <w:p w14:paraId="3AAF84E7" w14:textId="724C46FD" w:rsidR="00003837" w:rsidRPr="00003837" w:rsidRDefault="00003837" w:rsidP="00003837">
            <w:pPr>
              <w:tabs>
                <w:tab w:val="decimal" w:pos="601"/>
              </w:tabs>
            </w:pPr>
            <w:r w:rsidRPr="00003837">
              <w:t>0.14</w:t>
            </w:r>
          </w:p>
        </w:tc>
      </w:tr>
    </w:tbl>
    <w:p w14:paraId="4BC20EBD" w14:textId="3ECA4230" w:rsidR="00DC5BA8" w:rsidRPr="009542CA" w:rsidRDefault="002E421C" w:rsidP="009542CA">
      <w:pPr>
        <w:spacing w:before="120" w:after="120"/>
        <w:rPr>
          <w:b/>
          <w:bCs/>
          <w:i/>
          <w:iCs/>
          <w:color w:val="000000" w:themeColor="text1"/>
        </w:rPr>
      </w:pPr>
      <w:proofErr w:type="spellStart"/>
      <w:r w:rsidRPr="002E421C">
        <w:rPr>
          <w:vertAlign w:val="superscript"/>
        </w:rPr>
        <w:t>a</w:t>
      </w:r>
      <w:proofErr w:type="spellEnd"/>
      <w:r>
        <w:t xml:space="preserve"> </w:t>
      </w:r>
      <w:proofErr w:type="gramStart"/>
      <w:r w:rsidRPr="009542CA">
        <w:t>The</w:t>
      </w:r>
      <w:proofErr w:type="gramEnd"/>
      <w:r w:rsidRPr="009542CA">
        <w:t xml:space="preserve"> biomass loss ratio was calculated as the total biomass at harvest divided by the sum of biomass lost weekly from the time that animals were of minimal harvestable size until the final harvest date.</w:t>
      </w:r>
    </w:p>
    <w:p w14:paraId="3CE447BD" w14:textId="77777777" w:rsidR="00C0273E" w:rsidRDefault="00C0273E" w:rsidP="009542CA">
      <w:r>
        <w:rPr>
          <w:noProof/>
        </w:rPr>
        <w:lastRenderedPageBreak/>
        <w:drawing>
          <wp:inline distT="0" distB="0" distL="0" distR="0" wp14:anchorId="277912A7" wp14:editId="05B21099">
            <wp:extent cx="5934635" cy="7630063"/>
            <wp:effectExtent l="0" t="0" r="0" b="3175"/>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9359" cy="7648994"/>
                    </a:xfrm>
                    <a:prstGeom prst="rect">
                      <a:avLst/>
                    </a:prstGeom>
                  </pic:spPr>
                </pic:pic>
              </a:graphicData>
            </a:graphic>
          </wp:inline>
        </w:drawing>
      </w:r>
    </w:p>
    <w:p w14:paraId="4D897C4F" w14:textId="77777777" w:rsidR="00040AAF" w:rsidRDefault="00040AAF" w:rsidP="009542CA"/>
    <w:p w14:paraId="2E72C9CD" w14:textId="2EFC56B7" w:rsidR="00040AAF" w:rsidRPr="009542CA" w:rsidRDefault="002E421C" w:rsidP="00040AAF">
      <w:r>
        <w:t>Supplementary</w:t>
      </w:r>
      <w:r w:rsidRPr="009542CA">
        <w:rPr>
          <w:color w:val="000000" w:themeColor="text1"/>
        </w:rPr>
        <w:t xml:space="preserve"> </w:t>
      </w:r>
      <w:r w:rsidR="00040AAF" w:rsidRPr="009542CA">
        <w:t>Fig</w:t>
      </w:r>
      <w:r>
        <w:t>.</w:t>
      </w:r>
      <w:r w:rsidR="00040AAF" w:rsidRPr="009542CA">
        <w:t xml:space="preserve"> </w:t>
      </w:r>
      <w:r>
        <w:t>3</w:t>
      </w:r>
      <w:r w:rsidR="00040AAF" w:rsidRPr="009542CA">
        <w:t xml:space="preserve"> Growth, survival, biomass, and biomass loss modeled for </w:t>
      </w:r>
      <w:r>
        <w:t>five</w:t>
      </w:r>
      <w:r w:rsidR="00040AAF" w:rsidRPr="009542CA">
        <w:t xml:space="preserve"> aquaculture species</w:t>
      </w:r>
      <w:r w:rsidR="00040AAF">
        <w:t xml:space="preserve"> under three scenarios</w:t>
      </w:r>
      <w:r w:rsidR="00040AAF" w:rsidRPr="009542CA">
        <w:t xml:space="preserve">. </w:t>
      </w:r>
    </w:p>
    <w:p w14:paraId="71757BB9" w14:textId="65DC3FD3" w:rsidR="00040AAF" w:rsidRDefault="00040AAF" w:rsidP="009542CA">
      <w:pPr>
        <w:sectPr w:rsidR="00040AAF" w:rsidSect="00C0273E">
          <w:footerReference w:type="even" r:id="rId11"/>
          <w:footerReference w:type="default" r:id="rId12"/>
          <w:pgSz w:w="12240" w:h="15840"/>
          <w:pgMar w:top="1440" w:right="1440" w:bottom="1440" w:left="1440" w:header="720" w:footer="720" w:gutter="0"/>
          <w:cols w:space="720"/>
          <w:docGrid w:linePitch="360"/>
        </w:sectPr>
      </w:pPr>
    </w:p>
    <w:p w14:paraId="6E560C8F" w14:textId="7327075B" w:rsidR="00A01672" w:rsidRDefault="004B4DA3" w:rsidP="004B4DA3">
      <w:r>
        <w:rPr>
          <w:color w:val="000000"/>
        </w:rPr>
        <w:lastRenderedPageBreak/>
        <w:t>Supplementary Table 3</w:t>
      </w:r>
      <w:r w:rsidR="00A01672">
        <w:rPr>
          <w:color w:val="000000"/>
        </w:rPr>
        <w:t xml:space="preserve">. </w:t>
      </w:r>
      <w:r w:rsidR="006853CF">
        <w:rPr>
          <w:color w:val="000000"/>
        </w:rPr>
        <w:t>Production loss</w:t>
      </w:r>
      <w:r w:rsidR="00A01672">
        <w:rPr>
          <w:color w:val="000000"/>
        </w:rPr>
        <w:t xml:space="preserve"> </w:t>
      </w:r>
      <w:r w:rsidR="006853CF">
        <w:rPr>
          <w:color w:val="000000"/>
        </w:rPr>
        <w:t xml:space="preserve">in the </w:t>
      </w:r>
      <w:r w:rsidR="00A01672">
        <w:rPr>
          <w:color w:val="000000"/>
        </w:rPr>
        <w:t xml:space="preserve">United States </w:t>
      </w:r>
      <w:r w:rsidR="006853CF">
        <w:rPr>
          <w:color w:val="000000"/>
        </w:rPr>
        <w:t xml:space="preserve">aquatic food </w:t>
      </w:r>
      <w:r w:rsidR="00A01672">
        <w:rPr>
          <w:color w:val="000000"/>
        </w:rPr>
        <w:t>supply.</w:t>
      </w:r>
    </w:p>
    <w:p w14:paraId="6187EF84" w14:textId="36FC8E0B" w:rsidR="00C0273E" w:rsidRDefault="00C0273E" w:rsidP="00A01672">
      <w:pPr>
        <w:pStyle w:val="NormalWeb"/>
        <w:spacing w:before="0" w:beforeAutospacing="0" w:after="0" w:afterAutospacing="0"/>
      </w:pPr>
    </w:p>
    <w:tbl>
      <w:tblPr>
        <w:tblW w:w="13590" w:type="dxa"/>
        <w:tblLayout w:type="fixed"/>
        <w:tblLook w:val="04A0" w:firstRow="1" w:lastRow="0" w:firstColumn="1" w:lastColumn="0" w:noHBand="0" w:noVBand="1"/>
      </w:tblPr>
      <w:tblGrid>
        <w:gridCol w:w="2250"/>
        <w:gridCol w:w="1535"/>
        <w:gridCol w:w="985"/>
        <w:gridCol w:w="900"/>
        <w:gridCol w:w="900"/>
        <w:gridCol w:w="49"/>
        <w:gridCol w:w="671"/>
        <w:gridCol w:w="810"/>
        <w:gridCol w:w="900"/>
        <w:gridCol w:w="4590"/>
      </w:tblGrid>
      <w:tr w:rsidR="006853CF" w:rsidRPr="00C0273E" w14:paraId="753EDBF2" w14:textId="77777777" w:rsidTr="006853CF">
        <w:trPr>
          <w:trHeight w:val="320"/>
        </w:trPr>
        <w:tc>
          <w:tcPr>
            <w:tcW w:w="2250" w:type="dxa"/>
            <w:vMerge w:val="restart"/>
            <w:tcBorders>
              <w:top w:val="single" w:sz="4" w:space="0" w:color="auto"/>
              <w:left w:val="nil"/>
              <w:bottom w:val="single" w:sz="4" w:space="0" w:color="000000"/>
              <w:right w:val="nil"/>
            </w:tcBorders>
            <w:shd w:val="clear" w:color="auto" w:fill="auto"/>
            <w:noWrap/>
            <w:vAlign w:val="bottom"/>
            <w:hideMark/>
          </w:tcPr>
          <w:p w14:paraId="2512D5CF" w14:textId="77777777" w:rsidR="00C0273E" w:rsidRPr="00C0273E" w:rsidRDefault="00C0273E" w:rsidP="00C0273E">
            <w:pPr>
              <w:jc w:val="center"/>
              <w:rPr>
                <w:color w:val="000000"/>
              </w:rPr>
            </w:pPr>
            <w:r w:rsidRPr="00C0273E">
              <w:rPr>
                <w:color w:val="000000"/>
              </w:rPr>
              <w:t>Stage</w:t>
            </w:r>
          </w:p>
        </w:tc>
        <w:tc>
          <w:tcPr>
            <w:tcW w:w="1535" w:type="dxa"/>
            <w:vMerge w:val="restart"/>
            <w:tcBorders>
              <w:top w:val="single" w:sz="4" w:space="0" w:color="auto"/>
              <w:left w:val="nil"/>
              <w:bottom w:val="single" w:sz="4" w:space="0" w:color="000000"/>
              <w:right w:val="nil"/>
            </w:tcBorders>
            <w:shd w:val="clear" w:color="auto" w:fill="auto"/>
            <w:noWrap/>
            <w:vAlign w:val="bottom"/>
            <w:hideMark/>
          </w:tcPr>
          <w:p w14:paraId="5EA11B19" w14:textId="77777777" w:rsidR="00C0273E" w:rsidRPr="00C0273E" w:rsidRDefault="00C0273E" w:rsidP="00C0273E">
            <w:pPr>
              <w:jc w:val="center"/>
              <w:rPr>
                <w:color w:val="000000"/>
              </w:rPr>
            </w:pPr>
            <w:r w:rsidRPr="00C0273E">
              <w:rPr>
                <w:color w:val="000000"/>
              </w:rPr>
              <w:t>Description</w:t>
            </w:r>
          </w:p>
        </w:tc>
        <w:tc>
          <w:tcPr>
            <w:tcW w:w="2834" w:type="dxa"/>
            <w:gridSpan w:val="4"/>
            <w:tcBorders>
              <w:top w:val="single" w:sz="4" w:space="0" w:color="auto"/>
              <w:left w:val="nil"/>
              <w:bottom w:val="single" w:sz="4" w:space="0" w:color="auto"/>
              <w:right w:val="nil"/>
            </w:tcBorders>
            <w:shd w:val="clear" w:color="auto" w:fill="auto"/>
            <w:noWrap/>
            <w:vAlign w:val="bottom"/>
            <w:hideMark/>
          </w:tcPr>
          <w:p w14:paraId="6599710F" w14:textId="77777777" w:rsidR="00C0273E" w:rsidRPr="00C0273E" w:rsidRDefault="00C0273E" w:rsidP="00C0273E">
            <w:pPr>
              <w:jc w:val="center"/>
              <w:rPr>
                <w:color w:val="000000"/>
              </w:rPr>
            </w:pPr>
            <w:r w:rsidRPr="00C0273E">
              <w:rPr>
                <w:color w:val="000000"/>
              </w:rPr>
              <w:t>Physical loss</w:t>
            </w:r>
          </w:p>
        </w:tc>
        <w:tc>
          <w:tcPr>
            <w:tcW w:w="2381" w:type="dxa"/>
            <w:gridSpan w:val="3"/>
            <w:tcBorders>
              <w:top w:val="single" w:sz="4" w:space="0" w:color="auto"/>
              <w:left w:val="nil"/>
              <w:bottom w:val="single" w:sz="4" w:space="0" w:color="auto"/>
              <w:right w:val="nil"/>
            </w:tcBorders>
            <w:shd w:val="clear" w:color="auto" w:fill="auto"/>
            <w:noWrap/>
            <w:vAlign w:val="bottom"/>
            <w:hideMark/>
          </w:tcPr>
          <w:p w14:paraId="4A934AA1" w14:textId="77777777" w:rsidR="00C0273E" w:rsidRPr="00C0273E" w:rsidRDefault="00C0273E" w:rsidP="00C0273E">
            <w:pPr>
              <w:jc w:val="center"/>
              <w:rPr>
                <w:color w:val="000000"/>
              </w:rPr>
            </w:pPr>
            <w:r w:rsidRPr="00C0273E">
              <w:rPr>
                <w:color w:val="000000"/>
              </w:rPr>
              <w:t>Quality loss</w:t>
            </w:r>
          </w:p>
        </w:tc>
        <w:tc>
          <w:tcPr>
            <w:tcW w:w="4590" w:type="dxa"/>
            <w:tcBorders>
              <w:top w:val="single" w:sz="4" w:space="0" w:color="auto"/>
              <w:left w:val="nil"/>
              <w:bottom w:val="single" w:sz="4" w:space="0" w:color="000000"/>
              <w:right w:val="nil"/>
            </w:tcBorders>
            <w:shd w:val="clear" w:color="auto" w:fill="auto"/>
            <w:noWrap/>
            <w:vAlign w:val="bottom"/>
            <w:hideMark/>
          </w:tcPr>
          <w:p w14:paraId="0FA2D7D6" w14:textId="77777777" w:rsidR="00C0273E" w:rsidRPr="00C0273E" w:rsidRDefault="00C0273E" w:rsidP="00C0273E">
            <w:pPr>
              <w:rPr>
                <w:color w:val="000000"/>
              </w:rPr>
            </w:pPr>
            <w:r w:rsidRPr="00C0273E">
              <w:rPr>
                <w:color w:val="000000"/>
              </w:rPr>
              <w:t>Data source</w:t>
            </w:r>
          </w:p>
        </w:tc>
      </w:tr>
      <w:tr w:rsidR="006853CF" w:rsidRPr="00C0273E" w14:paraId="55074C41" w14:textId="77777777" w:rsidTr="006853CF">
        <w:trPr>
          <w:trHeight w:val="680"/>
        </w:trPr>
        <w:tc>
          <w:tcPr>
            <w:tcW w:w="2250" w:type="dxa"/>
            <w:vMerge/>
            <w:tcBorders>
              <w:top w:val="single" w:sz="4" w:space="0" w:color="auto"/>
              <w:left w:val="nil"/>
              <w:bottom w:val="single" w:sz="4" w:space="0" w:color="000000"/>
              <w:right w:val="nil"/>
            </w:tcBorders>
            <w:vAlign w:val="center"/>
            <w:hideMark/>
          </w:tcPr>
          <w:p w14:paraId="0788BD64" w14:textId="77777777" w:rsidR="00C0273E" w:rsidRPr="00C0273E" w:rsidRDefault="00C0273E" w:rsidP="00C0273E">
            <w:pPr>
              <w:rPr>
                <w:color w:val="000000"/>
              </w:rPr>
            </w:pPr>
          </w:p>
        </w:tc>
        <w:tc>
          <w:tcPr>
            <w:tcW w:w="1535" w:type="dxa"/>
            <w:vMerge/>
            <w:tcBorders>
              <w:top w:val="single" w:sz="4" w:space="0" w:color="auto"/>
              <w:left w:val="nil"/>
              <w:bottom w:val="single" w:sz="4" w:space="0" w:color="000000"/>
              <w:right w:val="nil"/>
            </w:tcBorders>
            <w:vAlign w:val="center"/>
            <w:hideMark/>
          </w:tcPr>
          <w:p w14:paraId="23D65D27" w14:textId="77777777" w:rsidR="00C0273E" w:rsidRPr="00C0273E" w:rsidRDefault="00C0273E" w:rsidP="00C0273E">
            <w:pPr>
              <w:rPr>
                <w:color w:val="000000"/>
              </w:rPr>
            </w:pPr>
          </w:p>
        </w:tc>
        <w:tc>
          <w:tcPr>
            <w:tcW w:w="985" w:type="dxa"/>
            <w:tcBorders>
              <w:top w:val="nil"/>
              <w:left w:val="nil"/>
              <w:bottom w:val="single" w:sz="4" w:space="0" w:color="auto"/>
              <w:right w:val="nil"/>
            </w:tcBorders>
            <w:shd w:val="clear" w:color="auto" w:fill="auto"/>
            <w:vAlign w:val="bottom"/>
            <w:hideMark/>
          </w:tcPr>
          <w:p w14:paraId="71C06101" w14:textId="77777777" w:rsidR="00C0273E" w:rsidRPr="00C0273E" w:rsidRDefault="00C0273E" w:rsidP="00C0273E">
            <w:pPr>
              <w:jc w:val="center"/>
              <w:rPr>
                <w:color w:val="000000"/>
              </w:rPr>
            </w:pPr>
            <w:r w:rsidRPr="00C0273E">
              <w:rPr>
                <w:color w:val="000000"/>
              </w:rPr>
              <w:t>rate</w:t>
            </w:r>
          </w:p>
        </w:tc>
        <w:tc>
          <w:tcPr>
            <w:tcW w:w="900" w:type="dxa"/>
            <w:tcBorders>
              <w:top w:val="nil"/>
              <w:left w:val="nil"/>
              <w:bottom w:val="single" w:sz="4" w:space="0" w:color="auto"/>
              <w:right w:val="nil"/>
            </w:tcBorders>
            <w:shd w:val="clear" w:color="auto" w:fill="auto"/>
            <w:vAlign w:val="bottom"/>
            <w:hideMark/>
          </w:tcPr>
          <w:p w14:paraId="7C565A45" w14:textId="77777777" w:rsidR="00C0273E" w:rsidRPr="00C0273E" w:rsidRDefault="00C0273E" w:rsidP="00C0273E">
            <w:pPr>
              <w:jc w:val="center"/>
              <w:rPr>
                <w:color w:val="000000"/>
              </w:rPr>
            </w:pPr>
            <w:r w:rsidRPr="00C0273E">
              <w:rPr>
                <w:color w:val="000000"/>
              </w:rPr>
              <w:t>weighted avg</w:t>
            </w:r>
          </w:p>
        </w:tc>
        <w:tc>
          <w:tcPr>
            <w:tcW w:w="900" w:type="dxa"/>
            <w:tcBorders>
              <w:top w:val="nil"/>
              <w:left w:val="nil"/>
              <w:bottom w:val="single" w:sz="4" w:space="0" w:color="auto"/>
              <w:right w:val="nil"/>
            </w:tcBorders>
            <w:shd w:val="clear" w:color="auto" w:fill="auto"/>
            <w:vAlign w:val="bottom"/>
            <w:hideMark/>
          </w:tcPr>
          <w:p w14:paraId="17D21376" w14:textId="77777777" w:rsidR="00C0273E" w:rsidRPr="00C0273E" w:rsidRDefault="00C0273E" w:rsidP="00C0273E">
            <w:pPr>
              <w:jc w:val="center"/>
              <w:rPr>
                <w:color w:val="000000"/>
              </w:rPr>
            </w:pPr>
            <w:r w:rsidRPr="00C0273E">
              <w:rPr>
                <w:color w:val="000000"/>
              </w:rPr>
              <w:t xml:space="preserve">% </w:t>
            </w:r>
            <w:proofErr w:type="gramStart"/>
            <w:r w:rsidRPr="00C0273E">
              <w:rPr>
                <w:color w:val="000000"/>
              </w:rPr>
              <w:t>of</w:t>
            </w:r>
            <w:proofErr w:type="gramEnd"/>
            <w:r w:rsidRPr="00C0273E">
              <w:rPr>
                <w:color w:val="000000"/>
              </w:rPr>
              <w:t xml:space="preserve"> total</w:t>
            </w:r>
          </w:p>
        </w:tc>
        <w:tc>
          <w:tcPr>
            <w:tcW w:w="720" w:type="dxa"/>
            <w:gridSpan w:val="2"/>
            <w:tcBorders>
              <w:top w:val="nil"/>
              <w:left w:val="nil"/>
              <w:bottom w:val="single" w:sz="4" w:space="0" w:color="auto"/>
              <w:right w:val="nil"/>
            </w:tcBorders>
            <w:shd w:val="clear" w:color="auto" w:fill="auto"/>
            <w:vAlign w:val="bottom"/>
            <w:hideMark/>
          </w:tcPr>
          <w:p w14:paraId="71415C39" w14:textId="77777777" w:rsidR="00C0273E" w:rsidRPr="00C0273E" w:rsidRDefault="00C0273E" w:rsidP="00C0273E">
            <w:pPr>
              <w:jc w:val="center"/>
              <w:rPr>
                <w:color w:val="000000"/>
              </w:rPr>
            </w:pPr>
            <w:r w:rsidRPr="00C0273E">
              <w:rPr>
                <w:color w:val="000000"/>
              </w:rPr>
              <w:t>rate</w:t>
            </w:r>
          </w:p>
        </w:tc>
        <w:tc>
          <w:tcPr>
            <w:tcW w:w="810" w:type="dxa"/>
            <w:tcBorders>
              <w:top w:val="nil"/>
              <w:left w:val="nil"/>
              <w:bottom w:val="single" w:sz="4" w:space="0" w:color="auto"/>
              <w:right w:val="nil"/>
            </w:tcBorders>
            <w:shd w:val="clear" w:color="auto" w:fill="auto"/>
            <w:vAlign w:val="bottom"/>
            <w:hideMark/>
          </w:tcPr>
          <w:p w14:paraId="737BE60C" w14:textId="77777777" w:rsidR="00C0273E" w:rsidRPr="00C0273E" w:rsidRDefault="00C0273E" w:rsidP="00C0273E">
            <w:pPr>
              <w:jc w:val="center"/>
              <w:rPr>
                <w:color w:val="000000"/>
              </w:rPr>
            </w:pPr>
            <w:r w:rsidRPr="00C0273E">
              <w:rPr>
                <w:color w:val="000000"/>
              </w:rPr>
              <w:t>weighted avg</w:t>
            </w:r>
          </w:p>
        </w:tc>
        <w:tc>
          <w:tcPr>
            <w:tcW w:w="900" w:type="dxa"/>
            <w:tcBorders>
              <w:top w:val="nil"/>
              <w:left w:val="nil"/>
              <w:bottom w:val="single" w:sz="4" w:space="0" w:color="auto"/>
              <w:right w:val="nil"/>
            </w:tcBorders>
            <w:shd w:val="clear" w:color="auto" w:fill="auto"/>
            <w:vAlign w:val="bottom"/>
            <w:hideMark/>
          </w:tcPr>
          <w:p w14:paraId="73355790" w14:textId="77777777" w:rsidR="00C0273E" w:rsidRPr="00C0273E" w:rsidRDefault="00C0273E" w:rsidP="00C0273E">
            <w:pPr>
              <w:jc w:val="center"/>
              <w:rPr>
                <w:color w:val="000000"/>
              </w:rPr>
            </w:pPr>
            <w:r w:rsidRPr="00C0273E">
              <w:rPr>
                <w:color w:val="000000"/>
              </w:rPr>
              <w:t xml:space="preserve">% </w:t>
            </w:r>
            <w:proofErr w:type="gramStart"/>
            <w:r w:rsidRPr="00C0273E">
              <w:rPr>
                <w:color w:val="000000"/>
              </w:rPr>
              <w:t>of</w:t>
            </w:r>
            <w:proofErr w:type="gramEnd"/>
            <w:r w:rsidRPr="00C0273E">
              <w:rPr>
                <w:color w:val="000000"/>
              </w:rPr>
              <w:t xml:space="preserve"> total</w:t>
            </w:r>
          </w:p>
        </w:tc>
        <w:tc>
          <w:tcPr>
            <w:tcW w:w="4590" w:type="dxa"/>
            <w:tcBorders>
              <w:top w:val="single" w:sz="4" w:space="0" w:color="auto"/>
              <w:left w:val="nil"/>
              <w:bottom w:val="single" w:sz="4" w:space="0" w:color="000000"/>
              <w:right w:val="nil"/>
            </w:tcBorders>
            <w:vAlign w:val="center"/>
            <w:hideMark/>
          </w:tcPr>
          <w:p w14:paraId="606D1D3B" w14:textId="77777777" w:rsidR="00C0273E" w:rsidRPr="00C0273E" w:rsidRDefault="00C0273E" w:rsidP="00C0273E">
            <w:pPr>
              <w:rPr>
                <w:color w:val="000000"/>
              </w:rPr>
            </w:pPr>
          </w:p>
        </w:tc>
      </w:tr>
      <w:tr w:rsidR="006853CF" w:rsidRPr="00C0273E" w14:paraId="7C9E1505" w14:textId="77777777" w:rsidTr="006853CF">
        <w:trPr>
          <w:trHeight w:val="320"/>
        </w:trPr>
        <w:tc>
          <w:tcPr>
            <w:tcW w:w="2250" w:type="dxa"/>
            <w:tcBorders>
              <w:top w:val="nil"/>
              <w:left w:val="nil"/>
              <w:bottom w:val="nil"/>
              <w:right w:val="nil"/>
            </w:tcBorders>
            <w:shd w:val="clear" w:color="auto" w:fill="auto"/>
            <w:noWrap/>
            <w:vAlign w:val="bottom"/>
            <w:hideMark/>
          </w:tcPr>
          <w:p w14:paraId="14054211" w14:textId="024680F9" w:rsidR="00C0273E" w:rsidRPr="00C0273E" w:rsidRDefault="00EE02E9" w:rsidP="00C0273E">
            <w:pPr>
              <w:rPr>
                <w:color w:val="000000"/>
              </w:rPr>
            </w:pPr>
            <w:r w:rsidRPr="00C0273E">
              <w:rPr>
                <w:color w:val="000000"/>
              </w:rPr>
              <w:t>Production</w:t>
            </w:r>
          </w:p>
        </w:tc>
        <w:tc>
          <w:tcPr>
            <w:tcW w:w="1535" w:type="dxa"/>
            <w:tcBorders>
              <w:top w:val="nil"/>
              <w:left w:val="nil"/>
              <w:bottom w:val="nil"/>
              <w:right w:val="nil"/>
            </w:tcBorders>
            <w:shd w:val="clear" w:color="auto" w:fill="auto"/>
            <w:noWrap/>
            <w:vAlign w:val="bottom"/>
            <w:hideMark/>
          </w:tcPr>
          <w:p w14:paraId="28C44198" w14:textId="77777777" w:rsidR="00C0273E" w:rsidRPr="00C0273E" w:rsidRDefault="00C0273E" w:rsidP="00C0273E">
            <w:pPr>
              <w:rPr>
                <w:color w:val="000000"/>
              </w:rPr>
            </w:pPr>
            <w:r w:rsidRPr="00C0273E">
              <w:rPr>
                <w:color w:val="000000"/>
              </w:rPr>
              <w:t> </w:t>
            </w:r>
          </w:p>
        </w:tc>
        <w:tc>
          <w:tcPr>
            <w:tcW w:w="985" w:type="dxa"/>
            <w:tcBorders>
              <w:top w:val="nil"/>
              <w:left w:val="nil"/>
              <w:bottom w:val="nil"/>
              <w:right w:val="nil"/>
            </w:tcBorders>
            <w:shd w:val="clear" w:color="auto" w:fill="auto"/>
            <w:noWrap/>
            <w:vAlign w:val="bottom"/>
            <w:hideMark/>
          </w:tcPr>
          <w:p w14:paraId="0C153FA2" w14:textId="77777777" w:rsidR="00C0273E" w:rsidRPr="00C0273E" w:rsidRDefault="00C0273E" w:rsidP="00C0273E">
            <w:pPr>
              <w:jc w:val="center"/>
              <w:rPr>
                <w:color w:val="000000"/>
              </w:rPr>
            </w:pPr>
            <w:r w:rsidRPr="00C0273E">
              <w:rPr>
                <w:color w:val="000000"/>
              </w:rPr>
              <w:t> </w:t>
            </w:r>
          </w:p>
        </w:tc>
        <w:tc>
          <w:tcPr>
            <w:tcW w:w="900" w:type="dxa"/>
            <w:tcBorders>
              <w:top w:val="nil"/>
              <w:left w:val="nil"/>
              <w:bottom w:val="nil"/>
              <w:right w:val="nil"/>
            </w:tcBorders>
            <w:shd w:val="clear" w:color="auto" w:fill="auto"/>
            <w:noWrap/>
            <w:vAlign w:val="bottom"/>
            <w:hideMark/>
          </w:tcPr>
          <w:p w14:paraId="2636F468" w14:textId="77777777" w:rsidR="00C0273E" w:rsidRPr="00C0273E" w:rsidRDefault="00C0273E" w:rsidP="00C0273E">
            <w:pPr>
              <w:jc w:val="center"/>
              <w:rPr>
                <w:color w:val="000000"/>
              </w:rPr>
            </w:pPr>
            <w:r w:rsidRPr="00C0273E">
              <w:rPr>
                <w:color w:val="000000"/>
              </w:rPr>
              <w:t> </w:t>
            </w:r>
          </w:p>
        </w:tc>
        <w:tc>
          <w:tcPr>
            <w:tcW w:w="900" w:type="dxa"/>
            <w:tcBorders>
              <w:top w:val="nil"/>
              <w:left w:val="nil"/>
              <w:bottom w:val="nil"/>
              <w:right w:val="nil"/>
            </w:tcBorders>
            <w:shd w:val="clear" w:color="auto" w:fill="auto"/>
            <w:noWrap/>
            <w:vAlign w:val="bottom"/>
            <w:hideMark/>
          </w:tcPr>
          <w:p w14:paraId="254B095B" w14:textId="77777777" w:rsidR="00C0273E" w:rsidRPr="00C0273E" w:rsidRDefault="00C0273E" w:rsidP="00C0273E">
            <w:pPr>
              <w:jc w:val="center"/>
              <w:rPr>
                <w:color w:val="000000"/>
              </w:rPr>
            </w:pPr>
            <w:r w:rsidRPr="00C0273E">
              <w:rPr>
                <w:color w:val="000000"/>
              </w:rPr>
              <w:t> </w:t>
            </w:r>
          </w:p>
        </w:tc>
        <w:tc>
          <w:tcPr>
            <w:tcW w:w="720" w:type="dxa"/>
            <w:gridSpan w:val="2"/>
            <w:tcBorders>
              <w:top w:val="nil"/>
              <w:left w:val="nil"/>
              <w:bottom w:val="nil"/>
              <w:right w:val="nil"/>
            </w:tcBorders>
            <w:shd w:val="clear" w:color="auto" w:fill="auto"/>
            <w:noWrap/>
            <w:vAlign w:val="bottom"/>
            <w:hideMark/>
          </w:tcPr>
          <w:p w14:paraId="4AB2BE27" w14:textId="77777777" w:rsidR="00C0273E" w:rsidRPr="00C0273E" w:rsidRDefault="00C0273E" w:rsidP="00C0273E">
            <w:pPr>
              <w:rPr>
                <w:color w:val="000000"/>
              </w:rPr>
            </w:pPr>
            <w:r w:rsidRPr="00C0273E">
              <w:rPr>
                <w:color w:val="000000"/>
              </w:rPr>
              <w:t> </w:t>
            </w:r>
          </w:p>
        </w:tc>
        <w:tc>
          <w:tcPr>
            <w:tcW w:w="810" w:type="dxa"/>
            <w:tcBorders>
              <w:top w:val="nil"/>
              <w:left w:val="nil"/>
              <w:bottom w:val="nil"/>
              <w:right w:val="nil"/>
            </w:tcBorders>
            <w:shd w:val="clear" w:color="auto" w:fill="auto"/>
            <w:noWrap/>
            <w:vAlign w:val="bottom"/>
            <w:hideMark/>
          </w:tcPr>
          <w:p w14:paraId="4635ACB1" w14:textId="77777777" w:rsidR="00C0273E" w:rsidRPr="00C0273E" w:rsidRDefault="00C0273E" w:rsidP="00C0273E">
            <w:pPr>
              <w:rPr>
                <w:color w:val="000000"/>
              </w:rPr>
            </w:pPr>
            <w:r w:rsidRPr="00C0273E">
              <w:rPr>
                <w:color w:val="000000"/>
              </w:rPr>
              <w:t> </w:t>
            </w:r>
          </w:p>
        </w:tc>
        <w:tc>
          <w:tcPr>
            <w:tcW w:w="900" w:type="dxa"/>
            <w:tcBorders>
              <w:top w:val="nil"/>
              <w:left w:val="nil"/>
              <w:bottom w:val="nil"/>
              <w:right w:val="nil"/>
            </w:tcBorders>
            <w:shd w:val="clear" w:color="auto" w:fill="auto"/>
            <w:noWrap/>
            <w:vAlign w:val="bottom"/>
            <w:hideMark/>
          </w:tcPr>
          <w:p w14:paraId="142EE9EE" w14:textId="77777777" w:rsidR="00C0273E" w:rsidRPr="00C0273E" w:rsidRDefault="00C0273E" w:rsidP="00C0273E">
            <w:pPr>
              <w:rPr>
                <w:color w:val="000000"/>
              </w:rPr>
            </w:pPr>
            <w:r w:rsidRPr="00C0273E">
              <w:rPr>
                <w:color w:val="000000"/>
              </w:rPr>
              <w:t> </w:t>
            </w:r>
          </w:p>
        </w:tc>
        <w:tc>
          <w:tcPr>
            <w:tcW w:w="4590" w:type="dxa"/>
            <w:tcBorders>
              <w:top w:val="nil"/>
              <w:left w:val="nil"/>
              <w:bottom w:val="nil"/>
              <w:right w:val="nil"/>
            </w:tcBorders>
            <w:shd w:val="clear" w:color="auto" w:fill="auto"/>
            <w:noWrap/>
            <w:vAlign w:val="bottom"/>
            <w:hideMark/>
          </w:tcPr>
          <w:p w14:paraId="66D10AF4" w14:textId="77777777" w:rsidR="00C0273E" w:rsidRPr="00C0273E" w:rsidRDefault="00C0273E" w:rsidP="00C0273E">
            <w:pPr>
              <w:rPr>
                <w:color w:val="000000"/>
              </w:rPr>
            </w:pPr>
            <w:r w:rsidRPr="00C0273E">
              <w:rPr>
                <w:color w:val="000000"/>
              </w:rPr>
              <w:t> </w:t>
            </w:r>
          </w:p>
        </w:tc>
      </w:tr>
      <w:tr w:rsidR="006853CF" w:rsidRPr="00C0273E" w14:paraId="4A34CCFC" w14:textId="77777777" w:rsidTr="006853CF">
        <w:trPr>
          <w:trHeight w:val="320"/>
        </w:trPr>
        <w:tc>
          <w:tcPr>
            <w:tcW w:w="2250" w:type="dxa"/>
            <w:tcBorders>
              <w:top w:val="nil"/>
              <w:left w:val="nil"/>
              <w:bottom w:val="nil"/>
              <w:right w:val="nil"/>
            </w:tcBorders>
            <w:shd w:val="clear" w:color="auto" w:fill="auto"/>
            <w:noWrap/>
            <w:vAlign w:val="bottom"/>
            <w:hideMark/>
          </w:tcPr>
          <w:p w14:paraId="57994D9C" w14:textId="77777777" w:rsidR="00C0273E" w:rsidRPr="00C0273E" w:rsidRDefault="00C0273E" w:rsidP="00C0273E">
            <w:pPr>
              <w:rPr>
                <w:color w:val="000000"/>
              </w:rPr>
            </w:pPr>
            <w:r w:rsidRPr="00C0273E">
              <w:rPr>
                <w:color w:val="000000"/>
              </w:rPr>
              <w:t xml:space="preserve"> </w:t>
            </w:r>
          </w:p>
        </w:tc>
        <w:tc>
          <w:tcPr>
            <w:tcW w:w="1535" w:type="dxa"/>
            <w:tcBorders>
              <w:top w:val="nil"/>
              <w:left w:val="nil"/>
              <w:bottom w:val="nil"/>
              <w:right w:val="nil"/>
            </w:tcBorders>
            <w:shd w:val="clear" w:color="auto" w:fill="auto"/>
            <w:noWrap/>
            <w:vAlign w:val="bottom"/>
            <w:hideMark/>
          </w:tcPr>
          <w:p w14:paraId="2F434FFC" w14:textId="77777777" w:rsidR="00C0273E" w:rsidRPr="00C0273E" w:rsidRDefault="00C0273E" w:rsidP="00C0273E">
            <w:pPr>
              <w:rPr>
                <w:color w:val="000000"/>
              </w:rPr>
            </w:pPr>
            <w:r w:rsidRPr="00C0273E">
              <w:rPr>
                <w:color w:val="000000"/>
              </w:rPr>
              <w:t>US supply</w:t>
            </w:r>
          </w:p>
        </w:tc>
        <w:tc>
          <w:tcPr>
            <w:tcW w:w="985" w:type="dxa"/>
            <w:tcBorders>
              <w:top w:val="nil"/>
              <w:left w:val="nil"/>
              <w:bottom w:val="nil"/>
              <w:right w:val="nil"/>
            </w:tcBorders>
            <w:shd w:val="clear" w:color="auto" w:fill="auto"/>
            <w:noWrap/>
            <w:vAlign w:val="bottom"/>
            <w:hideMark/>
          </w:tcPr>
          <w:p w14:paraId="4460491E" w14:textId="77777777" w:rsidR="00C0273E" w:rsidRPr="00C0273E" w:rsidRDefault="00C0273E" w:rsidP="00C0273E">
            <w:pPr>
              <w:rPr>
                <w:color w:val="000000"/>
              </w:rPr>
            </w:pPr>
          </w:p>
        </w:tc>
        <w:tc>
          <w:tcPr>
            <w:tcW w:w="900" w:type="dxa"/>
            <w:tcBorders>
              <w:top w:val="nil"/>
              <w:left w:val="nil"/>
              <w:bottom w:val="nil"/>
              <w:right w:val="nil"/>
            </w:tcBorders>
            <w:shd w:val="clear" w:color="auto" w:fill="auto"/>
            <w:noWrap/>
            <w:vAlign w:val="bottom"/>
            <w:hideMark/>
          </w:tcPr>
          <w:p w14:paraId="3CE1E42F" w14:textId="77777777" w:rsidR="00C0273E" w:rsidRPr="00C0273E" w:rsidRDefault="00C0273E" w:rsidP="00C0273E">
            <w:pPr>
              <w:jc w:val="center"/>
              <w:rPr>
                <w:color w:val="000000"/>
              </w:rPr>
            </w:pPr>
            <w:r w:rsidRPr="00C0273E">
              <w:rPr>
                <w:color w:val="000000"/>
              </w:rPr>
              <w:t>7.3%</w:t>
            </w:r>
          </w:p>
        </w:tc>
        <w:tc>
          <w:tcPr>
            <w:tcW w:w="900" w:type="dxa"/>
            <w:tcBorders>
              <w:top w:val="nil"/>
              <w:left w:val="nil"/>
              <w:bottom w:val="nil"/>
              <w:right w:val="nil"/>
            </w:tcBorders>
            <w:shd w:val="clear" w:color="auto" w:fill="auto"/>
            <w:noWrap/>
            <w:vAlign w:val="bottom"/>
            <w:hideMark/>
          </w:tcPr>
          <w:p w14:paraId="40FBA236" w14:textId="77777777" w:rsidR="00C0273E" w:rsidRPr="00C0273E" w:rsidRDefault="00C0273E" w:rsidP="00C0273E">
            <w:pPr>
              <w:jc w:val="center"/>
              <w:rPr>
                <w:color w:val="000000"/>
              </w:rPr>
            </w:pPr>
            <w:r w:rsidRPr="00C0273E">
              <w:rPr>
                <w:color w:val="000000"/>
              </w:rPr>
              <w:t xml:space="preserve"> </w:t>
            </w:r>
          </w:p>
        </w:tc>
        <w:tc>
          <w:tcPr>
            <w:tcW w:w="720" w:type="dxa"/>
            <w:gridSpan w:val="2"/>
            <w:tcBorders>
              <w:top w:val="nil"/>
              <w:left w:val="nil"/>
              <w:bottom w:val="nil"/>
              <w:right w:val="nil"/>
            </w:tcBorders>
            <w:shd w:val="clear" w:color="auto" w:fill="auto"/>
            <w:noWrap/>
            <w:vAlign w:val="bottom"/>
            <w:hideMark/>
          </w:tcPr>
          <w:p w14:paraId="108AC1DE" w14:textId="77777777" w:rsidR="00C0273E" w:rsidRPr="00C0273E" w:rsidRDefault="00C0273E" w:rsidP="00C0273E">
            <w:pPr>
              <w:rPr>
                <w:color w:val="000000"/>
              </w:rPr>
            </w:pPr>
            <w:r w:rsidRPr="00C0273E">
              <w:rPr>
                <w:color w:val="000000"/>
              </w:rPr>
              <w:t xml:space="preserve"> </w:t>
            </w:r>
          </w:p>
        </w:tc>
        <w:tc>
          <w:tcPr>
            <w:tcW w:w="810" w:type="dxa"/>
            <w:tcBorders>
              <w:top w:val="nil"/>
              <w:left w:val="nil"/>
              <w:bottom w:val="nil"/>
              <w:right w:val="nil"/>
            </w:tcBorders>
            <w:shd w:val="clear" w:color="auto" w:fill="auto"/>
            <w:noWrap/>
            <w:vAlign w:val="bottom"/>
            <w:hideMark/>
          </w:tcPr>
          <w:p w14:paraId="363C29BB" w14:textId="77777777" w:rsidR="00C0273E" w:rsidRPr="00C0273E" w:rsidRDefault="00C0273E" w:rsidP="00C0273E">
            <w:pPr>
              <w:jc w:val="center"/>
              <w:rPr>
                <w:color w:val="000000"/>
              </w:rPr>
            </w:pPr>
            <w:r w:rsidRPr="00C0273E">
              <w:rPr>
                <w:color w:val="000000"/>
              </w:rPr>
              <w:t>3.4%</w:t>
            </w:r>
          </w:p>
        </w:tc>
        <w:tc>
          <w:tcPr>
            <w:tcW w:w="900" w:type="dxa"/>
            <w:tcBorders>
              <w:top w:val="nil"/>
              <w:left w:val="nil"/>
              <w:bottom w:val="nil"/>
              <w:right w:val="nil"/>
            </w:tcBorders>
            <w:shd w:val="clear" w:color="auto" w:fill="auto"/>
            <w:noWrap/>
            <w:vAlign w:val="bottom"/>
            <w:hideMark/>
          </w:tcPr>
          <w:p w14:paraId="3D19BABC" w14:textId="77777777" w:rsidR="00C0273E" w:rsidRPr="00C0273E" w:rsidRDefault="00C0273E" w:rsidP="00C0273E">
            <w:pPr>
              <w:jc w:val="center"/>
              <w:rPr>
                <w:color w:val="000000"/>
              </w:rPr>
            </w:pPr>
          </w:p>
        </w:tc>
        <w:tc>
          <w:tcPr>
            <w:tcW w:w="4590" w:type="dxa"/>
            <w:tcBorders>
              <w:top w:val="nil"/>
              <w:left w:val="nil"/>
              <w:bottom w:val="nil"/>
              <w:right w:val="nil"/>
            </w:tcBorders>
            <w:shd w:val="clear" w:color="auto" w:fill="auto"/>
            <w:noWrap/>
            <w:vAlign w:val="bottom"/>
            <w:hideMark/>
          </w:tcPr>
          <w:p w14:paraId="1F1D82EF" w14:textId="77777777" w:rsidR="00C0273E" w:rsidRPr="00C0273E" w:rsidRDefault="00C0273E" w:rsidP="00C0273E">
            <w:pPr>
              <w:rPr>
                <w:sz w:val="20"/>
                <w:szCs w:val="20"/>
              </w:rPr>
            </w:pPr>
          </w:p>
        </w:tc>
      </w:tr>
      <w:tr w:rsidR="006853CF" w:rsidRPr="00C0273E" w14:paraId="3156D788" w14:textId="77777777" w:rsidTr="006853CF">
        <w:trPr>
          <w:trHeight w:val="320"/>
        </w:trPr>
        <w:tc>
          <w:tcPr>
            <w:tcW w:w="2250" w:type="dxa"/>
            <w:tcBorders>
              <w:top w:val="nil"/>
              <w:left w:val="nil"/>
              <w:bottom w:val="nil"/>
              <w:right w:val="nil"/>
            </w:tcBorders>
            <w:shd w:val="clear" w:color="auto" w:fill="auto"/>
            <w:noWrap/>
            <w:vAlign w:val="bottom"/>
            <w:hideMark/>
          </w:tcPr>
          <w:p w14:paraId="66A8C84B" w14:textId="77777777" w:rsidR="00C0273E" w:rsidRPr="00C0273E" w:rsidRDefault="00C0273E" w:rsidP="00C0273E">
            <w:pPr>
              <w:rPr>
                <w:i/>
                <w:iCs/>
                <w:color w:val="000000"/>
              </w:rPr>
            </w:pPr>
            <w:r w:rsidRPr="00C0273E">
              <w:rPr>
                <w:i/>
                <w:iCs/>
                <w:color w:val="000000"/>
              </w:rPr>
              <w:t>Fisheries</w:t>
            </w:r>
          </w:p>
        </w:tc>
        <w:tc>
          <w:tcPr>
            <w:tcW w:w="1535" w:type="dxa"/>
            <w:tcBorders>
              <w:top w:val="nil"/>
              <w:left w:val="nil"/>
              <w:bottom w:val="nil"/>
              <w:right w:val="nil"/>
            </w:tcBorders>
            <w:shd w:val="clear" w:color="auto" w:fill="auto"/>
            <w:noWrap/>
            <w:vAlign w:val="bottom"/>
            <w:hideMark/>
          </w:tcPr>
          <w:p w14:paraId="7418E2E6" w14:textId="77777777" w:rsidR="00C0273E" w:rsidRPr="00C0273E" w:rsidRDefault="00C0273E" w:rsidP="00C0273E">
            <w:pPr>
              <w:rPr>
                <w:color w:val="000000"/>
              </w:rPr>
            </w:pPr>
            <w:r w:rsidRPr="00C0273E">
              <w:rPr>
                <w:color w:val="000000"/>
              </w:rPr>
              <w:t xml:space="preserve"> </w:t>
            </w:r>
          </w:p>
        </w:tc>
        <w:tc>
          <w:tcPr>
            <w:tcW w:w="985" w:type="dxa"/>
            <w:tcBorders>
              <w:top w:val="nil"/>
              <w:left w:val="nil"/>
              <w:bottom w:val="nil"/>
              <w:right w:val="nil"/>
            </w:tcBorders>
            <w:shd w:val="clear" w:color="auto" w:fill="auto"/>
            <w:noWrap/>
            <w:vAlign w:val="bottom"/>
            <w:hideMark/>
          </w:tcPr>
          <w:p w14:paraId="79C582D8" w14:textId="77777777" w:rsidR="00C0273E" w:rsidRPr="00C0273E" w:rsidRDefault="00C0273E" w:rsidP="00C0273E">
            <w:pPr>
              <w:rPr>
                <w:color w:val="000000"/>
              </w:rPr>
            </w:pPr>
          </w:p>
        </w:tc>
        <w:tc>
          <w:tcPr>
            <w:tcW w:w="900" w:type="dxa"/>
            <w:tcBorders>
              <w:top w:val="nil"/>
              <w:left w:val="nil"/>
              <w:bottom w:val="nil"/>
              <w:right w:val="nil"/>
            </w:tcBorders>
            <w:shd w:val="clear" w:color="auto" w:fill="auto"/>
            <w:noWrap/>
            <w:vAlign w:val="bottom"/>
            <w:hideMark/>
          </w:tcPr>
          <w:p w14:paraId="29398AE3" w14:textId="77777777" w:rsidR="00C0273E" w:rsidRPr="00C0273E" w:rsidRDefault="00C0273E" w:rsidP="00C0273E">
            <w:pPr>
              <w:jc w:val="center"/>
              <w:rPr>
                <w:sz w:val="20"/>
                <w:szCs w:val="20"/>
              </w:rPr>
            </w:pPr>
          </w:p>
        </w:tc>
        <w:tc>
          <w:tcPr>
            <w:tcW w:w="900" w:type="dxa"/>
            <w:tcBorders>
              <w:top w:val="nil"/>
              <w:left w:val="nil"/>
              <w:bottom w:val="nil"/>
              <w:right w:val="nil"/>
            </w:tcBorders>
            <w:shd w:val="clear" w:color="auto" w:fill="auto"/>
            <w:noWrap/>
            <w:vAlign w:val="bottom"/>
            <w:hideMark/>
          </w:tcPr>
          <w:p w14:paraId="1F91E808" w14:textId="77777777" w:rsidR="00C0273E" w:rsidRPr="00C0273E" w:rsidRDefault="00C0273E" w:rsidP="00C0273E">
            <w:pPr>
              <w:jc w:val="center"/>
              <w:rPr>
                <w:sz w:val="20"/>
                <w:szCs w:val="20"/>
              </w:rPr>
            </w:pPr>
          </w:p>
        </w:tc>
        <w:tc>
          <w:tcPr>
            <w:tcW w:w="720" w:type="dxa"/>
            <w:gridSpan w:val="2"/>
            <w:tcBorders>
              <w:top w:val="nil"/>
              <w:left w:val="nil"/>
              <w:bottom w:val="nil"/>
              <w:right w:val="nil"/>
            </w:tcBorders>
            <w:shd w:val="clear" w:color="auto" w:fill="auto"/>
            <w:noWrap/>
            <w:vAlign w:val="bottom"/>
            <w:hideMark/>
          </w:tcPr>
          <w:p w14:paraId="3B7F2BE9" w14:textId="77777777" w:rsidR="00C0273E" w:rsidRPr="00C0273E" w:rsidRDefault="00C0273E" w:rsidP="00C0273E">
            <w:pPr>
              <w:jc w:val="center"/>
              <w:rPr>
                <w:sz w:val="20"/>
                <w:szCs w:val="20"/>
              </w:rPr>
            </w:pPr>
          </w:p>
        </w:tc>
        <w:tc>
          <w:tcPr>
            <w:tcW w:w="810" w:type="dxa"/>
            <w:tcBorders>
              <w:top w:val="nil"/>
              <w:left w:val="nil"/>
              <w:bottom w:val="nil"/>
              <w:right w:val="nil"/>
            </w:tcBorders>
            <w:shd w:val="clear" w:color="auto" w:fill="auto"/>
            <w:noWrap/>
            <w:vAlign w:val="bottom"/>
            <w:hideMark/>
          </w:tcPr>
          <w:p w14:paraId="18C45B8B" w14:textId="77777777" w:rsidR="00C0273E" w:rsidRPr="00C0273E" w:rsidRDefault="00C0273E" w:rsidP="00C0273E">
            <w:pPr>
              <w:rPr>
                <w:sz w:val="20"/>
                <w:szCs w:val="20"/>
              </w:rPr>
            </w:pPr>
          </w:p>
        </w:tc>
        <w:tc>
          <w:tcPr>
            <w:tcW w:w="900" w:type="dxa"/>
            <w:tcBorders>
              <w:top w:val="nil"/>
              <w:left w:val="nil"/>
              <w:bottom w:val="nil"/>
              <w:right w:val="nil"/>
            </w:tcBorders>
            <w:shd w:val="clear" w:color="auto" w:fill="auto"/>
            <w:noWrap/>
            <w:vAlign w:val="bottom"/>
            <w:hideMark/>
          </w:tcPr>
          <w:p w14:paraId="3FF8AB6D" w14:textId="77777777" w:rsidR="00C0273E" w:rsidRPr="00C0273E" w:rsidRDefault="00C0273E" w:rsidP="00C0273E">
            <w:pPr>
              <w:rPr>
                <w:sz w:val="20"/>
                <w:szCs w:val="20"/>
              </w:rPr>
            </w:pPr>
          </w:p>
        </w:tc>
        <w:tc>
          <w:tcPr>
            <w:tcW w:w="4590" w:type="dxa"/>
            <w:tcBorders>
              <w:top w:val="nil"/>
              <w:left w:val="nil"/>
              <w:bottom w:val="nil"/>
              <w:right w:val="nil"/>
            </w:tcBorders>
            <w:shd w:val="clear" w:color="auto" w:fill="auto"/>
            <w:noWrap/>
            <w:vAlign w:val="bottom"/>
            <w:hideMark/>
          </w:tcPr>
          <w:p w14:paraId="41D55CD3" w14:textId="77777777" w:rsidR="00C0273E" w:rsidRPr="00C0273E" w:rsidRDefault="00C0273E" w:rsidP="00C0273E">
            <w:pPr>
              <w:rPr>
                <w:sz w:val="20"/>
                <w:szCs w:val="20"/>
              </w:rPr>
            </w:pPr>
          </w:p>
        </w:tc>
      </w:tr>
      <w:tr w:rsidR="00B640AE" w:rsidRPr="00C0273E" w14:paraId="47CBA4B4" w14:textId="77777777" w:rsidTr="006853CF">
        <w:trPr>
          <w:trHeight w:val="320"/>
        </w:trPr>
        <w:tc>
          <w:tcPr>
            <w:tcW w:w="2250" w:type="dxa"/>
            <w:tcBorders>
              <w:top w:val="nil"/>
              <w:left w:val="nil"/>
              <w:bottom w:val="nil"/>
              <w:right w:val="nil"/>
            </w:tcBorders>
            <w:shd w:val="clear" w:color="auto" w:fill="auto"/>
            <w:noWrap/>
            <w:vAlign w:val="bottom"/>
            <w:hideMark/>
          </w:tcPr>
          <w:p w14:paraId="6B973DD1" w14:textId="77777777" w:rsidR="00B640AE" w:rsidRPr="00C0273E" w:rsidRDefault="00B640AE" w:rsidP="00B640AE">
            <w:pPr>
              <w:rPr>
                <w:color w:val="000000"/>
              </w:rPr>
            </w:pPr>
            <w:r w:rsidRPr="00C0273E">
              <w:rPr>
                <w:color w:val="000000"/>
              </w:rPr>
              <w:t xml:space="preserve">  Canned tuna</w:t>
            </w:r>
          </w:p>
        </w:tc>
        <w:tc>
          <w:tcPr>
            <w:tcW w:w="1535" w:type="dxa"/>
            <w:tcBorders>
              <w:top w:val="nil"/>
              <w:left w:val="nil"/>
              <w:bottom w:val="nil"/>
              <w:right w:val="nil"/>
            </w:tcBorders>
            <w:shd w:val="clear" w:color="auto" w:fill="auto"/>
            <w:noWrap/>
            <w:vAlign w:val="bottom"/>
            <w:hideMark/>
          </w:tcPr>
          <w:p w14:paraId="242B6AB9" w14:textId="77777777" w:rsidR="00B640AE" w:rsidRPr="00C0273E" w:rsidRDefault="00B640AE" w:rsidP="00B640AE">
            <w:pPr>
              <w:rPr>
                <w:color w:val="000000"/>
              </w:rPr>
            </w:pPr>
            <w:r w:rsidRPr="00C0273E">
              <w:rPr>
                <w:color w:val="000000"/>
              </w:rPr>
              <w:t>Pacific fisheries</w:t>
            </w:r>
          </w:p>
        </w:tc>
        <w:tc>
          <w:tcPr>
            <w:tcW w:w="985" w:type="dxa"/>
            <w:tcBorders>
              <w:top w:val="nil"/>
              <w:left w:val="nil"/>
              <w:bottom w:val="nil"/>
              <w:right w:val="nil"/>
            </w:tcBorders>
            <w:shd w:val="clear" w:color="auto" w:fill="auto"/>
            <w:noWrap/>
            <w:vAlign w:val="bottom"/>
            <w:hideMark/>
          </w:tcPr>
          <w:p w14:paraId="30A9EEFC" w14:textId="36D4F101" w:rsidR="00B640AE" w:rsidRPr="00C0273E" w:rsidRDefault="00B640AE" w:rsidP="00B640AE">
            <w:pPr>
              <w:jc w:val="center"/>
              <w:rPr>
                <w:color w:val="000000"/>
              </w:rPr>
            </w:pPr>
            <w:r>
              <w:rPr>
                <w:color w:val="000000"/>
              </w:rPr>
              <w:t>2.7%</w:t>
            </w:r>
          </w:p>
        </w:tc>
        <w:tc>
          <w:tcPr>
            <w:tcW w:w="900" w:type="dxa"/>
            <w:tcBorders>
              <w:top w:val="nil"/>
              <w:left w:val="nil"/>
              <w:bottom w:val="nil"/>
              <w:right w:val="nil"/>
            </w:tcBorders>
            <w:shd w:val="clear" w:color="auto" w:fill="auto"/>
            <w:noWrap/>
            <w:vAlign w:val="bottom"/>
            <w:hideMark/>
          </w:tcPr>
          <w:p w14:paraId="024200BC" w14:textId="0939753B" w:rsidR="00B640AE" w:rsidRPr="00C0273E" w:rsidRDefault="00B640AE" w:rsidP="00B640AE">
            <w:pPr>
              <w:jc w:val="center"/>
              <w:rPr>
                <w:color w:val="000000"/>
              </w:rPr>
            </w:pPr>
            <w:r>
              <w:rPr>
                <w:color w:val="000000"/>
              </w:rPr>
              <w:t>0.4%</w:t>
            </w:r>
          </w:p>
        </w:tc>
        <w:tc>
          <w:tcPr>
            <w:tcW w:w="900" w:type="dxa"/>
            <w:tcBorders>
              <w:top w:val="nil"/>
              <w:left w:val="nil"/>
              <w:bottom w:val="nil"/>
              <w:right w:val="nil"/>
            </w:tcBorders>
            <w:shd w:val="clear" w:color="auto" w:fill="auto"/>
            <w:noWrap/>
            <w:vAlign w:val="bottom"/>
            <w:hideMark/>
          </w:tcPr>
          <w:p w14:paraId="3922CED7" w14:textId="196436AA" w:rsidR="00B640AE" w:rsidRPr="00C0273E" w:rsidRDefault="00B640AE" w:rsidP="00B640AE">
            <w:pPr>
              <w:jc w:val="center"/>
              <w:rPr>
                <w:color w:val="000000"/>
              </w:rPr>
            </w:pPr>
            <w:r>
              <w:rPr>
                <w:color w:val="000000"/>
              </w:rPr>
              <w:t>5.2%</w:t>
            </w:r>
          </w:p>
        </w:tc>
        <w:tc>
          <w:tcPr>
            <w:tcW w:w="720" w:type="dxa"/>
            <w:gridSpan w:val="2"/>
            <w:tcBorders>
              <w:top w:val="nil"/>
              <w:left w:val="nil"/>
              <w:bottom w:val="nil"/>
              <w:right w:val="nil"/>
            </w:tcBorders>
            <w:shd w:val="clear" w:color="auto" w:fill="auto"/>
            <w:noWrap/>
            <w:vAlign w:val="bottom"/>
            <w:hideMark/>
          </w:tcPr>
          <w:p w14:paraId="0765DDD6" w14:textId="58E68631" w:rsidR="00B640AE" w:rsidRPr="00C0273E" w:rsidRDefault="00B640AE" w:rsidP="00B640AE">
            <w:pPr>
              <w:jc w:val="center"/>
              <w:rPr>
                <w:color w:val="000000"/>
              </w:rPr>
            </w:pPr>
            <w:r>
              <w:rPr>
                <w:color w:val="000000"/>
              </w:rPr>
              <w:t>2.6%</w:t>
            </w:r>
          </w:p>
        </w:tc>
        <w:tc>
          <w:tcPr>
            <w:tcW w:w="810" w:type="dxa"/>
            <w:tcBorders>
              <w:top w:val="nil"/>
              <w:left w:val="nil"/>
              <w:bottom w:val="nil"/>
              <w:right w:val="nil"/>
            </w:tcBorders>
            <w:shd w:val="clear" w:color="auto" w:fill="auto"/>
            <w:noWrap/>
            <w:vAlign w:val="bottom"/>
            <w:hideMark/>
          </w:tcPr>
          <w:p w14:paraId="69FC090C" w14:textId="695520BF" w:rsidR="00B640AE" w:rsidRPr="00C0273E" w:rsidRDefault="00B640AE" w:rsidP="00B640AE">
            <w:pPr>
              <w:jc w:val="center"/>
              <w:rPr>
                <w:color w:val="000000"/>
              </w:rPr>
            </w:pPr>
            <w:r>
              <w:rPr>
                <w:color w:val="000000"/>
              </w:rPr>
              <w:t>0.4%</w:t>
            </w:r>
          </w:p>
        </w:tc>
        <w:tc>
          <w:tcPr>
            <w:tcW w:w="900" w:type="dxa"/>
            <w:tcBorders>
              <w:top w:val="nil"/>
              <w:left w:val="nil"/>
              <w:bottom w:val="nil"/>
              <w:right w:val="nil"/>
            </w:tcBorders>
            <w:shd w:val="clear" w:color="auto" w:fill="auto"/>
            <w:noWrap/>
            <w:vAlign w:val="bottom"/>
            <w:hideMark/>
          </w:tcPr>
          <w:p w14:paraId="04F3F4F1" w14:textId="11EDE591" w:rsidR="00B640AE" w:rsidRPr="00C0273E" w:rsidRDefault="00B640AE" w:rsidP="00B640AE">
            <w:pPr>
              <w:jc w:val="center"/>
              <w:rPr>
                <w:color w:val="000000"/>
              </w:rPr>
            </w:pPr>
            <w:r>
              <w:rPr>
                <w:color w:val="000000"/>
              </w:rPr>
              <w:t>10.6%</w:t>
            </w:r>
          </w:p>
        </w:tc>
        <w:tc>
          <w:tcPr>
            <w:tcW w:w="4590" w:type="dxa"/>
            <w:tcBorders>
              <w:top w:val="nil"/>
              <w:left w:val="nil"/>
              <w:bottom w:val="nil"/>
              <w:right w:val="nil"/>
            </w:tcBorders>
            <w:shd w:val="clear" w:color="auto" w:fill="auto"/>
            <w:noWrap/>
            <w:vAlign w:val="bottom"/>
            <w:hideMark/>
          </w:tcPr>
          <w:p w14:paraId="1E088464" w14:textId="53E078B3" w:rsidR="00B640AE" w:rsidRPr="00C0273E" w:rsidRDefault="00711CBE" w:rsidP="00B640AE">
            <w:pPr>
              <w:rPr>
                <w:color w:val="000000"/>
              </w:rPr>
            </w:pPr>
            <w:r>
              <w:rPr>
                <w:color w:val="000000"/>
              </w:rPr>
              <w:fldChar w:fldCharType="begin" w:fldLock="1"/>
            </w:r>
            <w:r>
              <w:rPr>
                <w:color w:val="000000"/>
              </w:rPr>
              <w:instrText>ADDIN paperpile_citation &lt;clusterId&gt;G773T131P421N214&lt;/clusterId&gt;&lt;metadata&gt;&lt;citation&gt;&lt;id&gt;61455f69-f23a-4169-a160-ba11440220cf&lt;/id&gt;&lt;/citation&gt;&lt;/metadata&gt;&lt;data&gt;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&lt;/data&gt; \* MERGEFORMAT</w:instrText>
            </w:r>
            <w:r>
              <w:rPr>
                <w:color w:val="000000"/>
              </w:rPr>
              <w:fldChar w:fldCharType="separate"/>
            </w:r>
            <w:r>
              <w:rPr>
                <w:noProof/>
                <w:color w:val="000000"/>
              </w:rPr>
              <w:t>(Gilman et al. 2020)</w:t>
            </w:r>
            <w:r>
              <w:rPr>
                <w:color w:val="000000"/>
              </w:rPr>
              <w:fldChar w:fldCharType="end"/>
            </w:r>
          </w:p>
        </w:tc>
      </w:tr>
      <w:tr w:rsidR="00B640AE" w:rsidRPr="00C0273E" w14:paraId="76611058" w14:textId="77777777" w:rsidTr="006853CF">
        <w:trPr>
          <w:trHeight w:val="320"/>
        </w:trPr>
        <w:tc>
          <w:tcPr>
            <w:tcW w:w="2250" w:type="dxa"/>
            <w:tcBorders>
              <w:top w:val="nil"/>
              <w:left w:val="nil"/>
              <w:bottom w:val="nil"/>
              <w:right w:val="nil"/>
            </w:tcBorders>
            <w:shd w:val="clear" w:color="auto" w:fill="auto"/>
            <w:noWrap/>
            <w:vAlign w:val="bottom"/>
            <w:hideMark/>
          </w:tcPr>
          <w:p w14:paraId="6A7A65F4" w14:textId="77777777" w:rsidR="00B640AE" w:rsidRPr="00C0273E" w:rsidRDefault="00B640AE" w:rsidP="00B640AE">
            <w:pPr>
              <w:rPr>
                <w:color w:val="000000"/>
              </w:rPr>
            </w:pPr>
            <w:r w:rsidRPr="00C0273E">
              <w:rPr>
                <w:color w:val="000000"/>
              </w:rPr>
              <w:t xml:space="preserve">  Sockeye salmon</w:t>
            </w:r>
          </w:p>
        </w:tc>
        <w:tc>
          <w:tcPr>
            <w:tcW w:w="1535" w:type="dxa"/>
            <w:tcBorders>
              <w:top w:val="nil"/>
              <w:left w:val="nil"/>
              <w:bottom w:val="nil"/>
              <w:right w:val="nil"/>
            </w:tcBorders>
            <w:shd w:val="clear" w:color="auto" w:fill="auto"/>
            <w:noWrap/>
            <w:vAlign w:val="bottom"/>
            <w:hideMark/>
          </w:tcPr>
          <w:p w14:paraId="74A6364D" w14:textId="77777777" w:rsidR="00B640AE" w:rsidRPr="00C0273E" w:rsidRDefault="00B640AE" w:rsidP="00B640AE">
            <w:pPr>
              <w:rPr>
                <w:color w:val="000000"/>
              </w:rPr>
            </w:pPr>
            <w:r w:rsidRPr="00C0273E">
              <w:rPr>
                <w:color w:val="000000"/>
              </w:rPr>
              <w:t>Alaska, US</w:t>
            </w:r>
          </w:p>
        </w:tc>
        <w:tc>
          <w:tcPr>
            <w:tcW w:w="985" w:type="dxa"/>
            <w:tcBorders>
              <w:top w:val="nil"/>
              <w:left w:val="nil"/>
              <w:bottom w:val="nil"/>
              <w:right w:val="nil"/>
            </w:tcBorders>
            <w:shd w:val="clear" w:color="auto" w:fill="auto"/>
            <w:noWrap/>
            <w:vAlign w:val="bottom"/>
            <w:hideMark/>
          </w:tcPr>
          <w:p w14:paraId="277E210F" w14:textId="2588AF69"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2CC7044F" w14:textId="23F52BB5"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69FD0597" w14:textId="3339D1D0" w:rsidR="00B640AE" w:rsidRPr="00C0273E" w:rsidRDefault="00B640AE" w:rsidP="00B640AE">
            <w:pPr>
              <w:jc w:val="center"/>
              <w:rPr>
                <w:color w:val="000000"/>
              </w:rPr>
            </w:pPr>
            <w:r>
              <w:rPr>
                <w:color w:val="000000"/>
              </w:rPr>
              <w:t>0.0%</w:t>
            </w:r>
          </w:p>
        </w:tc>
        <w:tc>
          <w:tcPr>
            <w:tcW w:w="720" w:type="dxa"/>
            <w:gridSpan w:val="2"/>
            <w:tcBorders>
              <w:top w:val="nil"/>
              <w:left w:val="nil"/>
              <w:bottom w:val="nil"/>
              <w:right w:val="nil"/>
            </w:tcBorders>
            <w:shd w:val="clear" w:color="auto" w:fill="auto"/>
            <w:noWrap/>
            <w:vAlign w:val="bottom"/>
            <w:hideMark/>
          </w:tcPr>
          <w:p w14:paraId="2ACC6938" w14:textId="590BB0C7" w:rsidR="00B640AE" w:rsidRPr="00C0273E" w:rsidRDefault="00B640AE" w:rsidP="00B640AE">
            <w:pPr>
              <w:jc w:val="center"/>
              <w:rPr>
                <w:color w:val="000000"/>
              </w:rPr>
            </w:pPr>
            <w:r>
              <w:rPr>
                <w:color w:val="000000"/>
              </w:rPr>
              <w:t>0.0%</w:t>
            </w:r>
          </w:p>
        </w:tc>
        <w:tc>
          <w:tcPr>
            <w:tcW w:w="810" w:type="dxa"/>
            <w:tcBorders>
              <w:top w:val="nil"/>
              <w:left w:val="nil"/>
              <w:bottom w:val="nil"/>
              <w:right w:val="nil"/>
            </w:tcBorders>
            <w:shd w:val="clear" w:color="auto" w:fill="auto"/>
            <w:noWrap/>
            <w:vAlign w:val="bottom"/>
            <w:hideMark/>
          </w:tcPr>
          <w:p w14:paraId="7EED4A61" w14:textId="2E53A6B1"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704B5E8D" w14:textId="49F8827A" w:rsidR="00B640AE" w:rsidRPr="00C0273E" w:rsidRDefault="00B640AE" w:rsidP="00B640AE">
            <w:pPr>
              <w:jc w:val="center"/>
              <w:rPr>
                <w:color w:val="000000"/>
              </w:rPr>
            </w:pPr>
            <w:r>
              <w:rPr>
                <w:color w:val="000000"/>
              </w:rPr>
              <w:t>0.0%</w:t>
            </w:r>
          </w:p>
        </w:tc>
        <w:tc>
          <w:tcPr>
            <w:tcW w:w="4590" w:type="dxa"/>
            <w:tcBorders>
              <w:top w:val="nil"/>
              <w:left w:val="nil"/>
              <w:bottom w:val="nil"/>
              <w:right w:val="nil"/>
            </w:tcBorders>
            <w:shd w:val="clear" w:color="auto" w:fill="auto"/>
            <w:noWrap/>
            <w:vAlign w:val="bottom"/>
            <w:hideMark/>
          </w:tcPr>
          <w:p w14:paraId="1677360B" w14:textId="00A77411" w:rsidR="00B640AE" w:rsidRPr="00C0273E" w:rsidRDefault="005E7A9F" w:rsidP="00B640AE">
            <w:pPr>
              <w:rPr>
                <w:color w:val="000000"/>
              </w:rPr>
            </w:pPr>
            <w:r>
              <w:rPr>
                <w:color w:val="000000"/>
              </w:rPr>
              <w:t>I</w:t>
            </w:r>
            <w:r w:rsidRPr="00C0273E">
              <w:rPr>
                <w:color w:val="000000"/>
              </w:rPr>
              <w:t xml:space="preserve">ndustry representatives </w:t>
            </w:r>
            <w:r w:rsidR="00B640AE" w:rsidRPr="00C0273E">
              <w:rPr>
                <w:color w:val="000000"/>
              </w:rPr>
              <w:t>Alaska US</w:t>
            </w:r>
            <w:r>
              <w:rPr>
                <w:color w:val="000000"/>
              </w:rPr>
              <w:t>;</w:t>
            </w:r>
          </w:p>
        </w:tc>
      </w:tr>
      <w:tr w:rsidR="00B640AE" w:rsidRPr="00C0273E" w14:paraId="29EAF38A" w14:textId="77777777" w:rsidTr="006853CF">
        <w:trPr>
          <w:trHeight w:val="320"/>
        </w:trPr>
        <w:tc>
          <w:tcPr>
            <w:tcW w:w="2250" w:type="dxa"/>
            <w:tcBorders>
              <w:top w:val="nil"/>
              <w:left w:val="nil"/>
              <w:bottom w:val="nil"/>
              <w:right w:val="nil"/>
            </w:tcBorders>
            <w:shd w:val="clear" w:color="auto" w:fill="auto"/>
            <w:noWrap/>
            <w:vAlign w:val="bottom"/>
            <w:hideMark/>
          </w:tcPr>
          <w:p w14:paraId="04BD03B2" w14:textId="77777777" w:rsidR="00B640AE" w:rsidRPr="00C0273E" w:rsidRDefault="00B640AE" w:rsidP="00B640AE">
            <w:pPr>
              <w:rPr>
                <w:color w:val="000000"/>
              </w:rPr>
            </w:pPr>
            <w:r w:rsidRPr="00C0273E">
              <w:rPr>
                <w:color w:val="000000"/>
              </w:rPr>
              <w:t xml:space="preserve">  Alaska pollock</w:t>
            </w:r>
          </w:p>
        </w:tc>
        <w:tc>
          <w:tcPr>
            <w:tcW w:w="1535" w:type="dxa"/>
            <w:tcBorders>
              <w:top w:val="nil"/>
              <w:left w:val="nil"/>
              <w:bottom w:val="nil"/>
              <w:right w:val="nil"/>
            </w:tcBorders>
            <w:shd w:val="clear" w:color="auto" w:fill="auto"/>
            <w:noWrap/>
            <w:vAlign w:val="bottom"/>
            <w:hideMark/>
          </w:tcPr>
          <w:p w14:paraId="624383BA" w14:textId="77777777" w:rsidR="00B640AE" w:rsidRPr="00C0273E" w:rsidRDefault="00B640AE" w:rsidP="00B640AE">
            <w:pPr>
              <w:rPr>
                <w:color w:val="000000"/>
              </w:rPr>
            </w:pPr>
            <w:r w:rsidRPr="00C0273E">
              <w:rPr>
                <w:color w:val="000000"/>
              </w:rPr>
              <w:t>Alaska, US</w:t>
            </w:r>
          </w:p>
        </w:tc>
        <w:tc>
          <w:tcPr>
            <w:tcW w:w="985" w:type="dxa"/>
            <w:tcBorders>
              <w:top w:val="nil"/>
              <w:left w:val="nil"/>
              <w:bottom w:val="nil"/>
              <w:right w:val="nil"/>
            </w:tcBorders>
            <w:shd w:val="clear" w:color="auto" w:fill="auto"/>
            <w:noWrap/>
            <w:vAlign w:val="bottom"/>
            <w:hideMark/>
          </w:tcPr>
          <w:p w14:paraId="53215C06" w14:textId="1EBA203E" w:rsidR="00B640AE" w:rsidRPr="00C0273E" w:rsidRDefault="00B640AE" w:rsidP="00B640AE">
            <w:pPr>
              <w:jc w:val="center"/>
              <w:rPr>
                <w:color w:val="000000"/>
              </w:rPr>
            </w:pPr>
            <w:r>
              <w:rPr>
                <w:color w:val="000000"/>
              </w:rPr>
              <w:t>0.3%</w:t>
            </w:r>
          </w:p>
        </w:tc>
        <w:tc>
          <w:tcPr>
            <w:tcW w:w="900" w:type="dxa"/>
            <w:tcBorders>
              <w:top w:val="nil"/>
              <w:left w:val="nil"/>
              <w:bottom w:val="nil"/>
              <w:right w:val="nil"/>
            </w:tcBorders>
            <w:shd w:val="clear" w:color="auto" w:fill="auto"/>
            <w:noWrap/>
            <w:vAlign w:val="bottom"/>
            <w:hideMark/>
          </w:tcPr>
          <w:p w14:paraId="41D429C5" w14:textId="1FD1B40E"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0353515F" w14:textId="3B381747" w:rsidR="00B640AE" w:rsidRPr="00C0273E" w:rsidRDefault="00B640AE" w:rsidP="00B640AE">
            <w:pPr>
              <w:jc w:val="center"/>
              <w:rPr>
                <w:color w:val="000000"/>
              </w:rPr>
            </w:pPr>
            <w:r>
              <w:rPr>
                <w:color w:val="000000"/>
              </w:rPr>
              <w:t>0.2%</w:t>
            </w:r>
          </w:p>
        </w:tc>
        <w:tc>
          <w:tcPr>
            <w:tcW w:w="720" w:type="dxa"/>
            <w:gridSpan w:val="2"/>
            <w:tcBorders>
              <w:top w:val="nil"/>
              <w:left w:val="nil"/>
              <w:bottom w:val="nil"/>
              <w:right w:val="nil"/>
            </w:tcBorders>
            <w:shd w:val="clear" w:color="auto" w:fill="auto"/>
            <w:noWrap/>
            <w:vAlign w:val="bottom"/>
            <w:hideMark/>
          </w:tcPr>
          <w:p w14:paraId="2E656515" w14:textId="009C8C64" w:rsidR="00B640AE" w:rsidRPr="00C0273E" w:rsidRDefault="00B640AE" w:rsidP="00B640AE">
            <w:pPr>
              <w:jc w:val="center"/>
              <w:rPr>
                <w:color w:val="000000"/>
              </w:rPr>
            </w:pPr>
            <w:r>
              <w:rPr>
                <w:color w:val="000000"/>
              </w:rPr>
              <w:t>0.0%</w:t>
            </w:r>
          </w:p>
        </w:tc>
        <w:tc>
          <w:tcPr>
            <w:tcW w:w="810" w:type="dxa"/>
            <w:tcBorders>
              <w:top w:val="nil"/>
              <w:left w:val="nil"/>
              <w:bottom w:val="nil"/>
              <w:right w:val="nil"/>
            </w:tcBorders>
            <w:shd w:val="clear" w:color="auto" w:fill="auto"/>
            <w:noWrap/>
            <w:vAlign w:val="bottom"/>
            <w:hideMark/>
          </w:tcPr>
          <w:p w14:paraId="02E3999F" w14:textId="0FEACD00"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70891BB6" w14:textId="1BBEB48B" w:rsidR="00B640AE" w:rsidRPr="00C0273E" w:rsidRDefault="00B640AE" w:rsidP="00B640AE">
            <w:pPr>
              <w:jc w:val="center"/>
              <w:rPr>
                <w:color w:val="000000"/>
              </w:rPr>
            </w:pPr>
            <w:r>
              <w:rPr>
                <w:color w:val="000000"/>
              </w:rPr>
              <w:t>0.0%</w:t>
            </w:r>
          </w:p>
        </w:tc>
        <w:tc>
          <w:tcPr>
            <w:tcW w:w="4590" w:type="dxa"/>
            <w:tcBorders>
              <w:top w:val="nil"/>
              <w:left w:val="nil"/>
              <w:bottom w:val="nil"/>
              <w:right w:val="nil"/>
            </w:tcBorders>
            <w:shd w:val="clear" w:color="auto" w:fill="auto"/>
            <w:noWrap/>
            <w:vAlign w:val="bottom"/>
            <w:hideMark/>
          </w:tcPr>
          <w:p w14:paraId="56F902BD" w14:textId="74C363CA" w:rsidR="00B640AE" w:rsidRPr="00C0273E" w:rsidRDefault="005E7A9F" w:rsidP="00B640AE">
            <w:pPr>
              <w:rPr>
                <w:color w:val="000000"/>
              </w:rPr>
            </w:pPr>
            <w:r>
              <w:rPr>
                <w:color w:val="000000"/>
              </w:rPr>
              <w:t xml:space="preserve"> </w:t>
            </w:r>
            <w:r>
              <w:rPr>
                <w:color w:val="000000"/>
              </w:rPr>
              <w:fldChar w:fldCharType="begin" w:fldLock="1"/>
            </w:r>
            <w:r>
              <w:rPr>
                <w:color w:val="000000"/>
              </w:rPr>
              <w:instrText>ADDIN paperpile_citation &lt;clusterId&gt;D992Q388M649K363&lt;/clusterId&gt;&lt;metadata&gt;&lt;citation&gt;&lt;id&gt;a360c02b-068b-4b21-9f59-a4d3bfdbc260&lt;/id&gt;&lt;/citation&gt;&lt;citation&gt;&lt;id&gt;e8529405-83f2-41ba-b6b5-93befa16bd46&lt;/id&gt;&lt;/citation&gt;&lt;/metadata&gt;&lt;data&gt;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&lt;/data&gt; \* MERGEFORMAT</w:instrText>
            </w:r>
            <w:r>
              <w:rPr>
                <w:color w:val="000000"/>
              </w:rPr>
              <w:fldChar w:fldCharType="separate"/>
            </w:r>
            <w:r>
              <w:rPr>
                <w:noProof/>
                <w:color w:val="000000"/>
              </w:rPr>
              <w:t>(NOAA 2022; Fissel et al. 2019)</w:t>
            </w:r>
            <w:r>
              <w:rPr>
                <w:color w:val="000000"/>
              </w:rPr>
              <w:fldChar w:fldCharType="end"/>
            </w:r>
            <w:r>
              <w:rPr>
                <w:color w:val="000000"/>
              </w:rPr>
              <w:t xml:space="preserve"> I</w:t>
            </w:r>
            <w:r w:rsidR="00B640AE" w:rsidRPr="00C0273E">
              <w:rPr>
                <w:color w:val="000000"/>
              </w:rPr>
              <w:t xml:space="preserve">ndustry and government representatives, </w:t>
            </w:r>
            <w:r>
              <w:rPr>
                <w:color w:val="000000"/>
              </w:rPr>
              <w:t xml:space="preserve">Alaska, </w:t>
            </w:r>
            <w:r w:rsidR="00B640AE" w:rsidRPr="00C0273E">
              <w:rPr>
                <w:color w:val="000000"/>
              </w:rPr>
              <w:t xml:space="preserve">US </w:t>
            </w:r>
          </w:p>
        </w:tc>
      </w:tr>
      <w:tr w:rsidR="00B640AE" w:rsidRPr="00C0273E" w14:paraId="07ADD469" w14:textId="77777777" w:rsidTr="006853CF">
        <w:trPr>
          <w:trHeight w:val="320"/>
        </w:trPr>
        <w:tc>
          <w:tcPr>
            <w:tcW w:w="2250" w:type="dxa"/>
            <w:tcBorders>
              <w:top w:val="nil"/>
              <w:left w:val="nil"/>
              <w:bottom w:val="nil"/>
              <w:right w:val="nil"/>
            </w:tcBorders>
            <w:shd w:val="clear" w:color="auto" w:fill="auto"/>
            <w:noWrap/>
            <w:vAlign w:val="bottom"/>
            <w:hideMark/>
          </w:tcPr>
          <w:p w14:paraId="358DB7AC" w14:textId="77777777" w:rsidR="00B640AE" w:rsidRPr="00C0273E" w:rsidRDefault="00B640AE" w:rsidP="00B640AE">
            <w:pPr>
              <w:rPr>
                <w:color w:val="000000"/>
              </w:rPr>
            </w:pPr>
            <w:r w:rsidRPr="00C0273E">
              <w:rPr>
                <w:color w:val="000000"/>
              </w:rPr>
              <w:t xml:space="preserve">  Shrimp</w:t>
            </w:r>
          </w:p>
        </w:tc>
        <w:tc>
          <w:tcPr>
            <w:tcW w:w="1535" w:type="dxa"/>
            <w:tcBorders>
              <w:top w:val="nil"/>
              <w:left w:val="nil"/>
              <w:bottom w:val="nil"/>
              <w:right w:val="nil"/>
            </w:tcBorders>
            <w:shd w:val="clear" w:color="auto" w:fill="auto"/>
            <w:noWrap/>
            <w:vAlign w:val="bottom"/>
            <w:hideMark/>
          </w:tcPr>
          <w:p w14:paraId="18CC005A" w14:textId="77777777" w:rsidR="00B640AE" w:rsidRPr="00C0273E" w:rsidRDefault="00B640AE" w:rsidP="00B640AE">
            <w:pPr>
              <w:rPr>
                <w:color w:val="000000"/>
              </w:rPr>
            </w:pPr>
            <w:r w:rsidRPr="00C0273E">
              <w:rPr>
                <w:color w:val="000000"/>
              </w:rPr>
              <w:t>global avg</w:t>
            </w:r>
          </w:p>
        </w:tc>
        <w:tc>
          <w:tcPr>
            <w:tcW w:w="985" w:type="dxa"/>
            <w:tcBorders>
              <w:top w:val="nil"/>
              <w:left w:val="nil"/>
              <w:bottom w:val="nil"/>
              <w:right w:val="nil"/>
            </w:tcBorders>
            <w:shd w:val="clear" w:color="auto" w:fill="auto"/>
            <w:noWrap/>
            <w:vAlign w:val="bottom"/>
            <w:hideMark/>
          </w:tcPr>
          <w:p w14:paraId="65363F61" w14:textId="5353BB3C" w:rsidR="00B640AE" w:rsidRPr="00C0273E" w:rsidRDefault="00B640AE" w:rsidP="00B640AE">
            <w:pPr>
              <w:jc w:val="center"/>
              <w:rPr>
                <w:color w:val="000000"/>
              </w:rPr>
            </w:pPr>
            <w:r>
              <w:rPr>
                <w:color w:val="000000"/>
              </w:rPr>
              <w:t>15.5%</w:t>
            </w:r>
          </w:p>
        </w:tc>
        <w:tc>
          <w:tcPr>
            <w:tcW w:w="900" w:type="dxa"/>
            <w:tcBorders>
              <w:top w:val="nil"/>
              <w:left w:val="nil"/>
              <w:bottom w:val="nil"/>
              <w:right w:val="nil"/>
            </w:tcBorders>
            <w:shd w:val="clear" w:color="auto" w:fill="auto"/>
            <w:noWrap/>
            <w:vAlign w:val="bottom"/>
            <w:hideMark/>
          </w:tcPr>
          <w:p w14:paraId="6D2A5F67" w14:textId="75C20ABE" w:rsidR="00B640AE" w:rsidRPr="00C0273E" w:rsidRDefault="00B640AE" w:rsidP="00B640AE">
            <w:pPr>
              <w:jc w:val="center"/>
              <w:rPr>
                <w:color w:val="000000"/>
              </w:rPr>
            </w:pPr>
            <w:r>
              <w:rPr>
                <w:color w:val="000000"/>
              </w:rPr>
              <w:t>0.6%</w:t>
            </w:r>
          </w:p>
        </w:tc>
        <w:tc>
          <w:tcPr>
            <w:tcW w:w="900" w:type="dxa"/>
            <w:tcBorders>
              <w:top w:val="nil"/>
              <w:left w:val="nil"/>
              <w:bottom w:val="nil"/>
              <w:right w:val="nil"/>
            </w:tcBorders>
            <w:shd w:val="clear" w:color="auto" w:fill="auto"/>
            <w:noWrap/>
            <w:vAlign w:val="bottom"/>
            <w:hideMark/>
          </w:tcPr>
          <w:p w14:paraId="0D9AD33B" w14:textId="4BB62A63" w:rsidR="00B640AE" w:rsidRPr="00C0273E" w:rsidRDefault="00B640AE" w:rsidP="00B640AE">
            <w:pPr>
              <w:jc w:val="center"/>
              <w:rPr>
                <w:color w:val="000000"/>
              </w:rPr>
            </w:pPr>
            <w:r>
              <w:rPr>
                <w:color w:val="000000"/>
              </w:rPr>
              <w:t>8.4%</w:t>
            </w:r>
          </w:p>
        </w:tc>
        <w:tc>
          <w:tcPr>
            <w:tcW w:w="720" w:type="dxa"/>
            <w:gridSpan w:val="2"/>
            <w:tcBorders>
              <w:top w:val="nil"/>
              <w:left w:val="nil"/>
              <w:bottom w:val="nil"/>
              <w:right w:val="nil"/>
            </w:tcBorders>
            <w:shd w:val="clear" w:color="auto" w:fill="auto"/>
            <w:noWrap/>
            <w:vAlign w:val="bottom"/>
            <w:hideMark/>
          </w:tcPr>
          <w:p w14:paraId="07A625A0" w14:textId="5892F719" w:rsidR="00B640AE" w:rsidRPr="00C0273E" w:rsidRDefault="00B640AE" w:rsidP="00B640AE">
            <w:pPr>
              <w:jc w:val="center"/>
              <w:rPr>
                <w:color w:val="000000"/>
              </w:rPr>
            </w:pPr>
            <w:r>
              <w:rPr>
                <w:color w:val="000000"/>
              </w:rPr>
              <w:t>8.6%</w:t>
            </w:r>
          </w:p>
        </w:tc>
        <w:tc>
          <w:tcPr>
            <w:tcW w:w="810" w:type="dxa"/>
            <w:tcBorders>
              <w:top w:val="nil"/>
              <w:left w:val="nil"/>
              <w:bottom w:val="nil"/>
              <w:right w:val="nil"/>
            </w:tcBorders>
            <w:shd w:val="clear" w:color="auto" w:fill="auto"/>
            <w:noWrap/>
            <w:vAlign w:val="bottom"/>
            <w:hideMark/>
          </w:tcPr>
          <w:p w14:paraId="0BFE1E88" w14:textId="3C01F0D9" w:rsidR="00B640AE" w:rsidRPr="00C0273E" w:rsidRDefault="00B640AE" w:rsidP="00B640AE">
            <w:pPr>
              <w:jc w:val="center"/>
              <w:rPr>
                <w:color w:val="000000"/>
              </w:rPr>
            </w:pPr>
            <w:r>
              <w:rPr>
                <w:color w:val="000000"/>
              </w:rPr>
              <w:t>0.3%</w:t>
            </w:r>
          </w:p>
        </w:tc>
        <w:tc>
          <w:tcPr>
            <w:tcW w:w="900" w:type="dxa"/>
            <w:tcBorders>
              <w:top w:val="nil"/>
              <w:left w:val="nil"/>
              <w:bottom w:val="nil"/>
              <w:right w:val="nil"/>
            </w:tcBorders>
            <w:shd w:val="clear" w:color="auto" w:fill="auto"/>
            <w:noWrap/>
            <w:vAlign w:val="bottom"/>
            <w:hideMark/>
          </w:tcPr>
          <w:p w14:paraId="2EE5EBBF" w14:textId="4EAAB7EE" w:rsidR="00B640AE" w:rsidRPr="00C0273E" w:rsidRDefault="00B640AE" w:rsidP="00B640AE">
            <w:pPr>
              <w:jc w:val="center"/>
              <w:rPr>
                <w:color w:val="000000"/>
              </w:rPr>
            </w:pPr>
            <w:r>
              <w:rPr>
                <w:color w:val="000000"/>
              </w:rPr>
              <w:t>10.1%</w:t>
            </w:r>
          </w:p>
        </w:tc>
        <w:tc>
          <w:tcPr>
            <w:tcW w:w="4590" w:type="dxa"/>
            <w:tcBorders>
              <w:top w:val="nil"/>
              <w:left w:val="nil"/>
              <w:bottom w:val="nil"/>
              <w:right w:val="nil"/>
            </w:tcBorders>
            <w:shd w:val="clear" w:color="auto" w:fill="auto"/>
            <w:noWrap/>
            <w:vAlign w:val="bottom"/>
            <w:hideMark/>
          </w:tcPr>
          <w:p w14:paraId="4591DBE6" w14:textId="3EB0FB70" w:rsidR="00B640AE" w:rsidRPr="00C0273E" w:rsidRDefault="00904E62" w:rsidP="00B640AE">
            <w:pPr>
              <w:rPr>
                <w:color w:val="000000"/>
              </w:rPr>
            </w:pPr>
            <w:r>
              <w:rPr>
                <w:color w:val="000000"/>
              </w:rPr>
              <w:fldChar w:fldCharType="begin" w:fldLock="1"/>
            </w:r>
            <w:r>
              <w:rPr>
                <w:color w:val="000000"/>
              </w:rPr>
              <w:instrText>ADDIN paperpile_citation &lt;clusterId&gt;P443D491S881W515&lt;/clusterId&gt;&lt;metadata&gt;&lt;citation&gt;&lt;id&gt;61455f69-f23a-4169-a160-ba11440220cf&lt;/id&gt;&lt;/citation&gt;&lt;citation&gt;&lt;id&gt;d25abec2-1fb4-41d7-a38f-16513a942ecc&lt;/id&gt;&lt;/citation&gt;&lt;/metadata&gt;&lt;data&gt;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&lt;/data&gt; \* MERGEFORMAT</w:instrText>
            </w:r>
            <w:r>
              <w:rPr>
                <w:color w:val="000000"/>
              </w:rPr>
              <w:fldChar w:fldCharType="separate"/>
            </w:r>
            <w:r>
              <w:rPr>
                <w:noProof/>
                <w:color w:val="000000"/>
              </w:rPr>
              <w:t>(Gilman et al. 2020; Rashid and Sarkar 2020)</w:t>
            </w:r>
            <w:r>
              <w:rPr>
                <w:color w:val="000000"/>
              </w:rPr>
              <w:fldChar w:fldCharType="end"/>
            </w:r>
          </w:p>
        </w:tc>
      </w:tr>
      <w:tr w:rsidR="00B640AE" w:rsidRPr="00C0273E" w14:paraId="4CDBAC8E" w14:textId="77777777" w:rsidTr="006853CF">
        <w:trPr>
          <w:trHeight w:val="320"/>
        </w:trPr>
        <w:tc>
          <w:tcPr>
            <w:tcW w:w="2250" w:type="dxa"/>
            <w:tcBorders>
              <w:top w:val="nil"/>
              <w:left w:val="nil"/>
              <w:bottom w:val="nil"/>
              <w:right w:val="nil"/>
            </w:tcBorders>
            <w:shd w:val="clear" w:color="auto" w:fill="auto"/>
            <w:noWrap/>
            <w:vAlign w:val="bottom"/>
            <w:hideMark/>
          </w:tcPr>
          <w:p w14:paraId="32BA690E" w14:textId="77777777" w:rsidR="00B640AE" w:rsidRPr="00C0273E" w:rsidRDefault="00B640AE" w:rsidP="00B640AE">
            <w:pPr>
              <w:rPr>
                <w:color w:val="000000"/>
              </w:rPr>
            </w:pPr>
            <w:r w:rsidRPr="00C0273E">
              <w:rPr>
                <w:color w:val="000000"/>
              </w:rPr>
              <w:t xml:space="preserve">  Tilapia</w:t>
            </w:r>
          </w:p>
        </w:tc>
        <w:tc>
          <w:tcPr>
            <w:tcW w:w="1535" w:type="dxa"/>
            <w:tcBorders>
              <w:top w:val="nil"/>
              <w:left w:val="nil"/>
              <w:bottom w:val="nil"/>
              <w:right w:val="nil"/>
            </w:tcBorders>
            <w:shd w:val="clear" w:color="auto" w:fill="auto"/>
            <w:noWrap/>
            <w:vAlign w:val="bottom"/>
            <w:hideMark/>
          </w:tcPr>
          <w:p w14:paraId="345D1EAB" w14:textId="77777777" w:rsidR="00B640AE" w:rsidRPr="00C0273E" w:rsidRDefault="00B640AE" w:rsidP="00B640AE">
            <w:pPr>
              <w:rPr>
                <w:color w:val="000000"/>
              </w:rPr>
            </w:pPr>
            <w:r w:rsidRPr="00C0273E">
              <w:rPr>
                <w:color w:val="000000"/>
              </w:rPr>
              <w:t>global avg</w:t>
            </w:r>
          </w:p>
        </w:tc>
        <w:tc>
          <w:tcPr>
            <w:tcW w:w="985" w:type="dxa"/>
            <w:tcBorders>
              <w:top w:val="nil"/>
              <w:left w:val="nil"/>
              <w:bottom w:val="nil"/>
              <w:right w:val="nil"/>
            </w:tcBorders>
            <w:shd w:val="clear" w:color="auto" w:fill="auto"/>
            <w:noWrap/>
            <w:vAlign w:val="bottom"/>
            <w:hideMark/>
          </w:tcPr>
          <w:p w14:paraId="736E6521" w14:textId="03A63378" w:rsidR="00B640AE" w:rsidRPr="00C0273E" w:rsidRDefault="00B640AE" w:rsidP="00B640AE">
            <w:pPr>
              <w:jc w:val="center"/>
              <w:rPr>
                <w:color w:val="000000"/>
              </w:rPr>
            </w:pPr>
            <w:r>
              <w:rPr>
                <w:color w:val="000000"/>
              </w:rPr>
              <w:t>5.4%</w:t>
            </w:r>
          </w:p>
        </w:tc>
        <w:tc>
          <w:tcPr>
            <w:tcW w:w="900" w:type="dxa"/>
            <w:tcBorders>
              <w:top w:val="nil"/>
              <w:left w:val="nil"/>
              <w:bottom w:val="nil"/>
              <w:right w:val="nil"/>
            </w:tcBorders>
            <w:shd w:val="clear" w:color="auto" w:fill="auto"/>
            <w:noWrap/>
            <w:vAlign w:val="bottom"/>
            <w:hideMark/>
          </w:tcPr>
          <w:p w14:paraId="6D2A891D" w14:textId="22F4EF76"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13DB0D8E" w14:textId="11D0C75B" w:rsidR="00B640AE" w:rsidRPr="00C0273E" w:rsidRDefault="00B640AE" w:rsidP="00B640AE">
            <w:pPr>
              <w:jc w:val="center"/>
              <w:rPr>
                <w:color w:val="000000"/>
              </w:rPr>
            </w:pPr>
            <w:r>
              <w:rPr>
                <w:color w:val="000000"/>
              </w:rPr>
              <w:t>0.4%</w:t>
            </w:r>
          </w:p>
        </w:tc>
        <w:tc>
          <w:tcPr>
            <w:tcW w:w="720" w:type="dxa"/>
            <w:gridSpan w:val="2"/>
            <w:tcBorders>
              <w:top w:val="nil"/>
              <w:left w:val="nil"/>
              <w:bottom w:val="nil"/>
              <w:right w:val="nil"/>
            </w:tcBorders>
            <w:shd w:val="clear" w:color="auto" w:fill="auto"/>
            <w:noWrap/>
            <w:vAlign w:val="bottom"/>
            <w:hideMark/>
          </w:tcPr>
          <w:p w14:paraId="55A3C957" w14:textId="77282119" w:rsidR="00B640AE" w:rsidRPr="00C0273E" w:rsidRDefault="00B640AE" w:rsidP="00B640AE">
            <w:pPr>
              <w:jc w:val="center"/>
              <w:rPr>
                <w:color w:val="000000"/>
              </w:rPr>
            </w:pPr>
            <w:r>
              <w:rPr>
                <w:color w:val="000000"/>
              </w:rPr>
              <w:t>2.6%</w:t>
            </w:r>
          </w:p>
        </w:tc>
        <w:tc>
          <w:tcPr>
            <w:tcW w:w="810" w:type="dxa"/>
            <w:tcBorders>
              <w:top w:val="nil"/>
              <w:left w:val="nil"/>
              <w:bottom w:val="nil"/>
              <w:right w:val="nil"/>
            </w:tcBorders>
            <w:shd w:val="clear" w:color="auto" w:fill="auto"/>
            <w:noWrap/>
            <w:vAlign w:val="bottom"/>
            <w:hideMark/>
          </w:tcPr>
          <w:p w14:paraId="076FF6C2" w14:textId="3BEA1CE2"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6D5A3662" w14:textId="2EF2102F" w:rsidR="00B640AE" w:rsidRPr="00C0273E" w:rsidRDefault="00B640AE" w:rsidP="00B640AE">
            <w:pPr>
              <w:jc w:val="center"/>
              <w:rPr>
                <w:color w:val="000000"/>
              </w:rPr>
            </w:pPr>
            <w:r>
              <w:rPr>
                <w:color w:val="000000"/>
              </w:rPr>
              <w:t>0.4%</w:t>
            </w:r>
          </w:p>
        </w:tc>
        <w:tc>
          <w:tcPr>
            <w:tcW w:w="4590" w:type="dxa"/>
            <w:tcBorders>
              <w:top w:val="nil"/>
              <w:left w:val="nil"/>
              <w:bottom w:val="nil"/>
              <w:right w:val="nil"/>
            </w:tcBorders>
            <w:shd w:val="clear" w:color="auto" w:fill="auto"/>
            <w:noWrap/>
            <w:vAlign w:val="bottom"/>
            <w:hideMark/>
          </w:tcPr>
          <w:p w14:paraId="38E53980" w14:textId="18AF88FB" w:rsidR="00B640AE" w:rsidRPr="00C0273E" w:rsidRDefault="00B640AE" w:rsidP="00B640AE">
            <w:pPr>
              <w:rPr>
                <w:color w:val="000000"/>
              </w:rPr>
            </w:pPr>
            <w:r w:rsidRPr="00C0273E">
              <w:rPr>
                <w:color w:val="000000"/>
              </w:rPr>
              <w:t xml:space="preserve">Gilman 2020; </w:t>
            </w:r>
            <w:proofErr w:type="spellStart"/>
            <w:r w:rsidRPr="00C0273E">
              <w:rPr>
                <w:color w:val="000000"/>
              </w:rPr>
              <w:t>Yared</w:t>
            </w:r>
            <w:proofErr w:type="spellEnd"/>
            <w:r w:rsidRPr="00C0273E">
              <w:rPr>
                <w:color w:val="000000"/>
              </w:rPr>
              <w:t xml:space="preserve"> 2007; </w:t>
            </w:r>
            <w:proofErr w:type="spellStart"/>
            <w:r w:rsidRPr="00C0273E">
              <w:rPr>
                <w:color w:val="000000"/>
              </w:rPr>
              <w:t>Yared</w:t>
            </w:r>
            <w:proofErr w:type="spellEnd"/>
            <w:r w:rsidRPr="00C0273E">
              <w:rPr>
                <w:color w:val="000000"/>
              </w:rPr>
              <w:t xml:space="preserve"> 2014;</w:t>
            </w:r>
            <w:r w:rsidR="00223E02">
              <w:rPr>
                <w:color w:val="000000"/>
              </w:rPr>
              <w:t xml:space="preserve"> </w:t>
            </w:r>
            <w:r w:rsidR="00F96D2E">
              <w:rPr>
                <w:color w:val="000000"/>
              </w:rPr>
              <w:fldChar w:fldCharType="begin" w:fldLock="1"/>
            </w:r>
            <w:r w:rsidR="00F96D2E">
              <w:rPr>
                <w:color w:val="000000"/>
              </w:rPr>
              <w:instrText>ADDIN paperpile_citation &lt;clusterId&gt;M948A996W476T199&lt;/clusterId&gt;&lt;metadata&gt;&lt;citation&gt;&lt;id&gt;09dfaeee-1b5e-447c-8382-af19203006cf&lt;/id&gt;&lt;/citation&gt;&lt;citation&gt;&lt;id&gt;8e9b9a80-31bf-4c0d-9ae1-76610487eda8&lt;/id&gt;&lt;/citation&gt;&lt;/metadata&gt;&lt;data&gt;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&lt;/data&gt; \* MERGEFORMAT</w:instrText>
            </w:r>
            <w:r w:rsidR="00F96D2E">
              <w:rPr>
                <w:color w:val="000000"/>
              </w:rPr>
              <w:fldChar w:fldCharType="separate"/>
            </w:r>
            <w:r w:rsidR="00F96D2E">
              <w:rPr>
                <w:noProof/>
                <w:color w:val="000000"/>
              </w:rPr>
              <w:t>(Teklu 2015; Akande and Diei-Ouadi 2010)</w:t>
            </w:r>
            <w:r w:rsidR="00F96D2E">
              <w:rPr>
                <w:color w:val="000000"/>
              </w:rPr>
              <w:fldChar w:fldCharType="end"/>
            </w:r>
          </w:p>
        </w:tc>
      </w:tr>
      <w:tr w:rsidR="00B640AE" w:rsidRPr="00C0273E" w14:paraId="547955E2" w14:textId="77777777" w:rsidTr="006853CF">
        <w:trPr>
          <w:trHeight w:val="320"/>
        </w:trPr>
        <w:tc>
          <w:tcPr>
            <w:tcW w:w="2250" w:type="dxa"/>
            <w:tcBorders>
              <w:top w:val="nil"/>
              <w:left w:val="nil"/>
              <w:bottom w:val="nil"/>
              <w:right w:val="nil"/>
            </w:tcBorders>
            <w:shd w:val="clear" w:color="auto" w:fill="auto"/>
            <w:noWrap/>
            <w:vAlign w:val="bottom"/>
            <w:hideMark/>
          </w:tcPr>
          <w:p w14:paraId="2277A140" w14:textId="77777777" w:rsidR="00B640AE" w:rsidRPr="00C0273E" w:rsidRDefault="00B640AE" w:rsidP="00B640AE">
            <w:pPr>
              <w:rPr>
                <w:color w:val="000000"/>
              </w:rPr>
            </w:pPr>
            <w:r w:rsidRPr="00C0273E">
              <w:rPr>
                <w:color w:val="000000"/>
              </w:rPr>
              <w:t xml:space="preserve">  Catfish</w:t>
            </w:r>
          </w:p>
        </w:tc>
        <w:tc>
          <w:tcPr>
            <w:tcW w:w="1535" w:type="dxa"/>
            <w:tcBorders>
              <w:top w:val="nil"/>
              <w:left w:val="nil"/>
              <w:bottom w:val="nil"/>
              <w:right w:val="nil"/>
            </w:tcBorders>
            <w:shd w:val="clear" w:color="auto" w:fill="auto"/>
            <w:noWrap/>
            <w:vAlign w:val="bottom"/>
            <w:hideMark/>
          </w:tcPr>
          <w:p w14:paraId="6271C9AC" w14:textId="77777777" w:rsidR="00B640AE" w:rsidRPr="00C0273E" w:rsidRDefault="00B640AE" w:rsidP="00B640AE">
            <w:pPr>
              <w:rPr>
                <w:color w:val="000000"/>
              </w:rPr>
            </w:pPr>
            <w:r w:rsidRPr="00C0273E">
              <w:rPr>
                <w:color w:val="000000"/>
              </w:rPr>
              <w:t>global avg</w:t>
            </w:r>
          </w:p>
        </w:tc>
        <w:tc>
          <w:tcPr>
            <w:tcW w:w="985" w:type="dxa"/>
            <w:tcBorders>
              <w:top w:val="nil"/>
              <w:left w:val="nil"/>
              <w:bottom w:val="nil"/>
              <w:right w:val="nil"/>
            </w:tcBorders>
            <w:shd w:val="clear" w:color="auto" w:fill="auto"/>
            <w:noWrap/>
            <w:vAlign w:val="bottom"/>
            <w:hideMark/>
          </w:tcPr>
          <w:p w14:paraId="4252B8E1" w14:textId="62DED7B1" w:rsidR="00B640AE" w:rsidRPr="00C0273E" w:rsidRDefault="00B640AE" w:rsidP="00B640AE">
            <w:pPr>
              <w:jc w:val="center"/>
              <w:rPr>
                <w:color w:val="000000"/>
              </w:rPr>
            </w:pPr>
            <w:r>
              <w:rPr>
                <w:color w:val="000000"/>
              </w:rPr>
              <w:t>7.8%</w:t>
            </w:r>
          </w:p>
        </w:tc>
        <w:tc>
          <w:tcPr>
            <w:tcW w:w="900" w:type="dxa"/>
            <w:tcBorders>
              <w:top w:val="nil"/>
              <w:left w:val="nil"/>
              <w:bottom w:val="nil"/>
              <w:right w:val="nil"/>
            </w:tcBorders>
            <w:shd w:val="clear" w:color="auto" w:fill="auto"/>
            <w:noWrap/>
            <w:vAlign w:val="bottom"/>
            <w:hideMark/>
          </w:tcPr>
          <w:p w14:paraId="7A8B7111" w14:textId="6359D752"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527D9781" w14:textId="6F2D3C18" w:rsidR="00B640AE" w:rsidRPr="00C0273E" w:rsidRDefault="00B640AE" w:rsidP="00B640AE">
            <w:pPr>
              <w:jc w:val="center"/>
              <w:rPr>
                <w:color w:val="000000"/>
              </w:rPr>
            </w:pPr>
            <w:r>
              <w:rPr>
                <w:color w:val="000000"/>
              </w:rPr>
              <w:t>0.1%</w:t>
            </w:r>
          </w:p>
        </w:tc>
        <w:tc>
          <w:tcPr>
            <w:tcW w:w="720" w:type="dxa"/>
            <w:gridSpan w:val="2"/>
            <w:tcBorders>
              <w:top w:val="nil"/>
              <w:left w:val="nil"/>
              <w:bottom w:val="nil"/>
              <w:right w:val="nil"/>
            </w:tcBorders>
            <w:shd w:val="clear" w:color="auto" w:fill="auto"/>
            <w:noWrap/>
            <w:vAlign w:val="bottom"/>
            <w:hideMark/>
          </w:tcPr>
          <w:p w14:paraId="372A134B" w14:textId="58BD38E5" w:rsidR="00B640AE" w:rsidRPr="00C0273E" w:rsidRDefault="00B640AE" w:rsidP="00B640AE">
            <w:pPr>
              <w:jc w:val="center"/>
              <w:rPr>
                <w:color w:val="000000"/>
              </w:rPr>
            </w:pPr>
            <w:r>
              <w:rPr>
                <w:color w:val="000000"/>
              </w:rPr>
              <w:t>4.0%</w:t>
            </w:r>
          </w:p>
        </w:tc>
        <w:tc>
          <w:tcPr>
            <w:tcW w:w="810" w:type="dxa"/>
            <w:tcBorders>
              <w:top w:val="nil"/>
              <w:left w:val="nil"/>
              <w:bottom w:val="nil"/>
              <w:right w:val="nil"/>
            </w:tcBorders>
            <w:shd w:val="clear" w:color="auto" w:fill="auto"/>
            <w:noWrap/>
            <w:vAlign w:val="bottom"/>
            <w:hideMark/>
          </w:tcPr>
          <w:p w14:paraId="6432FF82" w14:textId="22EBB689"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13810136" w14:textId="23F52289" w:rsidR="00B640AE" w:rsidRPr="00C0273E" w:rsidRDefault="00B640AE" w:rsidP="00B640AE">
            <w:pPr>
              <w:jc w:val="center"/>
              <w:rPr>
                <w:color w:val="000000"/>
              </w:rPr>
            </w:pPr>
            <w:r>
              <w:rPr>
                <w:color w:val="000000"/>
              </w:rPr>
              <w:t>0.1%</w:t>
            </w:r>
          </w:p>
        </w:tc>
        <w:tc>
          <w:tcPr>
            <w:tcW w:w="4590" w:type="dxa"/>
            <w:tcBorders>
              <w:top w:val="nil"/>
              <w:left w:val="nil"/>
              <w:bottom w:val="nil"/>
              <w:right w:val="nil"/>
            </w:tcBorders>
            <w:shd w:val="clear" w:color="auto" w:fill="auto"/>
            <w:noWrap/>
            <w:vAlign w:val="bottom"/>
            <w:hideMark/>
          </w:tcPr>
          <w:p w14:paraId="57182612" w14:textId="38B96B71" w:rsidR="00B640AE" w:rsidRPr="00C0273E" w:rsidRDefault="00223E02" w:rsidP="00B640AE">
            <w:pPr>
              <w:rPr>
                <w:color w:val="000000"/>
              </w:rPr>
            </w:pPr>
            <w:r>
              <w:rPr>
                <w:color w:val="000000"/>
              </w:rPr>
              <w:fldChar w:fldCharType="begin" w:fldLock="1"/>
            </w:r>
            <w:r>
              <w:rPr>
                <w:color w:val="000000"/>
              </w:rPr>
              <w:instrText>ADDIN paperpile_citation &lt;clusterId&gt;T824G972C562A985&lt;/clusterId&gt;&lt;metadata&gt;&lt;citation&gt;&lt;id&gt;45ccef11-6199-412b-8003-1c92e9e25986&lt;/id&gt;&lt;/citation&gt;&lt;citation&gt;&lt;id&gt;bbde7b45-9480-4775-a83c-2af823349569&lt;/id&gt;&lt;/citation&gt;&lt;/metadata&gt;&lt;data&gt;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&lt;/data&gt; \* MERGEFORMAT</w:instrText>
            </w:r>
            <w:r>
              <w:rPr>
                <w:color w:val="000000"/>
              </w:rPr>
              <w:fldChar w:fldCharType="separate"/>
            </w:r>
            <w:r>
              <w:rPr>
                <w:noProof/>
                <w:color w:val="000000"/>
              </w:rPr>
              <w:t>(Adelaja, Kamaruddin, and Chiat 2018; Nowsad et al. 2015)</w:t>
            </w:r>
            <w:r>
              <w:rPr>
                <w:color w:val="000000"/>
              </w:rPr>
              <w:fldChar w:fldCharType="end"/>
            </w:r>
          </w:p>
        </w:tc>
      </w:tr>
      <w:tr w:rsidR="00B640AE" w:rsidRPr="00C0273E" w14:paraId="6D9115C5" w14:textId="77777777" w:rsidTr="006853CF">
        <w:trPr>
          <w:trHeight w:val="320"/>
        </w:trPr>
        <w:tc>
          <w:tcPr>
            <w:tcW w:w="2250" w:type="dxa"/>
            <w:tcBorders>
              <w:top w:val="nil"/>
              <w:left w:val="nil"/>
              <w:bottom w:val="nil"/>
              <w:right w:val="nil"/>
            </w:tcBorders>
            <w:shd w:val="clear" w:color="auto" w:fill="auto"/>
            <w:noWrap/>
            <w:vAlign w:val="bottom"/>
            <w:hideMark/>
          </w:tcPr>
          <w:p w14:paraId="4DE094AB" w14:textId="77777777" w:rsidR="00B640AE" w:rsidRPr="00C0273E" w:rsidRDefault="00B640AE" w:rsidP="00B640AE">
            <w:pPr>
              <w:rPr>
                <w:color w:val="000000"/>
              </w:rPr>
            </w:pPr>
            <w:r w:rsidRPr="00C0273E">
              <w:rPr>
                <w:color w:val="000000"/>
              </w:rPr>
              <w:t xml:space="preserve">  Pangasius</w:t>
            </w:r>
          </w:p>
        </w:tc>
        <w:tc>
          <w:tcPr>
            <w:tcW w:w="1535" w:type="dxa"/>
            <w:tcBorders>
              <w:top w:val="nil"/>
              <w:left w:val="nil"/>
              <w:bottom w:val="nil"/>
              <w:right w:val="nil"/>
            </w:tcBorders>
            <w:shd w:val="clear" w:color="auto" w:fill="auto"/>
            <w:noWrap/>
            <w:vAlign w:val="bottom"/>
            <w:hideMark/>
          </w:tcPr>
          <w:p w14:paraId="3BB44E98" w14:textId="77777777" w:rsidR="00B640AE" w:rsidRPr="00C0273E" w:rsidRDefault="00B640AE" w:rsidP="00B640AE">
            <w:pPr>
              <w:rPr>
                <w:color w:val="000000"/>
              </w:rPr>
            </w:pPr>
            <w:r w:rsidRPr="00C0273E">
              <w:rPr>
                <w:color w:val="000000"/>
              </w:rPr>
              <w:t>global avg</w:t>
            </w:r>
          </w:p>
        </w:tc>
        <w:tc>
          <w:tcPr>
            <w:tcW w:w="985" w:type="dxa"/>
            <w:tcBorders>
              <w:top w:val="nil"/>
              <w:left w:val="nil"/>
              <w:bottom w:val="nil"/>
              <w:right w:val="nil"/>
            </w:tcBorders>
            <w:shd w:val="clear" w:color="auto" w:fill="auto"/>
            <w:noWrap/>
            <w:vAlign w:val="bottom"/>
            <w:hideMark/>
          </w:tcPr>
          <w:p w14:paraId="0F37FB55" w14:textId="7DEBA4F6" w:rsidR="00B640AE" w:rsidRPr="00C0273E" w:rsidRDefault="00B640AE" w:rsidP="00B640AE">
            <w:pPr>
              <w:jc w:val="center"/>
              <w:rPr>
                <w:color w:val="000000"/>
              </w:rPr>
            </w:pPr>
            <w:r>
              <w:rPr>
                <w:color w:val="000000"/>
              </w:rPr>
              <w:t>7.8%</w:t>
            </w:r>
          </w:p>
        </w:tc>
        <w:tc>
          <w:tcPr>
            <w:tcW w:w="900" w:type="dxa"/>
            <w:tcBorders>
              <w:top w:val="nil"/>
              <w:left w:val="nil"/>
              <w:bottom w:val="nil"/>
              <w:right w:val="nil"/>
            </w:tcBorders>
            <w:shd w:val="clear" w:color="auto" w:fill="auto"/>
            <w:noWrap/>
            <w:vAlign w:val="bottom"/>
            <w:hideMark/>
          </w:tcPr>
          <w:p w14:paraId="71B1A4BF" w14:textId="1520000C"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470A2E6B" w14:textId="4EA14CF0" w:rsidR="00B640AE" w:rsidRPr="00C0273E" w:rsidRDefault="00B640AE" w:rsidP="00B640AE">
            <w:pPr>
              <w:jc w:val="center"/>
              <w:rPr>
                <w:color w:val="000000"/>
              </w:rPr>
            </w:pPr>
            <w:r>
              <w:rPr>
                <w:color w:val="000000"/>
              </w:rPr>
              <w:t>0.0%</w:t>
            </w:r>
          </w:p>
        </w:tc>
        <w:tc>
          <w:tcPr>
            <w:tcW w:w="720" w:type="dxa"/>
            <w:gridSpan w:val="2"/>
            <w:tcBorders>
              <w:top w:val="nil"/>
              <w:left w:val="nil"/>
              <w:bottom w:val="nil"/>
              <w:right w:val="nil"/>
            </w:tcBorders>
            <w:shd w:val="clear" w:color="auto" w:fill="auto"/>
            <w:noWrap/>
            <w:vAlign w:val="bottom"/>
            <w:hideMark/>
          </w:tcPr>
          <w:p w14:paraId="6CA3A299" w14:textId="3F90A2BA" w:rsidR="00B640AE" w:rsidRPr="00C0273E" w:rsidRDefault="00B640AE" w:rsidP="00B640AE">
            <w:pPr>
              <w:jc w:val="center"/>
              <w:rPr>
                <w:color w:val="000000"/>
              </w:rPr>
            </w:pPr>
            <w:r>
              <w:rPr>
                <w:color w:val="000000"/>
              </w:rPr>
              <w:t>4.0%</w:t>
            </w:r>
          </w:p>
        </w:tc>
        <w:tc>
          <w:tcPr>
            <w:tcW w:w="810" w:type="dxa"/>
            <w:tcBorders>
              <w:top w:val="nil"/>
              <w:left w:val="nil"/>
              <w:bottom w:val="nil"/>
              <w:right w:val="nil"/>
            </w:tcBorders>
            <w:shd w:val="clear" w:color="auto" w:fill="auto"/>
            <w:noWrap/>
            <w:vAlign w:val="bottom"/>
            <w:hideMark/>
          </w:tcPr>
          <w:p w14:paraId="5CA1BEB7" w14:textId="0FEEF2B2"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441E6B7D" w14:textId="48C3C5D0" w:rsidR="00B640AE" w:rsidRPr="00C0273E" w:rsidRDefault="00B640AE" w:rsidP="00B640AE">
            <w:pPr>
              <w:jc w:val="center"/>
              <w:rPr>
                <w:color w:val="000000"/>
              </w:rPr>
            </w:pPr>
            <w:r>
              <w:rPr>
                <w:color w:val="000000"/>
              </w:rPr>
              <w:t>0.0%</w:t>
            </w:r>
          </w:p>
        </w:tc>
        <w:tc>
          <w:tcPr>
            <w:tcW w:w="4590" w:type="dxa"/>
            <w:tcBorders>
              <w:top w:val="nil"/>
              <w:left w:val="nil"/>
              <w:bottom w:val="nil"/>
              <w:right w:val="nil"/>
            </w:tcBorders>
            <w:shd w:val="clear" w:color="auto" w:fill="auto"/>
            <w:noWrap/>
            <w:vAlign w:val="bottom"/>
            <w:hideMark/>
          </w:tcPr>
          <w:p w14:paraId="5E0E81A9" w14:textId="1A7ECB83" w:rsidR="00B640AE" w:rsidRPr="00C0273E" w:rsidRDefault="00223E02" w:rsidP="00B640AE">
            <w:pPr>
              <w:rPr>
                <w:color w:val="000000"/>
              </w:rPr>
            </w:pPr>
            <w:r>
              <w:rPr>
                <w:color w:val="000000"/>
              </w:rPr>
              <w:fldChar w:fldCharType="begin" w:fldLock="1"/>
            </w:r>
            <w:r>
              <w:rPr>
                <w:color w:val="000000"/>
              </w:rPr>
              <w:instrText>ADDIN paperpile_citation &lt;clusterId&gt;T398H355W746U469&lt;/clusterId&gt;&lt;metadata&gt;&lt;citation&gt;&lt;id&gt;45ccef11-6199-412b-8003-1c92e9e25986&lt;/id&gt;&lt;/citation&gt;&lt;citation&gt;&lt;id&gt;bbde7b45-9480-4775-a83c-2af823349569&lt;/id&gt;&lt;/citation&gt;&lt;/metadata&gt;&lt;data&gt;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&lt;/data&gt; \* MERGEFORMAT</w:instrText>
            </w:r>
            <w:r>
              <w:rPr>
                <w:color w:val="000000"/>
              </w:rPr>
              <w:fldChar w:fldCharType="separate"/>
            </w:r>
            <w:r>
              <w:rPr>
                <w:noProof/>
                <w:color w:val="000000"/>
              </w:rPr>
              <w:t>(Adelaja, Kamaruddin, and Chiat 2018; Nowsad et al. 2015)</w:t>
            </w:r>
            <w:r>
              <w:rPr>
                <w:color w:val="000000"/>
              </w:rPr>
              <w:fldChar w:fldCharType="end"/>
            </w:r>
          </w:p>
        </w:tc>
      </w:tr>
      <w:tr w:rsidR="00B640AE" w:rsidRPr="00C0273E" w14:paraId="5B57DC59" w14:textId="77777777" w:rsidTr="006853CF">
        <w:trPr>
          <w:trHeight w:val="320"/>
        </w:trPr>
        <w:tc>
          <w:tcPr>
            <w:tcW w:w="2250" w:type="dxa"/>
            <w:tcBorders>
              <w:top w:val="nil"/>
              <w:left w:val="nil"/>
              <w:bottom w:val="nil"/>
              <w:right w:val="nil"/>
            </w:tcBorders>
            <w:shd w:val="clear" w:color="auto" w:fill="auto"/>
            <w:noWrap/>
            <w:vAlign w:val="bottom"/>
            <w:hideMark/>
          </w:tcPr>
          <w:p w14:paraId="71FD1D8D" w14:textId="77777777" w:rsidR="00B640AE" w:rsidRPr="00C0273E" w:rsidRDefault="00B640AE" w:rsidP="00B640AE">
            <w:pPr>
              <w:rPr>
                <w:color w:val="000000"/>
              </w:rPr>
            </w:pPr>
            <w:r w:rsidRPr="00C0273E">
              <w:rPr>
                <w:color w:val="000000"/>
              </w:rPr>
              <w:t xml:space="preserve">  Crab</w:t>
            </w:r>
          </w:p>
        </w:tc>
        <w:tc>
          <w:tcPr>
            <w:tcW w:w="1535" w:type="dxa"/>
            <w:tcBorders>
              <w:top w:val="nil"/>
              <w:left w:val="nil"/>
              <w:bottom w:val="nil"/>
              <w:right w:val="nil"/>
            </w:tcBorders>
            <w:shd w:val="clear" w:color="auto" w:fill="auto"/>
            <w:noWrap/>
            <w:vAlign w:val="bottom"/>
            <w:hideMark/>
          </w:tcPr>
          <w:p w14:paraId="16639526" w14:textId="77777777" w:rsidR="00B640AE" w:rsidRPr="00C0273E" w:rsidRDefault="00B640AE" w:rsidP="00B640AE">
            <w:pPr>
              <w:rPr>
                <w:color w:val="000000"/>
              </w:rPr>
            </w:pPr>
            <w:r w:rsidRPr="00C0273E">
              <w:rPr>
                <w:color w:val="000000"/>
              </w:rPr>
              <w:t>global avg</w:t>
            </w:r>
          </w:p>
        </w:tc>
        <w:tc>
          <w:tcPr>
            <w:tcW w:w="985" w:type="dxa"/>
            <w:tcBorders>
              <w:top w:val="nil"/>
              <w:left w:val="nil"/>
              <w:bottom w:val="nil"/>
              <w:right w:val="nil"/>
            </w:tcBorders>
            <w:shd w:val="clear" w:color="auto" w:fill="auto"/>
            <w:noWrap/>
            <w:vAlign w:val="bottom"/>
            <w:hideMark/>
          </w:tcPr>
          <w:p w14:paraId="055D8E14" w14:textId="271029D3" w:rsidR="00B640AE" w:rsidRPr="00C0273E" w:rsidRDefault="00B640AE" w:rsidP="00B640AE">
            <w:pPr>
              <w:jc w:val="center"/>
              <w:rPr>
                <w:color w:val="000000"/>
              </w:rPr>
            </w:pPr>
            <w:r>
              <w:rPr>
                <w:color w:val="000000"/>
              </w:rPr>
              <w:t>15.5%</w:t>
            </w:r>
          </w:p>
        </w:tc>
        <w:tc>
          <w:tcPr>
            <w:tcW w:w="900" w:type="dxa"/>
            <w:tcBorders>
              <w:top w:val="nil"/>
              <w:left w:val="nil"/>
              <w:bottom w:val="nil"/>
              <w:right w:val="nil"/>
            </w:tcBorders>
            <w:shd w:val="clear" w:color="auto" w:fill="auto"/>
            <w:noWrap/>
            <w:vAlign w:val="bottom"/>
            <w:hideMark/>
          </w:tcPr>
          <w:p w14:paraId="71203C60" w14:textId="447FA2C8" w:rsidR="00B640AE" w:rsidRPr="00C0273E" w:rsidRDefault="00B640AE" w:rsidP="00B640AE">
            <w:pPr>
              <w:jc w:val="center"/>
              <w:rPr>
                <w:color w:val="000000"/>
              </w:rPr>
            </w:pPr>
            <w:r>
              <w:rPr>
                <w:color w:val="000000"/>
              </w:rPr>
              <w:t>0.5%</w:t>
            </w:r>
          </w:p>
        </w:tc>
        <w:tc>
          <w:tcPr>
            <w:tcW w:w="900" w:type="dxa"/>
            <w:tcBorders>
              <w:top w:val="nil"/>
              <w:left w:val="nil"/>
              <w:bottom w:val="nil"/>
              <w:right w:val="nil"/>
            </w:tcBorders>
            <w:shd w:val="clear" w:color="auto" w:fill="auto"/>
            <w:noWrap/>
            <w:vAlign w:val="bottom"/>
            <w:hideMark/>
          </w:tcPr>
          <w:p w14:paraId="7CB92808" w14:textId="371D2520" w:rsidR="00B640AE" w:rsidRPr="00C0273E" w:rsidRDefault="00B640AE" w:rsidP="00B640AE">
            <w:pPr>
              <w:jc w:val="center"/>
              <w:rPr>
                <w:color w:val="000000"/>
              </w:rPr>
            </w:pPr>
            <w:r>
              <w:rPr>
                <w:color w:val="000000"/>
              </w:rPr>
              <w:t>6.4%</w:t>
            </w:r>
          </w:p>
        </w:tc>
        <w:tc>
          <w:tcPr>
            <w:tcW w:w="720" w:type="dxa"/>
            <w:gridSpan w:val="2"/>
            <w:tcBorders>
              <w:top w:val="nil"/>
              <w:left w:val="nil"/>
              <w:bottom w:val="nil"/>
              <w:right w:val="nil"/>
            </w:tcBorders>
            <w:shd w:val="clear" w:color="auto" w:fill="auto"/>
            <w:noWrap/>
            <w:vAlign w:val="bottom"/>
            <w:hideMark/>
          </w:tcPr>
          <w:p w14:paraId="6641B02B" w14:textId="74FC1C1B" w:rsidR="00B640AE" w:rsidRPr="00C0273E" w:rsidRDefault="00B640AE" w:rsidP="00B640AE">
            <w:pPr>
              <w:jc w:val="center"/>
              <w:rPr>
                <w:color w:val="000000"/>
              </w:rPr>
            </w:pPr>
            <w:r>
              <w:rPr>
                <w:color w:val="000000"/>
              </w:rPr>
              <w:t>2.5%</w:t>
            </w:r>
          </w:p>
        </w:tc>
        <w:tc>
          <w:tcPr>
            <w:tcW w:w="810" w:type="dxa"/>
            <w:tcBorders>
              <w:top w:val="nil"/>
              <w:left w:val="nil"/>
              <w:bottom w:val="nil"/>
              <w:right w:val="nil"/>
            </w:tcBorders>
            <w:shd w:val="clear" w:color="auto" w:fill="auto"/>
            <w:noWrap/>
            <w:vAlign w:val="bottom"/>
            <w:hideMark/>
          </w:tcPr>
          <w:p w14:paraId="011045CE" w14:textId="54D8B187" w:rsidR="00B640AE" w:rsidRPr="00C0273E" w:rsidRDefault="00B640AE" w:rsidP="00B640AE">
            <w:pPr>
              <w:jc w:val="center"/>
              <w:rPr>
                <w:color w:val="000000"/>
              </w:rPr>
            </w:pPr>
            <w:r>
              <w:rPr>
                <w:color w:val="000000"/>
              </w:rPr>
              <w:t>0.1%</w:t>
            </w:r>
          </w:p>
        </w:tc>
        <w:tc>
          <w:tcPr>
            <w:tcW w:w="900" w:type="dxa"/>
            <w:tcBorders>
              <w:top w:val="nil"/>
              <w:left w:val="nil"/>
              <w:bottom w:val="nil"/>
              <w:right w:val="nil"/>
            </w:tcBorders>
            <w:shd w:val="clear" w:color="auto" w:fill="auto"/>
            <w:noWrap/>
            <w:vAlign w:val="bottom"/>
            <w:hideMark/>
          </w:tcPr>
          <w:p w14:paraId="68529DB1" w14:textId="0908F51C" w:rsidR="00B640AE" w:rsidRPr="00C0273E" w:rsidRDefault="00B640AE" w:rsidP="00B640AE">
            <w:pPr>
              <w:jc w:val="center"/>
              <w:rPr>
                <w:color w:val="000000"/>
              </w:rPr>
            </w:pPr>
            <w:r>
              <w:rPr>
                <w:color w:val="000000"/>
              </w:rPr>
              <w:t>2.2%</w:t>
            </w:r>
          </w:p>
        </w:tc>
        <w:tc>
          <w:tcPr>
            <w:tcW w:w="4590" w:type="dxa"/>
            <w:tcBorders>
              <w:top w:val="nil"/>
              <w:left w:val="nil"/>
              <w:bottom w:val="nil"/>
              <w:right w:val="nil"/>
            </w:tcBorders>
            <w:shd w:val="clear" w:color="auto" w:fill="auto"/>
            <w:noWrap/>
            <w:vAlign w:val="bottom"/>
            <w:hideMark/>
          </w:tcPr>
          <w:p w14:paraId="44786F6F" w14:textId="380DD6B5" w:rsidR="00B640AE" w:rsidRPr="00C0273E" w:rsidRDefault="00F96D2E" w:rsidP="00B640AE">
            <w:pPr>
              <w:rPr>
                <w:color w:val="000000"/>
              </w:rPr>
            </w:pPr>
            <w:r w:rsidRPr="00F96D2E">
              <w:rPr>
                <w:color w:val="000000"/>
              </w:rPr>
              <w:fldChar w:fldCharType="begin" w:fldLock="1"/>
            </w:r>
            <w:r w:rsidRPr="00F96D2E">
              <w:rPr>
                <w:color w:val="000000"/>
              </w:rPr>
              <w:instrText>ADDIN paperpile_citation &lt;clusterId&gt;X649L799H181E811&lt;/clusterId&gt;&lt;metadata&gt;&lt;citation&gt;&lt;id&gt;246cc847-11e0-4dbf-b444-e1fb54a0e55b&lt;/id&gt;&lt;/citation&gt;&lt;/metadata&gt;&lt;data&gt;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&lt;/data&gt; \* MERGEFORMAT</w:instrText>
            </w:r>
            <w:r w:rsidRPr="00F96D2E">
              <w:rPr>
                <w:color w:val="000000"/>
              </w:rPr>
              <w:fldChar w:fldCharType="separate"/>
            </w:r>
            <w:r w:rsidRPr="00F96D2E">
              <w:rPr>
                <w:noProof/>
                <w:color w:val="000000"/>
              </w:rPr>
              <w:t>(Lahiri et al. 2021)</w:t>
            </w:r>
            <w:r w:rsidRPr="00F96D2E">
              <w:rPr>
                <w:color w:val="000000"/>
              </w:rPr>
              <w:fldChar w:fldCharType="end"/>
            </w:r>
          </w:p>
        </w:tc>
      </w:tr>
      <w:tr w:rsidR="00711CBE" w:rsidRPr="00C0273E" w14:paraId="20C57914" w14:textId="77777777" w:rsidTr="006853CF">
        <w:trPr>
          <w:trHeight w:val="320"/>
        </w:trPr>
        <w:tc>
          <w:tcPr>
            <w:tcW w:w="2250" w:type="dxa"/>
            <w:tcBorders>
              <w:top w:val="nil"/>
              <w:left w:val="nil"/>
              <w:bottom w:val="nil"/>
              <w:right w:val="nil"/>
            </w:tcBorders>
            <w:shd w:val="clear" w:color="auto" w:fill="auto"/>
            <w:noWrap/>
            <w:vAlign w:val="bottom"/>
            <w:hideMark/>
          </w:tcPr>
          <w:p w14:paraId="54AD392B" w14:textId="77777777" w:rsidR="00711CBE" w:rsidRPr="00C0273E" w:rsidRDefault="00711CBE" w:rsidP="00711CBE">
            <w:pPr>
              <w:rPr>
                <w:color w:val="000000"/>
              </w:rPr>
            </w:pPr>
            <w:r w:rsidRPr="00C0273E">
              <w:rPr>
                <w:color w:val="000000"/>
              </w:rPr>
              <w:t xml:space="preserve">  Cod</w:t>
            </w:r>
          </w:p>
        </w:tc>
        <w:tc>
          <w:tcPr>
            <w:tcW w:w="1535" w:type="dxa"/>
            <w:tcBorders>
              <w:top w:val="nil"/>
              <w:left w:val="nil"/>
              <w:bottom w:val="nil"/>
              <w:right w:val="nil"/>
            </w:tcBorders>
            <w:shd w:val="clear" w:color="auto" w:fill="auto"/>
            <w:noWrap/>
            <w:vAlign w:val="bottom"/>
            <w:hideMark/>
          </w:tcPr>
          <w:p w14:paraId="1477039C" w14:textId="77777777" w:rsidR="00711CBE" w:rsidRPr="00C0273E" w:rsidRDefault="00711CBE" w:rsidP="00711CBE">
            <w:pPr>
              <w:rPr>
                <w:color w:val="000000"/>
              </w:rPr>
            </w:pPr>
            <w:r w:rsidRPr="00C0273E">
              <w:rPr>
                <w:color w:val="000000"/>
              </w:rPr>
              <w:t>global avg</w:t>
            </w:r>
          </w:p>
        </w:tc>
        <w:tc>
          <w:tcPr>
            <w:tcW w:w="985" w:type="dxa"/>
            <w:tcBorders>
              <w:top w:val="nil"/>
              <w:left w:val="nil"/>
              <w:bottom w:val="nil"/>
              <w:right w:val="nil"/>
            </w:tcBorders>
            <w:shd w:val="clear" w:color="auto" w:fill="auto"/>
            <w:noWrap/>
            <w:vAlign w:val="bottom"/>
            <w:hideMark/>
          </w:tcPr>
          <w:p w14:paraId="34D23B1C" w14:textId="74160A1E" w:rsidR="00711CBE" w:rsidRPr="00C0273E" w:rsidRDefault="00711CBE" w:rsidP="00711CBE">
            <w:pPr>
              <w:jc w:val="center"/>
              <w:rPr>
                <w:color w:val="000000"/>
              </w:rPr>
            </w:pPr>
            <w:r>
              <w:rPr>
                <w:color w:val="000000"/>
              </w:rPr>
              <w:t>6.6%</w:t>
            </w:r>
          </w:p>
        </w:tc>
        <w:tc>
          <w:tcPr>
            <w:tcW w:w="900" w:type="dxa"/>
            <w:tcBorders>
              <w:top w:val="nil"/>
              <w:left w:val="nil"/>
              <w:bottom w:val="nil"/>
              <w:right w:val="nil"/>
            </w:tcBorders>
            <w:shd w:val="clear" w:color="auto" w:fill="auto"/>
            <w:noWrap/>
            <w:vAlign w:val="bottom"/>
            <w:hideMark/>
          </w:tcPr>
          <w:p w14:paraId="003266EF" w14:textId="69015F42" w:rsidR="00711CBE" w:rsidRPr="00C0273E" w:rsidRDefault="00711CBE" w:rsidP="00711CBE">
            <w:pPr>
              <w:jc w:val="center"/>
              <w:rPr>
                <w:color w:val="000000"/>
              </w:rPr>
            </w:pPr>
            <w:r>
              <w:rPr>
                <w:color w:val="000000"/>
              </w:rPr>
              <w:t>0.3%</w:t>
            </w:r>
          </w:p>
        </w:tc>
        <w:tc>
          <w:tcPr>
            <w:tcW w:w="900" w:type="dxa"/>
            <w:tcBorders>
              <w:top w:val="nil"/>
              <w:left w:val="nil"/>
              <w:bottom w:val="nil"/>
              <w:right w:val="nil"/>
            </w:tcBorders>
            <w:shd w:val="clear" w:color="auto" w:fill="auto"/>
            <w:noWrap/>
            <w:vAlign w:val="bottom"/>
            <w:hideMark/>
          </w:tcPr>
          <w:p w14:paraId="28A3966C" w14:textId="2B7963A8" w:rsidR="00711CBE" w:rsidRPr="00C0273E" w:rsidRDefault="00711CBE" w:rsidP="00711CBE">
            <w:pPr>
              <w:jc w:val="center"/>
              <w:rPr>
                <w:color w:val="000000"/>
              </w:rPr>
            </w:pPr>
            <w:r>
              <w:rPr>
                <w:color w:val="000000"/>
              </w:rPr>
              <w:t>3.7%</w:t>
            </w:r>
          </w:p>
        </w:tc>
        <w:tc>
          <w:tcPr>
            <w:tcW w:w="720" w:type="dxa"/>
            <w:gridSpan w:val="2"/>
            <w:tcBorders>
              <w:top w:val="nil"/>
              <w:left w:val="nil"/>
              <w:bottom w:val="nil"/>
              <w:right w:val="nil"/>
            </w:tcBorders>
            <w:shd w:val="clear" w:color="auto" w:fill="auto"/>
            <w:noWrap/>
            <w:vAlign w:val="bottom"/>
            <w:hideMark/>
          </w:tcPr>
          <w:p w14:paraId="26CE7E89" w14:textId="372909A3" w:rsidR="00711CBE" w:rsidRPr="00C0273E" w:rsidRDefault="00711CBE" w:rsidP="00711CBE">
            <w:pPr>
              <w:jc w:val="center"/>
              <w:rPr>
                <w:color w:val="000000"/>
              </w:rPr>
            </w:pPr>
            <w:r>
              <w:rPr>
                <w:color w:val="000000"/>
              </w:rPr>
              <w:t>2.6%</w:t>
            </w:r>
          </w:p>
        </w:tc>
        <w:tc>
          <w:tcPr>
            <w:tcW w:w="810" w:type="dxa"/>
            <w:tcBorders>
              <w:top w:val="nil"/>
              <w:left w:val="nil"/>
              <w:bottom w:val="nil"/>
              <w:right w:val="nil"/>
            </w:tcBorders>
            <w:shd w:val="clear" w:color="auto" w:fill="auto"/>
            <w:noWrap/>
            <w:vAlign w:val="bottom"/>
            <w:hideMark/>
          </w:tcPr>
          <w:p w14:paraId="5AD912B4" w14:textId="51265096" w:rsidR="00711CBE" w:rsidRPr="00C0273E" w:rsidRDefault="00711CBE" w:rsidP="00711CBE">
            <w:pPr>
              <w:jc w:val="center"/>
              <w:rPr>
                <w:color w:val="000000"/>
              </w:rPr>
            </w:pPr>
            <w:r>
              <w:rPr>
                <w:color w:val="000000"/>
              </w:rPr>
              <w:t>0.1%</w:t>
            </w:r>
          </w:p>
        </w:tc>
        <w:tc>
          <w:tcPr>
            <w:tcW w:w="900" w:type="dxa"/>
            <w:tcBorders>
              <w:top w:val="nil"/>
              <w:left w:val="nil"/>
              <w:bottom w:val="nil"/>
              <w:right w:val="nil"/>
            </w:tcBorders>
            <w:shd w:val="clear" w:color="auto" w:fill="auto"/>
            <w:noWrap/>
            <w:vAlign w:val="bottom"/>
            <w:hideMark/>
          </w:tcPr>
          <w:p w14:paraId="54AF616D" w14:textId="666C1876" w:rsidR="00711CBE" w:rsidRPr="00C0273E" w:rsidRDefault="00711CBE" w:rsidP="00711CBE">
            <w:pPr>
              <w:jc w:val="center"/>
              <w:rPr>
                <w:color w:val="000000"/>
              </w:rPr>
            </w:pPr>
            <w:r>
              <w:rPr>
                <w:color w:val="000000"/>
              </w:rPr>
              <w:t>3.2%</w:t>
            </w:r>
          </w:p>
        </w:tc>
        <w:tc>
          <w:tcPr>
            <w:tcW w:w="4590" w:type="dxa"/>
            <w:tcBorders>
              <w:top w:val="nil"/>
              <w:left w:val="nil"/>
              <w:bottom w:val="nil"/>
              <w:right w:val="nil"/>
            </w:tcBorders>
            <w:shd w:val="clear" w:color="auto" w:fill="auto"/>
            <w:noWrap/>
            <w:vAlign w:val="bottom"/>
            <w:hideMark/>
          </w:tcPr>
          <w:p w14:paraId="67396ADC" w14:textId="3B657AC1" w:rsidR="00711CBE" w:rsidRPr="00C0273E" w:rsidRDefault="00711CBE" w:rsidP="00711CBE">
            <w:pPr>
              <w:rPr>
                <w:color w:val="000000"/>
              </w:rPr>
            </w:pPr>
            <w:r>
              <w:rPr>
                <w:color w:val="000000"/>
              </w:rPr>
              <w:fldChar w:fldCharType="begin" w:fldLock="1"/>
            </w:r>
            <w:r w:rsidR="005E7A9F">
              <w:rPr>
                <w:color w:val="000000"/>
              </w:rPr>
              <w:instrText>ADDIN paperpile_citation &lt;clusterId&gt;A834H282D562A386&lt;/clusterId&gt;&lt;metadata&gt;&lt;citation&gt;&lt;id&gt;61455f69-f23a-4169-a160-ba11440220cf&lt;/id&gt;&lt;/citation&gt;&lt;/metadata&gt;&lt;data&gt;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&lt;/data&gt; \* MERGEFORMAT</w:instrText>
            </w:r>
            <w:r>
              <w:rPr>
                <w:color w:val="000000"/>
              </w:rPr>
              <w:fldChar w:fldCharType="separate"/>
            </w:r>
            <w:r>
              <w:rPr>
                <w:noProof/>
                <w:color w:val="000000"/>
              </w:rPr>
              <w:t>(Gilman et al. 2020)</w:t>
            </w:r>
            <w:r>
              <w:rPr>
                <w:color w:val="000000"/>
              </w:rPr>
              <w:fldChar w:fldCharType="end"/>
            </w:r>
          </w:p>
        </w:tc>
      </w:tr>
      <w:tr w:rsidR="00711CBE" w:rsidRPr="00C0273E" w14:paraId="7EBFE3DF" w14:textId="77777777" w:rsidTr="002A195A">
        <w:trPr>
          <w:trHeight w:val="320"/>
        </w:trPr>
        <w:tc>
          <w:tcPr>
            <w:tcW w:w="2250" w:type="dxa"/>
            <w:tcBorders>
              <w:top w:val="nil"/>
              <w:left w:val="nil"/>
              <w:right w:val="nil"/>
            </w:tcBorders>
            <w:shd w:val="clear" w:color="auto" w:fill="auto"/>
            <w:noWrap/>
            <w:vAlign w:val="bottom"/>
            <w:hideMark/>
          </w:tcPr>
          <w:p w14:paraId="52C2B11B" w14:textId="77777777" w:rsidR="00711CBE" w:rsidRPr="00C0273E" w:rsidRDefault="00711CBE" w:rsidP="00711CBE">
            <w:pPr>
              <w:rPr>
                <w:color w:val="000000"/>
              </w:rPr>
            </w:pPr>
            <w:r w:rsidRPr="00C0273E">
              <w:rPr>
                <w:color w:val="000000"/>
              </w:rPr>
              <w:t xml:space="preserve">  Clams</w:t>
            </w:r>
          </w:p>
        </w:tc>
        <w:tc>
          <w:tcPr>
            <w:tcW w:w="1535" w:type="dxa"/>
            <w:tcBorders>
              <w:top w:val="nil"/>
              <w:left w:val="nil"/>
              <w:right w:val="nil"/>
            </w:tcBorders>
            <w:shd w:val="clear" w:color="auto" w:fill="auto"/>
            <w:noWrap/>
            <w:vAlign w:val="bottom"/>
            <w:hideMark/>
          </w:tcPr>
          <w:p w14:paraId="12114588" w14:textId="77777777" w:rsidR="00711CBE" w:rsidRPr="00C0273E" w:rsidRDefault="00711CBE" w:rsidP="00711CBE">
            <w:pPr>
              <w:rPr>
                <w:color w:val="000000"/>
              </w:rPr>
            </w:pPr>
            <w:r w:rsidRPr="00C0273E">
              <w:rPr>
                <w:color w:val="000000"/>
              </w:rPr>
              <w:t>global avg</w:t>
            </w:r>
          </w:p>
        </w:tc>
        <w:tc>
          <w:tcPr>
            <w:tcW w:w="985" w:type="dxa"/>
            <w:tcBorders>
              <w:top w:val="nil"/>
              <w:left w:val="nil"/>
              <w:right w:val="nil"/>
            </w:tcBorders>
            <w:shd w:val="clear" w:color="auto" w:fill="auto"/>
            <w:noWrap/>
            <w:vAlign w:val="bottom"/>
            <w:hideMark/>
          </w:tcPr>
          <w:p w14:paraId="3BA53B63" w14:textId="21870914" w:rsidR="00711CBE" w:rsidRPr="00C0273E" w:rsidRDefault="00711CBE" w:rsidP="00711CBE">
            <w:pPr>
              <w:jc w:val="center"/>
              <w:rPr>
                <w:color w:val="000000"/>
              </w:rPr>
            </w:pPr>
            <w:r>
              <w:rPr>
                <w:color w:val="000000"/>
              </w:rPr>
              <w:t>4.0%</w:t>
            </w:r>
          </w:p>
        </w:tc>
        <w:tc>
          <w:tcPr>
            <w:tcW w:w="900" w:type="dxa"/>
            <w:tcBorders>
              <w:top w:val="nil"/>
              <w:left w:val="nil"/>
              <w:right w:val="nil"/>
            </w:tcBorders>
            <w:shd w:val="clear" w:color="auto" w:fill="auto"/>
            <w:noWrap/>
            <w:vAlign w:val="bottom"/>
            <w:hideMark/>
          </w:tcPr>
          <w:p w14:paraId="4CE41BA8" w14:textId="02ABA667" w:rsidR="00711CBE" w:rsidRPr="00C0273E" w:rsidRDefault="00711CBE" w:rsidP="00711CBE">
            <w:pPr>
              <w:jc w:val="center"/>
              <w:rPr>
                <w:color w:val="000000"/>
              </w:rPr>
            </w:pPr>
            <w:r>
              <w:rPr>
                <w:color w:val="000000"/>
              </w:rPr>
              <w:t>0.1%</w:t>
            </w:r>
          </w:p>
        </w:tc>
        <w:tc>
          <w:tcPr>
            <w:tcW w:w="900" w:type="dxa"/>
            <w:tcBorders>
              <w:top w:val="nil"/>
              <w:left w:val="nil"/>
              <w:right w:val="nil"/>
            </w:tcBorders>
            <w:shd w:val="clear" w:color="auto" w:fill="auto"/>
            <w:noWrap/>
            <w:vAlign w:val="bottom"/>
            <w:hideMark/>
          </w:tcPr>
          <w:p w14:paraId="6605DBF0" w14:textId="4DBB5362" w:rsidR="00711CBE" w:rsidRPr="00C0273E" w:rsidRDefault="00711CBE" w:rsidP="00711CBE">
            <w:pPr>
              <w:jc w:val="center"/>
              <w:rPr>
                <w:color w:val="000000"/>
              </w:rPr>
            </w:pPr>
            <w:r>
              <w:rPr>
                <w:color w:val="000000"/>
              </w:rPr>
              <w:t>0.9%</w:t>
            </w:r>
          </w:p>
        </w:tc>
        <w:tc>
          <w:tcPr>
            <w:tcW w:w="720" w:type="dxa"/>
            <w:gridSpan w:val="2"/>
            <w:tcBorders>
              <w:top w:val="nil"/>
              <w:left w:val="nil"/>
              <w:right w:val="nil"/>
            </w:tcBorders>
            <w:shd w:val="clear" w:color="auto" w:fill="auto"/>
            <w:noWrap/>
            <w:vAlign w:val="bottom"/>
            <w:hideMark/>
          </w:tcPr>
          <w:p w14:paraId="09D37336" w14:textId="4BE98F8F" w:rsidR="00711CBE" w:rsidRPr="00C0273E" w:rsidRDefault="00711CBE" w:rsidP="00711CBE">
            <w:pPr>
              <w:jc w:val="center"/>
              <w:rPr>
                <w:color w:val="000000"/>
              </w:rPr>
            </w:pPr>
            <w:r>
              <w:rPr>
                <w:color w:val="000000"/>
              </w:rPr>
              <w:t>0.0%</w:t>
            </w:r>
          </w:p>
        </w:tc>
        <w:tc>
          <w:tcPr>
            <w:tcW w:w="810" w:type="dxa"/>
            <w:tcBorders>
              <w:top w:val="nil"/>
              <w:left w:val="nil"/>
              <w:right w:val="nil"/>
            </w:tcBorders>
            <w:shd w:val="clear" w:color="auto" w:fill="auto"/>
            <w:noWrap/>
            <w:vAlign w:val="bottom"/>
            <w:hideMark/>
          </w:tcPr>
          <w:p w14:paraId="0FF79D1C" w14:textId="473CC7A2" w:rsidR="00711CBE" w:rsidRPr="00C0273E" w:rsidRDefault="00711CBE" w:rsidP="00711CBE">
            <w:pPr>
              <w:jc w:val="center"/>
              <w:rPr>
                <w:color w:val="000000"/>
              </w:rPr>
            </w:pPr>
            <w:r>
              <w:rPr>
                <w:color w:val="000000"/>
              </w:rPr>
              <w:t>0.0%</w:t>
            </w:r>
          </w:p>
        </w:tc>
        <w:tc>
          <w:tcPr>
            <w:tcW w:w="900" w:type="dxa"/>
            <w:tcBorders>
              <w:top w:val="nil"/>
              <w:left w:val="nil"/>
              <w:right w:val="nil"/>
            </w:tcBorders>
            <w:shd w:val="clear" w:color="auto" w:fill="auto"/>
            <w:noWrap/>
            <w:vAlign w:val="bottom"/>
            <w:hideMark/>
          </w:tcPr>
          <w:p w14:paraId="29530162" w14:textId="3FEAA3C7" w:rsidR="00711CBE" w:rsidRPr="00C0273E" w:rsidRDefault="00711CBE" w:rsidP="00711CBE">
            <w:pPr>
              <w:jc w:val="center"/>
              <w:rPr>
                <w:color w:val="000000"/>
              </w:rPr>
            </w:pPr>
            <w:r>
              <w:rPr>
                <w:color w:val="000000"/>
              </w:rPr>
              <w:t>0.0%</w:t>
            </w:r>
          </w:p>
        </w:tc>
        <w:tc>
          <w:tcPr>
            <w:tcW w:w="4590" w:type="dxa"/>
            <w:tcBorders>
              <w:top w:val="nil"/>
              <w:left w:val="nil"/>
              <w:right w:val="nil"/>
            </w:tcBorders>
            <w:shd w:val="clear" w:color="auto" w:fill="auto"/>
            <w:noWrap/>
            <w:vAlign w:val="bottom"/>
            <w:hideMark/>
          </w:tcPr>
          <w:p w14:paraId="7068C7A4" w14:textId="47097519" w:rsidR="00711CBE" w:rsidRPr="00C0273E" w:rsidRDefault="00904E62" w:rsidP="00711CBE">
            <w:pPr>
              <w:rPr>
                <w:color w:val="000000"/>
              </w:rPr>
            </w:pPr>
            <w:r>
              <w:rPr>
                <w:color w:val="000000"/>
              </w:rPr>
              <w:t>I</w:t>
            </w:r>
            <w:r w:rsidR="00711CBE" w:rsidRPr="00C0273E">
              <w:rPr>
                <w:color w:val="000000"/>
              </w:rPr>
              <w:t>ndustry</w:t>
            </w:r>
            <w:r>
              <w:rPr>
                <w:color w:val="000000"/>
              </w:rPr>
              <w:t xml:space="preserve"> representative, US clams</w:t>
            </w:r>
          </w:p>
        </w:tc>
      </w:tr>
      <w:tr w:rsidR="00711CBE" w:rsidRPr="00C0273E" w14:paraId="3E61DC63" w14:textId="77777777" w:rsidTr="002A195A">
        <w:trPr>
          <w:trHeight w:val="320"/>
        </w:trPr>
        <w:tc>
          <w:tcPr>
            <w:tcW w:w="2250" w:type="dxa"/>
            <w:tcBorders>
              <w:top w:val="nil"/>
              <w:left w:val="nil"/>
              <w:bottom w:val="single" w:sz="4" w:space="0" w:color="auto"/>
              <w:right w:val="nil"/>
            </w:tcBorders>
            <w:shd w:val="clear" w:color="auto" w:fill="auto"/>
            <w:noWrap/>
            <w:vAlign w:val="bottom"/>
            <w:hideMark/>
          </w:tcPr>
          <w:p w14:paraId="2295E79C" w14:textId="77777777" w:rsidR="00711CBE" w:rsidRPr="00C0273E" w:rsidRDefault="00711CBE" w:rsidP="00711CBE">
            <w:pPr>
              <w:rPr>
                <w:color w:val="000000"/>
              </w:rPr>
            </w:pPr>
            <w:r w:rsidRPr="00C0273E">
              <w:rPr>
                <w:color w:val="000000"/>
              </w:rPr>
              <w:t xml:space="preserve">  Other wild seafood</w:t>
            </w:r>
          </w:p>
        </w:tc>
        <w:tc>
          <w:tcPr>
            <w:tcW w:w="1535" w:type="dxa"/>
            <w:tcBorders>
              <w:top w:val="nil"/>
              <w:left w:val="nil"/>
              <w:bottom w:val="single" w:sz="4" w:space="0" w:color="auto"/>
              <w:right w:val="nil"/>
            </w:tcBorders>
            <w:shd w:val="clear" w:color="auto" w:fill="auto"/>
            <w:noWrap/>
            <w:vAlign w:val="bottom"/>
            <w:hideMark/>
          </w:tcPr>
          <w:p w14:paraId="6BE3206A" w14:textId="77777777" w:rsidR="00711CBE" w:rsidRPr="00C0273E" w:rsidRDefault="00711CBE" w:rsidP="00711CBE">
            <w:pPr>
              <w:rPr>
                <w:color w:val="000000"/>
              </w:rPr>
            </w:pPr>
            <w:r w:rsidRPr="00C0273E">
              <w:rPr>
                <w:color w:val="000000"/>
              </w:rPr>
              <w:t>global avg</w:t>
            </w:r>
          </w:p>
        </w:tc>
        <w:tc>
          <w:tcPr>
            <w:tcW w:w="985" w:type="dxa"/>
            <w:tcBorders>
              <w:top w:val="nil"/>
              <w:left w:val="nil"/>
              <w:bottom w:val="single" w:sz="4" w:space="0" w:color="auto"/>
              <w:right w:val="nil"/>
            </w:tcBorders>
            <w:shd w:val="clear" w:color="auto" w:fill="auto"/>
            <w:noWrap/>
            <w:vAlign w:val="bottom"/>
            <w:hideMark/>
          </w:tcPr>
          <w:p w14:paraId="035F6D0F" w14:textId="5380B0FC" w:rsidR="00711CBE" w:rsidRPr="00C0273E" w:rsidRDefault="00711CBE" w:rsidP="00711CBE">
            <w:pPr>
              <w:jc w:val="center"/>
              <w:rPr>
                <w:color w:val="000000"/>
              </w:rPr>
            </w:pPr>
            <w:r>
              <w:rPr>
                <w:color w:val="000000"/>
              </w:rPr>
              <w:t>5.4%</w:t>
            </w:r>
          </w:p>
        </w:tc>
        <w:tc>
          <w:tcPr>
            <w:tcW w:w="900" w:type="dxa"/>
            <w:tcBorders>
              <w:top w:val="nil"/>
              <w:left w:val="nil"/>
              <w:bottom w:val="single" w:sz="4" w:space="0" w:color="auto"/>
              <w:right w:val="nil"/>
            </w:tcBorders>
            <w:shd w:val="clear" w:color="auto" w:fill="auto"/>
            <w:noWrap/>
            <w:vAlign w:val="bottom"/>
            <w:hideMark/>
          </w:tcPr>
          <w:p w14:paraId="7EE7974F" w14:textId="648FC090" w:rsidR="00711CBE" w:rsidRPr="00C0273E" w:rsidRDefault="00711CBE" w:rsidP="00711CBE">
            <w:pPr>
              <w:jc w:val="center"/>
              <w:rPr>
                <w:color w:val="000000"/>
              </w:rPr>
            </w:pPr>
            <w:r>
              <w:rPr>
                <w:color w:val="000000"/>
              </w:rPr>
              <w:t>0.4%</w:t>
            </w:r>
          </w:p>
        </w:tc>
        <w:tc>
          <w:tcPr>
            <w:tcW w:w="900" w:type="dxa"/>
            <w:tcBorders>
              <w:top w:val="nil"/>
              <w:left w:val="nil"/>
              <w:bottom w:val="single" w:sz="4" w:space="0" w:color="auto"/>
              <w:right w:val="nil"/>
            </w:tcBorders>
            <w:shd w:val="clear" w:color="auto" w:fill="auto"/>
            <w:noWrap/>
            <w:vAlign w:val="bottom"/>
            <w:hideMark/>
          </w:tcPr>
          <w:p w14:paraId="15A4C11D" w14:textId="6A8608D1" w:rsidR="00711CBE" w:rsidRPr="00C0273E" w:rsidRDefault="00711CBE" w:rsidP="00711CBE">
            <w:pPr>
              <w:jc w:val="center"/>
              <w:rPr>
                <w:color w:val="000000"/>
              </w:rPr>
            </w:pPr>
            <w:r>
              <w:rPr>
                <w:color w:val="000000"/>
              </w:rPr>
              <w:t>5.3%</w:t>
            </w:r>
          </w:p>
        </w:tc>
        <w:tc>
          <w:tcPr>
            <w:tcW w:w="720" w:type="dxa"/>
            <w:gridSpan w:val="2"/>
            <w:tcBorders>
              <w:top w:val="nil"/>
              <w:left w:val="nil"/>
              <w:bottom w:val="single" w:sz="4" w:space="0" w:color="auto"/>
              <w:right w:val="nil"/>
            </w:tcBorders>
            <w:shd w:val="clear" w:color="auto" w:fill="auto"/>
            <w:noWrap/>
            <w:vAlign w:val="bottom"/>
            <w:hideMark/>
          </w:tcPr>
          <w:p w14:paraId="6C91427C" w14:textId="1CB85E75" w:rsidR="00711CBE" w:rsidRPr="00C0273E" w:rsidRDefault="00711CBE" w:rsidP="00711CBE">
            <w:pPr>
              <w:jc w:val="center"/>
              <w:rPr>
                <w:color w:val="000000"/>
              </w:rPr>
            </w:pPr>
            <w:r>
              <w:rPr>
                <w:color w:val="000000"/>
              </w:rPr>
              <w:t>2.6%</w:t>
            </w:r>
          </w:p>
        </w:tc>
        <w:tc>
          <w:tcPr>
            <w:tcW w:w="810" w:type="dxa"/>
            <w:tcBorders>
              <w:top w:val="nil"/>
              <w:left w:val="nil"/>
              <w:bottom w:val="single" w:sz="4" w:space="0" w:color="auto"/>
              <w:right w:val="nil"/>
            </w:tcBorders>
            <w:shd w:val="clear" w:color="auto" w:fill="auto"/>
            <w:noWrap/>
            <w:vAlign w:val="bottom"/>
            <w:hideMark/>
          </w:tcPr>
          <w:p w14:paraId="1BB07DCB" w14:textId="3FC6D875" w:rsidR="00711CBE" w:rsidRPr="00C0273E" w:rsidRDefault="00711CBE" w:rsidP="00711CBE">
            <w:pPr>
              <w:jc w:val="center"/>
              <w:rPr>
                <w:color w:val="000000"/>
              </w:rPr>
            </w:pPr>
            <w:r>
              <w:rPr>
                <w:color w:val="000000"/>
              </w:rPr>
              <w:t>0.2%</w:t>
            </w:r>
          </w:p>
        </w:tc>
        <w:tc>
          <w:tcPr>
            <w:tcW w:w="900" w:type="dxa"/>
            <w:tcBorders>
              <w:top w:val="nil"/>
              <w:left w:val="nil"/>
              <w:bottom w:val="single" w:sz="4" w:space="0" w:color="auto"/>
              <w:right w:val="nil"/>
            </w:tcBorders>
            <w:shd w:val="clear" w:color="auto" w:fill="auto"/>
            <w:noWrap/>
            <w:vAlign w:val="bottom"/>
            <w:hideMark/>
          </w:tcPr>
          <w:p w14:paraId="5CD69A34" w14:textId="7F8F3BEA" w:rsidR="00711CBE" w:rsidRPr="00C0273E" w:rsidRDefault="00711CBE" w:rsidP="00711CBE">
            <w:pPr>
              <w:jc w:val="center"/>
              <w:rPr>
                <w:color w:val="000000"/>
              </w:rPr>
            </w:pPr>
            <w:r>
              <w:rPr>
                <w:color w:val="000000"/>
              </w:rPr>
              <w:t>5.4%</w:t>
            </w:r>
          </w:p>
        </w:tc>
        <w:tc>
          <w:tcPr>
            <w:tcW w:w="4590" w:type="dxa"/>
            <w:tcBorders>
              <w:top w:val="nil"/>
              <w:left w:val="nil"/>
              <w:bottom w:val="single" w:sz="4" w:space="0" w:color="auto"/>
              <w:right w:val="nil"/>
            </w:tcBorders>
            <w:shd w:val="clear" w:color="auto" w:fill="auto"/>
            <w:noWrap/>
            <w:vAlign w:val="bottom"/>
            <w:hideMark/>
          </w:tcPr>
          <w:p w14:paraId="2FE6A558" w14:textId="6A126170" w:rsidR="00711CBE" w:rsidRPr="00C0273E" w:rsidRDefault="00711CBE" w:rsidP="00711CBE">
            <w:pPr>
              <w:rPr>
                <w:color w:val="000000"/>
              </w:rPr>
            </w:pPr>
            <w:r>
              <w:rPr>
                <w:color w:val="000000"/>
              </w:rPr>
              <w:fldChar w:fldCharType="begin" w:fldLock="1"/>
            </w:r>
            <w:r w:rsidR="005E7A9F">
              <w:rPr>
                <w:color w:val="000000"/>
              </w:rPr>
              <w:instrText>ADDIN paperpile_citation &lt;clusterId&gt;A284O542D932B655&lt;/clusterId&gt;&lt;metadata&gt;&lt;citation&gt;&lt;id&gt;61455f69-f23a-4169-a160-ba11440220cf&lt;/id&gt;&lt;/citation&gt;&lt;/metadata&gt;&lt;data&gt;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&lt;/data&gt; \* MERGEFORMAT</w:instrText>
            </w:r>
            <w:r>
              <w:rPr>
                <w:color w:val="000000"/>
              </w:rPr>
              <w:fldChar w:fldCharType="separate"/>
            </w:r>
            <w:r>
              <w:rPr>
                <w:noProof/>
                <w:color w:val="000000"/>
              </w:rPr>
              <w:t>(Gilman et al. 2020)</w:t>
            </w:r>
            <w:r>
              <w:rPr>
                <w:color w:val="000000"/>
              </w:rPr>
              <w:fldChar w:fldCharType="end"/>
            </w:r>
          </w:p>
        </w:tc>
      </w:tr>
      <w:tr w:rsidR="00711CBE" w:rsidRPr="00C0273E" w14:paraId="2287FE8F" w14:textId="77777777" w:rsidTr="002A195A">
        <w:trPr>
          <w:trHeight w:val="320"/>
        </w:trPr>
        <w:tc>
          <w:tcPr>
            <w:tcW w:w="2250" w:type="dxa"/>
            <w:tcBorders>
              <w:top w:val="single" w:sz="4" w:space="0" w:color="auto"/>
              <w:left w:val="nil"/>
              <w:bottom w:val="nil"/>
              <w:right w:val="nil"/>
            </w:tcBorders>
            <w:shd w:val="clear" w:color="auto" w:fill="auto"/>
            <w:noWrap/>
            <w:vAlign w:val="bottom"/>
            <w:hideMark/>
          </w:tcPr>
          <w:p w14:paraId="4B509D61" w14:textId="77777777" w:rsidR="00711CBE" w:rsidRPr="00C0273E" w:rsidRDefault="00711CBE" w:rsidP="00711CBE">
            <w:pPr>
              <w:rPr>
                <w:i/>
                <w:iCs/>
                <w:color w:val="000000"/>
              </w:rPr>
            </w:pPr>
            <w:r w:rsidRPr="00C0273E">
              <w:rPr>
                <w:i/>
                <w:iCs/>
                <w:color w:val="000000"/>
              </w:rPr>
              <w:t>Aquaculture</w:t>
            </w:r>
          </w:p>
        </w:tc>
        <w:tc>
          <w:tcPr>
            <w:tcW w:w="1535" w:type="dxa"/>
            <w:tcBorders>
              <w:top w:val="single" w:sz="4" w:space="0" w:color="auto"/>
              <w:left w:val="nil"/>
              <w:bottom w:val="nil"/>
              <w:right w:val="nil"/>
            </w:tcBorders>
            <w:shd w:val="clear" w:color="auto" w:fill="auto"/>
            <w:noWrap/>
            <w:vAlign w:val="bottom"/>
            <w:hideMark/>
          </w:tcPr>
          <w:p w14:paraId="6EB25CCA" w14:textId="77777777" w:rsidR="00711CBE" w:rsidRPr="00C0273E" w:rsidRDefault="00711CBE" w:rsidP="00711CBE">
            <w:pPr>
              <w:rPr>
                <w:color w:val="000000"/>
              </w:rPr>
            </w:pPr>
            <w:r w:rsidRPr="00C0273E">
              <w:rPr>
                <w:color w:val="000000"/>
              </w:rPr>
              <w:t xml:space="preserve"> </w:t>
            </w:r>
          </w:p>
        </w:tc>
        <w:tc>
          <w:tcPr>
            <w:tcW w:w="985" w:type="dxa"/>
            <w:tcBorders>
              <w:top w:val="single" w:sz="4" w:space="0" w:color="auto"/>
              <w:left w:val="nil"/>
              <w:bottom w:val="nil"/>
              <w:right w:val="nil"/>
            </w:tcBorders>
            <w:shd w:val="clear" w:color="auto" w:fill="auto"/>
            <w:noWrap/>
            <w:vAlign w:val="bottom"/>
            <w:hideMark/>
          </w:tcPr>
          <w:p w14:paraId="4B9EA752" w14:textId="77777777" w:rsidR="00711CBE" w:rsidRPr="00C0273E" w:rsidRDefault="00711CBE" w:rsidP="00711CBE">
            <w:pPr>
              <w:rPr>
                <w:color w:val="000000"/>
              </w:rPr>
            </w:pPr>
          </w:p>
        </w:tc>
        <w:tc>
          <w:tcPr>
            <w:tcW w:w="900" w:type="dxa"/>
            <w:tcBorders>
              <w:top w:val="single" w:sz="4" w:space="0" w:color="auto"/>
              <w:left w:val="nil"/>
              <w:bottom w:val="nil"/>
              <w:right w:val="nil"/>
            </w:tcBorders>
            <w:shd w:val="clear" w:color="auto" w:fill="auto"/>
            <w:noWrap/>
            <w:vAlign w:val="bottom"/>
            <w:hideMark/>
          </w:tcPr>
          <w:p w14:paraId="2085CB09" w14:textId="77777777" w:rsidR="00711CBE" w:rsidRPr="00C0273E" w:rsidRDefault="00711CBE" w:rsidP="00711CBE">
            <w:pPr>
              <w:jc w:val="center"/>
              <w:rPr>
                <w:color w:val="000000"/>
              </w:rPr>
            </w:pPr>
            <w:r w:rsidRPr="00C0273E">
              <w:rPr>
                <w:color w:val="000000"/>
              </w:rPr>
              <w:t xml:space="preserve"> </w:t>
            </w:r>
          </w:p>
        </w:tc>
        <w:tc>
          <w:tcPr>
            <w:tcW w:w="900" w:type="dxa"/>
            <w:tcBorders>
              <w:top w:val="single" w:sz="4" w:space="0" w:color="auto"/>
              <w:left w:val="nil"/>
              <w:bottom w:val="nil"/>
              <w:right w:val="nil"/>
            </w:tcBorders>
            <w:shd w:val="clear" w:color="auto" w:fill="auto"/>
            <w:noWrap/>
            <w:vAlign w:val="bottom"/>
            <w:hideMark/>
          </w:tcPr>
          <w:p w14:paraId="47CACE5E" w14:textId="77777777" w:rsidR="00711CBE" w:rsidRPr="00C0273E" w:rsidRDefault="00711CBE" w:rsidP="00711CBE">
            <w:pPr>
              <w:jc w:val="center"/>
              <w:rPr>
                <w:color w:val="000000"/>
              </w:rPr>
            </w:pPr>
            <w:r w:rsidRPr="00C0273E">
              <w:rPr>
                <w:color w:val="000000"/>
              </w:rPr>
              <w:t xml:space="preserve"> </w:t>
            </w:r>
          </w:p>
        </w:tc>
        <w:tc>
          <w:tcPr>
            <w:tcW w:w="720" w:type="dxa"/>
            <w:gridSpan w:val="2"/>
            <w:tcBorders>
              <w:top w:val="single" w:sz="4" w:space="0" w:color="auto"/>
              <w:left w:val="nil"/>
              <w:bottom w:val="nil"/>
              <w:right w:val="nil"/>
            </w:tcBorders>
            <w:shd w:val="clear" w:color="auto" w:fill="auto"/>
            <w:noWrap/>
            <w:vAlign w:val="bottom"/>
            <w:hideMark/>
          </w:tcPr>
          <w:p w14:paraId="4A5BCB88" w14:textId="77777777" w:rsidR="00711CBE" w:rsidRPr="00C0273E" w:rsidRDefault="00711CBE" w:rsidP="00711CBE">
            <w:pPr>
              <w:jc w:val="center"/>
              <w:rPr>
                <w:color w:val="000000"/>
              </w:rPr>
            </w:pPr>
          </w:p>
        </w:tc>
        <w:tc>
          <w:tcPr>
            <w:tcW w:w="810" w:type="dxa"/>
            <w:tcBorders>
              <w:top w:val="single" w:sz="4" w:space="0" w:color="auto"/>
              <w:left w:val="nil"/>
              <w:bottom w:val="nil"/>
              <w:right w:val="nil"/>
            </w:tcBorders>
            <w:shd w:val="clear" w:color="auto" w:fill="auto"/>
            <w:noWrap/>
            <w:vAlign w:val="bottom"/>
            <w:hideMark/>
          </w:tcPr>
          <w:p w14:paraId="3E9C0303" w14:textId="77777777" w:rsidR="00711CBE" w:rsidRPr="00C0273E" w:rsidRDefault="00711CBE" w:rsidP="00711CBE">
            <w:pPr>
              <w:jc w:val="center"/>
              <w:rPr>
                <w:color w:val="000000"/>
              </w:rPr>
            </w:pPr>
            <w:r w:rsidRPr="00C0273E">
              <w:rPr>
                <w:color w:val="000000"/>
              </w:rPr>
              <w:t xml:space="preserve"> </w:t>
            </w:r>
          </w:p>
        </w:tc>
        <w:tc>
          <w:tcPr>
            <w:tcW w:w="900" w:type="dxa"/>
            <w:tcBorders>
              <w:top w:val="single" w:sz="4" w:space="0" w:color="auto"/>
              <w:left w:val="nil"/>
              <w:bottom w:val="nil"/>
              <w:right w:val="nil"/>
            </w:tcBorders>
            <w:shd w:val="clear" w:color="auto" w:fill="auto"/>
            <w:noWrap/>
            <w:vAlign w:val="bottom"/>
            <w:hideMark/>
          </w:tcPr>
          <w:p w14:paraId="022C656E" w14:textId="77777777" w:rsidR="00711CBE" w:rsidRPr="00C0273E" w:rsidRDefault="00711CBE" w:rsidP="00711CBE">
            <w:pPr>
              <w:jc w:val="center"/>
              <w:rPr>
                <w:color w:val="000000"/>
              </w:rPr>
            </w:pPr>
          </w:p>
        </w:tc>
        <w:tc>
          <w:tcPr>
            <w:tcW w:w="4590" w:type="dxa"/>
            <w:tcBorders>
              <w:top w:val="single" w:sz="4" w:space="0" w:color="auto"/>
              <w:left w:val="nil"/>
              <w:bottom w:val="nil"/>
              <w:right w:val="nil"/>
            </w:tcBorders>
            <w:shd w:val="clear" w:color="auto" w:fill="auto"/>
            <w:noWrap/>
            <w:vAlign w:val="bottom"/>
            <w:hideMark/>
          </w:tcPr>
          <w:p w14:paraId="7C3BF08B" w14:textId="77777777" w:rsidR="00711CBE" w:rsidRPr="00C0273E" w:rsidRDefault="00711CBE" w:rsidP="00711CBE">
            <w:pPr>
              <w:jc w:val="center"/>
              <w:rPr>
                <w:sz w:val="20"/>
                <w:szCs w:val="20"/>
              </w:rPr>
            </w:pPr>
          </w:p>
        </w:tc>
      </w:tr>
      <w:tr w:rsidR="00711CBE" w:rsidRPr="00C0273E" w14:paraId="544ED4C7" w14:textId="77777777" w:rsidTr="006853CF">
        <w:trPr>
          <w:trHeight w:val="320"/>
        </w:trPr>
        <w:tc>
          <w:tcPr>
            <w:tcW w:w="2250" w:type="dxa"/>
            <w:tcBorders>
              <w:top w:val="nil"/>
              <w:left w:val="nil"/>
              <w:bottom w:val="nil"/>
              <w:right w:val="nil"/>
            </w:tcBorders>
            <w:shd w:val="clear" w:color="auto" w:fill="auto"/>
            <w:noWrap/>
            <w:vAlign w:val="bottom"/>
            <w:hideMark/>
          </w:tcPr>
          <w:p w14:paraId="563D7A4E" w14:textId="77777777" w:rsidR="00711CBE" w:rsidRPr="00C0273E" w:rsidRDefault="00711CBE" w:rsidP="00711CBE">
            <w:pPr>
              <w:rPr>
                <w:color w:val="000000"/>
              </w:rPr>
            </w:pPr>
            <w:r w:rsidRPr="00C0273E">
              <w:rPr>
                <w:color w:val="000000"/>
              </w:rPr>
              <w:t xml:space="preserve">  Shrimp (Penaeus monodon, </w:t>
            </w:r>
            <w:proofErr w:type="spellStart"/>
            <w:r w:rsidRPr="00C0273E">
              <w:rPr>
                <w:color w:val="000000"/>
              </w:rPr>
              <w:t>Litopenaeus</w:t>
            </w:r>
            <w:proofErr w:type="spellEnd"/>
            <w:r w:rsidRPr="00C0273E">
              <w:rPr>
                <w:color w:val="000000"/>
              </w:rPr>
              <w:t xml:space="preserve"> </w:t>
            </w:r>
            <w:proofErr w:type="spellStart"/>
            <w:r w:rsidRPr="00C0273E">
              <w:rPr>
                <w:color w:val="000000"/>
              </w:rPr>
              <w:t>vannamei</w:t>
            </w:r>
            <w:proofErr w:type="spellEnd"/>
            <w:r w:rsidRPr="00C0273E">
              <w:rPr>
                <w:color w:val="000000"/>
              </w:rPr>
              <w:t>)</w:t>
            </w:r>
          </w:p>
        </w:tc>
        <w:tc>
          <w:tcPr>
            <w:tcW w:w="1535" w:type="dxa"/>
            <w:tcBorders>
              <w:top w:val="nil"/>
              <w:left w:val="nil"/>
              <w:bottom w:val="nil"/>
              <w:right w:val="nil"/>
            </w:tcBorders>
            <w:shd w:val="clear" w:color="auto" w:fill="auto"/>
            <w:noWrap/>
            <w:vAlign w:val="bottom"/>
            <w:hideMark/>
          </w:tcPr>
          <w:p w14:paraId="0F89F1AF" w14:textId="77777777" w:rsidR="00711CBE" w:rsidRPr="00C0273E" w:rsidRDefault="00711CBE" w:rsidP="00711CBE">
            <w:pPr>
              <w:rPr>
                <w:color w:val="000000"/>
              </w:rPr>
            </w:pPr>
            <w:r w:rsidRPr="00C0273E">
              <w:rPr>
                <w:color w:val="000000"/>
              </w:rPr>
              <w:t>Vietnam</w:t>
            </w:r>
          </w:p>
        </w:tc>
        <w:tc>
          <w:tcPr>
            <w:tcW w:w="985" w:type="dxa"/>
            <w:tcBorders>
              <w:top w:val="nil"/>
              <w:left w:val="nil"/>
              <w:bottom w:val="nil"/>
              <w:right w:val="nil"/>
            </w:tcBorders>
            <w:shd w:val="clear" w:color="auto" w:fill="auto"/>
            <w:noWrap/>
            <w:vAlign w:val="bottom"/>
            <w:hideMark/>
          </w:tcPr>
          <w:p w14:paraId="3A0976E7" w14:textId="710D8370" w:rsidR="00711CBE" w:rsidRPr="00C0273E" w:rsidRDefault="00711CBE" w:rsidP="00711CBE">
            <w:pPr>
              <w:jc w:val="center"/>
              <w:rPr>
                <w:color w:val="000000"/>
              </w:rPr>
            </w:pPr>
            <w:r>
              <w:rPr>
                <w:color w:val="000000"/>
              </w:rPr>
              <w:t>9.7%</w:t>
            </w:r>
          </w:p>
        </w:tc>
        <w:tc>
          <w:tcPr>
            <w:tcW w:w="900" w:type="dxa"/>
            <w:tcBorders>
              <w:top w:val="nil"/>
              <w:left w:val="nil"/>
              <w:bottom w:val="nil"/>
              <w:right w:val="nil"/>
            </w:tcBorders>
            <w:shd w:val="clear" w:color="auto" w:fill="auto"/>
            <w:noWrap/>
            <w:vAlign w:val="bottom"/>
            <w:hideMark/>
          </w:tcPr>
          <w:p w14:paraId="18235BD4" w14:textId="29A7633B" w:rsidR="00711CBE" w:rsidRPr="00C0273E" w:rsidRDefault="00711CBE" w:rsidP="00711CBE">
            <w:pPr>
              <w:jc w:val="center"/>
              <w:rPr>
                <w:color w:val="000000"/>
              </w:rPr>
            </w:pPr>
            <w:r>
              <w:rPr>
                <w:color w:val="000000"/>
              </w:rPr>
              <w:t>2.3%</w:t>
            </w:r>
          </w:p>
        </w:tc>
        <w:tc>
          <w:tcPr>
            <w:tcW w:w="900" w:type="dxa"/>
            <w:tcBorders>
              <w:top w:val="nil"/>
              <w:left w:val="nil"/>
              <w:bottom w:val="nil"/>
              <w:right w:val="nil"/>
            </w:tcBorders>
            <w:shd w:val="clear" w:color="auto" w:fill="auto"/>
            <w:noWrap/>
            <w:vAlign w:val="bottom"/>
            <w:hideMark/>
          </w:tcPr>
          <w:p w14:paraId="1F869AAD" w14:textId="4D8EF073" w:rsidR="00711CBE" w:rsidRPr="00C0273E" w:rsidRDefault="00711CBE" w:rsidP="00711CBE">
            <w:pPr>
              <w:jc w:val="center"/>
              <w:rPr>
                <w:color w:val="000000"/>
              </w:rPr>
            </w:pPr>
            <w:r>
              <w:rPr>
                <w:color w:val="000000"/>
              </w:rPr>
              <w:t>30.8%</w:t>
            </w:r>
          </w:p>
        </w:tc>
        <w:tc>
          <w:tcPr>
            <w:tcW w:w="720" w:type="dxa"/>
            <w:gridSpan w:val="2"/>
            <w:tcBorders>
              <w:top w:val="nil"/>
              <w:left w:val="nil"/>
              <w:bottom w:val="nil"/>
              <w:right w:val="nil"/>
            </w:tcBorders>
            <w:shd w:val="clear" w:color="auto" w:fill="auto"/>
            <w:noWrap/>
            <w:vAlign w:val="bottom"/>
            <w:hideMark/>
          </w:tcPr>
          <w:p w14:paraId="09E89D57" w14:textId="68D9CD39" w:rsidR="00711CBE" w:rsidRPr="00C0273E" w:rsidRDefault="00711CBE" w:rsidP="00711CBE">
            <w:pPr>
              <w:jc w:val="center"/>
              <w:rPr>
                <w:color w:val="000000"/>
              </w:rPr>
            </w:pPr>
            <w:r>
              <w:rPr>
                <w:color w:val="000000"/>
              </w:rPr>
              <w:t>8.3%</w:t>
            </w:r>
          </w:p>
        </w:tc>
        <w:tc>
          <w:tcPr>
            <w:tcW w:w="810" w:type="dxa"/>
            <w:tcBorders>
              <w:top w:val="nil"/>
              <w:left w:val="nil"/>
              <w:bottom w:val="nil"/>
              <w:right w:val="nil"/>
            </w:tcBorders>
            <w:shd w:val="clear" w:color="auto" w:fill="auto"/>
            <w:noWrap/>
            <w:vAlign w:val="bottom"/>
            <w:hideMark/>
          </w:tcPr>
          <w:p w14:paraId="3BE8D8D0" w14:textId="34B1EC26" w:rsidR="00711CBE" w:rsidRPr="00C0273E" w:rsidRDefault="00711CBE" w:rsidP="00711CBE">
            <w:pPr>
              <w:jc w:val="center"/>
              <w:rPr>
                <w:color w:val="000000"/>
              </w:rPr>
            </w:pPr>
            <w:r>
              <w:rPr>
                <w:color w:val="000000"/>
              </w:rPr>
              <w:t>1.9%</w:t>
            </w:r>
          </w:p>
        </w:tc>
        <w:tc>
          <w:tcPr>
            <w:tcW w:w="900" w:type="dxa"/>
            <w:tcBorders>
              <w:top w:val="nil"/>
              <w:left w:val="nil"/>
              <w:bottom w:val="nil"/>
              <w:right w:val="nil"/>
            </w:tcBorders>
            <w:shd w:val="clear" w:color="auto" w:fill="auto"/>
            <w:noWrap/>
            <w:vAlign w:val="bottom"/>
            <w:hideMark/>
          </w:tcPr>
          <w:p w14:paraId="6ED284F7" w14:textId="7E393037" w:rsidR="00711CBE" w:rsidRPr="00C0273E" w:rsidRDefault="00711CBE" w:rsidP="00711CBE">
            <w:pPr>
              <w:jc w:val="center"/>
              <w:rPr>
                <w:color w:val="000000"/>
              </w:rPr>
            </w:pPr>
            <w:r>
              <w:rPr>
                <w:color w:val="000000"/>
              </w:rPr>
              <w:t>57.5%</w:t>
            </w:r>
          </w:p>
        </w:tc>
        <w:tc>
          <w:tcPr>
            <w:tcW w:w="4590" w:type="dxa"/>
            <w:tcBorders>
              <w:top w:val="nil"/>
              <w:left w:val="nil"/>
              <w:bottom w:val="nil"/>
              <w:right w:val="nil"/>
            </w:tcBorders>
            <w:shd w:val="clear" w:color="auto" w:fill="auto"/>
            <w:noWrap/>
            <w:vAlign w:val="bottom"/>
            <w:hideMark/>
          </w:tcPr>
          <w:p w14:paraId="1D43FD08" w14:textId="24D4C16C" w:rsidR="00711CBE" w:rsidRPr="00C0273E" w:rsidRDefault="00711CBE" w:rsidP="00711CBE">
            <w:pPr>
              <w:rPr>
                <w:color w:val="000000"/>
              </w:rPr>
            </w:pPr>
            <w:r w:rsidRPr="00C0273E">
              <w:rPr>
                <w:color w:val="000000"/>
              </w:rPr>
              <w:t>producer survey, n=5, Vietnam</w:t>
            </w:r>
          </w:p>
        </w:tc>
      </w:tr>
      <w:tr w:rsidR="00711CBE" w:rsidRPr="00C0273E" w14:paraId="3AEE1D22" w14:textId="77777777" w:rsidTr="006853CF">
        <w:trPr>
          <w:trHeight w:val="320"/>
        </w:trPr>
        <w:tc>
          <w:tcPr>
            <w:tcW w:w="2250" w:type="dxa"/>
            <w:tcBorders>
              <w:top w:val="nil"/>
              <w:left w:val="nil"/>
              <w:bottom w:val="nil"/>
              <w:right w:val="nil"/>
            </w:tcBorders>
            <w:shd w:val="clear" w:color="auto" w:fill="auto"/>
            <w:noWrap/>
            <w:vAlign w:val="bottom"/>
            <w:hideMark/>
          </w:tcPr>
          <w:p w14:paraId="6F45AAF6" w14:textId="77777777" w:rsidR="00711CBE" w:rsidRPr="00C0273E" w:rsidRDefault="00711CBE" w:rsidP="00711CBE">
            <w:pPr>
              <w:rPr>
                <w:color w:val="000000"/>
              </w:rPr>
            </w:pPr>
            <w:r w:rsidRPr="00C0273E">
              <w:rPr>
                <w:color w:val="000000"/>
              </w:rPr>
              <w:t xml:space="preserve">  Atlantic salmon</w:t>
            </w:r>
          </w:p>
        </w:tc>
        <w:tc>
          <w:tcPr>
            <w:tcW w:w="1535" w:type="dxa"/>
            <w:tcBorders>
              <w:top w:val="nil"/>
              <w:left w:val="nil"/>
              <w:bottom w:val="nil"/>
              <w:right w:val="nil"/>
            </w:tcBorders>
            <w:shd w:val="clear" w:color="auto" w:fill="auto"/>
            <w:noWrap/>
            <w:vAlign w:val="bottom"/>
            <w:hideMark/>
          </w:tcPr>
          <w:p w14:paraId="5EBC82F2" w14:textId="77777777" w:rsidR="00711CBE" w:rsidRPr="00C0273E" w:rsidRDefault="00711CBE" w:rsidP="00711CBE">
            <w:pPr>
              <w:rPr>
                <w:color w:val="000000"/>
              </w:rPr>
            </w:pPr>
            <w:r w:rsidRPr="00C0273E">
              <w:rPr>
                <w:color w:val="000000"/>
              </w:rPr>
              <w:t>Norway</w:t>
            </w:r>
          </w:p>
        </w:tc>
        <w:tc>
          <w:tcPr>
            <w:tcW w:w="985" w:type="dxa"/>
            <w:tcBorders>
              <w:top w:val="nil"/>
              <w:left w:val="nil"/>
              <w:bottom w:val="nil"/>
              <w:right w:val="nil"/>
            </w:tcBorders>
            <w:shd w:val="clear" w:color="auto" w:fill="auto"/>
            <w:noWrap/>
            <w:vAlign w:val="bottom"/>
            <w:hideMark/>
          </w:tcPr>
          <w:p w14:paraId="00F86731" w14:textId="3DD181C0" w:rsidR="00711CBE" w:rsidRPr="00C0273E" w:rsidRDefault="00711CBE" w:rsidP="00711CBE">
            <w:pPr>
              <w:jc w:val="center"/>
              <w:rPr>
                <w:color w:val="000000"/>
              </w:rPr>
            </w:pPr>
            <w:r>
              <w:rPr>
                <w:color w:val="000000"/>
              </w:rPr>
              <w:t>7.0%</w:t>
            </w:r>
          </w:p>
        </w:tc>
        <w:tc>
          <w:tcPr>
            <w:tcW w:w="900" w:type="dxa"/>
            <w:tcBorders>
              <w:top w:val="nil"/>
              <w:left w:val="nil"/>
              <w:bottom w:val="nil"/>
              <w:right w:val="nil"/>
            </w:tcBorders>
            <w:shd w:val="clear" w:color="auto" w:fill="auto"/>
            <w:noWrap/>
            <w:vAlign w:val="bottom"/>
            <w:hideMark/>
          </w:tcPr>
          <w:p w14:paraId="549B7E25" w14:textId="1B8BFF0C" w:rsidR="00711CBE" w:rsidRPr="00C0273E" w:rsidRDefault="00711CBE" w:rsidP="00711CBE">
            <w:pPr>
              <w:jc w:val="center"/>
              <w:rPr>
                <w:color w:val="000000"/>
              </w:rPr>
            </w:pPr>
            <w:r>
              <w:rPr>
                <w:color w:val="000000"/>
              </w:rPr>
              <w:t>1.1%</w:t>
            </w:r>
          </w:p>
        </w:tc>
        <w:tc>
          <w:tcPr>
            <w:tcW w:w="900" w:type="dxa"/>
            <w:tcBorders>
              <w:top w:val="nil"/>
              <w:left w:val="nil"/>
              <w:bottom w:val="nil"/>
              <w:right w:val="nil"/>
            </w:tcBorders>
            <w:shd w:val="clear" w:color="auto" w:fill="auto"/>
            <w:noWrap/>
            <w:vAlign w:val="bottom"/>
            <w:hideMark/>
          </w:tcPr>
          <w:p w14:paraId="6C4325E2" w14:textId="55E061BD" w:rsidR="00711CBE" w:rsidRPr="00C0273E" w:rsidRDefault="00711CBE" w:rsidP="00711CBE">
            <w:pPr>
              <w:jc w:val="center"/>
              <w:rPr>
                <w:color w:val="000000"/>
              </w:rPr>
            </w:pPr>
            <w:r>
              <w:rPr>
                <w:color w:val="000000"/>
              </w:rPr>
              <w:t>14.3%</w:t>
            </w:r>
          </w:p>
        </w:tc>
        <w:tc>
          <w:tcPr>
            <w:tcW w:w="720" w:type="dxa"/>
            <w:gridSpan w:val="2"/>
            <w:tcBorders>
              <w:top w:val="nil"/>
              <w:left w:val="nil"/>
              <w:bottom w:val="nil"/>
              <w:right w:val="nil"/>
            </w:tcBorders>
            <w:shd w:val="clear" w:color="auto" w:fill="auto"/>
            <w:noWrap/>
            <w:vAlign w:val="bottom"/>
            <w:hideMark/>
          </w:tcPr>
          <w:p w14:paraId="67114F9A" w14:textId="0966252D" w:rsidR="00711CBE" w:rsidRPr="00C0273E" w:rsidRDefault="00711CBE" w:rsidP="00711CBE">
            <w:pPr>
              <w:jc w:val="center"/>
              <w:rPr>
                <w:color w:val="000000"/>
              </w:rPr>
            </w:pPr>
            <w:r>
              <w:rPr>
                <w:color w:val="000000"/>
              </w:rPr>
              <w:t>0.0%</w:t>
            </w:r>
          </w:p>
        </w:tc>
        <w:tc>
          <w:tcPr>
            <w:tcW w:w="810" w:type="dxa"/>
            <w:tcBorders>
              <w:top w:val="nil"/>
              <w:left w:val="nil"/>
              <w:bottom w:val="nil"/>
              <w:right w:val="nil"/>
            </w:tcBorders>
            <w:shd w:val="clear" w:color="auto" w:fill="auto"/>
            <w:noWrap/>
            <w:vAlign w:val="bottom"/>
            <w:hideMark/>
          </w:tcPr>
          <w:p w14:paraId="1E27B491" w14:textId="39754B1A" w:rsidR="00711CBE" w:rsidRPr="00C0273E" w:rsidRDefault="00711CBE" w:rsidP="00711CB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7446EE8C" w14:textId="14E1A082" w:rsidR="00711CBE" w:rsidRPr="00C0273E" w:rsidRDefault="00711CBE" w:rsidP="00711CBE">
            <w:pPr>
              <w:jc w:val="center"/>
              <w:rPr>
                <w:color w:val="000000"/>
              </w:rPr>
            </w:pPr>
            <w:r>
              <w:rPr>
                <w:color w:val="000000"/>
              </w:rPr>
              <w:t>0.0%</w:t>
            </w:r>
          </w:p>
        </w:tc>
        <w:tc>
          <w:tcPr>
            <w:tcW w:w="4590" w:type="dxa"/>
            <w:tcBorders>
              <w:top w:val="nil"/>
              <w:left w:val="nil"/>
              <w:bottom w:val="nil"/>
              <w:right w:val="nil"/>
            </w:tcBorders>
            <w:shd w:val="clear" w:color="auto" w:fill="auto"/>
            <w:noWrap/>
            <w:vAlign w:val="bottom"/>
            <w:hideMark/>
          </w:tcPr>
          <w:p w14:paraId="603A62D3" w14:textId="6C6FA1E4" w:rsidR="00711CBE" w:rsidRPr="00C0273E" w:rsidRDefault="00711CBE" w:rsidP="00711CBE">
            <w:pPr>
              <w:rPr>
                <w:color w:val="000000"/>
              </w:rPr>
            </w:pPr>
            <w:r w:rsidRPr="00C0273E">
              <w:rPr>
                <w:color w:val="000000"/>
              </w:rPr>
              <w:t xml:space="preserve">producer survey, n=3, Norway; </w:t>
            </w:r>
            <w:r w:rsidR="0065773E">
              <w:rPr>
                <w:color w:val="000000"/>
              </w:rPr>
              <w:fldChar w:fldCharType="begin" w:fldLock="1"/>
            </w:r>
            <w:r w:rsidR="0065773E">
              <w:rPr>
                <w:color w:val="000000"/>
              </w:rPr>
              <w:instrText>ADDIN paperpile_citation &lt;clusterId&gt;B897H855D335B939&lt;/clusterId&gt;&lt;metadata&gt;&lt;citation&gt;&lt;id&gt;2321f0a5-525e-4c61-aa3f-6a583f169cdf&lt;/id&gt;&lt;/citation&gt;&lt;/metadata&gt;&lt;data&gt;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&lt;/data&gt; \* MERGEFORMAT</w:instrText>
            </w:r>
            <w:r w:rsidR="0065773E">
              <w:rPr>
                <w:color w:val="000000"/>
              </w:rPr>
              <w:fldChar w:fldCharType="separate"/>
            </w:r>
            <w:r w:rsidR="0065773E">
              <w:rPr>
                <w:noProof/>
                <w:color w:val="000000"/>
              </w:rPr>
              <w:t>(“Atlantic Salmon and Rainbow Trout” n.d.)</w:t>
            </w:r>
            <w:r w:rsidR="0065773E">
              <w:rPr>
                <w:color w:val="000000"/>
              </w:rPr>
              <w:fldChar w:fldCharType="end"/>
            </w:r>
          </w:p>
        </w:tc>
      </w:tr>
      <w:tr w:rsidR="00711CBE" w:rsidRPr="00C0273E" w14:paraId="17881C4C" w14:textId="77777777" w:rsidTr="006853CF">
        <w:trPr>
          <w:trHeight w:val="320"/>
        </w:trPr>
        <w:tc>
          <w:tcPr>
            <w:tcW w:w="2250" w:type="dxa"/>
            <w:tcBorders>
              <w:top w:val="nil"/>
              <w:left w:val="nil"/>
              <w:bottom w:val="nil"/>
              <w:right w:val="nil"/>
            </w:tcBorders>
            <w:shd w:val="clear" w:color="auto" w:fill="auto"/>
            <w:noWrap/>
            <w:vAlign w:val="bottom"/>
            <w:hideMark/>
          </w:tcPr>
          <w:p w14:paraId="5BE06B14" w14:textId="77777777" w:rsidR="00711CBE" w:rsidRPr="00C0273E" w:rsidRDefault="00711CBE" w:rsidP="00711CBE">
            <w:pPr>
              <w:rPr>
                <w:color w:val="000000"/>
              </w:rPr>
            </w:pPr>
            <w:r w:rsidRPr="00C0273E">
              <w:rPr>
                <w:color w:val="000000"/>
              </w:rPr>
              <w:lastRenderedPageBreak/>
              <w:t xml:space="preserve">  Channel and hybrid catfish</w:t>
            </w:r>
          </w:p>
        </w:tc>
        <w:tc>
          <w:tcPr>
            <w:tcW w:w="1535" w:type="dxa"/>
            <w:tcBorders>
              <w:top w:val="nil"/>
              <w:left w:val="nil"/>
              <w:bottom w:val="nil"/>
              <w:right w:val="nil"/>
            </w:tcBorders>
            <w:shd w:val="clear" w:color="auto" w:fill="auto"/>
            <w:noWrap/>
            <w:vAlign w:val="bottom"/>
            <w:hideMark/>
          </w:tcPr>
          <w:p w14:paraId="4B78D447" w14:textId="77777777" w:rsidR="00711CBE" w:rsidRPr="00C0273E" w:rsidRDefault="00711CBE" w:rsidP="00711CBE">
            <w:pPr>
              <w:rPr>
                <w:color w:val="000000"/>
              </w:rPr>
            </w:pPr>
            <w:r w:rsidRPr="00C0273E">
              <w:rPr>
                <w:color w:val="000000"/>
              </w:rPr>
              <w:t>Southern US</w:t>
            </w:r>
          </w:p>
        </w:tc>
        <w:tc>
          <w:tcPr>
            <w:tcW w:w="985" w:type="dxa"/>
            <w:tcBorders>
              <w:top w:val="nil"/>
              <w:left w:val="nil"/>
              <w:bottom w:val="nil"/>
              <w:right w:val="nil"/>
            </w:tcBorders>
            <w:shd w:val="clear" w:color="auto" w:fill="auto"/>
            <w:noWrap/>
            <w:vAlign w:val="bottom"/>
            <w:hideMark/>
          </w:tcPr>
          <w:p w14:paraId="757484DA" w14:textId="160154E9" w:rsidR="00711CBE" w:rsidRPr="00C0273E" w:rsidRDefault="00711CBE" w:rsidP="00711CBE">
            <w:pPr>
              <w:jc w:val="center"/>
              <w:rPr>
                <w:color w:val="000000"/>
              </w:rPr>
            </w:pPr>
            <w:r>
              <w:rPr>
                <w:color w:val="000000"/>
              </w:rPr>
              <w:t>8.3%</w:t>
            </w:r>
          </w:p>
        </w:tc>
        <w:tc>
          <w:tcPr>
            <w:tcW w:w="900" w:type="dxa"/>
            <w:tcBorders>
              <w:top w:val="nil"/>
              <w:left w:val="nil"/>
              <w:bottom w:val="nil"/>
              <w:right w:val="nil"/>
            </w:tcBorders>
            <w:shd w:val="clear" w:color="auto" w:fill="auto"/>
            <w:noWrap/>
            <w:vAlign w:val="bottom"/>
            <w:hideMark/>
          </w:tcPr>
          <w:p w14:paraId="12198FF7" w14:textId="7A3FD82C" w:rsidR="00711CBE" w:rsidRPr="00C0273E" w:rsidRDefault="00711CBE" w:rsidP="00711CBE">
            <w:pPr>
              <w:jc w:val="center"/>
              <w:rPr>
                <w:color w:val="000000"/>
              </w:rPr>
            </w:pPr>
            <w:r>
              <w:rPr>
                <w:color w:val="000000"/>
              </w:rPr>
              <w:t>0.3%</w:t>
            </w:r>
          </w:p>
        </w:tc>
        <w:tc>
          <w:tcPr>
            <w:tcW w:w="900" w:type="dxa"/>
            <w:tcBorders>
              <w:top w:val="nil"/>
              <w:left w:val="nil"/>
              <w:bottom w:val="nil"/>
              <w:right w:val="nil"/>
            </w:tcBorders>
            <w:shd w:val="clear" w:color="auto" w:fill="auto"/>
            <w:noWrap/>
            <w:vAlign w:val="bottom"/>
            <w:hideMark/>
          </w:tcPr>
          <w:p w14:paraId="79B4B870" w14:textId="206092EE" w:rsidR="00711CBE" w:rsidRPr="00C0273E" w:rsidRDefault="00711CBE" w:rsidP="00711CBE">
            <w:pPr>
              <w:jc w:val="center"/>
              <w:rPr>
                <w:color w:val="000000"/>
              </w:rPr>
            </w:pPr>
            <w:r>
              <w:rPr>
                <w:color w:val="000000"/>
              </w:rPr>
              <w:t>3.7%</w:t>
            </w:r>
          </w:p>
        </w:tc>
        <w:tc>
          <w:tcPr>
            <w:tcW w:w="720" w:type="dxa"/>
            <w:gridSpan w:val="2"/>
            <w:tcBorders>
              <w:top w:val="nil"/>
              <w:left w:val="nil"/>
              <w:bottom w:val="nil"/>
              <w:right w:val="nil"/>
            </w:tcBorders>
            <w:shd w:val="clear" w:color="auto" w:fill="auto"/>
            <w:noWrap/>
            <w:vAlign w:val="bottom"/>
            <w:hideMark/>
          </w:tcPr>
          <w:p w14:paraId="2514AC5B" w14:textId="4EEDF6B4" w:rsidR="00711CBE" w:rsidRPr="00C0273E" w:rsidRDefault="00711CBE" w:rsidP="00711CBE">
            <w:pPr>
              <w:jc w:val="center"/>
              <w:rPr>
                <w:color w:val="000000"/>
              </w:rPr>
            </w:pPr>
            <w:r>
              <w:rPr>
                <w:color w:val="000000"/>
              </w:rPr>
              <w:t>0.0%</w:t>
            </w:r>
          </w:p>
        </w:tc>
        <w:tc>
          <w:tcPr>
            <w:tcW w:w="810" w:type="dxa"/>
            <w:tcBorders>
              <w:top w:val="nil"/>
              <w:left w:val="nil"/>
              <w:bottom w:val="nil"/>
              <w:right w:val="nil"/>
            </w:tcBorders>
            <w:shd w:val="clear" w:color="auto" w:fill="auto"/>
            <w:noWrap/>
            <w:vAlign w:val="bottom"/>
            <w:hideMark/>
          </w:tcPr>
          <w:p w14:paraId="2524E8B7" w14:textId="1558DED4" w:rsidR="00711CBE" w:rsidRPr="00C0273E" w:rsidRDefault="00711CBE" w:rsidP="00711CB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14007D2A" w14:textId="1883AE41" w:rsidR="00711CBE" w:rsidRPr="00C0273E" w:rsidRDefault="00711CBE" w:rsidP="00711CBE">
            <w:pPr>
              <w:jc w:val="center"/>
              <w:rPr>
                <w:color w:val="000000"/>
              </w:rPr>
            </w:pPr>
            <w:r>
              <w:rPr>
                <w:color w:val="000000"/>
              </w:rPr>
              <w:t>0.0%</w:t>
            </w:r>
          </w:p>
        </w:tc>
        <w:tc>
          <w:tcPr>
            <w:tcW w:w="4590" w:type="dxa"/>
            <w:tcBorders>
              <w:top w:val="nil"/>
              <w:left w:val="nil"/>
              <w:bottom w:val="nil"/>
              <w:right w:val="nil"/>
            </w:tcBorders>
            <w:shd w:val="clear" w:color="auto" w:fill="auto"/>
            <w:noWrap/>
            <w:vAlign w:val="bottom"/>
            <w:hideMark/>
          </w:tcPr>
          <w:p w14:paraId="71CE6F13" w14:textId="5515DCE2" w:rsidR="00711CBE" w:rsidRPr="00C0273E" w:rsidRDefault="00711CBE" w:rsidP="00711CBE">
            <w:pPr>
              <w:rPr>
                <w:color w:val="000000"/>
              </w:rPr>
            </w:pPr>
            <w:r w:rsidRPr="00C0273E">
              <w:rPr>
                <w:color w:val="000000"/>
              </w:rPr>
              <w:t>producer survey, n=9, US</w:t>
            </w:r>
          </w:p>
        </w:tc>
      </w:tr>
      <w:tr w:rsidR="00711CBE" w:rsidRPr="00C0273E" w14:paraId="7310A69D" w14:textId="77777777" w:rsidTr="006853CF">
        <w:trPr>
          <w:trHeight w:val="320"/>
        </w:trPr>
        <w:tc>
          <w:tcPr>
            <w:tcW w:w="2250" w:type="dxa"/>
            <w:tcBorders>
              <w:top w:val="nil"/>
              <w:left w:val="nil"/>
              <w:bottom w:val="nil"/>
              <w:right w:val="nil"/>
            </w:tcBorders>
            <w:shd w:val="clear" w:color="auto" w:fill="auto"/>
            <w:noWrap/>
            <w:vAlign w:val="bottom"/>
            <w:hideMark/>
          </w:tcPr>
          <w:p w14:paraId="5BB254C4" w14:textId="77777777" w:rsidR="00711CBE" w:rsidRPr="00C0273E" w:rsidRDefault="00711CBE" w:rsidP="00711CBE">
            <w:pPr>
              <w:rPr>
                <w:color w:val="000000"/>
              </w:rPr>
            </w:pPr>
            <w:r w:rsidRPr="00C0273E">
              <w:rPr>
                <w:color w:val="000000"/>
              </w:rPr>
              <w:t xml:space="preserve">  Pangasius</w:t>
            </w:r>
          </w:p>
        </w:tc>
        <w:tc>
          <w:tcPr>
            <w:tcW w:w="1535" w:type="dxa"/>
            <w:tcBorders>
              <w:top w:val="nil"/>
              <w:left w:val="nil"/>
              <w:bottom w:val="nil"/>
              <w:right w:val="nil"/>
            </w:tcBorders>
            <w:shd w:val="clear" w:color="auto" w:fill="auto"/>
            <w:noWrap/>
            <w:vAlign w:val="bottom"/>
            <w:hideMark/>
          </w:tcPr>
          <w:p w14:paraId="636AD624" w14:textId="77777777" w:rsidR="00711CBE" w:rsidRPr="00C0273E" w:rsidRDefault="00711CBE" w:rsidP="00711CBE">
            <w:pPr>
              <w:rPr>
                <w:color w:val="000000"/>
              </w:rPr>
            </w:pPr>
            <w:r w:rsidRPr="00C0273E">
              <w:rPr>
                <w:color w:val="000000"/>
              </w:rPr>
              <w:t>Vietnam</w:t>
            </w:r>
          </w:p>
        </w:tc>
        <w:tc>
          <w:tcPr>
            <w:tcW w:w="985" w:type="dxa"/>
            <w:tcBorders>
              <w:top w:val="nil"/>
              <w:left w:val="nil"/>
              <w:bottom w:val="nil"/>
              <w:right w:val="nil"/>
            </w:tcBorders>
            <w:shd w:val="clear" w:color="auto" w:fill="auto"/>
            <w:noWrap/>
            <w:vAlign w:val="bottom"/>
            <w:hideMark/>
          </w:tcPr>
          <w:p w14:paraId="14A61559" w14:textId="1077E7CA" w:rsidR="00711CBE" w:rsidRPr="00C0273E" w:rsidRDefault="00711CBE" w:rsidP="00711CBE">
            <w:pPr>
              <w:jc w:val="center"/>
              <w:rPr>
                <w:color w:val="000000"/>
              </w:rPr>
            </w:pPr>
            <w:r>
              <w:rPr>
                <w:color w:val="000000"/>
              </w:rPr>
              <w:t>18.5%</w:t>
            </w:r>
          </w:p>
        </w:tc>
        <w:tc>
          <w:tcPr>
            <w:tcW w:w="900" w:type="dxa"/>
            <w:tcBorders>
              <w:top w:val="nil"/>
              <w:left w:val="nil"/>
              <w:bottom w:val="nil"/>
              <w:right w:val="nil"/>
            </w:tcBorders>
            <w:shd w:val="clear" w:color="auto" w:fill="auto"/>
            <w:noWrap/>
            <w:vAlign w:val="bottom"/>
            <w:hideMark/>
          </w:tcPr>
          <w:p w14:paraId="428DAAE2" w14:textId="27210268" w:rsidR="00711CBE" w:rsidRPr="00C0273E" w:rsidRDefault="00711CBE" w:rsidP="00711CBE">
            <w:pPr>
              <w:jc w:val="center"/>
              <w:rPr>
                <w:color w:val="000000"/>
              </w:rPr>
            </w:pPr>
            <w:r>
              <w:rPr>
                <w:color w:val="000000"/>
              </w:rPr>
              <w:t>0.9%</w:t>
            </w:r>
          </w:p>
        </w:tc>
        <w:tc>
          <w:tcPr>
            <w:tcW w:w="900" w:type="dxa"/>
            <w:tcBorders>
              <w:top w:val="nil"/>
              <w:left w:val="nil"/>
              <w:bottom w:val="nil"/>
              <w:right w:val="nil"/>
            </w:tcBorders>
            <w:shd w:val="clear" w:color="auto" w:fill="auto"/>
            <w:noWrap/>
            <w:vAlign w:val="bottom"/>
            <w:hideMark/>
          </w:tcPr>
          <w:p w14:paraId="4FE178BE" w14:textId="3F6C2C0F" w:rsidR="00711CBE" w:rsidRPr="00C0273E" w:rsidRDefault="00711CBE" w:rsidP="00711CBE">
            <w:pPr>
              <w:jc w:val="center"/>
              <w:rPr>
                <w:color w:val="000000"/>
              </w:rPr>
            </w:pPr>
            <w:r>
              <w:rPr>
                <w:color w:val="000000"/>
              </w:rPr>
              <w:t>12.0%</w:t>
            </w:r>
          </w:p>
        </w:tc>
        <w:tc>
          <w:tcPr>
            <w:tcW w:w="720" w:type="dxa"/>
            <w:gridSpan w:val="2"/>
            <w:tcBorders>
              <w:top w:val="nil"/>
              <w:left w:val="nil"/>
              <w:bottom w:val="nil"/>
              <w:right w:val="nil"/>
            </w:tcBorders>
            <w:shd w:val="clear" w:color="auto" w:fill="auto"/>
            <w:noWrap/>
            <w:vAlign w:val="bottom"/>
            <w:hideMark/>
          </w:tcPr>
          <w:p w14:paraId="17E1E64B" w14:textId="293BCEFD" w:rsidR="00711CBE" w:rsidRPr="00C0273E" w:rsidRDefault="00711CBE" w:rsidP="00711CBE">
            <w:pPr>
              <w:jc w:val="center"/>
              <w:rPr>
                <w:color w:val="000000"/>
              </w:rPr>
            </w:pPr>
            <w:r>
              <w:rPr>
                <w:color w:val="000000"/>
              </w:rPr>
              <w:t>1.0%</w:t>
            </w:r>
          </w:p>
        </w:tc>
        <w:tc>
          <w:tcPr>
            <w:tcW w:w="810" w:type="dxa"/>
            <w:tcBorders>
              <w:top w:val="nil"/>
              <w:left w:val="nil"/>
              <w:bottom w:val="nil"/>
              <w:right w:val="nil"/>
            </w:tcBorders>
            <w:shd w:val="clear" w:color="auto" w:fill="auto"/>
            <w:noWrap/>
            <w:vAlign w:val="bottom"/>
            <w:hideMark/>
          </w:tcPr>
          <w:p w14:paraId="504C99D8" w14:textId="3BB74D88" w:rsidR="00711CBE" w:rsidRPr="00C0273E" w:rsidRDefault="00711CBE" w:rsidP="00711CB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25B6E211" w14:textId="0BC3C830" w:rsidR="00711CBE" w:rsidRPr="00C0273E" w:rsidRDefault="00711CBE" w:rsidP="00711CBE">
            <w:pPr>
              <w:jc w:val="center"/>
              <w:rPr>
                <w:color w:val="000000"/>
              </w:rPr>
            </w:pPr>
            <w:r>
              <w:rPr>
                <w:color w:val="000000"/>
              </w:rPr>
              <w:t>1.4%</w:t>
            </w:r>
          </w:p>
        </w:tc>
        <w:tc>
          <w:tcPr>
            <w:tcW w:w="4590" w:type="dxa"/>
            <w:tcBorders>
              <w:top w:val="nil"/>
              <w:left w:val="nil"/>
              <w:bottom w:val="nil"/>
              <w:right w:val="nil"/>
            </w:tcBorders>
            <w:shd w:val="clear" w:color="auto" w:fill="auto"/>
            <w:noWrap/>
            <w:vAlign w:val="bottom"/>
            <w:hideMark/>
          </w:tcPr>
          <w:p w14:paraId="740B5D8C" w14:textId="7FC3C7E6" w:rsidR="00711CBE" w:rsidRPr="00C0273E" w:rsidRDefault="00711CBE" w:rsidP="00711CBE">
            <w:pPr>
              <w:rPr>
                <w:color w:val="000000"/>
              </w:rPr>
            </w:pPr>
            <w:r w:rsidRPr="00C0273E">
              <w:rPr>
                <w:color w:val="000000"/>
              </w:rPr>
              <w:t>producer survey, n=7, Vietnam</w:t>
            </w:r>
          </w:p>
        </w:tc>
      </w:tr>
      <w:tr w:rsidR="00711CBE" w:rsidRPr="00C0273E" w14:paraId="07AC10F1" w14:textId="77777777" w:rsidTr="006853CF">
        <w:trPr>
          <w:trHeight w:val="320"/>
        </w:trPr>
        <w:tc>
          <w:tcPr>
            <w:tcW w:w="2250" w:type="dxa"/>
            <w:tcBorders>
              <w:top w:val="nil"/>
              <w:left w:val="nil"/>
              <w:bottom w:val="nil"/>
              <w:right w:val="nil"/>
            </w:tcBorders>
            <w:shd w:val="clear" w:color="auto" w:fill="auto"/>
            <w:noWrap/>
            <w:vAlign w:val="bottom"/>
            <w:hideMark/>
          </w:tcPr>
          <w:p w14:paraId="60D4BE75" w14:textId="77777777" w:rsidR="00711CBE" w:rsidRPr="00C0273E" w:rsidRDefault="00711CBE" w:rsidP="00711CBE">
            <w:pPr>
              <w:rPr>
                <w:color w:val="000000"/>
              </w:rPr>
            </w:pPr>
            <w:r w:rsidRPr="00C0273E">
              <w:rPr>
                <w:color w:val="000000"/>
              </w:rPr>
              <w:t xml:space="preserve">  Tilapia</w:t>
            </w:r>
          </w:p>
        </w:tc>
        <w:tc>
          <w:tcPr>
            <w:tcW w:w="1535" w:type="dxa"/>
            <w:tcBorders>
              <w:top w:val="nil"/>
              <w:left w:val="nil"/>
              <w:bottom w:val="nil"/>
              <w:right w:val="nil"/>
            </w:tcBorders>
            <w:shd w:val="clear" w:color="auto" w:fill="auto"/>
            <w:noWrap/>
            <w:vAlign w:val="bottom"/>
            <w:hideMark/>
          </w:tcPr>
          <w:p w14:paraId="5C9B7E38" w14:textId="77777777" w:rsidR="00711CBE" w:rsidRPr="00C0273E" w:rsidRDefault="00711CBE" w:rsidP="00711CBE">
            <w:pPr>
              <w:rPr>
                <w:color w:val="000000"/>
              </w:rPr>
            </w:pPr>
            <w:r w:rsidRPr="00C0273E">
              <w:rPr>
                <w:color w:val="000000"/>
              </w:rPr>
              <w:t>China</w:t>
            </w:r>
          </w:p>
        </w:tc>
        <w:tc>
          <w:tcPr>
            <w:tcW w:w="985" w:type="dxa"/>
            <w:tcBorders>
              <w:top w:val="nil"/>
              <w:left w:val="nil"/>
              <w:bottom w:val="nil"/>
              <w:right w:val="nil"/>
            </w:tcBorders>
            <w:shd w:val="clear" w:color="auto" w:fill="auto"/>
            <w:noWrap/>
            <w:vAlign w:val="bottom"/>
            <w:hideMark/>
          </w:tcPr>
          <w:p w14:paraId="544623E0" w14:textId="64291B1A" w:rsidR="00711CBE" w:rsidRPr="00C0273E" w:rsidRDefault="00711CBE" w:rsidP="00711CBE">
            <w:pPr>
              <w:jc w:val="center"/>
              <w:rPr>
                <w:color w:val="000000"/>
              </w:rPr>
            </w:pPr>
            <w:r>
              <w:rPr>
                <w:color w:val="000000"/>
              </w:rPr>
              <w:t>3.9%</w:t>
            </w:r>
          </w:p>
        </w:tc>
        <w:tc>
          <w:tcPr>
            <w:tcW w:w="900" w:type="dxa"/>
            <w:tcBorders>
              <w:top w:val="nil"/>
              <w:left w:val="nil"/>
              <w:bottom w:val="nil"/>
              <w:right w:val="nil"/>
            </w:tcBorders>
            <w:shd w:val="clear" w:color="auto" w:fill="auto"/>
            <w:noWrap/>
            <w:vAlign w:val="bottom"/>
            <w:hideMark/>
          </w:tcPr>
          <w:p w14:paraId="21DB3A0B" w14:textId="13B89EC6" w:rsidR="00711CBE" w:rsidRPr="00C0273E" w:rsidRDefault="00711CBE" w:rsidP="00711CBE">
            <w:pPr>
              <w:jc w:val="center"/>
              <w:rPr>
                <w:color w:val="000000"/>
              </w:rPr>
            </w:pPr>
            <w:r>
              <w:rPr>
                <w:color w:val="000000"/>
              </w:rPr>
              <w:t>0.3%</w:t>
            </w:r>
          </w:p>
        </w:tc>
        <w:tc>
          <w:tcPr>
            <w:tcW w:w="900" w:type="dxa"/>
            <w:tcBorders>
              <w:top w:val="nil"/>
              <w:left w:val="nil"/>
              <w:bottom w:val="nil"/>
              <w:right w:val="nil"/>
            </w:tcBorders>
            <w:shd w:val="clear" w:color="auto" w:fill="auto"/>
            <w:noWrap/>
            <w:vAlign w:val="bottom"/>
            <w:hideMark/>
          </w:tcPr>
          <w:p w14:paraId="724E8086" w14:textId="6FE4250D" w:rsidR="00711CBE" w:rsidRPr="00C0273E" w:rsidRDefault="00711CBE" w:rsidP="00711CBE">
            <w:pPr>
              <w:jc w:val="center"/>
              <w:rPr>
                <w:color w:val="000000"/>
              </w:rPr>
            </w:pPr>
            <w:r>
              <w:rPr>
                <w:color w:val="000000"/>
              </w:rPr>
              <w:t>4.0%</w:t>
            </w:r>
          </w:p>
        </w:tc>
        <w:tc>
          <w:tcPr>
            <w:tcW w:w="720" w:type="dxa"/>
            <w:gridSpan w:val="2"/>
            <w:tcBorders>
              <w:top w:val="nil"/>
              <w:left w:val="nil"/>
              <w:bottom w:val="nil"/>
              <w:right w:val="nil"/>
            </w:tcBorders>
            <w:shd w:val="clear" w:color="auto" w:fill="auto"/>
            <w:noWrap/>
            <w:vAlign w:val="bottom"/>
            <w:hideMark/>
          </w:tcPr>
          <w:p w14:paraId="48A58E4A" w14:textId="0B445520" w:rsidR="00711CBE" w:rsidRPr="00C0273E" w:rsidRDefault="00711CBE" w:rsidP="00711CBE">
            <w:pPr>
              <w:jc w:val="center"/>
              <w:rPr>
                <w:color w:val="000000"/>
              </w:rPr>
            </w:pPr>
            <w:r>
              <w:rPr>
                <w:color w:val="000000"/>
              </w:rPr>
              <w:t>2.6%</w:t>
            </w:r>
          </w:p>
        </w:tc>
        <w:tc>
          <w:tcPr>
            <w:tcW w:w="810" w:type="dxa"/>
            <w:tcBorders>
              <w:top w:val="nil"/>
              <w:left w:val="nil"/>
              <w:bottom w:val="nil"/>
              <w:right w:val="nil"/>
            </w:tcBorders>
            <w:shd w:val="clear" w:color="auto" w:fill="auto"/>
            <w:noWrap/>
            <w:vAlign w:val="bottom"/>
            <w:hideMark/>
          </w:tcPr>
          <w:p w14:paraId="12507F3B" w14:textId="3FEFB425" w:rsidR="00711CBE" w:rsidRPr="00C0273E" w:rsidRDefault="00711CBE" w:rsidP="00711CBE">
            <w:pPr>
              <w:jc w:val="center"/>
              <w:rPr>
                <w:color w:val="000000"/>
              </w:rPr>
            </w:pPr>
            <w:r>
              <w:rPr>
                <w:color w:val="000000"/>
              </w:rPr>
              <w:t>0.2%</w:t>
            </w:r>
          </w:p>
        </w:tc>
        <w:tc>
          <w:tcPr>
            <w:tcW w:w="900" w:type="dxa"/>
            <w:tcBorders>
              <w:top w:val="nil"/>
              <w:left w:val="nil"/>
              <w:bottom w:val="nil"/>
              <w:right w:val="nil"/>
            </w:tcBorders>
            <w:shd w:val="clear" w:color="auto" w:fill="auto"/>
            <w:noWrap/>
            <w:vAlign w:val="bottom"/>
            <w:hideMark/>
          </w:tcPr>
          <w:p w14:paraId="352DC5D0" w14:textId="2016A0C6" w:rsidR="00711CBE" w:rsidRPr="00C0273E" w:rsidRDefault="00711CBE" w:rsidP="00711CBE">
            <w:pPr>
              <w:jc w:val="center"/>
              <w:rPr>
                <w:color w:val="000000"/>
              </w:rPr>
            </w:pPr>
            <w:r>
              <w:rPr>
                <w:color w:val="000000"/>
              </w:rPr>
              <w:t>5.7%</w:t>
            </w:r>
          </w:p>
        </w:tc>
        <w:tc>
          <w:tcPr>
            <w:tcW w:w="4590" w:type="dxa"/>
            <w:tcBorders>
              <w:top w:val="nil"/>
              <w:left w:val="nil"/>
              <w:bottom w:val="nil"/>
              <w:right w:val="nil"/>
            </w:tcBorders>
            <w:shd w:val="clear" w:color="auto" w:fill="auto"/>
            <w:noWrap/>
            <w:vAlign w:val="bottom"/>
            <w:hideMark/>
          </w:tcPr>
          <w:p w14:paraId="380A8C10" w14:textId="2D3C95B8" w:rsidR="00711CBE" w:rsidRPr="00C0273E" w:rsidRDefault="0065773E" w:rsidP="00711CBE">
            <w:pPr>
              <w:rPr>
                <w:color w:val="000000"/>
              </w:rPr>
            </w:pPr>
            <w:r>
              <w:rPr>
                <w:color w:val="000000"/>
              </w:rPr>
              <w:fldChar w:fldCharType="begin" w:fldLock="1"/>
            </w:r>
            <w:r>
              <w:rPr>
                <w:color w:val="000000"/>
              </w:rPr>
              <w:instrText>ADDIN paperpile_citation &lt;clusterId&gt;V613C969Y451V164&lt;/clusterId&gt;&lt;metadata&gt;&lt;citation&gt;&lt;id&gt;09dfaeee-1b5e-447c-8382-af19203006cf&lt;/id&gt;&lt;/citation&gt;&lt;citation&gt;&lt;id&gt;256105aa-1519-4b24-b690-a780a1a8e0d0&lt;/id&gt;&lt;/citation&gt;&lt;/metadata&gt;&lt;data&gt;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&lt;/data&gt; \* MERGEFORMAT</w:instrText>
            </w:r>
            <w:r>
              <w:rPr>
                <w:color w:val="000000"/>
              </w:rPr>
              <w:fldChar w:fldCharType="separate"/>
            </w:r>
            <w:r w:rsidR="00EA460E">
              <w:rPr>
                <w:noProof/>
                <w:color w:val="000000"/>
              </w:rPr>
              <w:t>(Teklu 2015; Yared Tigabu 2012)</w:t>
            </w:r>
            <w:r>
              <w:rPr>
                <w:color w:val="000000"/>
              </w:rPr>
              <w:fldChar w:fldCharType="end"/>
            </w:r>
            <w:r w:rsidR="00711CBE" w:rsidRPr="00C0273E">
              <w:rPr>
                <w:color w:val="000000"/>
              </w:rPr>
              <w:t>, China tilapia exper</w:t>
            </w:r>
            <w:r w:rsidR="00904E62">
              <w:rPr>
                <w:color w:val="000000"/>
              </w:rPr>
              <w:t>t</w:t>
            </w:r>
          </w:p>
        </w:tc>
      </w:tr>
      <w:tr w:rsidR="00711CBE" w:rsidRPr="00C0273E" w14:paraId="4B593331" w14:textId="77777777" w:rsidTr="006853CF">
        <w:trPr>
          <w:trHeight w:val="320"/>
        </w:trPr>
        <w:tc>
          <w:tcPr>
            <w:tcW w:w="2250" w:type="dxa"/>
            <w:tcBorders>
              <w:top w:val="nil"/>
              <w:left w:val="nil"/>
              <w:bottom w:val="nil"/>
              <w:right w:val="nil"/>
            </w:tcBorders>
            <w:shd w:val="clear" w:color="auto" w:fill="auto"/>
            <w:noWrap/>
            <w:vAlign w:val="bottom"/>
            <w:hideMark/>
          </w:tcPr>
          <w:p w14:paraId="6F1299D5" w14:textId="77777777" w:rsidR="00711CBE" w:rsidRPr="00C0273E" w:rsidRDefault="00711CBE" w:rsidP="00711CBE">
            <w:pPr>
              <w:rPr>
                <w:color w:val="000000"/>
              </w:rPr>
            </w:pPr>
            <w:r w:rsidRPr="00C0273E">
              <w:rPr>
                <w:color w:val="000000"/>
              </w:rPr>
              <w:t xml:space="preserve">  Crab</w:t>
            </w:r>
          </w:p>
        </w:tc>
        <w:tc>
          <w:tcPr>
            <w:tcW w:w="1535" w:type="dxa"/>
            <w:tcBorders>
              <w:top w:val="nil"/>
              <w:left w:val="nil"/>
              <w:bottom w:val="nil"/>
              <w:right w:val="nil"/>
            </w:tcBorders>
            <w:shd w:val="clear" w:color="auto" w:fill="auto"/>
            <w:noWrap/>
            <w:vAlign w:val="bottom"/>
            <w:hideMark/>
          </w:tcPr>
          <w:p w14:paraId="37A467A2" w14:textId="77777777" w:rsidR="00711CBE" w:rsidRPr="00C0273E" w:rsidRDefault="00711CBE" w:rsidP="00711CBE">
            <w:pPr>
              <w:rPr>
                <w:color w:val="000000"/>
              </w:rPr>
            </w:pPr>
            <w:r w:rsidRPr="00C0273E">
              <w:rPr>
                <w:color w:val="000000"/>
              </w:rPr>
              <w:t>global avg</w:t>
            </w:r>
          </w:p>
        </w:tc>
        <w:tc>
          <w:tcPr>
            <w:tcW w:w="985" w:type="dxa"/>
            <w:tcBorders>
              <w:top w:val="nil"/>
              <w:left w:val="nil"/>
              <w:bottom w:val="nil"/>
              <w:right w:val="nil"/>
            </w:tcBorders>
            <w:shd w:val="clear" w:color="auto" w:fill="auto"/>
            <w:noWrap/>
            <w:vAlign w:val="bottom"/>
            <w:hideMark/>
          </w:tcPr>
          <w:p w14:paraId="39287104" w14:textId="0C7E07ED" w:rsidR="00711CBE" w:rsidRPr="00C0273E" w:rsidRDefault="00711CBE" w:rsidP="00711CBE">
            <w:pPr>
              <w:jc w:val="center"/>
              <w:rPr>
                <w:color w:val="000000"/>
              </w:rPr>
            </w:pPr>
            <w:r>
              <w:rPr>
                <w:color w:val="000000"/>
              </w:rPr>
              <w:t>6.7%</w:t>
            </w:r>
          </w:p>
        </w:tc>
        <w:tc>
          <w:tcPr>
            <w:tcW w:w="900" w:type="dxa"/>
            <w:tcBorders>
              <w:top w:val="nil"/>
              <w:left w:val="nil"/>
              <w:bottom w:val="nil"/>
              <w:right w:val="nil"/>
            </w:tcBorders>
            <w:shd w:val="clear" w:color="auto" w:fill="auto"/>
            <w:noWrap/>
            <w:vAlign w:val="bottom"/>
            <w:hideMark/>
          </w:tcPr>
          <w:p w14:paraId="5F848503" w14:textId="38B29EC5" w:rsidR="00711CBE" w:rsidRPr="00C0273E" w:rsidRDefault="00711CBE" w:rsidP="00711CB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79EFA6C4" w14:textId="0934104F" w:rsidR="00711CBE" w:rsidRPr="00C0273E" w:rsidRDefault="00711CBE" w:rsidP="00711CBE">
            <w:pPr>
              <w:jc w:val="center"/>
              <w:rPr>
                <w:color w:val="000000"/>
              </w:rPr>
            </w:pPr>
            <w:r>
              <w:rPr>
                <w:color w:val="000000"/>
              </w:rPr>
              <w:t>0.4%</w:t>
            </w:r>
          </w:p>
        </w:tc>
        <w:tc>
          <w:tcPr>
            <w:tcW w:w="720" w:type="dxa"/>
            <w:gridSpan w:val="2"/>
            <w:tcBorders>
              <w:top w:val="nil"/>
              <w:left w:val="nil"/>
              <w:bottom w:val="nil"/>
              <w:right w:val="nil"/>
            </w:tcBorders>
            <w:shd w:val="clear" w:color="auto" w:fill="auto"/>
            <w:noWrap/>
            <w:vAlign w:val="bottom"/>
            <w:hideMark/>
          </w:tcPr>
          <w:p w14:paraId="79DDB5DE" w14:textId="326F1368" w:rsidR="00711CBE" w:rsidRPr="00C0273E" w:rsidRDefault="00711CBE" w:rsidP="00711CBE">
            <w:pPr>
              <w:jc w:val="center"/>
              <w:rPr>
                <w:color w:val="000000"/>
              </w:rPr>
            </w:pPr>
            <w:r>
              <w:rPr>
                <w:color w:val="000000"/>
              </w:rPr>
              <w:t>2.5%</w:t>
            </w:r>
          </w:p>
        </w:tc>
        <w:tc>
          <w:tcPr>
            <w:tcW w:w="810" w:type="dxa"/>
            <w:tcBorders>
              <w:top w:val="nil"/>
              <w:left w:val="nil"/>
              <w:bottom w:val="nil"/>
              <w:right w:val="nil"/>
            </w:tcBorders>
            <w:shd w:val="clear" w:color="auto" w:fill="auto"/>
            <w:noWrap/>
            <w:vAlign w:val="bottom"/>
            <w:hideMark/>
          </w:tcPr>
          <w:p w14:paraId="499711D7" w14:textId="73528D64" w:rsidR="00711CBE" w:rsidRPr="00C0273E" w:rsidRDefault="00711CBE" w:rsidP="00711CB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43943940" w14:textId="485C0518" w:rsidR="00711CBE" w:rsidRPr="00C0273E" w:rsidRDefault="00711CBE" w:rsidP="00711CBE">
            <w:pPr>
              <w:jc w:val="center"/>
              <w:rPr>
                <w:color w:val="000000"/>
              </w:rPr>
            </w:pPr>
            <w:r>
              <w:rPr>
                <w:color w:val="000000"/>
              </w:rPr>
              <w:t>0.3%</w:t>
            </w:r>
          </w:p>
        </w:tc>
        <w:tc>
          <w:tcPr>
            <w:tcW w:w="4590" w:type="dxa"/>
            <w:tcBorders>
              <w:top w:val="nil"/>
              <w:left w:val="nil"/>
              <w:bottom w:val="nil"/>
              <w:right w:val="nil"/>
            </w:tcBorders>
            <w:shd w:val="clear" w:color="auto" w:fill="auto"/>
            <w:noWrap/>
            <w:vAlign w:val="bottom"/>
            <w:hideMark/>
          </w:tcPr>
          <w:p w14:paraId="2865256B" w14:textId="6DB54505" w:rsidR="00711CBE" w:rsidRPr="00C0273E" w:rsidRDefault="00F96D2E" w:rsidP="00711CBE">
            <w:pPr>
              <w:rPr>
                <w:color w:val="000000"/>
              </w:rPr>
            </w:pPr>
            <w:r w:rsidRPr="00F96D2E">
              <w:rPr>
                <w:color w:val="000000"/>
              </w:rPr>
              <w:fldChar w:fldCharType="begin" w:fldLock="1"/>
            </w:r>
            <w:r w:rsidR="0065773E">
              <w:rPr>
                <w:color w:val="000000"/>
              </w:rPr>
              <w:instrText>ADDIN paperpile_citation &lt;clusterId&gt;M379Z638P129T731&lt;/clusterId&gt;&lt;metadata&gt;&lt;citation&gt;&lt;id&gt;246cc847-11e0-4dbf-b444-e1fb54a0e55b&lt;/id&gt;&lt;/citation&gt;&lt;/metadata&gt;&lt;data&gt;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&lt;/data&gt; \* MERGEFORMAT</w:instrText>
            </w:r>
            <w:r w:rsidRPr="00F96D2E">
              <w:rPr>
                <w:color w:val="000000"/>
              </w:rPr>
              <w:fldChar w:fldCharType="separate"/>
            </w:r>
            <w:r w:rsidRPr="00F96D2E">
              <w:rPr>
                <w:noProof/>
                <w:color w:val="000000"/>
              </w:rPr>
              <w:t>(Lahiri et al. 2021)</w:t>
            </w:r>
            <w:r w:rsidRPr="00F96D2E">
              <w:rPr>
                <w:color w:val="000000"/>
              </w:rPr>
              <w:fldChar w:fldCharType="end"/>
            </w:r>
          </w:p>
        </w:tc>
      </w:tr>
      <w:tr w:rsidR="00904E62" w:rsidRPr="00C0273E" w14:paraId="3C097A09" w14:textId="77777777" w:rsidTr="006853CF">
        <w:trPr>
          <w:trHeight w:val="320"/>
        </w:trPr>
        <w:tc>
          <w:tcPr>
            <w:tcW w:w="2250" w:type="dxa"/>
            <w:tcBorders>
              <w:top w:val="nil"/>
              <w:left w:val="nil"/>
              <w:right w:val="nil"/>
            </w:tcBorders>
            <w:shd w:val="clear" w:color="auto" w:fill="auto"/>
            <w:noWrap/>
            <w:vAlign w:val="bottom"/>
            <w:hideMark/>
          </w:tcPr>
          <w:p w14:paraId="380DB6EB" w14:textId="77777777" w:rsidR="00904E62" w:rsidRPr="00C0273E" w:rsidRDefault="00904E62" w:rsidP="00904E62">
            <w:pPr>
              <w:rPr>
                <w:color w:val="000000"/>
              </w:rPr>
            </w:pPr>
            <w:r w:rsidRPr="00C0273E">
              <w:rPr>
                <w:color w:val="000000"/>
              </w:rPr>
              <w:t xml:space="preserve">  Clams</w:t>
            </w:r>
          </w:p>
        </w:tc>
        <w:tc>
          <w:tcPr>
            <w:tcW w:w="1535" w:type="dxa"/>
            <w:tcBorders>
              <w:top w:val="nil"/>
              <w:left w:val="nil"/>
              <w:right w:val="nil"/>
            </w:tcBorders>
            <w:shd w:val="clear" w:color="auto" w:fill="auto"/>
            <w:noWrap/>
            <w:vAlign w:val="bottom"/>
            <w:hideMark/>
          </w:tcPr>
          <w:p w14:paraId="012F203B" w14:textId="77777777" w:rsidR="00904E62" w:rsidRPr="00C0273E" w:rsidRDefault="00904E62" w:rsidP="00904E62">
            <w:pPr>
              <w:rPr>
                <w:color w:val="000000"/>
              </w:rPr>
            </w:pPr>
            <w:r w:rsidRPr="00C0273E">
              <w:rPr>
                <w:color w:val="000000"/>
              </w:rPr>
              <w:t>global avg</w:t>
            </w:r>
          </w:p>
        </w:tc>
        <w:tc>
          <w:tcPr>
            <w:tcW w:w="985" w:type="dxa"/>
            <w:tcBorders>
              <w:top w:val="nil"/>
              <w:left w:val="nil"/>
              <w:bottom w:val="nil"/>
              <w:right w:val="nil"/>
            </w:tcBorders>
            <w:shd w:val="clear" w:color="auto" w:fill="auto"/>
            <w:noWrap/>
            <w:vAlign w:val="bottom"/>
            <w:hideMark/>
          </w:tcPr>
          <w:p w14:paraId="07F41628" w14:textId="5A40CA68" w:rsidR="00904E62" w:rsidRPr="00C0273E" w:rsidRDefault="00904E62" w:rsidP="00904E62">
            <w:pPr>
              <w:jc w:val="center"/>
              <w:rPr>
                <w:color w:val="000000"/>
              </w:rPr>
            </w:pPr>
            <w:r>
              <w:rPr>
                <w:color w:val="000000"/>
              </w:rPr>
              <w:t>5.8%</w:t>
            </w:r>
          </w:p>
        </w:tc>
        <w:tc>
          <w:tcPr>
            <w:tcW w:w="900" w:type="dxa"/>
            <w:tcBorders>
              <w:top w:val="nil"/>
              <w:left w:val="nil"/>
              <w:bottom w:val="nil"/>
              <w:right w:val="nil"/>
            </w:tcBorders>
            <w:shd w:val="clear" w:color="auto" w:fill="auto"/>
            <w:noWrap/>
            <w:vAlign w:val="bottom"/>
            <w:hideMark/>
          </w:tcPr>
          <w:p w14:paraId="3A02C224" w14:textId="1763565F" w:rsidR="00904E62" w:rsidRPr="00C0273E" w:rsidRDefault="00904E62" w:rsidP="00904E62">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16DEBA9B" w14:textId="54D79EB5" w:rsidR="00904E62" w:rsidRPr="00C0273E" w:rsidRDefault="00904E62" w:rsidP="00904E62">
            <w:pPr>
              <w:jc w:val="center"/>
              <w:rPr>
                <w:color w:val="000000"/>
              </w:rPr>
            </w:pPr>
            <w:r>
              <w:rPr>
                <w:color w:val="000000"/>
              </w:rPr>
              <w:t>0.4%</w:t>
            </w:r>
          </w:p>
        </w:tc>
        <w:tc>
          <w:tcPr>
            <w:tcW w:w="720" w:type="dxa"/>
            <w:gridSpan w:val="2"/>
            <w:tcBorders>
              <w:top w:val="nil"/>
              <w:left w:val="nil"/>
              <w:bottom w:val="nil"/>
              <w:right w:val="nil"/>
            </w:tcBorders>
            <w:shd w:val="clear" w:color="auto" w:fill="auto"/>
            <w:noWrap/>
            <w:vAlign w:val="bottom"/>
            <w:hideMark/>
          </w:tcPr>
          <w:p w14:paraId="79A98E18" w14:textId="194D7C56" w:rsidR="00904E62" w:rsidRPr="00C0273E" w:rsidRDefault="00904E62" w:rsidP="00904E62">
            <w:pPr>
              <w:jc w:val="center"/>
              <w:rPr>
                <w:color w:val="000000"/>
              </w:rPr>
            </w:pPr>
            <w:r>
              <w:rPr>
                <w:color w:val="000000"/>
              </w:rPr>
              <w:t>0.0%</w:t>
            </w:r>
          </w:p>
        </w:tc>
        <w:tc>
          <w:tcPr>
            <w:tcW w:w="810" w:type="dxa"/>
            <w:tcBorders>
              <w:top w:val="nil"/>
              <w:left w:val="nil"/>
              <w:bottom w:val="nil"/>
              <w:right w:val="nil"/>
            </w:tcBorders>
            <w:shd w:val="clear" w:color="auto" w:fill="auto"/>
            <w:noWrap/>
            <w:vAlign w:val="bottom"/>
            <w:hideMark/>
          </w:tcPr>
          <w:p w14:paraId="78BD1AFD" w14:textId="5A980AC9" w:rsidR="00904E62" w:rsidRPr="00C0273E" w:rsidRDefault="00904E62" w:rsidP="00904E62">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09C147E3" w14:textId="31787A4D" w:rsidR="00904E62" w:rsidRPr="00C0273E" w:rsidRDefault="00904E62" w:rsidP="00904E62">
            <w:pPr>
              <w:jc w:val="center"/>
              <w:rPr>
                <w:color w:val="000000"/>
              </w:rPr>
            </w:pPr>
            <w:r>
              <w:rPr>
                <w:color w:val="000000"/>
              </w:rPr>
              <w:t>0.0%</w:t>
            </w:r>
          </w:p>
        </w:tc>
        <w:tc>
          <w:tcPr>
            <w:tcW w:w="4590" w:type="dxa"/>
            <w:tcBorders>
              <w:top w:val="nil"/>
              <w:left w:val="nil"/>
              <w:bottom w:val="nil"/>
              <w:right w:val="nil"/>
            </w:tcBorders>
            <w:shd w:val="clear" w:color="auto" w:fill="auto"/>
            <w:noWrap/>
            <w:vAlign w:val="bottom"/>
            <w:hideMark/>
          </w:tcPr>
          <w:p w14:paraId="56EF7933" w14:textId="16B981CB" w:rsidR="00904E62" w:rsidRPr="00C0273E" w:rsidRDefault="00EA460E" w:rsidP="00904E62">
            <w:pPr>
              <w:rPr>
                <w:color w:val="000000"/>
              </w:rPr>
            </w:pPr>
            <w:r>
              <w:rPr>
                <w:color w:val="000000"/>
              </w:rPr>
              <w:t>I</w:t>
            </w:r>
            <w:r w:rsidRPr="00C0273E">
              <w:rPr>
                <w:color w:val="000000"/>
              </w:rPr>
              <w:t>ndustry</w:t>
            </w:r>
            <w:r>
              <w:rPr>
                <w:color w:val="000000"/>
              </w:rPr>
              <w:t xml:space="preserve"> representative, US clams</w:t>
            </w:r>
          </w:p>
        </w:tc>
      </w:tr>
      <w:tr w:rsidR="00711CBE" w:rsidRPr="00C0273E" w14:paraId="47AFC7F0" w14:textId="77777777" w:rsidTr="006853CF">
        <w:trPr>
          <w:trHeight w:val="320"/>
        </w:trPr>
        <w:tc>
          <w:tcPr>
            <w:tcW w:w="2250" w:type="dxa"/>
            <w:tcBorders>
              <w:top w:val="nil"/>
              <w:left w:val="nil"/>
              <w:bottom w:val="single" w:sz="4" w:space="0" w:color="auto"/>
              <w:right w:val="nil"/>
            </w:tcBorders>
            <w:shd w:val="clear" w:color="auto" w:fill="auto"/>
            <w:noWrap/>
            <w:vAlign w:val="bottom"/>
            <w:hideMark/>
          </w:tcPr>
          <w:p w14:paraId="529B834F" w14:textId="77777777" w:rsidR="00711CBE" w:rsidRPr="00C0273E" w:rsidRDefault="00711CBE" w:rsidP="00711CBE">
            <w:pPr>
              <w:rPr>
                <w:color w:val="000000"/>
              </w:rPr>
            </w:pPr>
            <w:r w:rsidRPr="00C0273E">
              <w:rPr>
                <w:color w:val="000000"/>
              </w:rPr>
              <w:t xml:space="preserve">  Other farmed seafood</w:t>
            </w:r>
          </w:p>
        </w:tc>
        <w:tc>
          <w:tcPr>
            <w:tcW w:w="1535" w:type="dxa"/>
            <w:tcBorders>
              <w:top w:val="nil"/>
              <w:left w:val="nil"/>
              <w:bottom w:val="single" w:sz="4" w:space="0" w:color="auto"/>
              <w:right w:val="nil"/>
            </w:tcBorders>
            <w:shd w:val="clear" w:color="auto" w:fill="auto"/>
            <w:noWrap/>
            <w:vAlign w:val="bottom"/>
            <w:hideMark/>
          </w:tcPr>
          <w:p w14:paraId="330957F3" w14:textId="77777777" w:rsidR="00711CBE" w:rsidRPr="00C0273E" w:rsidRDefault="00711CBE" w:rsidP="00711CBE">
            <w:pPr>
              <w:rPr>
                <w:color w:val="000000"/>
              </w:rPr>
            </w:pPr>
            <w:r w:rsidRPr="00C0273E">
              <w:rPr>
                <w:color w:val="000000"/>
              </w:rPr>
              <w:t>global avg</w:t>
            </w:r>
          </w:p>
        </w:tc>
        <w:tc>
          <w:tcPr>
            <w:tcW w:w="985" w:type="dxa"/>
            <w:tcBorders>
              <w:top w:val="nil"/>
              <w:left w:val="nil"/>
              <w:bottom w:val="single" w:sz="4" w:space="0" w:color="auto"/>
              <w:right w:val="nil"/>
            </w:tcBorders>
            <w:shd w:val="clear" w:color="auto" w:fill="auto"/>
            <w:noWrap/>
            <w:vAlign w:val="bottom"/>
            <w:hideMark/>
          </w:tcPr>
          <w:p w14:paraId="087FCE7C" w14:textId="60E543EC" w:rsidR="00711CBE" w:rsidRPr="00C0273E" w:rsidRDefault="00711CBE" w:rsidP="00711CBE">
            <w:pPr>
              <w:jc w:val="center"/>
              <w:rPr>
                <w:color w:val="000000"/>
              </w:rPr>
            </w:pPr>
            <w:r>
              <w:rPr>
                <w:color w:val="000000"/>
              </w:rPr>
              <w:t>7.5%</w:t>
            </w:r>
          </w:p>
        </w:tc>
        <w:tc>
          <w:tcPr>
            <w:tcW w:w="900" w:type="dxa"/>
            <w:tcBorders>
              <w:top w:val="nil"/>
              <w:left w:val="nil"/>
              <w:bottom w:val="single" w:sz="4" w:space="0" w:color="auto"/>
              <w:right w:val="nil"/>
            </w:tcBorders>
            <w:shd w:val="clear" w:color="auto" w:fill="auto"/>
            <w:noWrap/>
            <w:vAlign w:val="bottom"/>
            <w:hideMark/>
          </w:tcPr>
          <w:p w14:paraId="2A213048" w14:textId="7B6B3F7B" w:rsidR="00711CBE" w:rsidRPr="00C0273E" w:rsidRDefault="00711CBE" w:rsidP="00711CBE">
            <w:pPr>
              <w:jc w:val="center"/>
              <w:rPr>
                <w:color w:val="000000"/>
              </w:rPr>
            </w:pPr>
            <w:r>
              <w:rPr>
                <w:color w:val="000000"/>
              </w:rPr>
              <w:t>0.3%</w:t>
            </w:r>
          </w:p>
        </w:tc>
        <w:tc>
          <w:tcPr>
            <w:tcW w:w="900" w:type="dxa"/>
            <w:tcBorders>
              <w:top w:val="nil"/>
              <w:left w:val="nil"/>
              <w:bottom w:val="single" w:sz="4" w:space="0" w:color="auto"/>
              <w:right w:val="nil"/>
            </w:tcBorders>
            <w:shd w:val="clear" w:color="auto" w:fill="auto"/>
            <w:noWrap/>
            <w:vAlign w:val="bottom"/>
            <w:hideMark/>
          </w:tcPr>
          <w:p w14:paraId="56460DB3" w14:textId="3286272A" w:rsidR="00711CBE" w:rsidRPr="00C0273E" w:rsidRDefault="00711CBE" w:rsidP="00711CBE">
            <w:pPr>
              <w:jc w:val="center"/>
              <w:rPr>
                <w:color w:val="000000"/>
              </w:rPr>
            </w:pPr>
            <w:r>
              <w:rPr>
                <w:color w:val="000000"/>
              </w:rPr>
              <w:t>3.9%</w:t>
            </w:r>
          </w:p>
        </w:tc>
        <w:tc>
          <w:tcPr>
            <w:tcW w:w="720" w:type="dxa"/>
            <w:gridSpan w:val="2"/>
            <w:tcBorders>
              <w:top w:val="nil"/>
              <w:left w:val="nil"/>
              <w:bottom w:val="single" w:sz="4" w:space="0" w:color="auto"/>
              <w:right w:val="nil"/>
            </w:tcBorders>
            <w:shd w:val="clear" w:color="auto" w:fill="auto"/>
            <w:noWrap/>
            <w:vAlign w:val="bottom"/>
            <w:hideMark/>
          </w:tcPr>
          <w:p w14:paraId="58887A2C" w14:textId="17D37E8F" w:rsidR="00711CBE" w:rsidRPr="00C0273E" w:rsidRDefault="00711CBE" w:rsidP="00711CBE">
            <w:pPr>
              <w:jc w:val="center"/>
              <w:rPr>
                <w:color w:val="000000"/>
              </w:rPr>
            </w:pPr>
            <w:r>
              <w:rPr>
                <w:color w:val="000000"/>
              </w:rPr>
              <w:t>2.6%</w:t>
            </w:r>
          </w:p>
        </w:tc>
        <w:tc>
          <w:tcPr>
            <w:tcW w:w="810" w:type="dxa"/>
            <w:tcBorders>
              <w:top w:val="nil"/>
              <w:left w:val="nil"/>
              <w:bottom w:val="single" w:sz="4" w:space="0" w:color="auto"/>
              <w:right w:val="nil"/>
            </w:tcBorders>
            <w:shd w:val="clear" w:color="auto" w:fill="auto"/>
            <w:noWrap/>
            <w:vAlign w:val="bottom"/>
            <w:hideMark/>
          </w:tcPr>
          <w:p w14:paraId="06C3C447" w14:textId="636BA789" w:rsidR="00711CBE" w:rsidRPr="00C0273E" w:rsidRDefault="00711CBE" w:rsidP="00711CBE">
            <w:pPr>
              <w:jc w:val="center"/>
              <w:rPr>
                <w:color w:val="000000"/>
              </w:rPr>
            </w:pPr>
            <w:r>
              <w:rPr>
                <w:color w:val="000000"/>
              </w:rPr>
              <w:t>0.1%</w:t>
            </w:r>
          </w:p>
        </w:tc>
        <w:tc>
          <w:tcPr>
            <w:tcW w:w="900" w:type="dxa"/>
            <w:tcBorders>
              <w:top w:val="nil"/>
              <w:left w:val="nil"/>
              <w:bottom w:val="single" w:sz="4" w:space="0" w:color="auto"/>
              <w:right w:val="nil"/>
            </w:tcBorders>
            <w:shd w:val="clear" w:color="auto" w:fill="auto"/>
            <w:noWrap/>
            <w:vAlign w:val="bottom"/>
            <w:hideMark/>
          </w:tcPr>
          <w:p w14:paraId="1F4D868D" w14:textId="0DE5E990" w:rsidR="00711CBE" w:rsidRPr="00C0273E" w:rsidRDefault="00711CBE" w:rsidP="00711CBE">
            <w:pPr>
              <w:jc w:val="center"/>
              <w:rPr>
                <w:color w:val="000000"/>
              </w:rPr>
            </w:pPr>
            <w:r>
              <w:rPr>
                <w:color w:val="000000"/>
              </w:rPr>
              <w:t>2.9%</w:t>
            </w:r>
          </w:p>
        </w:tc>
        <w:tc>
          <w:tcPr>
            <w:tcW w:w="4590" w:type="dxa"/>
            <w:tcBorders>
              <w:top w:val="nil"/>
              <w:left w:val="nil"/>
              <w:bottom w:val="single" w:sz="4" w:space="0" w:color="auto"/>
              <w:right w:val="nil"/>
            </w:tcBorders>
            <w:shd w:val="clear" w:color="auto" w:fill="auto"/>
            <w:noWrap/>
            <w:vAlign w:val="bottom"/>
            <w:hideMark/>
          </w:tcPr>
          <w:p w14:paraId="7C2F8FE2" w14:textId="04991BE8" w:rsidR="00711CBE" w:rsidRPr="00C0273E" w:rsidRDefault="00711CBE" w:rsidP="00711CBE">
            <w:pPr>
              <w:rPr>
                <w:color w:val="000000"/>
              </w:rPr>
            </w:pPr>
          </w:p>
        </w:tc>
      </w:tr>
    </w:tbl>
    <w:p w14:paraId="11E215D7" w14:textId="77777777" w:rsidR="00C0273E" w:rsidRDefault="00C0273E" w:rsidP="00A01672">
      <w:pPr>
        <w:pStyle w:val="NormalWeb"/>
        <w:spacing w:before="0" w:beforeAutospacing="0" w:after="0" w:afterAutospacing="0"/>
      </w:pPr>
    </w:p>
    <w:p w14:paraId="2C37CFD1" w14:textId="42343DD2" w:rsidR="00A01672" w:rsidRDefault="00A01672" w:rsidP="00A01672"/>
    <w:p w14:paraId="2DE4DE05" w14:textId="77777777" w:rsidR="004B4DA3" w:rsidRDefault="004B4DA3">
      <w:pPr>
        <w:spacing w:after="160" w:line="259" w:lineRule="auto"/>
        <w:rPr>
          <w:color w:val="000000"/>
        </w:rPr>
      </w:pPr>
      <w:r>
        <w:rPr>
          <w:color w:val="000000"/>
        </w:rPr>
        <w:br w:type="page"/>
      </w:r>
    </w:p>
    <w:p w14:paraId="69347D26" w14:textId="0B393CF9" w:rsidR="00C0273E" w:rsidRDefault="004B4DA3" w:rsidP="002A195A">
      <w:pPr>
        <w:pStyle w:val="NormalWeb"/>
        <w:spacing w:before="0" w:beforeAutospacing="0" w:after="0" w:afterAutospacing="0"/>
      </w:pPr>
      <w:r>
        <w:rPr>
          <w:color w:val="000000"/>
        </w:rPr>
        <w:lastRenderedPageBreak/>
        <w:t>Supplementary Table 4</w:t>
      </w:r>
      <w:r w:rsidR="006853CF">
        <w:rPr>
          <w:color w:val="000000"/>
        </w:rPr>
        <w:t>. Processing loss in the United States aquatic food supply.</w:t>
      </w:r>
    </w:p>
    <w:p w14:paraId="0042DBCC" w14:textId="31B67C14" w:rsidR="00C0273E" w:rsidRDefault="00C0273E" w:rsidP="00A01672"/>
    <w:tbl>
      <w:tblPr>
        <w:tblW w:w="13590" w:type="dxa"/>
        <w:tblLayout w:type="fixed"/>
        <w:tblLook w:val="04A0" w:firstRow="1" w:lastRow="0" w:firstColumn="1" w:lastColumn="0" w:noHBand="0" w:noVBand="1"/>
      </w:tblPr>
      <w:tblGrid>
        <w:gridCol w:w="2162"/>
        <w:gridCol w:w="1836"/>
        <w:gridCol w:w="862"/>
        <w:gridCol w:w="900"/>
        <w:gridCol w:w="900"/>
        <w:gridCol w:w="900"/>
        <w:gridCol w:w="900"/>
        <w:gridCol w:w="990"/>
        <w:gridCol w:w="4140"/>
      </w:tblGrid>
      <w:tr w:rsidR="002A195A" w:rsidRPr="00C0273E" w14:paraId="328862E3" w14:textId="77777777" w:rsidTr="002A195A">
        <w:trPr>
          <w:trHeight w:val="320"/>
        </w:trPr>
        <w:tc>
          <w:tcPr>
            <w:tcW w:w="2162" w:type="dxa"/>
            <w:vMerge w:val="restart"/>
            <w:tcBorders>
              <w:top w:val="single" w:sz="4" w:space="0" w:color="auto"/>
              <w:left w:val="nil"/>
              <w:bottom w:val="single" w:sz="4" w:space="0" w:color="000000"/>
              <w:right w:val="nil"/>
            </w:tcBorders>
            <w:shd w:val="clear" w:color="auto" w:fill="auto"/>
            <w:noWrap/>
            <w:vAlign w:val="bottom"/>
            <w:hideMark/>
          </w:tcPr>
          <w:p w14:paraId="2EE82E84" w14:textId="77777777" w:rsidR="00C0273E" w:rsidRPr="00C0273E" w:rsidRDefault="00C0273E" w:rsidP="00C0273E">
            <w:pPr>
              <w:jc w:val="center"/>
              <w:rPr>
                <w:color w:val="000000"/>
              </w:rPr>
            </w:pPr>
            <w:r w:rsidRPr="00C0273E">
              <w:rPr>
                <w:color w:val="000000"/>
              </w:rPr>
              <w:t>Stage</w:t>
            </w:r>
          </w:p>
        </w:tc>
        <w:tc>
          <w:tcPr>
            <w:tcW w:w="1836" w:type="dxa"/>
            <w:vMerge w:val="restart"/>
            <w:tcBorders>
              <w:top w:val="single" w:sz="4" w:space="0" w:color="auto"/>
              <w:left w:val="nil"/>
              <w:bottom w:val="single" w:sz="4" w:space="0" w:color="000000"/>
              <w:right w:val="nil"/>
            </w:tcBorders>
            <w:shd w:val="clear" w:color="auto" w:fill="auto"/>
            <w:noWrap/>
            <w:vAlign w:val="bottom"/>
            <w:hideMark/>
          </w:tcPr>
          <w:p w14:paraId="1C4D4EF4" w14:textId="77777777" w:rsidR="00C0273E" w:rsidRPr="00C0273E" w:rsidRDefault="00C0273E" w:rsidP="00C0273E">
            <w:pPr>
              <w:jc w:val="center"/>
              <w:rPr>
                <w:color w:val="000000"/>
              </w:rPr>
            </w:pPr>
            <w:r w:rsidRPr="00C0273E">
              <w:rPr>
                <w:color w:val="000000"/>
              </w:rPr>
              <w:t>Description</w:t>
            </w:r>
          </w:p>
        </w:tc>
        <w:tc>
          <w:tcPr>
            <w:tcW w:w="2662" w:type="dxa"/>
            <w:gridSpan w:val="3"/>
            <w:tcBorders>
              <w:top w:val="single" w:sz="4" w:space="0" w:color="auto"/>
              <w:left w:val="nil"/>
              <w:bottom w:val="single" w:sz="4" w:space="0" w:color="auto"/>
              <w:right w:val="nil"/>
            </w:tcBorders>
            <w:shd w:val="clear" w:color="auto" w:fill="auto"/>
            <w:noWrap/>
            <w:vAlign w:val="bottom"/>
            <w:hideMark/>
          </w:tcPr>
          <w:p w14:paraId="5CDAA7AD" w14:textId="77777777" w:rsidR="00C0273E" w:rsidRPr="00C0273E" w:rsidRDefault="00C0273E" w:rsidP="00C0273E">
            <w:pPr>
              <w:jc w:val="center"/>
              <w:rPr>
                <w:color w:val="000000"/>
              </w:rPr>
            </w:pPr>
            <w:r w:rsidRPr="00C0273E">
              <w:rPr>
                <w:color w:val="000000"/>
              </w:rPr>
              <w:t>Physical loss</w:t>
            </w:r>
          </w:p>
        </w:tc>
        <w:tc>
          <w:tcPr>
            <w:tcW w:w="2790" w:type="dxa"/>
            <w:gridSpan w:val="3"/>
            <w:tcBorders>
              <w:top w:val="single" w:sz="4" w:space="0" w:color="auto"/>
              <w:left w:val="nil"/>
              <w:bottom w:val="single" w:sz="4" w:space="0" w:color="auto"/>
              <w:right w:val="nil"/>
            </w:tcBorders>
            <w:shd w:val="clear" w:color="auto" w:fill="auto"/>
            <w:noWrap/>
            <w:vAlign w:val="bottom"/>
            <w:hideMark/>
          </w:tcPr>
          <w:p w14:paraId="4B5F8B29" w14:textId="77777777" w:rsidR="00C0273E" w:rsidRPr="00C0273E" w:rsidRDefault="00C0273E" w:rsidP="00C0273E">
            <w:pPr>
              <w:jc w:val="center"/>
              <w:rPr>
                <w:color w:val="000000"/>
              </w:rPr>
            </w:pPr>
            <w:r w:rsidRPr="00C0273E">
              <w:rPr>
                <w:color w:val="000000"/>
              </w:rPr>
              <w:t>Quality loss</w:t>
            </w:r>
          </w:p>
        </w:tc>
        <w:tc>
          <w:tcPr>
            <w:tcW w:w="4140" w:type="dxa"/>
            <w:tcBorders>
              <w:top w:val="single" w:sz="4" w:space="0" w:color="auto"/>
              <w:left w:val="nil"/>
              <w:bottom w:val="single" w:sz="4" w:space="0" w:color="000000"/>
              <w:right w:val="nil"/>
            </w:tcBorders>
            <w:shd w:val="clear" w:color="auto" w:fill="auto"/>
            <w:noWrap/>
            <w:vAlign w:val="bottom"/>
            <w:hideMark/>
          </w:tcPr>
          <w:p w14:paraId="2B6A92A4" w14:textId="77777777" w:rsidR="00C0273E" w:rsidRPr="00C0273E" w:rsidRDefault="00C0273E" w:rsidP="00C0273E">
            <w:pPr>
              <w:rPr>
                <w:color w:val="000000"/>
              </w:rPr>
            </w:pPr>
            <w:r w:rsidRPr="00C0273E">
              <w:rPr>
                <w:color w:val="000000"/>
              </w:rPr>
              <w:t>Data source</w:t>
            </w:r>
          </w:p>
        </w:tc>
      </w:tr>
      <w:tr w:rsidR="002A195A" w:rsidRPr="00C0273E" w14:paraId="05B3135A" w14:textId="77777777" w:rsidTr="002A195A">
        <w:trPr>
          <w:trHeight w:val="680"/>
        </w:trPr>
        <w:tc>
          <w:tcPr>
            <w:tcW w:w="2162" w:type="dxa"/>
            <w:vMerge/>
            <w:tcBorders>
              <w:top w:val="single" w:sz="4" w:space="0" w:color="auto"/>
              <w:left w:val="nil"/>
              <w:bottom w:val="single" w:sz="4" w:space="0" w:color="000000"/>
              <w:right w:val="nil"/>
            </w:tcBorders>
            <w:vAlign w:val="center"/>
            <w:hideMark/>
          </w:tcPr>
          <w:p w14:paraId="354678FB" w14:textId="77777777" w:rsidR="00C0273E" w:rsidRPr="00C0273E" w:rsidRDefault="00C0273E" w:rsidP="00C0273E">
            <w:pPr>
              <w:rPr>
                <w:color w:val="000000"/>
              </w:rPr>
            </w:pPr>
          </w:p>
        </w:tc>
        <w:tc>
          <w:tcPr>
            <w:tcW w:w="1836" w:type="dxa"/>
            <w:vMerge/>
            <w:tcBorders>
              <w:top w:val="single" w:sz="4" w:space="0" w:color="auto"/>
              <w:left w:val="nil"/>
              <w:bottom w:val="single" w:sz="4" w:space="0" w:color="000000"/>
              <w:right w:val="nil"/>
            </w:tcBorders>
            <w:vAlign w:val="center"/>
            <w:hideMark/>
          </w:tcPr>
          <w:p w14:paraId="6B9BF8D7" w14:textId="77777777" w:rsidR="00C0273E" w:rsidRPr="00C0273E" w:rsidRDefault="00C0273E" w:rsidP="00C0273E">
            <w:pPr>
              <w:rPr>
                <w:color w:val="000000"/>
              </w:rPr>
            </w:pPr>
          </w:p>
        </w:tc>
        <w:tc>
          <w:tcPr>
            <w:tcW w:w="862" w:type="dxa"/>
            <w:tcBorders>
              <w:top w:val="nil"/>
              <w:left w:val="nil"/>
              <w:bottom w:val="single" w:sz="4" w:space="0" w:color="auto"/>
              <w:right w:val="nil"/>
            </w:tcBorders>
            <w:shd w:val="clear" w:color="auto" w:fill="auto"/>
            <w:vAlign w:val="bottom"/>
            <w:hideMark/>
          </w:tcPr>
          <w:p w14:paraId="59A65121" w14:textId="77777777" w:rsidR="00C0273E" w:rsidRPr="00C0273E" w:rsidRDefault="00C0273E" w:rsidP="00C0273E">
            <w:pPr>
              <w:jc w:val="center"/>
              <w:rPr>
                <w:color w:val="000000"/>
              </w:rPr>
            </w:pPr>
            <w:r w:rsidRPr="00C0273E">
              <w:rPr>
                <w:color w:val="000000"/>
              </w:rPr>
              <w:t>rate</w:t>
            </w:r>
          </w:p>
        </w:tc>
        <w:tc>
          <w:tcPr>
            <w:tcW w:w="900" w:type="dxa"/>
            <w:tcBorders>
              <w:top w:val="nil"/>
              <w:left w:val="nil"/>
              <w:bottom w:val="single" w:sz="4" w:space="0" w:color="auto"/>
              <w:right w:val="nil"/>
            </w:tcBorders>
            <w:shd w:val="clear" w:color="auto" w:fill="auto"/>
            <w:vAlign w:val="bottom"/>
            <w:hideMark/>
          </w:tcPr>
          <w:p w14:paraId="5C835719" w14:textId="77777777" w:rsidR="00C0273E" w:rsidRPr="00C0273E" w:rsidRDefault="00C0273E" w:rsidP="00C0273E">
            <w:pPr>
              <w:jc w:val="center"/>
              <w:rPr>
                <w:color w:val="000000"/>
              </w:rPr>
            </w:pPr>
            <w:r w:rsidRPr="00C0273E">
              <w:rPr>
                <w:color w:val="000000"/>
              </w:rPr>
              <w:t>weighted avg</w:t>
            </w:r>
          </w:p>
        </w:tc>
        <w:tc>
          <w:tcPr>
            <w:tcW w:w="900" w:type="dxa"/>
            <w:tcBorders>
              <w:top w:val="nil"/>
              <w:left w:val="nil"/>
              <w:bottom w:val="single" w:sz="4" w:space="0" w:color="auto"/>
              <w:right w:val="nil"/>
            </w:tcBorders>
            <w:shd w:val="clear" w:color="auto" w:fill="auto"/>
            <w:vAlign w:val="bottom"/>
            <w:hideMark/>
          </w:tcPr>
          <w:p w14:paraId="35B13A71" w14:textId="77777777" w:rsidR="00C0273E" w:rsidRPr="00C0273E" w:rsidRDefault="00C0273E" w:rsidP="00C0273E">
            <w:pPr>
              <w:jc w:val="center"/>
              <w:rPr>
                <w:color w:val="000000"/>
              </w:rPr>
            </w:pPr>
            <w:r w:rsidRPr="00C0273E">
              <w:rPr>
                <w:color w:val="000000"/>
              </w:rPr>
              <w:t xml:space="preserve">% </w:t>
            </w:r>
            <w:proofErr w:type="gramStart"/>
            <w:r w:rsidRPr="00C0273E">
              <w:rPr>
                <w:color w:val="000000"/>
              </w:rPr>
              <w:t>of</w:t>
            </w:r>
            <w:proofErr w:type="gramEnd"/>
            <w:r w:rsidRPr="00C0273E">
              <w:rPr>
                <w:color w:val="000000"/>
              </w:rPr>
              <w:t xml:space="preserve"> total</w:t>
            </w:r>
          </w:p>
        </w:tc>
        <w:tc>
          <w:tcPr>
            <w:tcW w:w="900" w:type="dxa"/>
            <w:tcBorders>
              <w:top w:val="nil"/>
              <w:left w:val="nil"/>
              <w:bottom w:val="single" w:sz="4" w:space="0" w:color="auto"/>
              <w:right w:val="nil"/>
            </w:tcBorders>
            <w:shd w:val="clear" w:color="auto" w:fill="auto"/>
            <w:vAlign w:val="bottom"/>
            <w:hideMark/>
          </w:tcPr>
          <w:p w14:paraId="6B1BCB27" w14:textId="77777777" w:rsidR="00C0273E" w:rsidRPr="00C0273E" w:rsidRDefault="00C0273E" w:rsidP="00C0273E">
            <w:pPr>
              <w:jc w:val="center"/>
              <w:rPr>
                <w:color w:val="000000"/>
              </w:rPr>
            </w:pPr>
            <w:r w:rsidRPr="00C0273E">
              <w:rPr>
                <w:color w:val="000000"/>
              </w:rPr>
              <w:t>rate</w:t>
            </w:r>
          </w:p>
        </w:tc>
        <w:tc>
          <w:tcPr>
            <w:tcW w:w="900" w:type="dxa"/>
            <w:tcBorders>
              <w:top w:val="nil"/>
              <w:left w:val="nil"/>
              <w:bottom w:val="single" w:sz="4" w:space="0" w:color="auto"/>
              <w:right w:val="nil"/>
            </w:tcBorders>
            <w:shd w:val="clear" w:color="auto" w:fill="auto"/>
            <w:vAlign w:val="bottom"/>
            <w:hideMark/>
          </w:tcPr>
          <w:p w14:paraId="244D89A9" w14:textId="77777777" w:rsidR="00C0273E" w:rsidRPr="00C0273E" w:rsidRDefault="00C0273E" w:rsidP="00C0273E">
            <w:pPr>
              <w:jc w:val="center"/>
              <w:rPr>
                <w:color w:val="000000"/>
              </w:rPr>
            </w:pPr>
            <w:r w:rsidRPr="00C0273E">
              <w:rPr>
                <w:color w:val="000000"/>
              </w:rPr>
              <w:t>weighted avg</w:t>
            </w:r>
          </w:p>
        </w:tc>
        <w:tc>
          <w:tcPr>
            <w:tcW w:w="990" w:type="dxa"/>
            <w:tcBorders>
              <w:top w:val="nil"/>
              <w:left w:val="nil"/>
              <w:bottom w:val="single" w:sz="4" w:space="0" w:color="auto"/>
              <w:right w:val="nil"/>
            </w:tcBorders>
            <w:shd w:val="clear" w:color="auto" w:fill="auto"/>
            <w:vAlign w:val="bottom"/>
            <w:hideMark/>
          </w:tcPr>
          <w:p w14:paraId="4DA6E0DA" w14:textId="77777777" w:rsidR="00C0273E" w:rsidRPr="00C0273E" w:rsidRDefault="00C0273E" w:rsidP="00C0273E">
            <w:pPr>
              <w:jc w:val="center"/>
              <w:rPr>
                <w:color w:val="000000"/>
              </w:rPr>
            </w:pPr>
            <w:r w:rsidRPr="00C0273E">
              <w:rPr>
                <w:color w:val="000000"/>
              </w:rPr>
              <w:t xml:space="preserve">% </w:t>
            </w:r>
            <w:proofErr w:type="gramStart"/>
            <w:r w:rsidRPr="00C0273E">
              <w:rPr>
                <w:color w:val="000000"/>
              </w:rPr>
              <w:t>of</w:t>
            </w:r>
            <w:proofErr w:type="gramEnd"/>
            <w:r w:rsidRPr="00C0273E">
              <w:rPr>
                <w:color w:val="000000"/>
              </w:rPr>
              <w:t xml:space="preserve"> total</w:t>
            </w:r>
          </w:p>
        </w:tc>
        <w:tc>
          <w:tcPr>
            <w:tcW w:w="4140" w:type="dxa"/>
            <w:tcBorders>
              <w:top w:val="single" w:sz="4" w:space="0" w:color="auto"/>
              <w:left w:val="nil"/>
              <w:bottom w:val="single" w:sz="4" w:space="0" w:color="000000"/>
              <w:right w:val="nil"/>
            </w:tcBorders>
            <w:vAlign w:val="center"/>
            <w:hideMark/>
          </w:tcPr>
          <w:p w14:paraId="160CD77A" w14:textId="77777777" w:rsidR="00C0273E" w:rsidRPr="00C0273E" w:rsidRDefault="00C0273E" w:rsidP="00C0273E">
            <w:pPr>
              <w:rPr>
                <w:color w:val="000000"/>
              </w:rPr>
            </w:pPr>
          </w:p>
        </w:tc>
      </w:tr>
      <w:tr w:rsidR="002A195A" w:rsidRPr="00C0273E" w14:paraId="06ED9A6F" w14:textId="77777777" w:rsidTr="002A195A">
        <w:trPr>
          <w:trHeight w:val="320"/>
        </w:trPr>
        <w:tc>
          <w:tcPr>
            <w:tcW w:w="2162" w:type="dxa"/>
            <w:tcBorders>
              <w:top w:val="nil"/>
              <w:left w:val="nil"/>
              <w:bottom w:val="nil"/>
              <w:right w:val="nil"/>
            </w:tcBorders>
            <w:shd w:val="clear" w:color="auto" w:fill="auto"/>
            <w:noWrap/>
            <w:vAlign w:val="bottom"/>
            <w:hideMark/>
          </w:tcPr>
          <w:p w14:paraId="41FA27BB" w14:textId="77777777" w:rsidR="00C0273E" w:rsidRPr="00C0273E" w:rsidRDefault="00C0273E" w:rsidP="00C0273E">
            <w:pPr>
              <w:rPr>
                <w:color w:val="000000"/>
              </w:rPr>
            </w:pPr>
            <w:r w:rsidRPr="00C0273E">
              <w:rPr>
                <w:color w:val="000000"/>
              </w:rPr>
              <w:t>Processing</w:t>
            </w:r>
          </w:p>
        </w:tc>
        <w:tc>
          <w:tcPr>
            <w:tcW w:w="1836" w:type="dxa"/>
            <w:tcBorders>
              <w:top w:val="nil"/>
              <w:left w:val="nil"/>
              <w:bottom w:val="nil"/>
              <w:right w:val="nil"/>
            </w:tcBorders>
            <w:shd w:val="clear" w:color="auto" w:fill="auto"/>
            <w:noWrap/>
            <w:vAlign w:val="bottom"/>
            <w:hideMark/>
          </w:tcPr>
          <w:p w14:paraId="34D30814" w14:textId="77777777" w:rsidR="00C0273E" w:rsidRPr="00C0273E" w:rsidRDefault="00C0273E" w:rsidP="00C0273E">
            <w:pPr>
              <w:rPr>
                <w:color w:val="000000"/>
              </w:rPr>
            </w:pPr>
            <w:r w:rsidRPr="00C0273E">
              <w:rPr>
                <w:color w:val="000000"/>
              </w:rPr>
              <w:t> </w:t>
            </w:r>
          </w:p>
        </w:tc>
        <w:tc>
          <w:tcPr>
            <w:tcW w:w="862" w:type="dxa"/>
            <w:tcBorders>
              <w:top w:val="nil"/>
              <w:left w:val="nil"/>
              <w:bottom w:val="nil"/>
              <w:right w:val="nil"/>
            </w:tcBorders>
            <w:shd w:val="clear" w:color="auto" w:fill="auto"/>
            <w:noWrap/>
            <w:vAlign w:val="bottom"/>
            <w:hideMark/>
          </w:tcPr>
          <w:p w14:paraId="1EE9A442" w14:textId="77777777" w:rsidR="00C0273E" w:rsidRPr="00C0273E" w:rsidRDefault="00C0273E" w:rsidP="00C0273E">
            <w:pPr>
              <w:rPr>
                <w:color w:val="000000"/>
              </w:rPr>
            </w:pPr>
            <w:r w:rsidRPr="00C0273E">
              <w:rPr>
                <w:color w:val="000000"/>
              </w:rPr>
              <w:t> </w:t>
            </w:r>
          </w:p>
        </w:tc>
        <w:tc>
          <w:tcPr>
            <w:tcW w:w="900" w:type="dxa"/>
            <w:tcBorders>
              <w:top w:val="nil"/>
              <w:left w:val="nil"/>
              <w:bottom w:val="nil"/>
              <w:right w:val="nil"/>
            </w:tcBorders>
            <w:shd w:val="clear" w:color="auto" w:fill="auto"/>
            <w:noWrap/>
            <w:vAlign w:val="bottom"/>
            <w:hideMark/>
          </w:tcPr>
          <w:p w14:paraId="044F4C46" w14:textId="77777777" w:rsidR="00C0273E" w:rsidRPr="00C0273E" w:rsidRDefault="00C0273E" w:rsidP="00C0273E">
            <w:pPr>
              <w:rPr>
                <w:color w:val="000000"/>
              </w:rPr>
            </w:pPr>
            <w:r w:rsidRPr="00C0273E">
              <w:rPr>
                <w:color w:val="000000"/>
              </w:rPr>
              <w:t> </w:t>
            </w:r>
          </w:p>
        </w:tc>
        <w:tc>
          <w:tcPr>
            <w:tcW w:w="900" w:type="dxa"/>
            <w:tcBorders>
              <w:top w:val="nil"/>
              <w:left w:val="nil"/>
              <w:bottom w:val="nil"/>
              <w:right w:val="nil"/>
            </w:tcBorders>
            <w:shd w:val="clear" w:color="auto" w:fill="auto"/>
            <w:noWrap/>
            <w:vAlign w:val="bottom"/>
            <w:hideMark/>
          </w:tcPr>
          <w:p w14:paraId="712DDA2A" w14:textId="77777777" w:rsidR="00C0273E" w:rsidRPr="00C0273E" w:rsidRDefault="00C0273E" w:rsidP="00C0273E">
            <w:pPr>
              <w:rPr>
                <w:color w:val="000000"/>
              </w:rPr>
            </w:pPr>
            <w:r w:rsidRPr="00C0273E">
              <w:rPr>
                <w:color w:val="000000"/>
              </w:rPr>
              <w:t> </w:t>
            </w:r>
          </w:p>
        </w:tc>
        <w:tc>
          <w:tcPr>
            <w:tcW w:w="900" w:type="dxa"/>
            <w:tcBorders>
              <w:top w:val="nil"/>
              <w:left w:val="nil"/>
              <w:bottom w:val="nil"/>
              <w:right w:val="nil"/>
            </w:tcBorders>
            <w:shd w:val="clear" w:color="auto" w:fill="auto"/>
            <w:noWrap/>
            <w:vAlign w:val="bottom"/>
            <w:hideMark/>
          </w:tcPr>
          <w:p w14:paraId="07177B11" w14:textId="77777777" w:rsidR="00C0273E" w:rsidRPr="00C0273E" w:rsidRDefault="00C0273E" w:rsidP="00C0273E">
            <w:pPr>
              <w:rPr>
                <w:color w:val="000000"/>
              </w:rPr>
            </w:pPr>
            <w:r w:rsidRPr="00C0273E">
              <w:rPr>
                <w:color w:val="000000"/>
              </w:rPr>
              <w:t> </w:t>
            </w:r>
          </w:p>
        </w:tc>
        <w:tc>
          <w:tcPr>
            <w:tcW w:w="900" w:type="dxa"/>
            <w:tcBorders>
              <w:top w:val="nil"/>
              <w:left w:val="nil"/>
              <w:bottom w:val="nil"/>
              <w:right w:val="nil"/>
            </w:tcBorders>
            <w:shd w:val="clear" w:color="auto" w:fill="auto"/>
            <w:noWrap/>
            <w:vAlign w:val="bottom"/>
            <w:hideMark/>
          </w:tcPr>
          <w:p w14:paraId="2AD8EDC1" w14:textId="77777777" w:rsidR="00C0273E" w:rsidRPr="00C0273E" w:rsidRDefault="00C0273E" w:rsidP="00C0273E">
            <w:pPr>
              <w:rPr>
                <w:color w:val="000000"/>
              </w:rPr>
            </w:pPr>
            <w:r w:rsidRPr="00C0273E">
              <w:rPr>
                <w:color w:val="000000"/>
              </w:rPr>
              <w:t> </w:t>
            </w:r>
          </w:p>
        </w:tc>
        <w:tc>
          <w:tcPr>
            <w:tcW w:w="990" w:type="dxa"/>
            <w:tcBorders>
              <w:top w:val="nil"/>
              <w:left w:val="nil"/>
              <w:bottom w:val="nil"/>
              <w:right w:val="nil"/>
            </w:tcBorders>
            <w:shd w:val="clear" w:color="auto" w:fill="auto"/>
            <w:noWrap/>
            <w:vAlign w:val="bottom"/>
            <w:hideMark/>
          </w:tcPr>
          <w:p w14:paraId="5F25CFE4" w14:textId="77777777" w:rsidR="00C0273E" w:rsidRPr="00C0273E" w:rsidRDefault="00C0273E" w:rsidP="00C0273E">
            <w:pPr>
              <w:rPr>
                <w:color w:val="000000"/>
              </w:rPr>
            </w:pPr>
            <w:r w:rsidRPr="00C0273E">
              <w:rPr>
                <w:color w:val="000000"/>
              </w:rPr>
              <w:t> </w:t>
            </w:r>
          </w:p>
        </w:tc>
        <w:tc>
          <w:tcPr>
            <w:tcW w:w="4140" w:type="dxa"/>
            <w:tcBorders>
              <w:top w:val="nil"/>
              <w:left w:val="nil"/>
              <w:bottom w:val="nil"/>
              <w:right w:val="nil"/>
            </w:tcBorders>
            <w:shd w:val="clear" w:color="auto" w:fill="auto"/>
            <w:noWrap/>
            <w:vAlign w:val="bottom"/>
            <w:hideMark/>
          </w:tcPr>
          <w:p w14:paraId="48A5424F" w14:textId="77777777" w:rsidR="00C0273E" w:rsidRPr="00C0273E" w:rsidRDefault="00C0273E" w:rsidP="00C0273E">
            <w:pPr>
              <w:rPr>
                <w:color w:val="000000"/>
              </w:rPr>
            </w:pPr>
            <w:r w:rsidRPr="00C0273E">
              <w:rPr>
                <w:color w:val="000000"/>
              </w:rPr>
              <w:t> </w:t>
            </w:r>
          </w:p>
        </w:tc>
      </w:tr>
      <w:tr w:rsidR="00B640AE" w:rsidRPr="00C0273E" w14:paraId="4F681B86" w14:textId="77777777" w:rsidTr="002A195A">
        <w:trPr>
          <w:trHeight w:val="320"/>
        </w:trPr>
        <w:tc>
          <w:tcPr>
            <w:tcW w:w="2162" w:type="dxa"/>
            <w:tcBorders>
              <w:top w:val="nil"/>
              <w:left w:val="nil"/>
              <w:bottom w:val="nil"/>
              <w:right w:val="nil"/>
            </w:tcBorders>
            <w:shd w:val="clear" w:color="auto" w:fill="auto"/>
            <w:noWrap/>
            <w:vAlign w:val="bottom"/>
            <w:hideMark/>
          </w:tcPr>
          <w:p w14:paraId="644A3D9C" w14:textId="77777777" w:rsidR="00B640AE" w:rsidRPr="00C0273E" w:rsidRDefault="00B640AE" w:rsidP="00B640AE">
            <w:pPr>
              <w:rPr>
                <w:color w:val="000000"/>
              </w:rPr>
            </w:pPr>
            <w:r w:rsidRPr="00C0273E">
              <w:rPr>
                <w:color w:val="000000"/>
              </w:rPr>
              <w:t xml:space="preserve"> </w:t>
            </w:r>
          </w:p>
        </w:tc>
        <w:tc>
          <w:tcPr>
            <w:tcW w:w="1836" w:type="dxa"/>
            <w:tcBorders>
              <w:top w:val="nil"/>
              <w:left w:val="nil"/>
              <w:bottom w:val="nil"/>
              <w:right w:val="nil"/>
            </w:tcBorders>
            <w:shd w:val="clear" w:color="auto" w:fill="auto"/>
            <w:noWrap/>
            <w:vAlign w:val="bottom"/>
            <w:hideMark/>
          </w:tcPr>
          <w:p w14:paraId="0F2A66BC" w14:textId="77777777" w:rsidR="00B640AE" w:rsidRPr="00C0273E" w:rsidRDefault="00B640AE" w:rsidP="00B640AE">
            <w:pPr>
              <w:rPr>
                <w:color w:val="000000"/>
              </w:rPr>
            </w:pPr>
            <w:r w:rsidRPr="00C0273E">
              <w:rPr>
                <w:color w:val="000000"/>
              </w:rPr>
              <w:t>US supply</w:t>
            </w:r>
          </w:p>
        </w:tc>
        <w:tc>
          <w:tcPr>
            <w:tcW w:w="862" w:type="dxa"/>
            <w:tcBorders>
              <w:top w:val="nil"/>
              <w:left w:val="nil"/>
              <w:bottom w:val="nil"/>
              <w:right w:val="nil"/>
            </w:tcBorders>
            <w:shd w:val="clear" w:color="auto" w:fill="auto"/>
            <w:noWrap/>
            <w:vAlign w:val="bottom"/>
            <w:hideMark/>
          </w:tcPr>
          <w:p w14:paraId="68B404B3" w14:textId="77777777" w:rsidR="00B640AE" w:rsidRPr="00C0273E" w:rsidRDefault="00B640AE" w:rsidP="00B640AE">
            <w:pPr>
              <w:rPr>
                <w:color w:val="000000"/>
              </w:rPr>
            </w:pPr>
          </w:p>
        </w:tc>
        <w:tc>
          <w:tcPr>
            <w:tcW w:w="900" w:type="dxa"/>
            <w:tcBorders>
              <w:top w:val="nil"/>
              <w:left w:val="nil"/>
              <w:bottom w:val="nil"/>
              <w:right w:val="nil"/>
            </w:tcBorders>
            <w:shd w:val="clear" w:color="auto" w:fill="auto"/>
            <w:noWrap/>
            <w:vAlign w:val="bottom"/>
            <w:hideMark/>
          </w:tcPr>
          <w:p w14:paraId="5D252F07" w14:textId="1ED58C70" w:rsidR="00B640AE" w:rsidRPr="00C0273E" w:rsidRDefault="00B640AE" w:rsidP="00B640AE">
            <w:pPr>
              <w:jc w:val="center"/>
              <w:rPr>
                <w:color w:val="000000"/>
              </w:rPr>
            </w:pPr>
            <w:r>
              <w:rPr>
                <w:color w:val="000000"/>
              </w:rPr>
              <w:t>1.8%</w:t>
            </w:r>
          </w:p>
        </w:tc>
        <w:tc>
          <w:tcPr>
            <w:tcW w:w="900" w:type="dxa"/>
            <w:tcBorders>
              <w:top w:val="nil"/>
              <w:left w:val="nil"/>
              <w:bottom w:val="nil"/>
              <w:right w:val="nil"/>
            </w:tcBorders>
            <w:shd w:val="clear" w:color="auto" w:fill="auto"/>
            <w:noWrap/>
            <w:vAlign w:val="bottom"/>
            <w:hideMark/>
          </w:tcPr>
          <w:p w14:paraId="7689FDE0" w14:textId="77777777" w:rsidR="00B640AE" w:rsidRPr="00C0273E" w:rsidRDefault="00B640AE" w:rsidP="00B640AE">
            <w:pPr>
              <w:jc w:val="center"/>
              <w:rPr>
                <w:color w:val="000000"/>
              </w:rPr>
            </w:pPr>
          </w:p>
        </w:tc>
        <w:tc>
          <w:tcPr>
            <w:tcW w:w="900" w:type="dxa"/>
            <w:tcBorders>
              <w:top w:val="nil"/>
              <w:left w:val="nil"/>
              <w:bottom w:val="nil"/>
              <w:right w:val="nil"/>
            </w:tcBorders>
            <w:shd w:val="clear" w:color="auto" w:fill="auto"/>
            <w:noWrap/>
            <w:vAlign w:val="bottom"/>
            <w:hideMark/>
          </w:tcPr>
          <w:p w14:paraId="26DD6E84" w14:textId="288585EE" w:rsidR="00B640AE" w:rsidRPr="00C0273E" w:rsidRDefault="00B640AE" w:rsidP="00B640AE">
            <w:pPr>
              <w:jc w:val="center"/>
              <w:rPr>
                <w:color w:val="000000"/>
              </w:rPr>
            </w:pPr>
            <w:r>
              <w:rPr>
                <w:color w:val="000000"/>
              </w:rPr>
              <w:t xml:space="preserve"> </w:t>
            </w:r>
          </w:p>
        </w:tc>
        <w:tc>
          <w:tcPr>
            <w:tcW w:w="900" w:type="dxa"/>
            <w:tcBorders>
              <w:top w:val="nil"/>
              <w:left w:val="nil"/>
              <w:bottom w:val="nil"/>
              <w:right w:val="nil"/>
            </w:tcBorders>
            <w:shd w:val="clear" w:color="auto" w:fill="auto"/>
            <w:noWrap/>
            <w:vAlign w:val="bottom"/>
            <w:hideMark/>
          </w:tcPr>
          <w:p w14:paraId="17E58669" w14:textId="4B9F2771" w:rsidR="00B640AE" w:rsidRPr="00C0273E" w:rsidRDefault="00B640AE" w:rsidP="00B640AE">
            <w:pPr>
              <w:jc w:val="center"/>
              <w:rPr>
                <w:color w:val="000000"/>
              </w:rPr>
            </w:pPr>
            <w:r>
              <w:rPr>
                <w:color w:val="000000"/>
              </w:rPr>
              <w:t>3.2%</w:t>
            </w:r>
          </w:p>
        </w:tc>
        <w:tc>
          <w:tcPr>
            <w:tcW w:w="990" w:type="dxa"/>
            <w:tcBorders>
              <w:top w:val="nil"/>
              <w:left w:val="nil"/>
              <w:bottom w:val="nil"/>
              <w:right w:val="nil"/>
            </w:tcBorders>
            <w:shd w:val="clear" w:color="auto" w:fill="auto"/>
            <w:noWrap/>
            <w:vAlign w:val="bottom"/>
            <w:hideMark/>
          </w:tcPr>
          <w:p w14:paraId="5B62366C" w14:textId="77777777" w:rsidR="00B640AE" w:rsidRPr="00C0273E" w:rsidRDefault="00B640AE" w:rsidP="00B640AE">
            <w:pPr>
              <w:jc w:val="center"/>
              <w:rPr>
                <w:color w:val="000000"/>
              </w:rPr>
            </w:pPr>
          </w:p>
        </w:tc>
        <w:tc>
          <w:tcPr>
            <w:tcW w:w="4140" w:type="dxa"/>
            <w:tcBorders>
              <w:top w:val="nil"/>
              <w:left w:val="nil"/>
              <w:bottom w:val="nil"/>
              <w:right w:val="nil"/>
            </w:tcBorders>
            <w:shd w:val="clear" w:color="auto" w:fill="auto"/>
            <w:noWrap/>
            <w:vAlign w:val="bottom"/>
            <w:hideMark/>
          </w:tcPr>
          <w:p w14:paraId="61CEA3A0" w14:textId="77777777" w:rsidR="00B640AE" w:rsidRPr="00C0273E" w:rsidRDefault="00B640AE" w:rsidP="00B640AE">
            <w:pPr>
              <w:rPr>
                <w:sz w:val="20"/>
                <w:szCs w:val="20"/>
              </w:rPr>
            </w:pPr>
          </w:p>
        </w:tc>
      </w:tr>
      <w:tr w:rsidR="00B640AE" w:rsidRPr="00C0273E" w14:paraId="224CB5E9" w14:textId="77777777" w:rsidTr="002A195A">
        <w:trPr>
          <w:trHeight w:val="320"/>
        </w:trPr>
        <w:tc>
          <w:tcPr>
            <w:tcW w:w="2162" w:type="dxa"/>
            <w:tcBorders>
              <w:top w:val="nil"/>
              <w:left w:val="nil"/>
              <w:bottom w:val="nil"/>
              <w:right w:val="nil"/>
            </w:tcBorders>
            <w:shd w:val="clear" w:color="auto" w:fill="auto"/>
            <w:noWrap/>
            <w:vAlign w:val="bottom"/>
            <w:hideMark/>
          </w:tcPr>
          <w:p w14:paraId="67F4BAD2" w14:textId="77777777" w:rsidR="00B640AE" w:rsidRPr="00C0273E" w:rsidRDefault="00B640AE" w:rsidP="00B640AE">
            <w:pPr>
              <w:rPr>
                <w:i/>
                <w:iCs/>
                <w:color w:val="000000"/>
              </w:rPr>
            </w:pPr>
            <w:r w:rsidRPr="00C0273E">
              <w:rPr>
                <w:i/>
                <w:iCs/>
                <w:color w:val="000000"/>
              </w:rPr>
              <w:t>Fisheries</w:t>
            </w:r>
          </w:p>
        </w:tc>
        <w:tc>
          <w:tcPr>
            <w:tcW w:w="1836" w:type="dxa"/>
            <w:tcBorders>
              <w:top w:val="nil"/>
              <w:left w:val="nil"/>
              <w:bottom w:val="nil"/>
              <w:right w:val="nil"/>
            </w:tcBorders>
            <w:shd w:val="clear" w:color="auto" w:fill="auto"/>
            <w:noWrap/>
            <w:vAlign w:val="bottom"/>
            <w:hideMark/>
          </w:tcPr>
          <w:p w14:paraId="32AFEDA5" w14:textId="77777777" w:rsidR="00B640AE" w:rsidRPr="00C0273E" w:rsidRDefault="00B640AE" w:rsidP="00B640AE">
            <w:pPr>
              <w:rPr>
                <w:color w:val="000000"/>
              </w:rPr>
            </w:pPr>
            <w:r w:rsidRPr="00C0273E">
              <w:rPr>
                <w:color w:val="000000"/>
              </w:rPr>
              <w:t xml:space="preserve"> </w:t>
            </w:r>
          </w:p>
        </w:tc>
        <w:tc>
          <w:tcPr>
            <w:tcW w:w="862" w:type="dxa"/>
            <w:tcBorders>
              <w:top w:val="nil"/>
              <w:left w:val="nil"/>
              <w:bottom w:val="nil"/>
              <w:right w:val="nil"/>
            </w:tcBorders>
            <w:shd w:val="clear" w:color="auto" w:fill="auto"/>
            <w:noWrap/>
            <w:vAlign w:val="bottom"/>
            <w:hideMark/>
          </w:tcPr>
          <w:p w14:paraId="223CA73D" w14:textId="77777777" w:rsidR="00B640AE" w:rsidRPr="00C0273E" w:rsidRDefault="00B640AE" w:rsidP="00B640AE">
            <w:pPr>
              <w:rPr>
                <w:color w:val="000000"/>
              </w:rPr>
            </w:pPr>
          </w:p>
        </w:tc>
        <w:tc>
          <w:tcPr>
            <w:tcW w:w="900" w:type="dxa"/>
            <w:tcBorders>
              <w:top w:val="nil"/>
              <w:left w:val="nil"/>
              <w:bottom w:val="nil"/>
              <w:right w:val="nil"/>
            </w:tcBorders>
            <w:shd w:val="clear" w:color="auto" w:fill="auto"/>
            <w:noWrap/>
            <w:vAlign w:val="bottom"/>
            <w:hideMark/>
          </w:tcPr>
          <w:p w14:paraId="0BE88FE7" w14:textId="77777777" w:rsidR="00B640AE" w:rsidRPr="00C0273E" w:rsidRDefault="00B640AE" w:rsidP="00B640AE">
            <w:pPr>
              <w:jc w:val="center"/>
              <w:rPr>
                <w:sz w:val="20"/>
                <w:szCs w:val="20"/>
              </w:rPr>
            </w:pPr>
          </w:p>
        </w:tc>
        <w:tc>
          <w:tcPr>
            <w:tcW w:w="900" w:type="dxa"/>
            <w:tcBorders>
              <w:top w:val="nil"/>
              <w:left w:val="nil"/>
              <w:bottom w:val="nil"/>
              <w:right w:val="nil"/>
            </w:tcBorders>
            <w:shd w:val="clear" w:color="auto" w:fill="auto"/>
            <w:noWrap/>
            <w:vAlign w:val="bottom"/>
            <w:hideMark/>
          </w:tcPr>
          <w:p w14:paraId="73E541FE" w14:textId="77777777" w:rsidR="00B640AE" w:rsidRPr="00C0273E" w:rsidRDefault="00B640AE" w:rsidP="00B640AE">
            <w:pPr>
              <w:jc w:val="center"/>
              <w:rPr>
                <w:sz w:val="20"/>
                <w:szCs w:val="20"/>
              </w:rPr>
            </w:pPr>
          </w:p>
        </w:tc>
        <w:tc>
          <w:tcPr>
            <w:tcW w:w="900" w:type="dxa"/>
            <w:tcBorders>
              <w:top w:val="nil"/>
              <w:left w:val="nil"/>
              <w:bottom w:val="nil"/>
              <w:right w:val="nil"/>
            </w:tcBorders>
            <w:shd w:val="clear" w:color="auto" w:fill="auto"/>
            <w:noWrap/>
            <w:vAlign w:val="bottom"/>
            <w:hideMark/>
          </w:tcPr>
          <w:p w14:paraId="3D21AC81" w14:textId="77777777" w:rsidR="00B640AE" w:rsidRPr="00C0273E" w:rsidRDefault="00B640AE" w:rsidP="00B640AE">
            <w:pPr>
              <w:jc w:val="center"/>
              <w:rPr>
                <w:sz w:val="20"/>
                <w:szCs w:val="20"/>
              </w:rPr>
            </w:pPr>
          </w:p>
        </w:tc>
        <w:tc>
          <w:tcPr>
            <w:tcW w:w="900" w:type="dxa"/>
            <w:tcBorders>
              <w:top w:val="nil"/>
              <w:left w:val="nil"/>
              <w:bottom w:val="nil"/>
              <w:right w:val="nil"/>
            </w:tcBorders>
            <w:shd w:val="clear" w:color="auto" w:fill="auto"/>
            <w:noWrap/>
            <w:vAlign w:val="bottom"/>
            <w:hideMark/>
          </w:tcPr>
          <w:p w14:paraId="4FE394D3" w14:textId="77777777" w:rsidR="00B640AE" w:rsidRPr="00C0273E" w:rsidRDefault="00B640AE" w:rsidP="00B640AE">
            <w:pPr>
              <w:rPr>
                <w:sz w:val="20"/>
                <w:szCs w:val="20"/>
              </w:rPr>
            </w:pPr>
          </w:p>
        </w:tc>
        <w:tc>
          <w:tcPr>
            <w:tcW w:w="990" w:type="dxa"/>
            <w:tcBorders>
              <w:top w:val="nil"/>
              <w:left w:val="nil"/>
              <w:bottom w:val="nil"/>
              <w:right w:val="nil"/>
            </w:tcBorders>
            <w:shd w:val="clear" w:color="auto" w:fill="auto"/>
            <w:noWrap/>
            <w:vAlign w:val="bottom"/>
            <w:hideMark/>
          </w:tcPr>
          <w:p w14:paraId="68D132D3" w14:textId="77777777" w:rsidR="00B640AE" w:rsidRPr="00C0273E" w:rsidRDefault="00B640AE" w:rsidP="00B640AE">
            <w:pPr>
              <w:rPr>
                <w:sz w:val="20"/>
                <w:szCs w:val="20"/>
              </w:rPr>
            </w:pPr>
          </w:p>
        </w:tc>
        <w:tc>
          <w:tcPr>
            <w:tcW w:w="4140" w:type="dxa"/>
            <w:tcBorders>
              <w:top w:val="nil"/>
              <w:left w:val="nil"/>
              <w:bottom w:val="nil"/>
              <w:right w:val="nil"/>
            </w:tcBorders>
            <w:shd w:val="clear" w:color="auto" w:fill="auto"/>
            <w:noWrap/>
            <w:vAlign w:val="bottom"/>
            <w:hideMark/>
          </w:tcPr>
          <w:p w14:paraId="3C97B021" w14:textId="77777777" w:rsidR="00B640AE" w:rsidRPr="00C0273E" w:rsidRDefault="00B640AE" w:rsidP="00B640AE">
            <w:pPr>
              <w:rPr>
                <w:sz w:val="20"/>
                <w:szCs w:val="20"/>
              </w:rPr>
            </w:pPr>
          </w:p>
        </w:tc>
      </w:tr>
      <w:tr w:rsidR="00B640AE" w:rsidRPr="00C0273E" w14:paraId="41D3DD0B" w14:textId="77777777" w:rsidTr="002A195A">
        <w:trPr>
          <w:trHeight w:val="320"/>
        </w:trPr>
        <w:tc>
          <w:tcPr>
            <w:tcW w:w="2162" w:type="dxa"/>
            <w:tcBorders>
              <w:top w:val="nil"/>
              <w:left w:val="nil"/>
              <w:bottom w:val="nil"/>
              <w:right w:val="nil"/>
            </w:tcBorders>
            <w:shd w:val="clear" w:color="auto" w:fill="auto"/>
            <w:noWrap/>
            <w:vAlign w:val="bottom"/>
            <w:hideMark/>
          </w:tcPr>
          <w:p w14:paraId="73EB6FE7" w14:textId="77777777" w:rsidR="00B640AE" w:rsidRPr="00C0273E" w:rsidRDefault="00B640AE" w:rsidP="00B640AE">
            <w:pPr>
              <w:rPr>
                <w:color w:val="000000"/>
              </w:rPr>
            </w:pPr>
            <w:r w:rsidRPr="00C0273E">
              <w:rPr>
                <w:color w:val="000000"/>
              </w:rPr>
              <w:t xml:space="preserve">  Canned tuna</w:t>
            </w:r>
          </w:p>
        </w:tc>
        <w:tc>
          <w:tcPr>
            <w:tcW w:w="1836" w:type="dxa"/>
            <w:tcBorders>
              <w:top w:val="nil"/>
              <w:left w:val="nil"/>
              <w:bottom w:val="nil"/>
              <w:right w:val="nil"/>
            </w:tcBorders>
            <w:shd w:val="clear" w:color="auto" w:fill="auto"/>
            <w:noWrap/>
            <w:vAlign w:val="bottom"/>
            <w:hideMark/>
          </w:tcPr>
          <w:p w14:paraId="2A30DCF7" w14:textId="77777777" w:rsidR="00B640AE" w:rsidRPr="00C0273E" w:rsidRDefault="00B640AE" w:rsidP="00B640AE">
            <w:pPr>
              <w:rPr>
                <w:color w:val="000000"/>
              </w:rPr>
            </w:pPr>
            <w:r w:rsidRPr="00C0273E">
              <w:rPr>
                <w:color w:val="000000"/>
              </w:rPr>
              <w:t>Pacific fisheries</w:t>
            </w:r>
          </w:p>
        </w:tc>
        <w:tc>
          <w:tcPr>
            <w:tcW w:w="862" w:type="dxa"/>
            <w:tcBorders>
              <w:top w:val="nil"/>
              <w:left w:val="nil"/>
              <w:bottom w:val="nil"/>
              <w:right w:val="nil"/>
            </w:tcBorders>
            <w:shd w:val="clear" w:color="auto" w:fill="auto"/>
            <w:noWrap/>
            <w:vAlign w:val="bottom"/>
            <w:hideMark/>
          </w:tcPr>
          <w:p w14:paraId="2F99C6E0" w14:textId="5B8C3B4A" w:rsidR="00B640AE" w:rsidRPr="00C0273E" w:rsidRDefault="00B640AE" w:rsidP="00B640AE">
            <w:pPr>
              <w:jc w:val="center"/>
              <w:rPr>
                <w:color w:val="000000"/>
              </w:rPr>
            </w:pPr>
            <w:r>
              <w:rPr>
                <w:color w:val="000000"/>
              </w:rPr>
              <w:t>0.1%</w:t>
            </w:r>
          </w:p>
        </w:tc>
        <w:tc>
          <w:tcPr>
            <w:tcW w:w="900" w:type="dxa"/>
            <w:tcBorders>
              <w:top w:val="nil"/>
              <w:left w:val="nil"/>
              <w:bottom w:val="nil"/>
              <w:right w:val="nil"/>
            </w:tcBorders>
            <w:shd w:val="clear" w:color="auto" w:fill="auto"/>
            <w:noWrap/>
            <w:vAlign w:val="bottom"/>
            <w:hideMark/>
          </w:tcPr>
          <w:p w14:paraId="396F3C5E" w14:textId="6DC81204"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7B6BB671" w14:textId="45DF9BCD" w:rsidR="00B640AE" w:rsidRPr="00C0273E" w:rsidRDefault="00B640AE" w:rsidP="00B640AE">
            <w:pPr>
              <w:jc w:val="center"/>
              <w:rPr>
                <w:color w:val="000000"/>
              </w:rPr>
            </w:pPr>
            <w:r>
              <w:rPr>
                <w:color w:val="000000"/>
              </w:rPr>
              <w:t>0.5%</w:t>
            </w:r>
          </w:p>
        </w:tc>
        <w:tc>
          <w:tcPr>
            <w:tcW w:w="900" w:type="dxa"/>
            <w:tcBorders>
              <w:top w:val="nil"/>
              <w:left w:val="nil"/>
              <w:bottom w:val="nil"/>
              <w:right w:val="nil"/>
            </w:tcBorders>
            <w:shd w:val="clear" w:color="auto" w:fill="auto"/>
            <w:noWrap/>
            <w:vAlign w:val="bottom"/>
            <w:hideMark/>
          </w:tcPr>
          <w:p w14:paraId="6E42F426" w14:textId="072B7C2A" w:rsidR="00B640AE" w:rsidRPr="00C0273E" w:rsidRDefault="00B640AE" w:rsidP="00B640AE">
            <w:pPr>
              <w:jc w:val="center"/>
              <w:rPr>
                <w:color w:val="000000"/>
              </w:rPr>
            </w:pPr>
            <w:r>
              <w:rPr>
                <w:color w:val="000000"/>
              </w:rPr>
              <w:t>4.0%</w:t>
            </w:r>
          </w:p>
        </w:tc>
        <w:tc>
          <w:tcPr>
            <w:tcW w:w="900" w:type="dxa"/>
            <w:tcBorders>
              <w:top w:val="nil"/>
              <w:left w:val="nil"/>
              <w:bottom w:val="nil"/>
              <w:right w:val="nil"/>
            </w:tcBorders>
            <w:shd w:val="clear" w:color="auto" w:fill="auto"/>
            <w:noWrap/>
            <w:vAlign w:val="bottom"/>
            <w:hideMark/>
          </w:tcPr>
          <w:p w14:paraId="199D539D" w14:textId="0054586A" w:rsidR="00B640AE" w:rsidRPr="00C0273E" w:rsidRDefault="00B640AE" w:rsidP="00B640AE">
            <w:pPr>
              <w:jc w:val="center"/>
              <w:rPr>
                <w:color w:val="000000"/>
              </w:rPr>
            </w:pPr>
            <w:r>
              <w:rPr>
                <w:color w:val="000000"/>
              </w:rPr>
              <w:t>0.6%</w:t>
            </w:r>
          </w:p>
        </w:tc>
        <w:tc>
          <w:tcPr>
            <w:tcW w:w="990" w:type="dxa"/>
            <w:tcBorders>
              <w:top w:val="nil"/>
              <w:left w:val="nil"/>
              <w:bottom w:val="nil"/>
              <w:right w:val="nil"/>
            </w:tcBorders>
            <w:shd w:val="clear" w:color="auto" w:fill="auto"/>
            <w:noWrap/>
            <w:vAlign w:val="bottom"/>
            <w:hideMark/>
          </w:tcPr>
          <w:p w14:paraId="439D609D" w14:textId="63901AF3" w:rsidR="00B640AE" w:rsidRPr="00C0273E" w:rsidRDefault="00B640AE" w:rsidP="00B640AE">
            <w:pPr>
              <w:jc w:val="center"/>
              <w:rPr>
                <w:color w:val="000000"/>
              </w:rPr>
            </w:pPr>
            <w:r>
              <w:rPr>
                <w:color w:val="000000"/>
              </w:rPr>
              <w:t>17.9%</w:t>
            </w:r>
          </w:p>
        </w:tc>
        <w:tc>
          <w:tcPr>
            <w:tcW w:w="4140" w:type="dxa"/>
            <w:tcBorders>
              <w:top w:val="nil"/>
              <w:left w:val="nil"/>
              <w:bottom w:val="nil"/>
              <w:right w:val="nil"/>
            </w:tcBorders>
            <w:shd w:val="clear" w:color="auto" w:fill="auto"/>
            <w:noWrap/>
            <w:vAlign w:val="bottom"/>
            <w:hideMark/>
          </w:tcPr>
          <w:p w14:paraId="079031D1" w14:textId="1D13F136" w:rsidR="00B640AE" w:rsidRPr="00C0273E" w:rsidRDefault="00B640AE" w:rsidP="00B640AE">
            <w:pPr>
              <w:rPr>
                <w:color w:val="000000"/>
              </w:rPr>
            </w:pPr>
            <w:r w:rsidRPr="00C0273E">
              <w:rPr>
                <w:color w:val="000000"/>
              </w:rPr>
              <w:t xml:space="preserve">processor survey, n=1, Pacific </w:t>
            </w:r>
            <w:r w:rsidR="0065773E">
              <w:rPr>
                <w:color w:val="000000"/>
              </w:rPr>
              <w:t>re</w:t>
            </w:r>
            <w:r w:rsidRPr="00C0273E">
              <w:rPr>
                <w:color w:val="000000"/>
              </w:rPr>
              <w:t>gion</w:t>
            </w:r>
          </w:p>
        </w:tc>
      </w:tr>
      <w:tr w:rsidR="00B640AE" w:rsidRPr="00C0273E" w14:paraId="0B931F1F" w14:textId="77777777" w:rsidTr="002A195A">
        <w:trPr>
          <w:trHeight w:val="380"/>
        </w:trPr>
        <w:tc>
          <w:tcPr>
            <w:tcW w:w="2162" w:type="dxa"/>
            <w:tcBorders>
              <w:top w:val="nil"/>
              <w:left w:val="nil"/>
              <w:bottom w:val="nil"/>
              <w:right w:val="nil"/>
            </w:tcBorders>
            <w:shd w:val="clear" w:color="auto" w:fill="auto"/>
            <w:noWrap/>
            <w:vAlign w:val="bottom"/>
            <w:hideMark/>
          </w:tcPr>
          <w:p w14:paraId="77D3B8B9" w14:textId="77777777" w:rsidR="00B640AE" w:rsidRPr="00C0273E" w:rsidRDefault="00B640AE" w:rsidP="00B640AE">
            <w:pPr>
              <w:rPr>
                <w:color w:val="000000"/>
              </w:rPr>
            </w:pPr>
            <w:r w:rsidRPr="00C0273E">
              <w:rPr>
                <w:color w:val="000000"/>
              </w:rPr>
              <w:t xml:space="preserve">  Sockeye salmon</w:t>
            </w:r>
          </w:p>
        </w:tc>
        <w:tc>
          <w:tcPr>
            <w:tcW w:w="1836" w:type="dxa"/>
            <w:tcBorders>
              <w:top w:val="nil"/>
              <w:left w:val="nil"/>
              <w:bottom w:val="nil"/>
              <w:right w:val="nil"/>
            </w:tcBorders>
            <w:shd w:val="clear" w:color="auto" w:fill="auto"/>
            <w:noWrap/>
            <w:vAlign w:val="bottom"/>
            <w:hideMark/>
          </w:tcPr>
          <w:p w14:paraId="10628739" w14:textId="77777777" w:rsidR="00B640AE" w:rsidRPr="00C0273E" w:rsidRDefault="00B640AE" w:rsidP="00B640AE">
            <w:pPr>
              <w:rPr>
                <w:color w:val="000000"/>
              </w:rPr>
            </w:pPr>
            <w:r w:rsidRPr="00C0273E">
              <w:rPr>
                <w:color w:val="000000"/>
              </w:rPr>
              <w:t>Alaska, US</w:t>
            </w:r>
          </w:p>
        </w:tc>
        <w:tc>
          <w:tcPr>
            <w:tcW w:w="862" w:type="dxa"/>
            <w:tcBorders>
              <w:top w:val="nil"/>
              <w:left w:val="nil"/>
              <w:bottom w:val="nil"/>
              <w:right w:val="nil"/>
            </w:tcBorders>
            <w:shd w:val="clear" w:color="auto" w:fill="auto"/>
            <w:noWrap/>
            <w:vAlign w:val="bottom"/>
            <w:hideMark/>
          </w:tcPr>
          <w:p w14:paraId="2EEA4C7B" w14:textId="437376E7" w:rsidR="00B640AE" w:rsidRPr="00C0273E" w:rsidRDefault="00B640AE" w:rsidP="00B640AE">
            <w:pPr>
              <w:jc w:val="center"/>
              <w:rPr>
                <w:color w:val="000000"/>
              </w:rPr>
            </w:pPr>
            <w:r>
              <w:rPr>
                <w:color w:val="000000"/>
              </w:rPr>
              <w:t>0.3%</w:t>
            </w:r>
          </w:p>
        </w:tc>
        <w:tc>
          <w:tcPr>
            <w:tcW w:w="900" w:type="dxa"/>
            <w:tcBorders>
              <w:top w:val="nil"/>
              <w:left w:val="nil"/>
              <w:bottom w:val="nil"/>
              <w:right w:val="nil"/>
            </w:tcBorders>
            <w:shd w:val="clear" w:color="auto" w:fill="auto"/>
            <w:noWrap/>
            <w:vAlign w:val="bottom"/>
            <w:hideMark/>
          </w:tcPr>
          <w:p w14:paraId="6D84DC0E" w14:textId="46BD8F4B"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1CFAE8F8" w14:textId="33AE6AA8" w:rsidR="00B640AE" w:rsidRPr="00C0273E" w:rsidRDefault="00B640AE" w:rsidP="00B640AE">
            <w:pPr>
              <w:jc w:val="center"/>
              <w:rPr>
                <w:color w:val="000000"/>
              </w:rPr>
            </w:pPr>
            <w:r>
              <w:rPr>
                <w:color w:val="000000"/>
              </w:rPr>
              <w:t>0.2%</w:t>
            </w:r>
          </w:p>
        </w:tc>
        <w:tc>
          <w:tcPr>
            <w:tcW w:w="900" w:type="dxa"/>
            <w:tcBorders>
              <w:top w:val="nil"/>
              <w:left w:val="nil"/>
              <w:bottom w:val="nil"/>
              <w:right w:val="nil"/>
            </w:tcBorders>
            <w:shd w:val="clear" w:color="auto" w:fill="auto"/>
            <w:noWrap/>
            <w:vAlign w:val="bottom"/>
            <w:hideMark/>
          </w:tcPr>
          <w:p w14:paraId="60C82A83" w14:textId="0BC7DCAB" w:rsidR="00B640AE" w:rsidRPr="00C0273E" w:rsidRDefault="00B640AE" w:rsidP="00B640AE">
            <w:pPr>
              <w:jc w:val="center"/>
              <w:rPr>
                <w:color w:val="000000"/>
              </w:rPr>
            </w:pPr>
            <w:r>
              <w:rPr>
                <w:color w:val="000000"/>
              </w:rPr>
              <w:t>10.1%</w:t>
            </w:r>
          </w:p>
        </w:tc>
        <w:tc>
          <w:tcPr>
            <w:tcW w:w="900" w:type="dxa"/>
            <w:tcBorders>
              <w:top w:val="nil"/>
              <w:left w:val="nil"/>
              <w:bottom w:val="nil"/>
              <w:right w:val="nil"/>
            </w:tcBorders>
            <w:shd w:val="clear" w:color="auto" w:fill="auto"/>
            <w:noWrap/>
            <w:vAlign w:val="bottom"/>
            <w:hideMark/>
          </w:tcPr>
          <w:p w14:paraId="7A13DB2C" w14:textId="1B9C8C88" w:rsidR="00B640AE" w:rsidRPr="00C0273E" w:rsidRDefault="00B640AE" w:rsidP="00B640AE">
            <w:pPr>
              <w:jc w:val="center"/>
              <w:rPr>
                <w:color w:val="000000"/>
              </w:rPr>
            </w:pPr>
            <w:r>
              <w:rPr>
                <w:color w:val="000000"/>
              </w:rPr>
              <w:t>0.1%</w:t>
            </w:r>
          </w:p>
        </w:tc>
        <w:tc>
          <w:tcPr>
            <w:tcW w:w="990" w:type="dxa"/>
            <w:tcBorders>
              <w:top w:val="nil"/>
              <w:left w:val="nil"/>
              <w:bottom w:val="nil"/>
              <w:right w:val="nil"/>
            </w:tcBorders>
            <w:shd w:val="clear" w:color="auto" w:fill="auto"/>
            <w:noWrap/>
            <w:vAlign w:val="bottom"/>
            <w:hideMark/>
          </w:tcPr>
          <w:p w14:paraId="66CC234A" w14:textId="141AA3A8" w:rsidR="00B640AE" w:rsidRPr="00C0273E" w:rsidRDefault="00B640AE" w:rsidP="00B640AE">
            <w:pPr>
              <w:jc w:val="center"/>
              <w:rPr>
                <w:color w:val="000000"/>
              </w:rPr>
            </w:pPr>
            <w:r>
              <w:rPr>
                <w:color w:val="000000"/>
              </w:rPr>
              <w:t>3.4%</w:t>
            </w:r>
          </w:p>
        </w:tc>
        <w:tc>
          <w:tcPr>
            <w:tcW w:w="4140" w:type="dxa"/>
            <w:tcBorders>
              <w:top w:val="nil"/>
              <w:left w:val="nil"/>
              <w:bottom w:val="nil"/>
              <w:right w:val="nil"/>
            </w:tcBorders>
            <w:shd w:val="clear" w:color="auto" w:fill="auto"/>
            <w:noWrap/>
            <w:vAlign w:val="bottom"/>
            <w:hideMark/>
          </w:tcPr>
          <w:p w14:paraId="4072B4E9" w14:textId="21195D31" w:rsidR="00B640AE" w:rsidRPr="00C0273E" w:rsidRDefault="00B640AE" w:rsidP="00B640AE">
            <w:pPr>
              <w:rPr>
                <w:color w:val="000000"/>
              </w:rPr>
            </w:pPr>
            <w:r w:rsidRPr="00C0273E">
              <w:rPr>
                <w:color w:val="000000"/>
              </w:rPr>
              <w:t>processor survey, n=5, Alaska, US; BBRSDA 2019</w:t>
            </w:r>
          </w:p>
        </w:tc>
      </w:tr>
      <w:tr w:rsidR="00B640AE" w:rsidRPr="00C0273E" w14:paraId="5B9AFB72" w14:textId="77777777" w:rsidTr="002A195A">
        <w:trPr>
          <w:trHeight w:val="380"/>
        </w:trPr>
        <w:tc>
          <w:tcPr>
            <w:tcW w:w="2162" w:type="dxa"/>
            <w:tcBorders>
              <w:top w:val="nil"/>
              <w:left w:val="nil"/>
              <w:bottom w:val="nil"/>
              <w:right w:val="nil"/>
            </w:tcBorders>
            <w:shd w:val="clear" w:color="auto" w:fill="auto"/>
            <w:noWrap/>
            <w:vAlign w:val="bottom"/>
            <w:hideMark/>
          </w:tcPr>
          <w:p w14:paraId="261D9EE3" w14:textId="77777777" w:rsidR="00B640AE" w:rsidRPr="00C0273E" w:rsidRDefault="00B640AE" w:rsidP="00B640AE">
            <w:pPr>
              <w:rPr>
                <w:color w:val="000000"/>
              </w:rPr>
            </w:pPr>
            <w:r w:rsidRPr="00C0273E">
              <w:rPr>
                <w:color w:val="000000"/>
              </w:rPr>
              <w:t xml:space="preserve">  Alaska pollock</w:t>
            </w:r>
          </w:p>
        </w:tc>
        <w:tc>
          <w:tcPr>
            <w:tcW w:w="1836" w:type="dxa"/>
            <w:tcBorders>
              <w:top w:val="nil"/>
              <w:left w:val="nil"/>
              <w:bottom w:val="nil"/>
              <w:right w:val="nil"/>
            </w:tcBorders>
            <w:shd w:val="clear" w:color="auto" w:fill="auto"/>
            <w:noWrap/>
            <w:vAlign w:val="bottom"/>
            <w:hideMark/>
          </w:tcPr>
          <w:p w14:paraId="59652DE6" w14:textId="77777777" w:rsidR="00B640AE" w:rsidRPr="00C0273E" w:rsidRDefault="00B640AE" w:rsidP="00B640AE">
            <w:pPr>
              <w:rPr>
                <w:color w:val="000000"/>
              </w:rPr>
            </w:pPr>
            <w:r w:rsidRPr="00C0273E">
              <w:rPr>
                <w:color w:val="000000"/>
              </w:rPr>
              <w:t>Alaska, US</w:t>
            </w:r>
          </w:p>
        </w:tc>
        <w:tc>
          <w:tcPr>
            <w:tcW w:w="862" w:type="dxa"/>
            <w:tcBorders>
              <w:top w:val="nil"/>
              <w:left w:val="nil"/>
              <w:bottom w:val="nil"/>
              <w:right w:val="nil"/>
            </w:tcBorders>
            <w:shd w:val="clear" w:color="auto" w:fill="auto"/>
            <w:noWrap/>
            <w:vAlign w:val="bottom"/>
            <w:hideMark/>
          </w:tcPr>
          <w:p w14:paraId="199EBCAE" w14:textId="289A19EF" w:rsidR="00B640AE" w:rsidRPr="00C0273E" w:rsidRDefault="00B640AE" w:rsidP="00B640AE">
            <w:pPr>
              <w:jc w:val="center"/>
              <w:rPr>
                <w:color w:val="000000"/>
              </w:rPr>
            </w:pPr>
            <w:r>
              <w:rPr>
                <w:color w:val="000000"/>
              </w:rPr>
              <w:t>0.1%</w:t>
            </w:r>
          </w:p>
        </w:tc>
        <w:tc>
          <w:tcPr>
            <w:tcW w:w="900" w:type="dxa"/>
            <w:tcBorders>
              <w:top w:val="nil"/>
              <w:left w:val="nil"/>
              <w:bottom w:val="nil"/>
              <w:right w:val="nil"/>
            </w:tcBorders>
            <w:shd w:val="clear" w:color="auto" w:fill="auto"/>
            <w:noWrap/>
            <w:vAlign w:val="bottom"/>
            <w:hideMark/>
          </w:tcPr>
          <w:p w14:paraId="79B916CE" w14:textId="7DFC1709"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4CACD47F" w14:textId="3FD66A54" w:rsidR="00B640AE" w:rsidRPr="00C0273E" w:rsidRDefault="00B640AE" w:rsidP="00B640AE">
            <w:pPr>
              <w:jc w:val="center"/>
              <w:rPr>
                <w:color w:val="000000"/>
              </w:rPr>
            </w:pPr>
            <w:r>
              <w:rPr>
                <w:color w:val="000000"/>
              </w:rPr>
              <w:t>0.2%</w:t>
            </w:r>
          </w:p>
        </w:tc>
        <w:tc>
          <w:tcPr>
            <w:tcW w:w="900" w:type="dxa"/>
            <w:tcBorders>
              <w:top w:val="nil"/>
              <w:left w:val="nil"/>
              <w:bottom w:val="nil"/>
              <w:right w:val="nil"/>
            </w:tcBorders>
            <w:shd w:val="clear" w:color="auto" w:fill="auto"/>
            <w:noWrap/>
            <w:vAlign w:val="bottom"/>
            <w:hideMark/>
          </w:tcPr>
          <w:p w14:paraId="1D60E920" w14:textId="397F96A8" w:rsidR="00B640AE" w:rsidRPr="00C0273E" w:rsidRDefault="00B640AE" w:rsidP="00B640AE">
            <w:pPr>
              <w:jc w:val="center"/>
              <w:rPr>
                <w:color w:val="000000"/>
              </w:rPr>
            </w:pPr>
            <w:r>
              <w:rPr>
                <w:color w:val="000000"/>
              </w:rPr>
              <w:t>1.8%</w:t>
            </w:r>
          </w:p>
        </w:tc>
        <w:tc>
          <w:tcPr>
            <w:tcW w:w="900" w:type="dxa"/>
            <w:tcBorders>
              <w:top w:val="nil"/>
              <w:left w:val="nil"/>
              <w:bottom w:val="nil"/>
              <w:right w:val="nil"/>
            </w:tcBorders>
            <w:shd w:val="clear" w:color="auto" w:fill="auto"/>
            <w:noWrap/>
            <w:vAlign w:val="bottom"/>
            <w:hideMark/>
          </w:tcPr>
          <w:p w14:paraId="29DC3410" w14:textId="5D0119DD" w:rsidR="00B640AE" w:rsidRPr="00C0273E" w:rsidRDefault="00B640AE" w:rsidP="00B640AE">
            <w:pPr>
              <w:jc w:val="center"/>
              <w:rPr>
                <w:color w:val="000000"/>
              </w:rPr>
            </w:pPr>
            <w:r>
              <w:rPr>
                <w:color w:val="000000"/>
              </w:rPr>
              <w:t>0.1%</w:t>
            </w:r>
          </w:p>
        </w:tc>
        <w:tc>
          <w:tcPr>
            <w:tcW w:w="990" w:type="dxa"/>
            <w:tcBorders>
              <w:top w:val="nil"/>
              <w:left w:val="nil"/>
              <w:bottom w:val="nil"/>
              <w:right w:val="nil"/>
            </w:tcBorders>
            <w:shd w:val="clear" w:color="auto" w:fill="auto"/>
            <w:noWrap/>
            <w:vAlign w:val="bottom"/>
            <w:hideMark/>
          </w:tcPr>
          <w:p w14:paraId="7FC60F91" w14:textId="4D72AD6E" w:rsidR="00B640AE" w:rsidRPr="00C0273E" w:rsidRDefault="00B640AE" w:rsidP="00B640AE">
            <w:pPr>
              <w:jc w:val="center"/>
              <w:rPr>
                <w:color w:val="000000"/>
              </w:rPr>
            </w:pPr>
            <w:r>
              <w:rPr>
                <w:color w:val="000000"/>
              </w:rPr>
              <w:t>3.2%</w:t>
            </w:r>
          </w:p>
        </w:tc>
        <w:tc>
          <w:tcPr>
            <w:tcW w:w="4140" w:type="dxa"/>
            <w:tcBorders>
              <w:top w:val="nil"/>
              <w:left w:val="nil"/>
              <w:bottom w:val="nil"/>
              <w:right w:val="nil"/>
            </w:tcBorders>
            <w:shd w:val="clear" w:color="auto" w:fill="auto"/>
            <w:noWrap/>
            <w:vAlign w:val="bottom"/>
            <w:hideMark/>
          </w:tcPr>
          <w:p w14:paraId="6C5031FF" w14:textId="77777777" w:rsidR="00B640AE" w:rsidRPr="00C0273E" w:rsidRDefault="00B640AE" w:rsidP="00B640AE">
            <w:pPr>
              <w:rPr>
                <w:color w:val="000000"/>
              </w:rPr>
            </w:pPr>
            <w:r w:rsidRPr="00C0273E">
              <w:rPr>
                <w:color w:val="000000"/>
              </w:rPr>
              <w:t>NOAA SAFE report 2019; this study (industry and government representatives, US, personal communication)</w:t>
            </w:r>
          </w:p>
        </w:tc>
      </w:tr>
      <w:tr w:rsidR="00B640AE" w:rsidRPr="00C0273E" w14:paraId="108AA62E" w14:textId="77777777" w:rsidTr="002A195A">
        <w:trPr>
          <w:trHeight w:val="380"/>
        </w:trPr>
        <w:tc>
          <w:tcPr>
            <w:tcW w:w="2162" w:type="dxa"/>
            <w:tcBorders>
              <w:top w:val="nil"/>
              <w:left w:val="nil"/>
              <w:bottom w:val="nil"/>
              <w:right w:val="nil"/>
            </w:tcBorders>
            <w:shd w:val="clear" w:color="auto" w:fill="auto"/>
            <w:noWrap/>
            <w:vAlign w:val="bottom"/>
            <w:hideMark/>
          </w:tcPr>
          <w:p w14:paraId="63AD2F56" w14:textId="77777777" w:rsidR="00B640AE" w:rsidRPr="00C0273E" w:rsidRDefault="00B640AE" w:rsidP="00B640AE">
            <w:pPr>
              <w:rPr>
                <w:color w:val="000000"/>
              </w:rPr>
            </w:pPr>
            <w:r w:rsidRPr="00C0273E">
              <w:rPr>
                <w:color w:val="000000"/>
              </w:rPr>
              <w:t xml:space="preserve">  Shrimp</w:t>
            </w:r>
          </w:p>
        </w:tc>
        <w:tc>
          <w:tcPr>
            <w:tcW w:w="1836" w:type="dxa"/>
            <w:tcBorders>
              <w:top w:val="nil"/>
              <w:left w:val="nil"/>
              <w:bottom w:val="nil"/>
              <w:right w:val="nil"/>
            </w:tcBorders>
            <w:shd w:val="clear" w:color="auto" w:fill="auto"/>
            <w:noWrap/>
            <w:vAlign w:val="bottom"/>
            <w:hideMark/>
          </w:tcPr>
          <w:p w14:paraId="05FDD7CD" w14:textId="77777777" w:rsidR="00B640AE" w:rsidRPr="00C0273E" w:rsidRDefault="00B640AE" w:rsidP="00B640AE">
            <w:pPr>
              <w:rPr>
                <w:color w:val="000000"/>
              </w:rPr>
            </w:pPr>
            <w:r w:rsidRPr="00C0273E">
              <w:rPr>
                <w:color w:val="000000"/>
              </w:rPr>
              <w:t>global avg</w:t>
            </w:r>
          </w:p>
        </w:tc>
        <w:tc>
          <w:tcPr>
            <w:tcW w:w="862" w:type="dxa"/>
            <w:tcBorders>
              <w:top w:val="nil"/>
              <w:left w:val="nil"/>
              <w:bottom w:val="nil"/>
              <w:right w:val="nil"/>
            </w:tcBorders>
            <w:shd w:val="clear" w:color="auto" w:fill="auto"/>
            <w:noWrap/>
            <w:vAlign w:val="bottom"/>
            <w:hideMark/>
          </w:tcPr>
          <w:p w14:paraId="764C99FA" w14:textId="5B737D4C" w:rsidR="00B640AE" w:rsidRPr="00C0273E" w:rsidRDefault="00B640AE" w:rsidP="00B640AE">
            <w:pPr>
              <w:jc w:val="center"/>
              <w:rPr>
                <w:color w:val="000000"/>
              </w:rPr>
            </w:pPr>
            <w:r>
              <w:rPr>
                <w:color w:val="000000"/>
              </w:rPr>
              <w:t>3.8%</w:t>
            </w:r>
          </w:p>
        </w:tc>
        <w:tc>
          <w:tcPr>
            <w:tcW w:w="900" w:type="dxa"/>
            <w:tcBorders>
              <w:top w:val="nil"/>
              <w:left w:val="nil"/>
              <w:bottom w:val="nil"/>
              <w:right w:val="nil"/>
            </w:tcBorders>
            <w:shd w:val="clear" w:color="auto" w:fill="auto"/>
            <w:noWrap/>
            <w:vAlign w:val="bottom"/>
            <w:hideMark/>
          </w:tcPr>
          <w:p w14:paraId="73BC0919" w14:textId="63883210" w:rsidR="00B640AE" w:rsidRPr="00C0273E" w:rsidRDefault="00B640AE" w:rsidP="00B640AE">
            <w:pPr>
              <w:jc w:val="center"/>
              <w:rPr>
                <w:color w:val="000000"/>
              </w:rPr>
            </w:pPr>
            <w:r>
              <w:rPr>
                <w:color w:val="000000"/>
              </w:rPr>
              <w:t>0.2%</w:t>
            </w:r>
          </w:p>
        </w:tc>
        <w:tc>
          <w:tcPr>
            <w:tcW w:w="900" w:type="dxa"/>
            <w:tcBorders>
              <w:top w:val="nil"/>
              <w:left w:val="nil"/>
              <w:bottom w:val="nil"/>
              <w:right w:val="nil"/>
            </w:tcBorders>
            <w:shd w:val="clear" w:color="auto" w:fill="auto"/>
            <w:noWrap/>
            <w:vAlign w:val="bottom"/>
            <w:hideMark/>
          </w:tcPr>
          <w:p w14:paraId="0FB5F8E6" w14:textId="376F5479" w:rsidR="00B640AE" w:rsidRPr="00C0273E" w:rsidRDefault="00B640AE" w:rsidP="00B640AE">
            <w:pPr>
              <w:jc w:val="center"/>
              <w:rPr>
                <w:color w:val="000000"/>
              </w:rPr>
            </w:pPr>
            <w:r>
              <w:rPr>
                <w:color w:val="000000"/>
              </w:rPr>
              <w:t>8.4%</w:t>
            </w:r>
          </w:p>
        </w:tc>
        <w:tc>
          <w:tcPr>
            <w:tcW w:w="900" w:type="dxa"/>
            <w:tcBorders>
              <w:top w:val="nil"/>
              <w:left w:val="nil"/>
              <w:bottom w:val="nil"/>
              <w:right w:val="nil"/>
            </w:tcBorders>
            <w:shd w:val="clear" w:color="auto" w:fill="auto"/>
            <w:noWrap/>
            <w:vAlign w:val="bottom"/>
            <w:hideMark/>
          </w:tcPr>
          <w:p w14:paraId="531A49EC" w14:textId="726083AD" w:rsidR="00B640AE" w:rsidRPr="00C0273E" w:rsidRDefault="00B640AE" w:rsidP="00B640AE">
            <w:pPr>
              <w:jc w:val="center"/>
              <w:rPr>
                <w:color w:val="000000"/>
              </w:rPr>
            </w:pPr>
            <w:r>
              <w:rPr>
                <w:color w:val="000000"/>
              </w:rPr>
              <w:t>8.6%</w:t>
            </w:r>
          </w:p>
        </w:tc>
        <w:tc>
          <w:tcPr>
            <w:tcW w:w="900" w:type="dxa"/>
            <w:tcBorders>
              <w:top w:val="nil"/>
              <w:left w:val="nil"/>
              <w:bottom w:val="nil"/>
              <w:right w:val="nil"/>
            </w:tcBorders>
            <w:shd w:val="clear" w:color="auto" w:fill="auto"/>
            <w:noWrap/>
            <w:vAlign w:val="bottom"/>
            <w:hideMark/>
          </w:tcPr>
          <w:p w14:paraId="3292CFAE" w14:textId="077A9F88" w:rsidR="00B640AE" w:rsidRPr="00C0273E" w:rsidRDefault="00B640AE" w:rsidP="00B640AE">
            <w:pPr>
              <w:jc w:val="center"/>
              <w:rPr>
                <w:color w:val="000000"/>
              </w:rPr>
            </w:pPr>
            <w:r>
              <w:rPr>
                <w:color w:val="000000"/>
              </w:rPr>
              <w:t>0.3%</w:t>
            </w:r>
          </w:p>
        </w:tc>
        <w:tc>
          <w:tcPr>
            <w:tcW w:w="990" w:type="dxa"/>
            <w:tcBorders>
              <w:top w:val="nil"/>
              <w:left w:val="nil"/>
              <w:bottom w:val="nil"/>
              <w:right w:val="nil"/>
            </w:tcBorders>
            <w:shd w:val="clear" w:color="auto" w:fill="auto"/>
            <w:noWrap/>
            <w:vAlign w:val="bottom"/>
            <w:hideMark/>
          </w:tcPr>
          <w:p w14:paraId="45362419" w14:textId="649BA461" w:rsidR="00B640AE" w:rsidRPr="00C0273E" w:rsidRDefault="00B640AE" w:rsidP="00B640AE">
            <w:pPr>
              <w:jc w:val="center"/>
              <w:rPr>
                <w:color w:val="000000"/>
              </w:rPr>
            </w:pPr>
            <w:r>
              <w:rPr>
                <w:color w:val="000000"/>
              </w:rPr>
              <w:t>10.9%</w:t>
            </w:r>
          </w:p>
        </w:tc>
        <w:tc>
          <w:tcPr>
            <w:tcW w:w="4140" w:type="dxa"/>
            <w:tcBorders>
              <w:top w:val="nil"/>
              <w:left w:val="nil"/>
              <w:bottom w:val="nil"/>
              <w:right w:val="nil"/>
            </w:tcBorders>
            <w:shd w:val="clear" w:color="auto" w:fill="auto"/>
            <w:noWrap/>
            <w:vAlign w:val="bottom"/>
            <w:hideMark/>
          </w:tcPr>
          <w:p w14:paraId="49139D69" w14:textId="5191C979" w:rsidR="00B640AE" w:rsidRPr="00C0273E" w:rsidRDefault="0065773E" w:rsidP="00B640AE">
            <w:pPr>
              <w:rPr>
                <w:color w:val="000000"/>
              </w:rPr>
            </w:pPr>
            <w:r>
              <w:rPr>
                <w:color w:val="000000"/>
              </w:rPr>
              <w:fldChar w:fldCharType="begin" w:fldLock="1"/>
            </w:r>
            <w:r>
              <w:rPr>
                <w:color w:val="000000"/>
              </w:rPr>
              <w:instrText>ADDIN paperpile_citation &lt;clusterId&gt;X173K439A721X544&lt;/clusterId&gt;&lt;metadata&gt;&lt;citation&gt;&lt;id&gt;45ccef11-6199-412b-8003-1c92e9e25986&lt;/id&gt;&lt;/citation&gt;&lt;citation&gt;&lt;id&gt;d25abec2-1fb4-41d7-a38f-16513a942ecc&lt;/id&gt;&lt;/citation&gt;&lt;/metadata&gt;&lt;data&gt;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&lt;/data&gt; \* MERGEFORMAT</w:instrText>
            </w:r>
            <w:r>
              <w:rPr>
                <w:color w:val="000000"/>
              </w:rPr>
              <w:fldChar w:fldCharType="separate"/>
            </w:r>
            <w:r>
              <w:rPr>
                <w:noProof/>
                <w:color w:val="000000"/>
              </w:rPr>
              <w:t>(Adelaja, Kamaruddin, and Chiat 2018; Rashid and Sarkar 2020)</w:t>
            </w:r>
            <w:r>
              <w:rPr>
                <w:color w:val="000000"/>
              </w:rPr>
              <w:fldChar w:fldCharType="end"/>
            </w:r>
            <w:r w:rsidR="00B640AE" w:rsidRPr="00C0273E">
              <w:rPr>
                <w:color w:val="000000"/>
              </w:rPr>
              <w:t xml:space="preserve"> </w:t>
            </w:r>
          </w:p>
        </w:tc>
      </w:tr>
      <w:tr w:rsidR="00B640AE" w:rsidRPr="00C0273E" w14:paraId="774BF4A7" w14:textId="77777777" w:rsidTr="002A195A">
        <w:trPr>
          <w:trHeight w:val="380"/>
        </w:trPr>
        <w:tc>
          <w:tcPr>
            <w:tcW w:w="2162" w:type="dxa"/>
            <w:tcBorders>
              <w:top w:val="nil"/>
              <w:left w:val="nil"/>
              <w:bottom w:val="nil"/>
              <w:right w:val="nil"/>
            </w:tcBorders>
            <w:shd w:val="clear" w:color="auto" w:fill="auto"/>
            <w:noWrap/>
            <w:vAlign w:val="bottom"/>
            <w:hideMark/>
          </w:tcPr>
          <w:p w14:paraId="3215EECE" w14:textId="77777777" w:rsidR="00B640AE" w:rsidRPr="00C0273E" w:rsidRDefault="00B640AE" w:rsidP="00B640AE">
            <w:pPr>
              <w:rPr>
                <w:color w:val="000000"/>
              </w:rPr>
            </w:pPr>
            <w:r w:rsidRPr="00C0273E">
              <w:rPr>
                <w:color w:val="000000"/>
              </w:rPr>
              <w:t xml:space="preserve">  Tilapia</w:t>
            </w:r>
          </w:p>
        </w:tc>
        <w:tc>
          <w:tcPr>
            <w:tcW w:w="1836" w:type="dxa"/>
            <w:tcBorders>
              <w:top w:val="nil"/>
              <w:left w:val="nil"/>
              <w:bottom w:val="nil"/>
              <w:right w:val="nil"/>
            </w:tcBorders>
            <w:shd w:val="clear" w:color="auto" w:fill="auto"/>
            <w:noWrap/>
            <w:vAlign w:val="bottom"/>
            <w:hideMark/>
          </w:tcPr>
          <w:p w14:paraId="0E77223D" w14:textId="77777777" w:rsidR="00B640AE" w:rsidRPr="00C0273E" w:rsidRDefault="00B640AE" w:rsidP="00B640AE">
            <w:pPr>
              <w:rPr>
                <w:color w:val="000000"/>
              </w:rPr>
            </w:pPr>
            <w:r w:rsidRPr="00C0273E">
              <w:rPr>
                <w:color w:val="000000"/>
              </w:rPr>
              <w:t>global avg</w:t>
            </w:r>
          </w:p>
        </w:tc>
        <w:tc>
          <w:tcPr>
            <w:tcW w:w="862" w:type="dxa"/>
            <w:tcBorders>
              <w:top w:val="nil"/>
              <w:left w:val="nil"/>
              <w:bottom w:val="nil"/>
              <w:right w:val="nil"/>
            </w:tcBorders>
            <w:shd w:val="clear" w:color="auto" w:fill="auto"/>
            <w:noWrap/>
            <w:vAlign w:val="bottom"/>
            <w:hideMark/>
          </w:tcPr>
          <w:p w14:paraId="0B6949FE" w14:textId="4877FADE" w:rsidR="00B640AE" w:rsidRPr="00C0273E" w:rsidRDefault="00B640AE" w:rsidP="00B640AE">
            <w:pPr>
              <w:jc w:val="center"/>
              <w:rPr>
                <w:color w:val="000000"/>
              </w:rPr>
            </w:pPr>
            <w:r>
              <w:rPr>
                <w:color w:val="000000"/>
              </w:rPr>
              <w:t>4.6%</w:t>
            </w:r>
          </w:p>
        </w:tc>
        <w:tc>
          <w:tcPr>
            <w:tcW w:w="900" w:type="dxa"/>
            <w:tcBorders>
              <w:top w:val="nil"/>
              <w:left w:val="nil"/>
              <w:bottom w:val="nil"/>
              <w:right w:val="nil"/>
            </w:tcBorders>
            <w:shd w:val="clear" w:color="auto" w:fill="auto"/>
            <w:noWrap/>
            <w:vAlign w:val="bottom"/>
            <w:hideMark/>
          </w:tcPr>
          <w:p w14:paraId="614841DB" w14:textId="520009C1" w:rsidR="00B640AE" w:rsidRPr="00C0273E" w:rsidRDefault="00B640AE" w:rsidP="00B640A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2C134B52" w14:textId="4F3EE22B" w:rsidR="00B640AE" w:rsidRPr="00C0273E" w:rsidRDefault="00B640AE" w:rsidP="00B640AE">
            <w:pPr>
              <w:jc w:val="center"/>
              <w:rPr>
                <w:color w:val="000000"/>
              </w:rPr>
            </w:pPr>
            <w:r>
              <w:rPr>
                <w:color w:val="000000"/>
              </w:rPr>
              <w:t>1.4%</w:t>
            </w:r>
          </w:p>
        </w:tc>
        <w:tc>
          <w:tcPr>
            <w:tcW w:w="900" w:type="dxa"/>
            <w:tcBorders>
              <w:top w:val="nil"/>
              <w:left w:val="nil"/>
              <w:bottom w:val="nil"/>
              <w:right w:val="nil"/>
            </w:tcBorders>
            <w:shd w:val="clear" w:color="auto" w:fill="auto"/>
            <w:noWrap/>
            <w:vAlign w:val="bottom"/>
            <w:hideMark/>
          </w:tcPr>
          <w:p w14:paraId="7B3D5DAE" w14:textId="1519C7E6" w:rsidR="00B640AE" w:rsidRPr="00C0273E" w:rsidRDefault="00B640AE" w:rsidP="00B640AE">
            <w:pPr>
              <w:jc w:val="center"/>
              <w:rPr>
                <w:color w:val="000000"/>
              </w:rPr>
            </w:pPr>
            <w:r>
              <w:rPr>
                <w:color w:val="000000"/>
              </w:rPr>
              <w:t>2.6%</w:t>
            </w:r>
          </w:p>
        </w:tc>
        <w:tc>
          <w:tcPr>
            <w:tcW w:w="900" w:type="dxa"/>
            <w:tcBorders>
              <w:top w:val="nil"/>
              <w:left w:val="nil"/>
              <w:bottom w:val="nil"/>
              <w:right w:val="nil"/>
            </w:tcBorders>
            <w:shd w:val="clear" w:color="auto" w:fill="auto"/>
            <w:noWrap/>
            <w:vAlign w:val="bottom"/>
            <w:hideMark/>
          </w:tcPr>
          <w:p w14:paraId="7C3FD4B1" w14:textId="10054833" w:rsidR="00B640AE" w:rsidRPr="00C0273E" w:rsidRDefault="00B640AE" w:rsidP="00B640AE">
            <w:pPr>
              <w:jc w:val="center"/>
              <w:rPr>
                <w:color w:val="000000"/>
              </w:rPr>
            </w:pPr>
            <w:r>
              <w:rPr>
                <w:color w:val="000000"/>
              </w:rPr>
              <w:t>0.0%</w:t>
            </w:r>
          </w:p>
        </w:tc>
        <w:tc>
          <w:tcPr>
            <w:tcW w:w="990" w:type="dxa"/>
            <w:tcBorders>
              <w:top w:val="nil"/>
              <w:left w:val="nil"/>
              <w:bottom w:val="nil"/>
              <w:right w:val="nil"/>
            </w:tcBorders>
            <w:shd w:val="clear" w:color="auto" w:fill="auto"/>
            <w:noWrap/>
            <w:vAlign w:val="bottom"/>
            <w:hideMark/>
          </w:tcPr>
          <w:p w14:paraId="37CF8D80" w14:textId="293BB31F" w:rsidR="00B640AE" w:rsidRPr="00C0273E" w:rsidRDefault="00B640AE" w:rsidP="00B640AE">
            <w:pPr>
              <w:jc w:val="center"/>
              <w:rPr>
                <w:color w:val="000000"/>
              </w:rPr>
            </w:pPr>
            <w:r>
              <w:rPr>
                <w:color w:val="000000"/>
              </w:rPr>
              <w:t>0.4%</w:t>
            </w:r>
          </w:p>
        </w:tc>
        <w:tc>
          <w:tcPr>
            <w:tcW w:w="4140" w:type="dxa"/>
            <w:tcBorders>
              <w:top w:val="nil"/>
              <w:left w:val="nil"/>
              <w:bottom w:val="nil"/>
              <w:right w:val="nil"/>
            </w:tcBorders>
            <w:shd w:val="clear" w:color="auto" w:fill="auto"/>
            <w:noWrap/>
            <w:vAlign w:val="bottom"/>
            <w:hideMark/>
          </w:tcPr>
          <w:p w14:paraId="30744370" w14:textId="7FB9FD83" w:rsidR="00B640AE" w:rsidRPr="00C0273E" w:rsidRDefault="00EA460E" w:rsidP="00B640AE">
            <w:pPr>
              <w:rPr>
                <w:color w:val="000000"/>
              </w:rPr>
            </w:pPr>
            <w:r>
              <w:rPr>
                <w:color w:val="000000"/>
              </w:rPr>
              <w:fldChar w:fldCharType="begin" w:fldLock="1"/>
            </w:r>
            <w:r>
              <w:rPr>
                <w:color w:val="000000"/>
              </w:rPr>
              <w:instrText>ADDIN paperpile_citation &lt;clusterId&gt;E919S169O659L161&lt;/clusterId&gt;&lt;metadata&gt;&lt;citation&gt;&lt;id&gt;256105aa-1519-4b24-b690-a780a1a8e0d0&lt;/id&gt;&lt;/citation&gt;&lt;citation&gt;&lt;id&gt;2936667a-3aea-4661-a9f0-0f83b278b0be&lt;/id&gt;&lt;/citation&gt;&lt;citation&gt;&lt;id&gt;09dfaeee-1b5e-447c-8382-af19203006cf&lt;/id&gt;&lt;/citation&gt;&lt;citation&gt;&lt;id&gt;8e9b9a80-31bf-4c0d-9ae1-76610487eda8&lt;/id&gt;&lt;/citation&gt;&lt;/metadata&gt;&lt;data&gt;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&lt;/data&gt; \* MERGEFORMAT</w:instrText>
            </w:r>
            <w:r>
              <w:rPr>
                <w:color w:val="000000"/>
              </w:rPr>
              <w:fldChar w:fldCharType="separate"/>
            </w:r>
            <w:r>
              <w:rPr>
                <w:noProof/>
                <w:color w:val="000000"/>
              </w:rPr>
              <w:t>(Yared Tigabu 2012; Y. Tigabu, Degebase, and Mohammed 2007; Teklu 2015; Akande and Diei-Ouadi 2010)</w:t>
            </w:r>
            <w:r>
              <w:rPr>
                <w:color w:val="000000"/>
              </w:rPr>
              <w:fldChar w:fldCharType="end"/>
            </w:r>
          </w:p>
        </w:tc>
      </w:tr>
      <w:tr w:rsidR="00F96D2E" w:rsidRPr="00C0273E" w14:paraId="4364C358" w14:textId="77777777" w:rsidTr="002A195A">
        <w:trPr>
          <w:trHeight w:val="320"/>
        </w:trPr>
        <w:tc>
          <w:tcPr>
            <w:tcW w:w="2162" w:type="dxa"/>
            <w:tcBorders>
              <w:top w:val="nil"/>
              <w:left w:val="nil"/>
              <w:bottom w:val="nil"/>
              <w:right w:val="nil"/>
            </w:tcBorders>
            <w:shd w:val="clear" w:color="auto" w:fill="auto"/>
            <w:noWrap/>
            <w:vAlign w:val="bottom"/>
            <w:hideMark/>
          </w:tcPr>
          <w:p w14:paraId="37F5AA1F" w14:textId="77777777" w:rsidR="00F96D2E" w:rsidRPr="00C0273E" w:rsidRDefault="00F96D2E" w:rsidP="00F96D2E">
            <w:pPr>
              <w:rPr>
                <w:color w:val="000000"/>
              </w:rPr>
            </w:pPr>
            <w:r w:rsidRPr="00C0273E">
              <w:rPr>
                <w:color w:val="000000"/>
              </w:rPr>
              <w:t xml:space="preserve">  Catfish</w:t>
            </w:r>
          </w:p>
        </w:tc>
        <w:tc>
          <w:tcPr>
            <w:tcW w:w="1836" w:type="dxa"/>
            <w:tcBorders>
              <w:top w:val="nil"/>
              <w:left w:val="nil"/>
              <w:bottom w:val="nil"/>
              <w:right w:val="nil"/>
            </w:tcBorders>
            <w:shd w:val="clear" w:color="auto" w:fill="auto"/>
            <w:noWrap/>
            <w:vAlign w:val="bottom"/>
            <w:hideMark/>
          </w:tcPr>
          <w:p w14:paraId="668C400D" w14:textId="77777777" w:rsidR="00F96D2E" w:rsidRPr="00C0273E" w:rsidRDefault="00F96D2E" w:rsidP="00F96D2E">
            <w:pPr>
              <w:rPr>
                <w:color w:val="000000"/>
              </w:rPr>
            </w:pPr>
            <w:r w:rsidRPr="00C0273E">
              <w:rPr>
                <w:color w:val="000000"/>
              </w:rPr>
              <w:t>global avg</w:t>
            </w:r>
          </w:p>
        </w:tc>
        <w:tc>
          <w:tcPr>
            <w:tcW w:w="862" w:type="dxa"/>
            <w:tcBorders>
              <w:top w:val="nil"/>
              <w:left w:val="nil"/>
              <w:bottom w:val="nil"/>
              <w:right w:val="nil"/>
            </w:tcBorders>
            <w:shd w:val="clear" w:color="auto" w:fill="auto"/>
            <w:noWrap/>
            <w:vAlign w:val="bottom"/>
            <w:hideMark/>
          </w:tcPr>
          <w:p w14:paraId="2D8215EE" w14:textId="08C26B54" w:rsidR="00F96D2E" w:rsidRPr="00C0273E" w:rsidRDefault="00F96D2E" w:rsidP="00F96D2E">
            <w:pPr>
              <w:jc w:val="center"/>
              <w:rPr>
                <w:color w:val="000000"/>
              </w:rPr>
            </w:pPr>
            <w:r>
              <w:rPr>
                <w:color w:val="000000"/>
              </w:rPr>
              <w:t>2.9%</w:t>
            </w:r>
          </w:p>
        </w:tc>
        <w:tc>
          <w:tcPr>
            <w:tcW w:w="900" w:type="dxa"/>
            <w:tcBorders>
              <w:top w:val="nil"/>
              <w:left w:val="nil"/>
              <w:bottom w:val="nil"/>
              <w:right w:val="nil"/>
            </w:tcBorders>
            <w:shd w:val="clear" w:color="auto" w:fill="auto"/>
            <w:noWrap/>
            <w:vAlign w:val="bottom"/>
            <w:hideMark/>
          </w:tcPr>
          <w:p w14:paraId="729011D1" w14:textId="73B7E01D" w:rsidR="00F96D2E" w:rsidRPr="00C0273E" w:rsidRDefault="00F96D2E" w:rsidP="00F96D2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1C086E46" w14:textId="3E42480C" w:rsidR="00F96D2E" w:rsidRPr="00C0273E" w:rsidRDefault="00F96D2E" w:rsidP="00F96D2E">
            <w:pPr>
              <w:jc w:val="center"/>
              <w:rPr>
                <w:color w:val="000000"/>
              </w:rPr>
            </w:pPr>
            <w:r>
              <w:rPr>
                <w:color w:val="000000"/>
              </w:rPr>
              <w:t>0.2%</w:t>
            </w:r>
          </w:p>
        </w:tc>
        <w:tc>
          <w:tcPr>
            <w:tcW w:w="900" w:type="dxa"/>
            <w:tcBorders>
              <w:top w:val="nil"/>
              <w:left w:val="nil"/>
              <w:bottom w:val="nil"/>
              <w:right w:val="nil"/>
            </w:tcBorders>
            <w:shd w:val="clear" w:color="auto" w:fill="auto"/>
            <w:noWrap/>
            <w:vAlign w:val="bottom"/>
            <w:hideMark/>
          </w:tcPr>
          <w:p w14:paraId="0A7B23E9" w14:textId="245196CE" w:rsidR="00F96D2E" w:rsidRPr="00C0273E" w:rsidRDefault="00F96D2E" w:rsidP="00F96D2E">
            <w:pPr>
              <w:jc w:val="center"/>
              <w:rPr>
                <w:color w:val="000000"/>
              </w:rPr>
            </w:pPr>
            <w:r>
              <w:rPr>
                <w:color w:val="000000"/>
              </w:rPr>
              <w:t>4.0%</w:t>
            </w:r>
          </w:p>
        </w:tc>
        <w:tc>
          <w:tcPr>
            <w:tcW w:w="900" w:type="dxa"/>
            <w:tcBorders>
              <w:top w:val="nil"/>
              <w:left w:val="nil"/>
              <w:bottom w:val="nil"/>
              <w:right w:val="nil"/>
            </w:tcBorders>
            <w:shd w:val="clear" w:color="auto" w:fill="auto"/>
            <w:noWrap/>
            <w:vAlign w:val="bottom"/>
            <w:hideMark/>
          </w:tcPr>
          <w:p w14:paraId="311D6921" w14:textId="1FFA69F9" w:rsidR="00F96D2E" w:rsidRPr="00C0273E" w:rsidRDefault="00F96D2E" w:rsidP="00F96D2E">
            <w:pPr>
              <w:jc w:val="center"/>
              <w:rPr>
                <w:color w:val="000000"/>
              </w:rPr>
            </w:pPr>
            <w:r>
              <w:rPr>
                <w:color w:val="000000"/>
              </w:rPr>
              <w:t>0.0%</w:t>
            </w:r>
          </w:p>
        </w:tc>
        <w:tc>
          <w:tcPr>
            <w:tcW w:w="990" w:type="dxa"/>
            <w:tcBorders>
              <w:top w:val="nil"/>
              <w:left w:val="nil"/>
              <w:bottom w:val="nil"/>
              <w:right w:val="nil"/>
            </w:tcBorders>
            <w:shd w:val="clear" w:color="auto" w:fill="auto"/>
            <w:noWrap/>
            <w:vAlign w:val="bottom"/>
            <w:hideMark/>
          </w:tcPr>
          <w:p w14:paraId="5056D567" w14:textId="3BDADFE4" w:rsidR="00F96D2E" w:rsidRPr="00C0273E" w:rsidRDefault="00F96D2E" w:rsidP="00F96D2E">
            <w:pPr>
              <w:jc w:val="center"/>
              <w:rPr>
                <w:color w:val="000000"/>
              </w:rPr>
            </w:pPr>
            <w:r>
              <w:rPr>
                <w:color w:val="000000"/>
              </w:rPr>
              <w:t>0.2%</w:t>
            </w:r>
          </w:p>
        </w:tc>
        <w:tc>
          <w:tcPr>
            <w:tcW w:w="4140" w:type="dxa"/>
            <w:tcBorders>
              <w:top w:val="nil"/>
              <w:left w:val="nil"/>
              <w:bottom w:val="nil"/>
              <w:right w:val="nil"/>
            </w:tcBorders>
            <w:shd w:val="clear" w:color="auto" w:fill="auto"/>
            <w:noWrap/>
            <w:vAlign w:val="bottom"/>
            <w:hideMark/>
          </w:tcPr>
          <w:p w14:paraId="2E45B606" w14:textId="1540D56A" w:rsidR="00F96D2E" w:rsidRPr="00C0273E" w:rsidRDefault="00F96D2E" w:rsidP="00F96D2E">
            <w:pPr>
              <w:rPr>
                <w:color w:val="000000"/>
              </w:rPr>
            </w:pPr>
            <w:r>
              <w:rPr>
                <w:color w:val="000000"/>
              </w:rPr>
              <w:fldChar w:fldCharType="begin" w:fldLock="1"/>
            </w:r>
            <w:r w:rsidR="0065773E">
              <w:rPr>
                <w:color w:val="000000"/>
              </w:rPr>
              <w:instrText>ADDIN paperpile_citation &lt;clusterId&gt;P749C197R487W211&lt;/clusterId&gt;&lt;metadata&gt;&lt;citation&gt;&lt;id&gt;45ccef11-6199-412b-8003-1c92e9e25986&lt;/id&gt;&lt;/citation&gt;&lt;citation&gt;&lt;id&gt;bbde7b45-9480-4775-a83c-2af823349569&lt;/id&gt;&lt;/citation&gt;&lt;/metadata&gt;&lt;data&gt;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&lt;/data&gt; \* MERGEFORMAT</w:instrText>
            </w:r>
            <w:r>
              <w:rPr>
                <w:color w:val="000000"/>
              </w:rPr>
              <w:fldChar w:fldCharType="separate"/>
            </w:r>
            <w:r>
              <w:rPr>
                <w:noProof/>
                <w:color w:val="000000"/>
              </w:rPr>
              <w:t>(Adelaja, Kamaruddin, and Chiat 2018; Nowsad et al. 2015)</w:t>
            </w:r>
            <w:r>
              <w:rPr>
                <w:color w:val="000000"/>
              </w:rPr>
              <w:fldChar w:fldCharType="end"/>
            </w:r>
          </w:p>
        </w:tc>
      </w:tr>
      <w:tr w:rsidR="00F96D2E" w:rsidRPr="00C0273E" w14:paraId="22543393" w14:textId="77777777" w:rsidTr="002A195A">
        <w:trPr>
          <w:trHeight w:val="320"/>
        </w:trPr>
        <w:tc>
          <w:tcPr>
            <w:tcW w:w="2162" w:type="dxa"/>
            <w:tcBorders>
              <w:top w:val="nil"/>
              <w:left w:val="nil"/>
              <w:bottom w:val="nil"/>
              <w:right w:val="nil"/>
            </w:tcBorders>
            <w:shd w:val="clear" w:color="auto" w:fill="auto"/>
            <w:noWrap/>
            <w:vAlign w:val="bottom"/>
            <w:hideMark/>
          </w:tcPr>
          <w:p w14:paraId="0BA6E588" w14:textId="77777777" w:rsidR="00F96D2E" w:rsidRPr="00C0273E" w:rsidRDefault="00F96D2E" w:rsidP="00F96D2E">
            <w:pPr>
              <w:rPr>
                <w:color w:val="000000"/>
              </w:rPr>
            </w:pPr>
            <w:r w:rsidRPr="00C0273E">
              <w:rPr>
                <w:color w:val="000000"/>
              </w:rPr>
              <w:t xml:space="preserve">  Pangasius</w:t>
            </w:r>
          </w:p>
        </w:tc>
        <w:tc>
          <w:tcPr>
            <w:tcW w:w="1836" w:type="dxa"/>
            <w:tcBorders>
              <w:top w:val="nil"/>
              <w:left w:val="nil"/>
              <w:bottom w:val="nil"/>
              <w:right w:val="nil"/>
            </w:tcBorders>
            <w:shd w:val="clear" w:color="auto" w:fill="auto"/>
            <w:noWrap/>
            <w:vAlign w:val="bottom"/>
            <w:hideMark/>
          </w:tcPr>
          <w:p w14:paraId="1CC04EBA" w14:textId="77777777" w:rsidR="00F96D2E" w:rsidRPr="00C0273E" w:rsidRDefault="00F96D2E" w:rsidP="00F96D2E">
            <w:pPr>
              <w:rPr>
                <w:color w:val="000000"/>
              </w:rPr>
            </w:pPr>
            <w:r w:rsidRPr="00C0273E">
              <w:rPr>
                <w:color w:val="000000"/>
              </w:rPr>
              <w:t>global avg</w:t>
            </w:r>
          </w:p>
        </w:tc>
        <w:tc>
          <w:tcPr>
            <w:tcW w:w="862" w:type="dxa"/>
            <w:tcBorders>
              <w:top w:val="nil"/>
              <w:left w:val="nil"/>
              <w:bottom w:val="nil"/>
              <w:right w:val="nil"/>
            </w:tcBorders>
            <w:shd w:val="clear" w:color="auto" w:fill="auto"/>
            <w:noWrap/>
            <w:vAlign w:val="bottom"/>
            <w:hideMark/>
          </w:tcPr>
          <w:p w14:paraId="1898F184" w14:textId="6D5770E4" w:rsidR="00F96D2E" w:rsidRPr="00C0273E" w:rsidRDefault="00F96D2E" w:rsidP="00F96D2E">
            <w:pPr>
              <w:jc w:val="center"/>
              <w:rPr>
                <w:color w:val="000000"/>
              </w:rPr>
            </w:pPr>
            <w:r>
              <w:rPr>
                <w:color w:val="000000"/>
              </w:rPr>
              <w:t>2.9%</w:t>
            </w:r>
          </w:p>
        </w:tc>
        <w:tc>
          <w:tcPr>
            <w:tcW w:w="900" w:type="dxa"/>
            <w:tcBorders>
              <w:top w:val="nil"/>
              <w:left w:val="nil"/>
              <w:bottom w:val="nil"/>
              <w:right w:val="nil"/>
            </w:tcBorders>
            <w:shd w:val="clear" w:color="auto" w:fill="auto"/>
            <w:noWrap/>
            <w:vAlign w:val="bottom"/>
            <w:hideMark/>
          </w:tcPr>
          <w:p w14:paraId="3E76146B" w14:textId="7384CCAB" w:rsidR="00F96D2E" w:rsidRPr="00C0273E" w:rsidRDefault="00F96D2E" w:rsidP="00F96D2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52FA20F1" w14:textId="22211799" w:rsidR="00F96D2E" w:rsidRPr="00C0273E" w:rsidRDefault="00F96D2E" w:rsidP="00F96D2E">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60CE8FBF" w14:textId="27CD8FBB" w:rsidR="00F96D2E" w:rsidRPr="00C0273E" w:rsidRDefault="00F96D2E" w:rsidP="00F96D2E">
            <w:pPr>
              <w:jc w:val="center"/>
              <w:rPr>
                <w:color w:val="000000"/>
              </w:rPr>
            </w:pPr>
            <w:r>
              <w:rPr>
                <w:color w:val="000000"/>
              </w:rPr>
              <w:t>4.0%</w:t>
            </w:r>
          </w:p>
        </w:tc>
        <w:tc>
          <w:tcPr>
            <w:tcW w:w="900" w:type="dxa"/>
            <w:tcBorders>
              <w:top w:val="nil"/>
              <w:left w:val="nil"/>
              <w:bottom w:val="nil"/>
              <w:right w:val="nil"/>
            </w:tcBorders>
            <w:shd w:val="clear" w:color="auto" w:fill="auto"/>
            <w:noWrap/>
            <w:vAlign w:val="bottom"/>
            <w:hideMark/>
          </w:tcPr>
          <w:p w14:paraId="6F6D7630" w14:textId="39F6D711" w:rsidR="00F96D2E" w:rsidRPr="00C0273E" w:rsidRDefault="00F96D2E" w:rsidP="00F96D2E">
            <w:pPr>
              <w:jc w:val="center"/>
              <w:rPr>
                <w:color w:val="000000"/>
              </w:rPr>
            </w:pPr>
            <w:r>
              <w:rPr>
                <w:color w:val="000000"/>
              </w:rPr>
              <w:t>0.0%</w:t>
            </w:r>
          </w:p>
        </w:tc>
        <w:tc>
          <w:tcPr>
            <w:tcW w:w="990" w:type="dxa"/>
            <w:tcBorders>
              <w:top w:val="nil"/>
              <w:left w:val="nil"/>
              <w:bottom w:val="nil"/>
              <w:right w:val="nil"/>
            </w:tcBorders>
            <w:shd w:val="clear" w:color="auto" w:fill="auto"/>
            <w:noWrap/>
            <w:vAlign w:val="bottom"/>
            <w:hideMark/>
          </w:tcPr>
          <w:p w14:paraId="555C0D8A" w14:textId="5DF20F0D" w:rsidR="00F96D2E" w:rsidRPr="00C0273E" w:rsidRDefault="00F96D2E" w:rsidP="00F96D2E">
            <w:pPr>
              <w:jc w:val="center"/>
              <w:rPr>
                <w:color w:val="000000"/>
              </w:rPr>
            </w:pPr>
            <w:r>
              <w:rPr>
                <w:color w:val="000000"/>
              </w:rPr>
              <w:t>0.0%</w:t>
            </w:r>
          </w:p>
        </w:tc>
        <w:tc>
          <w:tcPr>
            <w:tcW w:w="4140" w:type="dxa"/>
            <w:tcBorders>
              <w:top w:val="nil"/>
              <w:left w:val="nil"/>
              <w:bottom w:val="nil"/>
              <w:right w:val="nil"/>
            </w:tcBorders>
            <w:shd w:val="clear" w:color="auto" w:fill="auto"/>
            <w:noWrap/>
            <w:vAlign w:val="bottom"/>
            <w:hideMark/>
          </w:tcPr>
          <w:p w14:paraId="47805BF2" w14:textId="4096C444" w:rsidR="00F96D2E" w:rsidRPr="00C0273E" w:rsidRDefault="00F96D2E" w:rsidP="00F96D2E">
            <w:pPr>
              <w:rPr>
                <w:color w:val="000000"/>
              </w:rPr>
            </w:pPr>
            <w:r>
              <w:rPr>
                <w:color w:val="000000"/>
              </w:rPr>
              <w:fldChar w:fldCharType="begin" w:fldLock="1"/>
            </w:r>
            <w:r w:rsidR="0065773E">
              <w:rPr>
                <w:color w:val="000000"/>
              </w:rPr>
              <w:instrText>ADDIN paperpile_citation &lt;clusterId&gt;I884W242S532P225&lt;/clusterId&gt;&lt;metadata&gt;&lt;citation&gt;&lt;id&gt;45ccef11-6199-412b-8003-1c92e9e25986&lt;/id&gt;&lt;/citation&gt;&lt;citation&gt;&lt;id&gt;bbde7b45-9480-4775-a83c-2af823349569&lt;/id&gt;&lt;/citation&gt;&lt;/metadata&gt;&lt;data&gt;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&lt;/data&gt; \* MERGEFORMAT</w:instrText>
            </w:r>
            <w:r>
              <w:rPr>
                <w:color w:val="000000"/>
              </w:rPr>
              <w:fldChar w:fldCharType="separate"/>
            </w:r>
            <w:r>
              <w:rPr>
                <w:noProof/>
                <w:color w:val="000000"/>
              </w:rPr>
              <w:t>(Adelaja, Kamaruddin, and Chiat 2018; Nowsad et al. 2015)</w:t>
            </w:r>
            <w:r>
              <w:rPr>
                <w:color w:val="000000"/>
              </w:rPr>
              <w:fldChar w:fldCharType="end"/>
            </w:r>
          </w:p>
        </w:tc>
      </w:tr>
      <w:tr w:rsidR="00B640AE" w:rsidRPr="00C0273E" w14:paraId="571E53EC" w14:textId="77777777" w:rsidTr="002A195A">
        <w:trPr>
          <w:trHeight w:val="320"/>
        </w:trPr>
        <w:tc>
          <w:tcPr>
            <w:tcW w:w="2162" w:type="dxa"/>
            <w:tcBorders>
              <w:top w:val="nil"/>
              <w:left w:val="nil"/>
              <w:bottom w:val="nil"/>
              <w:right w:val="nil"/>
            </w:tcBorders>
            <w:shd w:val="clear" w:color="auto" w:fill="auto"/>
            <w:noWrap/>
            <w:vAlign w:val="bottom"/>
            <w:hideMark/>
          </w:tcPr>
          <w:p w14:paraId="134B4E05" w14:textId="77777777" w:rsidR="00B640AE" w:rsidRPr="00C0273E" w:rsidRDefault="00B640AE" w:rsidP="00B640AE">
            <w:pPr>
              <w:rPr>
                <w:color w:val="000000"/>
              </w:rPr>
            </w:pPr>
            <w:r w:rsidRPr="00C0273E">
              <w:rPr>
                <w:color w:val="000000"/>
              </w:rPr>
              <w:t xml:space="preserve">  Crab</w:t>
            </w:r>
          </w:p>
        </w:tc>
        <w:tc>
          <w:tcPr>
            <w:tcW w:w="1836" w:type="dxa"/>
            <w:tcBorders>
              <w:top w:val="nil"/>
              <w:left w:val="nil"/>
              <w:bottom w:val="nil"/>
              <w:right w:val="nil"/>
            </w:tcBorders>
            <w:shd w:val="clear" w:color="auto" w:fill="auto"/>
            <w:noWrap/>
            <w:vAlign w:val="bottom"/>
            <w:hideMark/>
          </w:tcPr>
          <w:p w14:paraId="4AFCD176" w14:textId="77777777" w:rsidR="00B640AE" w:rsidRPr="00C0273E" w:rsidRDefault="00B640AE" w:rsidP="00B640AE">
            <w:pPr>
              <w:rPr>
                <w:color w:val="000000"/>
              </w:rPr>
            </w:pPr>
            <w:r w:rsidRPr="00C0273E">
              <w:rPr>
                <w:color w:val="000000"/>
              </w:rPr>
              <w:t>global avg</w:t>
            </w:r>
          </w:p>
        </w:tc>
        <w:tc>
          <w:tcPr>
            <w:tcW w:w="862" w:type="dxa"/>
            <w:tcBorders>
              <w:top w:val="nil"/>
              <w:left w:val="nil"/>
              <w:bottom w:val="nil"/>
              <w:right w:val="nil"/>
            </w:tcBorders>
            <w:shd w:val="clear" w:color="auto" w:fill="auto"/>
            <w:noWrap/>
            <w:vAlign w:val="bottom"/>
            <w:hideMark/>
          </w:tcPr>
          <w:p w14:paraId="5FFC65D2" w14:textId="4CC593A5" w:rsidR="00B640AE" w:rsidRPr="00C0273E" w:rsidRDefault="00B640AE" w:rsidP="00B640AE">
            <w:pPr>
              <w:jc w:val="center"/>
              <w:rPr>
                <w:color w:val="000000"/>
              </w:rPr>
            </w:pPr>
            <w:r>
              <w:rPr>
                <w:color w:val="000000"/>
              </w:rPr>
              <w:t>2.9%</w:t>
            </w:r>
          </w:p>
        </w:tc>
        <w:tc>
          <w:tcPr>
            <w:tcW w:w="900" w:type="dxa"/>
            <w:tcBorders>
              <w:top w:val="nil"/>
              <w:left w:val="nil"/>
              <w:bottom w:val="nil"/>
              <w:right w:val="nil"/>
            </w:tcBorders>
            <w:shd w:val="clear" w:color="auto" w:fill="auto"/>
            <w:noWrap/>
            <w:vAlign w:val="bottom"/>
            <w:hideMark/>
          </w:tcPr>
          <w:p w14:paraId="70DB0DD7" w14:textId="5ECEAADE" w:rsidR="00B640AE" w:rsidRPr="00C0273E" w:rsidRDefault="00B640AE" w:rsidP="00B640AE">
            <w:pPr>
              <w:jc w:val="center"/>
              <w:rPr>
                <w:color w:val="000000"/>
              </w:rPr>
            </w:pPr>
            <w:r>
              <w:rPr>
                <w:color w:val="000000"/>
              </w:rPr>
              <w:t>0.1%</w:t>
            </w:r>
          </w:p>
        </w:tc>
        <w:tc>
          <w:tcPr>
            <w:tcW w:w="900" w:type="dxa"/>
            <w:tcBorders>
              <w:top w:val="nil"/>
              <w:left w:val="nil"/>
              <w:bottom w:val="nil"/>
              <w:right w:val="nil"/>
            </w:tcBorders>
            <w:shd w:val="clear" w:color="auto" w:fill="auto"/>
            <w:noWrap/>
            <w:vAlign w:val="bottom"/>
            <w:hideMark/>
          </w:tcPr>
          <w:p w14:paraId="1EAEE82B" w14:textId="2FE5ACE2" w:rsidR="00B640AE" w:rsidRPr="00C0273E" w:rsidRDefault="00B640AE" w:rsidP="00B640AE">
            <w:pPr>
              <w:jc w:val="center"/>
              <w:rPr>
                <w:color w:val="000000"/>
              </w:rPr>
            </w:pPr>
            <w:r>
              <w:rPr>
                <w:color w:val="000000"/>
              </w:rPr>
              <w:t>5.0%</w:t>
            </w:r>
          </w:p>
        </w:tc>
        <w:tc>
          <w:tcPr>
            <w:tcW w:w="900" w:type="dxa"/>
            <w:tcBorders>
              <w:top w:val="nil"/>
              <w:left w:val="nil"/>
              <w:bottom w:val="nil"/>
              <w:right w:val="nil"/>
            </w:tcBorders>
            <w:shd w:val="clear" w:color="auto" w:fill="auto"/>
            <w:noWrap/>
            <w:vAlign w:val="bottom"/>
            <w:hideMark/>
          </w:tcPr>
          <w:p w14:paraId="370D853A" w14:textId="65454887" w:rsidR="00B640AE" w:rsidRPr="00C0273E" w:rsidRDefault="00B640AE" w:rsidP="00B640AE">
            <w:pPr>
              <w:jc w:val="center"/>
              <w:rPr>
                <w:color w:val="000000"/>
              </w:rPr>
            </w:pPr>
            <w:r>
              <w:rPr>
                <w:color w:val="000000"/>
              </w:rPr>
              <w:t>2.5%</w:t>
            </w:r>
          </w:p>
        </w:tc>
        <w:tc>
          <w:tcPr>
            <w:tcW w:w="900" w:type="dxa"/>
            <w:tcBorders>
              <w:top w:val="nil"/>
              <w:left w:val="nil"/>
              <w:bottom w:val="nil"/>
              <w:right w:val="nil"/>
            </w:tcBorders>
            <w:shd w:val="clear" w:color="auto" w:fill="auto"/>
            <w:noWrap/>
            <w:vAlign w:val="bottom"/>
            <w:hideMark/>
          </w:tcPr>
          <w:p w14:paraId="1CBCC01D" w14:textId="452DA86E" w:rsidR="00B640AE" w:rsidRPr="00C0273E" w:rsidRDefault="00B640AE" w:rsidP="00B640AE">
            <w:pPr>
              <w:jc w:val="center"/>
              <w:rPr>
                <w:color w:val="000000"/>
              </w:rPr>
            </w:pPr>
            <w:r>
              <w:rPr>
                <w:color w:val="000000"/>
              </w:rPr>
              <w:t>0.1%</w:t>
            </w:r>
          </w:p>
        </w:tc>
        <w:tc>
          <w:tcPr>
            <w:tcW w:w="990" w:type="dxa"/>
            <w:tcBorders>
              <w:top w:val="nil"/>
              <w:left w:val="nil"/>
              <w:bottom w:val="nil"/>
              <w:right w:val="nil"/>
            </w:tcBorders>
            <w:shd w:val="clear" w:color="auto" w:fill="auto"/>
            <w:noWrap/>
            <w:vAlign w:val="bottom"/>
            <w:hideMark/>
          </w:tcPr>
          <w:p w14:paraId="1022DB4D" w14:textId="2F495C84" w:rsidR="00B640AE" w:rsidRPr="00C0273E" w:rsidRDefault="00B640AE" w:rsidP="00B640AE">
            <w:pPr>
              <w:jc w:val="center"/>
              <w:rPr>
                <w:color w:val="000000"/>
              </w:rPr>
            </w:pPr>
            <w:r>
              <w:rPr>
                <w:color w:val="000000"/>
              </w:rPr>
              <w:t>2.4%</w:t>
            </w:r>
          </w:p>
        </w:tc>
        <w:tc>
          <w:tcPr>
            <w:tcW w:w="4140" w:type="dxa"/>
            <w:tcBorders>
              <w:top w:val="nil"/>
              <w:left w:val="nil"/>
              <w:bottom w:val="nil"/>
              <w:right w:val="nil"/>
            </w:tcBorders>
            <w:shd w:val="clear" w:color="auto" w:fill="auto"/>
            <w:noWrap/>
            <w:vAlign w:val="bottom"/>
            <w:hideMark/>
          </w:tcPr>
          <w:p w14:paraId="2443C662" w14:textId="4D7FBCC9" w:rsidR="00B640AE" w:rsidRPr="00C0273E" w:rsidRDefault="00F96D2E" w:rsidP="00B640AE">
            <w:pPr>
              <w:rPr>
                <w:color w:val="000000"/>
              </w:rPr>
            </w:pPr>
            <w:r w:rsidRPr="00F96D2E">
              <w:rPr>
                <w:color w:val="000000"/>
              </w:rPr>
              <w:fldChar w:fldCharType="begin" w:fldLock="1"/>
            </w:r>
            <w:r w:rsidR="0065773E">
              <w:rPr>
                <w:color w:val="000000"/>
              </w:rPr>
              <w:instrText>ADDIN paperpile_citation &lt;clusterId&gt;H123V491R861P574&lt;/clusterId&gt;&lt;metadata&gt;&lt;citation&gt;&lt;id&gt;246cc847-11e0-4dbf-b444-e1fb54a0e55b&lt;/id&gt;&lt;/citation&gt;&lt;/metadata&gt;&lt;data&gt;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&lt;/data&gt; \* MERGEFORMAT</w:instrText>
            </w:r>
            <w:r w:rsidRPr="00F96D2E">
              <w:rPr>
                <w:color w:val="000000"/>
              </w:rPr>
              <w:fldChar w:fldCharType="separate"/>
            </w:r>
            <w:r w:rsidRPr="00F96D2E">
              <w:rPr>
                <w:noProof/>
                <w:color w:val="000000"/>
              </w:rPr>
              <w:t>(Lahiri et al. 2021)</w:t>
            </w:r>
            <w:r w:rsidRPr="00F96D2E">
              <w:rPr>
                <w:color w:val="000000"/>
              </w:rPr>
              <w:fldChar w:fldCharType="end"/>
            </w:r>
          </w:p>
        </w:tc>
      </w:tr>
      <w:tr w:rsidR="00B640AE" w:rsidRPr="00C0273E" w14:paraId="6F8ED8B2" w14:textId="77777777" w:rsidTr="002A195A">
        <w:trPr>
          <w:trHeight w:val="320"/>
        </w:trPr>
        <w:tc>
          <w:tcPr>
            <w:tcW w:w="2162" w:type="dxa"/>
            <w:tcBorders>
              <w:top w:val="nil"/>
              <w:left w:val="nil"/>
              <w:bottom w:val="nil"/>
              <w:right w:val="nil"/>
            </w:tcBorders>
            <w:shd w:val="clear" w:color="auto" w:fill="auto"/>
            <w:noWrap/>
            <w:vAlign w:val="bottom"/>
            <w:hideMark/>
          </w:tcPr>
          <w:p w14:paraId="41867906" w14:textId="77777777" w:rsidR="00B640AE" w:rsidRPr="00C0273E" w:rsidRDefault="00B640AE" w:rsidP="00B640AE">
            <w:pPr>
              <w:rPr>
                <w:color w:val="000000"/>
              </w:rPr>
            </w:pPr>
            <w:r w:rsidRPr="00C0273E">
              <w:rPr>
                <w:color w:val="000000"/>
              </w:rPr>
              <w:t xml:space="preserve">  Cod</w:t>
            </w:r>
          </w:p>
        </w:tc>
        <w:tc>
          <w:tcPr>
            <w:tcW w:w="1836" w:type="dxa"/>
            <w:tcBorders>
              <w:top w:val="nil"/>
              <w:left w:val="nil"/>
              <w:bottom w:val="nil"/>
              <w:right w:val="nil"/>
            </w:tcBorders>
            <w:shd w:val="clear" w:color="auto" w:fill="auto"/>
            <w:noWrap/>
            <w:vAlign w:val="bottom"/>
            <w:hideMark/>
          </w:tcPr>
          <w:p w14:paraId="5EDDB16C" w14:textId="77777777" w:rsidR="00B640AE" w:rsidRPr="00C0273E" w:rsidRDefault="00B640AE" w:rsidP="00B640AE">
            <w:pPr>
              <w:rPr>
                <w:color w:val="000000"/>
              </w:rPr>
            </w:pPr>
            <w:r w:rsidRPr="00C0273E">
              <w:rPr>
                <w:color w:val="000000"/>
              </w:rPr>
              <w:t>global avg</w:t>
            </w:r>
          </w:p>
        </w:tc>
        <w:tc>
          <w:tcPr>
            <w:tcW w:w="862" w:type="dxa"/>
            <w:tcBorders>
              <w:top w:val="nil"/>
              <w:left w:val="nil"/>
              <w:bottom w:val="nil"/>
              <w:right w:val="nil"/>
            </w:tcBorders>
            <w:shd w:val="clear" w:color="auto" w:fill="auto"/>
            <w:noWrap/>
            <w:vAlign w:val="bottom"/>
            <w:hideMark/>
          </w:tcPr>
          <w:p w14:paraId="79EC58B1" w14:textId="36C80C17" w:rsidR="00B640AE" w:rsidRPr="00C0273E" w:rsidRDefault="00B640AE" w:rsidP="00B640AE">
            <w:pPr>
              <w:jc w:val="center"/>
              <w:rPr>
                <w:color w:val="000000"/>
              </w:rPr>
            </w:pPr>
            <w:r>
              <w:rPr>
                <w:color w:val="000000"/>
              </w:rPr>
              <w:t>2.9%</w:t>
            </w:r>
          </w:p>
        </w:tc>
        <w:tc>
          <w:tcPr>
            <w:tcW w:w="900" w:type="dxa"/>
            <w:tcBorders>
              <w:top w:val="nil"/>
              <w:left w:val="nil"/>
              <w:bottom w:val="nil"/>
              <w:right w:val="nil"/>
            </w:tcBorders>
            <w:shd w:val="clear" w:color="auto" w:fill="auto"/>
            <w:noWrap/>
            <w:vAlign w:val="bottom"/>
            <w:hideMark/>
          </w:tcPr>
          <w:p w14:paraId="7B13840B" w14:textId="00BA146C" w:rsidR="00B640AE" w:rsidRPr="00C0273E" w:rsidRDefault="00B640AE" w:rsidP="00B640AE">
            <w:pPr>
              <w:jc w:val="center"/>
              <w:rPr>
                <w:color w:val="000000"/>
              </w:rPr>
            </w:pPr>
            <w:r>
              <w:rPr>
                <w:color w:val="000000"/>
              </w:rPr>
              <w:t>0.1%</w:t>
            </w:r>
          </w:p>
        </w:tc>
        <w:tc>
          <w:tcPr>
            <w:tcW w:w="900" w:type="dxa"/>
            <w:tcBorders>
              <w:top w:val="nil"/>
              <w:left w:val="nil"/>
              <w:bottom w:val="nil"/>
              <w:right w:val="nil"/>
            </w:tcBorders>
            <w:shd w:val="clear" w:color="auto" w:fill="auto"/>
            <w:noWrap/>
            <w:vAlign w:val="bottom"/>
            <w:hideMark/>
          </w:tcPr>
          <w:p w14:paraId="36BDA30A" w14:textId="1B8057C5" w:rsidR="00B640AE" w:rsidRPr="00C0273E" w:rsidRDefault="00B640AE" w:rsidP="00B640AE">
            <w:pPr>
              <w:jc w:val="center"/>
              <w:rPr>
                <w:color w:val="000000"/>
              </w:rPr>
            </w:pPr>
            <w:r>
              <w:rPr>
                <w:color w:val="000000"/>
              </w:rPr>
              <w:t>6.8%</w:t>
            </w:r>
          </w:p>
        </w:tc>
        <w:tc>
          <w:tcPr>
            <w:tcW w:w="900" w:type="dxa"/>
            <w:tcBorders>
              <w:top w:val="nil"/>
              <w:left w:val="nil"/>
              <w:bottom w:val="nil"/>
              <w:right w:val="nil"/>
            </w:tcBorders>
            <w:shd w:val="clear" w:color="auto" w:fill="auto"/>
            <w:noWrap/>
            <w:vAlign w:val="bottom"/>
            <w:hideMark/>
          </w:tcPr>
          <w:p w14:paraId="24249904" w14:textId="00222CEE" w:rsidR="00B640AE" w:rsidRPr="00C0273E" w:rsidRDefault="00B640AE" w:rsidP="00B640AE">
            <w:pPr>
              <w:jc w:val="center"/>
              <w:rPr>
                <w:color w:val="000000"/>
              </w:rPr>
            </w:pPr>
            <w:r>
              <w:rPr>
                <w:color w:val="000000"/>
              </w:rPr>
              <w:t>4.0%</w:t>
            </w:r>
          </w:p>
        </w:tc>
        <w:tc>
          <w:tcPr>
            <w:tcW w:w="900" w:type="dxa"/>
            <w:tcBorders>
              <w:top w:val="nil"/>
              <w:left w:val="nil"/>
              <w:bottom w:val="nil"/>
              <w:right w:val="nil"/>
            </w:tcBorders>
            <w:shd w:val="clear" w:color="auto" w:fill="auto"/>
            <w:noWrap/>
            <w:vAlign w:val="bottom"/>
            <w:hideMark/>
          </w:tcPr>
          <w:p w14:paraId="2B0EF4E3" w14:textId="5165AEEE" w:rsidR="00B640AE" w:rsidRPr="00C0273E" w:rsidRDefault="00B640AE" w:rsidP="00B640AE">
            <w:pPr>
              <w:jc w:val="center"/>
              <w:rPr>
                <w:color w:val="000000"/>
              </w:rPr>
            </w:pPr>
            <w:r>
              <w:rPr>
                <w:color w:val="000000"/>
              </w:rPr>
              <w:t>0.2%</w:t>
            </w:r>
          </w:p>
        </w:tc>
        <w:tc>
          <w:tcPr>
            <w:tcW w:w="990" w:type="dxa"/>
            <w:tcBorders>
              <w:top w:val="nil"/>
              <w:left w:val="nil"/>
              <w:bottom w:val="nil"/>
              <w:right w:val="nil"/>
            </w:tcBorders>
            <w:shd w:val="clear" w:color="auto" w:fill="auto"/>
            <w:noWrap/>
            <w:vAlign w:val="bottom"/>
            <w:hideMark/>
          </w:tcPr>
          <w:p w14:paraId="77D57869" w14:textId="7EBB09B0" w:rsidR="00B640AE" w:rsidRPr="00C0273E" w:rsidRDefault="00B640AE" w:rsidP="00B640AE">
            <w:pPr>
              <w:jc w:val="center"/>
              <w:rPr>
                <w:color w:val="000000"/>
              </w:rPr>
            </w:pPr>
            <w:r>
              <w:rPr>
                <w:color w:val="000000"/>
              </w:rPr>
              <w:t>5.3%</w:t>
            </w:r>
          </w:p>
        </w:tc>
        <w:tc>
          <w:tcPr>
            <w:tcW w:w="4140" w:type="dxa"/>
            <w:tcBorders>
              <w:top w:val="nil"/>
              <w:left w:val="nil"/>
              <w:bottom w:val="nil"/>
              <w:right w:val="nil"/>
            </w:tcBorders>
            <w:shd w:val="clear" w:color="auto" w:fill="auto"/>
            <w:noWrap/>
            <w:vAlign w:val="bottom"/>
            <w:hideMark/>
          </w:tcPr>
          <w:p w14:paraId="53794D14" w14:textId="77777777" w:rsidR="00B640AE" w:rsidRPr="00C0273E" w:rsidRDefault="00B640AE" w:rsidP="00B640AE">
            <w:pPr>
              <w:rPr>
                <w:color w:val="000000"/>
              </w:rPr>
            </w:pPr>
            <w:proofErr w:type="spellStart"/>
            <w:r w:rsidRPr="00C0273E">
              <w:rPr>
                <w:color w:val="000000"/>
              </w:rPr>
              <w:t>na</w:t>
            </w:r>
            <w:proofErr w:type="spellEnd"/>
          </w:p>
        </w:tc>
      </w:tr>
      <w:tr w:rsidR="00B640AE" w:rsidRPr="00C0273E" w14:paraId="670F7D0B" w14:textId="77777777" w:rsidTr="002A195A">
        <w:trPr>
          <w:trHeight w:val="320"/>
        </w:trPr>
        <w:tc>
          <w:tcPr>
            <w:tcW w:w="2162" w:type="dxa"/>
            <w:tcBorders>
              <w:top w:val="nil"/>
              <w:left w:val="nil"/>
              <w:right w:val="nil"/>
            </w:tcBorders>
            <w:shd w:val="clear" w:color="auto" w:fill="auto"/>
            <w:noWrap/>
            <w:vAlign w:val="bottom"/>
            <w:hideMark/>
          </w:tcPr>
          <w:p w14:paraId="561C1C19" w14:textId="77777777" w:rsidR="00B640AE" w:rsidRPr="00C0273E" w:rsidRDefault="00B640AE" w:rsidP="00B640AE">
            <w:pPr>
              <w:rPr>
                <w:color w:val="000000"/>
              </w:rPr>
            </w:pPr>
            <w:r w:rsidRPr="00C0273E">
              <w:rPr>
                <w:color w:val="000000"/>
              </w:rPr>
              <w:t xml:space="preserve">  Clams</w:t>
            </w:r>
          </w:p>
        </w:tc>
        <w:tc>
          <w:tcPr>
            <w:tcW w:w="1836" w:type="dxa"/>
            <w:tcBorders>
              <w:top w:val="nil"/>
              <w:left w:val="nil"/>
              <w:right w:val="nil"/>
            </w:tcBorders>
            <w:shd w:val="clear" w:color="auto" w:fill="auto"/>
            <w:noWrap/>
            <w:vAlign w:val="bottom"/>
            <w:hideMark/>
          </w:tcPr>
          <w:p w14:paraId="0F6ED99B" w14:textId="77777777" w:rsidR="00B640AE" w:rsidRPr="00C0273E" w:rsidRDefault="00B640AE" w:rsidP="00B640AE">
            <w:pPr>
              <w:rPr>
                <w:color w:val="000000"/>
              </w:rPr>
            </w:pPr>
            <w:r w:rsidRPr="00C0273E">
              <w:rPr>
                <w:color w:val="000000"/>
              </w:rPr>
              <w:t>global avg</w:t>
            </w:r>
          </w:p>
        </w:tc>
        <w:tc>
          <w:tcPr>
            <w:tcW w:w="862" w:type="dxa"/>
            <w:tcBorders>
              <w:top w:val="nil"/>
              <w:left w:val="nil"/>
              <w:right w:val="nil"/>
            </w:tcBorders>
            <w:shd w:val="clear" w:color="auto" w:fill="auto"/>
            <w:noWrap/>
            <w:vAlign w:val="bottom"/>
            <w:hideMark/>
          </w:tcPr>
          <w:p w14:paraId="2A9EBFB7" w14:textId="1ED71F8D" w:rsidR="00B640AE" w:rsidRPr="00C0273E" w:rsidRDefault="00B640AE" w:rsidP="00B640AE">
            <w:pPr>
              <w:jc w:val="center"/>
              <w:rPr>
                <w:color w:val="000000"/>
              </w:rPr>
            </w:pPr>
            <w:r>
              <w:rPr>
                <w:color w:val="000000"/>
              </w:rPr>
              <w:t>4.0%</w:t>
            </w:r>
          </w:p>
        </w:tc>
        <w:tc>
          <w:tcPr>
            <w:tcW w:w="900" w:type="dxa"/>
            <w:tcBorders>
              <w:top w:val="nil"/>
              <w:left w:val="nil"/>
              <w:right w:val="nil"/>
            </w:tcBorders>
            <w:shd w:val="clear" w:color="auto" w:fill="auto"/>
            <w:noWrap/>
            <w:vAlign w:val="bottom"/>
            <w:hideMark/>
          </w:tcPr>
          <w:p w14:paraId="272D8FFF" w14:textId="27660C2C" w:rsidR="00B640AE" w:rsidRPr="00C0273E" w:rsidRDefault="00B640AE" w:rsidP="00B640AE">
            <w:pPr>
              <w:jc w:val="center"/>
              <w:rPr>
                <w:color w:val="000000"/>
              </w:rPr>
            </w:pPr>
            <w:r>
              <w:rPr>
                <w:color w:val="000000"/>
              </w:rPr>
              <w:t>0.1%</w:t>
            </w:r>
          </w:p>
        </w:tc>
        <w:tc>
          <w:tcPr>
            <w:tcW w:w="900" w:type="dxa"/>
            <w:tcBorders>
              <w:top w:val="nil"/>
              <w:left w:val="nil"/>
              <w:right w:val="nil"/>
            </w:tcBorders>
            <w:shd w:val="clear" w:color="auto" w:fill="auto"/>
            <w:noWrap/>
            <w:vAlign w:val="bottom"/>
            <w:hideMark/>
          </w:tcPr>
          <w:p w14:paraId="19F9EC2D" w14:textId="0CA7D8B8" w:rsidR="00B640AE" w:rsidRPr="00C0273E" w:rsidRDefault="00B640AE" w:rsidP="00B640AE">
            <w:pPr>
              <w:jc w:val="center"/>
              <w:rPr>
                <w:color w:val="000000"/>
              </w:rPr>
            </w:pPr>
            <w:r>
              <w:rPr>
                <w:color w:val="000000"/>
              </w:rPr>
              <w:t>3.5%</w:t>
            </w:r>
          </w:p>
        </w:tc>
        <w:tc>
          <w:tcPr>
            <w:tcW w:w="900" w:type="dxa"/>
            <w:tcBorders>
              <w:top w:val="nil"/>
              <w:left w:val="nil"/>
              <w:right w:val="nil"/>
            </w:tcBorders>
            <w:shd w:val="clear" w:color="auto" w:fill="auto"/>
            <w:noWrap/>
            <w:vAlign w:val="bottom"/>
            <w:hideMark/>
          </w:tcPr>
          <w:p w14:paraId="23E63937" w14:textId="740ED097" w:rsidR="00B640AE" w:rsidRPr="00C0273E" w:rsidRDefault="00B640AE" w:rsidP="00B640AE">
            <w:pPr>
              <w:jc w:val="center"/>
              <w:rPr>
                <w:color w:val="000000"/>
              </w:rPr>
            </w:pPr>
            <w:r>
              <w:rPr>
                <w:color w:val="000000"/>
              </w:rPr>
              <w:t>0.0%</w:t>
            </w:r>
          </w:p>
        </w:tc>
        <w:tc>
          <w:tcPr>
            <w:tcW w:w="900" w:type="dxa"/>
            <w:tcBorders>
              <w:top w:val="nil"/>
              <w:left w:val="nil"/>
              <w:right w:val="nil"/>
            </w:tcBorders>
            <w:shd w:val="clear" w:color="auto" w:fill="auto"/>
            <w:noWrap/>
            <w:vAlign w:val="bottom"/>
            <w:hideMark/>
          </w:tcPr>
          <w:p w14:paraId="522DB5AA" w14:textId="7D8B5B79" w:rsidR="00B640AE" w:rsidRPr="00C0273E" w:rsidRDefault="00B640AE" w:rsidP="00B640AE">
            <w:pPr>
              <w:jc w:val="center"/>
              <w:rPr>
                <w:color w:val="000000"/>
              </w:rPr>
            </w:pPr>
            <w:r>
              <w:rPr>
                <w:color w:val="000000"/>
              </w:rPr>
              <w:t>0.0%</w:t>
            </w:r>
          </w:p>
        </w:tc>
        <w:tc>
          <w:tcPr>
            <w:tcW w:w="990" w:type="dxa"/>
            <w:tcBorders>
              <w:top w:val="nil"/>
              <w:left w:val="nil"/>
              <w:right w:val="nil"/>
            </w:tcBorders>
            <w:shd w:val="clear" w:color="auto" w:fill="auto"/>
            <w:noWrap/>
            <w:vAlign w:val="bottom"/>
            <w:hideMark/>
          </w:tcPr>
          <w:p w14:paraId="3E9F2DEC" w14:textId="702FAACF" w:rsidR="00B640AE" w:rsidRPr="00C0273E" w:rsidRDefault="00B640AE" w:rsidP="00B640AE">
            <w:pPr>
              <w:jc w:val="center"/>
              <w:rPr>
                <w:color w:val="000000"/>
              </w:rPr>
            </w:pPr>
            <w:r>
              <w:rPr>
                <w:color w:val="000000"/>
              </w:rPr>
              <w:t>0.0%</w:t>
            </w:r>
          </w:p>
        </w:tc>
        <w:tc>
          <w:tcPr>
            <w:tcW w:w="4140" w:type="dxa"/>
            <w:tcBorders>
              <w:top w:val="nil"/>
              <w:left w:val="nil"/>
              <w:right w:val="nil"/>
            </w:tcBorders>
            <w:shd w:val="clear" w:color="auto" w:fill="auto"/>
            <w:noWrap/>
            <w:vAlign w:val="bottom"/>
            <w:hideMark/>
          </w:tcPr>
          <w:p w14:paraId="7BB1978A" w14:textId="6A935002" w:rsidR="00B640AE" w:rsidRPr="00C0273E" w:rsidRDefault="00EA460E" w:rsidP="00B640AE">
            <w:pPr>
              <w:rPr>
                <w:color w:val="000000"/>
              </w:rPr>
            </w:pPr>
            <w:r>
              <w:rPr>
                <w:color w:val="000000"/>
              </w:rPr>
              <w:t>I</w:t>
            </w:r>
            <w:r w:rsidRPr="00C0273E">
              <w:rPr>
                <w:color w:val="000000"/>
              </w:rPr>
              <w:t>ndustry</w:t>
            </w:r>
            <w:r>
              <w:rPr>
                <w:color w:val="000000"/>
              </w:rPr>
              <w:t xml:space="preserve"> representative, US clams</w:t>
            </w:r>
          </w:p>
        </w:tc>
      </w:tr>
      <w:tr w:rsidR="00B640AE" w:rsidRPr="00C0273E" w14:paraId="2BD9E4E2" w14:textId="77777777" w:rsidTr="002A195A">
        <w:trPr>
          <w:trHeight w:val="320"/>
        </w:trPr>
        <w:tc>
          <w:tcPr>
            <w:tcW w:w="2162" w:type="dxa"/>
            <w:tcBorders>
              <w:top w:val="nil"/>
              <w:left w:val="nil"/>
              <w:bottom w:val="single" w:sz="4" w:space="0" w:color="auto"/>
              <w:right w:val="nil"/>
            </w:tcBorders>
            <w:shd w:val="clear" w:color="auto" w:fill="auto"/>
            <w:noWrap/>
            <w:vAlign w:val="bottom"/>
            <w:hideMark/>
          </w:tcPr>
          <w:p w14:paraId="583D0F32" w14:textId="77777777" w:rsidR="00B640AE" w:rsidRPr="00C0273E" w:rsidRDefault="00B640AE" w:rsidP="00B640AE">
            <w:pPr>
              <w:rPr>
                <w:color w:val="000000"/>
              </w:rPr>
            </w:pPr>
            <w:r w:rsidRPr="00C0273E">
              <w:rPr>
                <w:color w:val="000000"/>
              </w:rPr>
              <w:t xml:space="preserve">  Other wild seafood</w:t>
            </w:r>
          </w:p>
        </w:tc>
        <w:tc>
          <w:tcPr>
            <w:tcW w:w="1836" w:type="dxa"/>
            <w:tcBorders>
              <w:top w:val="nil"/>
              <w:left w:val="nil"/>
              <w:bottom w:val="single" w:sz="4" w:space="0" w:color="auto"/>
              <w:right w:val="nil"/>
            </w:tcBorders>
            <w:shd w:val="clear" w:color="auto" w:fill="auto"/>
            <w:noWrap/>
            <w:vAlign w:val="bottom"/>
            <w:hideMark/>
          </w:tcPr>
          <w:p w14:paraId="397CE933" w14:textId="77777777" w:rsidR="00B640AE" w:rsidRPr="00C0273E" w:rsidRDefault="00B640AE" w:rsidP="00B640AE">
            <w:pPr>
              <w:rPr>
                <w:color w:val="000000"/>
              </w:rPr>
            </w:pPr>
            <w:r w:rsidRPr="00C0273E">
              <w:rPr>
                <w:color w:val="000000"/>
              </w:rPr>
              <w:t>global avg</w:t>
            </w:r>
          </w:p>
        </w:tc>
        <w:tc>
          <w:tcPr>
            <w:tcW w:w="862" w:type="dxa"/>
            <w:tcBorders>
              <w:top w:val="nil"/>
              <w:left w:val="nil"/>
              <w:bottom w:val="single" w:sz="4" w:space="0" w:color="auto"/>
              <w:right w:val="nil"/>
            </w:tcBorders>
            <w:shd w:val="clear" w:color="auto" w:fill="auto"/>
            <w:noWrap/>
            <w:vAlign w:val="bottom"/>
            <w:hideMark/>
          </w:tcPr>
          <w:p w14:paraId="080B22EC" w14:textId="1C28CA60" w:rsidR="00B640AE" w:rsidRPr="00C0273E" w:rsidRDefault="00B640AE" w:rsidP="00B640AE">
            <w:pPr>
              <w:jc w:val="center"/>
              <w:rPr>
                <w:color w:val="000000"/>
              </w:rPr>
            </w:pPr>
            <w:r>
              <w:rPr>
                <w:color w:val="000000"/>
              </w:rPr>
              <w:t>2.9%</w:t>
            </w:r>
          </w:p>
        </w:tc>
        <w:tc>
          <w:tcPr>
            <w:tcW w:w="900" w:type="dxa"/>
            <w:tcBorders>
              <w:top w:val="nil"/>
              <w:left w:val="nil"/>
              <w:bottom w:val="single" w:sz="4" w:space="0" w:color="auto"/>
              <w:right w:val="nil"/>
            </w:tcBorders>
            <w:shd w:val="clear" w:color="auto" w:fill="auto"/>
            <w:noWrap/>
            <w:vAlign w:val="bottom"/>
            <w:hideMark/>
          </w:tcPr>
          <w:p w14:paraId="2E475F99" w14:textId="6A914D04" w:rsidR="00B640AE" w:rsidRPr="00C0273E" w:rsidRDefault="00B640AE" w:rsidP="00B640AE">
            <w:pPr>
              <w:jc w:val="center"/>
              <w:rPr>
                <w:color w:val="000000"/>
              </w:rPr>
            </w:pPr>
            <w:r>
              <w:rPr>
                <w:color w:val="000000"/>
              </w:rPr>
              <w:t>0.2%</w:t>
            </w:r>
          </w:p>
        </w:tc>
        <w:tc>
          <w:tcPr>
            <w:tcW w:w="900" w:type="dxa"/>
            <w:tcBorders>
              <w:top w:val="nil"/>
              <w:left w:val="nil"/>
              <w:bottom w:val="single" w:sz="4" w:space="0" w:color="auto"/>
              <w:right w:val="nil"/>
            </w:tcBorders>
            <w:shd w:val="clear" w:color="auto" w:fill="auto"/>
            <w:noWrap/>
            <w:vAlign w:val="bottom"/>
            <w:hideMark/>
          </w:tcPr>
          <w:p w14:paraId="032B3C57" w14:textId="58594D19" w:rsidR="00B640AE" w:rsidRPr="00C0273E" w:rsidRDefault="00B640AE" w:rsidP="00B640AE">
            <w:pPr>
              <w:jc w:val="center"/>
              <w:rPr>
                <w:color w:val="000000"/>
              </w:rPr>
            </w:pPr>
            <w:r>
              <w:rPr>
                <w:color w:val="000000"/>
              </w:rPr>
              <w:t>11.7%</w:t>
            </w:r>
          </w:p>
        </w:tc>
        <w:tc>
          <w:tcPr>
            <w:tcW w:w="900" w:type="dxa"/>
            <w:tcBorders>
              <w:top w:val="nil"/>
              <w:left w:val="nil"/>
              <w:bottom w:val="single" w:sz="4" w:space="0" w:color="auto"/>
              <w:right w:val="nil"/>
            </w:tcBorders>
            <w:shd w:val="clear" w:color="auto" w:fill="auto"/>
            <w:noWrap/>
            <w:vAlign w:val="bottom"/>
            <w:hideMark/>
          </w:tcPr>
          <w:p w14:paraId="2CB67B39" w14:textId="296CB1FD" w:rsidR="00B640AE" w:rsidRPr="00C0273E" w:rsidRDefault="00B640AE" w:rsidP="00B640AE">
            <w:pPr>
              <w:jc w:val="center"/>
              <w:rPr>
                <w:color w:val="000000"/>
              </w:rPr>
            </w:pPr>
            <w:r>
              <w:rPr>
                <w:color w:val="000000"/>
              </w:rPr>
              <w:t>4.0%</w:t>
            </w:r>
          </w:p>
        </w:tc>
        <w:tc>
          <w:tcPr>
            <w:tcW w:w="900" w:type="dxa"/>
            <w:tcBorders>
              <w:top w:val="nil"/>
              <w:left w:val="nil"/>
              <w:bottom w:val="single" w:sz="4" w:space="0" w:color="auto"/>
              <w:right w:val="nil"/>
            </w:tcBorders>
            <w:shd w:val="clear" w:color="auto" w:fill="auto"/>
            <w:noWrap/>
            <w:vAlign w:val="bottom"/>
            <w:hideMark/>
          </w:tcPr>
          <w:p w14:paraId="6FA1F43A" w14:textId="582BF775" w:rsidR="00B640AE" w:rsidRPr="00C0273E" w:rsidRDefault="00B640AE" w:rsidP="00B640AE">
            <w:pPr>
              <w:jc w:val="center"/>
              <w:rPr>
                <w:color w:val="000000"/>
              </w:rPr>
            </w:pPr>
            <w:r>
              <w:rPr>
                <w:color w:val="000000"/>
              </w:rPr>
              <w:t>0.3%</w:t>
            </w:r>
          </w:p>
        </w:tc>
        <w:tc>
          <w:tcPr>
            <w:tcW w:w="990" w:type="dxa"/>
            <w:tcBorders>
              <w:top w:val="nil"/>
              <w:left w:val="nil"/>
              <w:bottom w:val="single" w:sz="4" w:space="0" w:color="auto"/>
              <w:right w:val="nil"/>
            </w:tcBorders>
            <w:shd w:val="clear" w:color="auto" w:fill="auto"/>
            <w:noWrap/>
            <w:vAlign w:val="bottom"/>
            <w:hideMark/>
          </w:tcPr>
          <w:p w14:paraId="33234098" w14:textId="7255B634" w:rsidR="00B640AE" w:rsidRPr="00C0273E" w:rsidRDefault="00B640AE" w:rsidP="00B640AE">
            <w:pPr>
              <w:jc w:val="center"/>
              <w:rPr>
                <w:color w:val="000000"/>
              </w:rPr>
            </w:pPr>
            <w:r>
              <w:rPr>
                <w:color w:val="000000"/>
              </w:rPr>
              <w:t>9.1%</w:t>
            </w:r>
          </w:p>
        </w:tc>
        <w:tc>
          <w:tcPr>
            <w:tcW w:w="4140" w:type="dxa"/>
            <w:tcBorders>
              <w:top w:val="nil"/>
              <w:left w:val="nil"/>
              <w:bottom w:val="single" w:sz="4" w:space="0" w:color="auto"/>
              <w:right w:val="nil"/>
            </w:tcBorders>
            <w:shd w:val="clear" w:color="auto" w:fill="auto"/>
            <w:noWrap/>
            <w:vAlign w:val="bottom"/>
            <w:hideMark/>
          </w:tcPr>
          <w:p w14:paraId="6A71D3DE" w14:textId="30714314" w:rsidR="00B640AE" w:rsidRPr="00C0273E" w:rsidRDefault="00B640AE" w:rsidP="00B640AE">
            <w:pPr>
              <w:rPr>
                <w:color w:val="000000"/>
              </w:rPr>
            </w:pPr>
          </w:p>
        </w:tc>
      </w:tr>
      <w:tr w:rsidR="002A195A" w:rsidRPr="00C0273E" w14:paraId="55AD9FC1" w14:textId="77777777" w:rsidTr="002A195A">
        <w:trPr>
          <w:trHeight w:val="320"/>
        </w:trPr>
        <w:tc>
          <w:tcPr>
            <w:tcW w:w="2162" w:type="dxa"/>
            <w:tcBorders>
              <w:top w:val="single" w:sz="4" w:space="0" w:color="auto"/>
              <w:left w:val="nil"/>
              <w:bottom w:val="nil"/>
              <w:right w:val="nil"/>
            </w:tcBorders>
            <w:shd w:val="clear" w:color="auto" w:fill="auto"/>
            <w:noWrap/>
            <w:vAlign w:val="bottom"/>
            <w:hideMark/>
          </w:tcPr>
          <w:p w14:paraId="612E87E5" w14:textId="77777777" w:rsidR="002A195A" w:rsidRPr="00C0273E" w:rsidRDefault="002A195A" w:rsidP="002A195A">
            <w:pPr>
              <w:rPr>
                <w:i/>
                <w:iCs/>
                <w:color w:val="000000"/>
              </w:rPr>
            </w:pPr>
            <w:r w:rsidRPr="00C0273E">
              <w:rPr>
                <w:i/>
                <w:iCs/>
                <w:color w:val="000000"/>
              </w:rPr>
              <w:t>Aquaculture</w:t>
            </w:r>
          </w:p>
        </w:tc>
        <w:tc>
          <w:tcPr>
            <w:tcW w:w="1836" w:type="dxa"/>
            <w:tcBorders>
              <w:top w:val="single" w:sz="4" w:space="0" w:color="auto"/>
              <w:left w:val="nil"/>
              <w:bottom w:val="nil"/>
              <w:right w:val="nil"/>
            </w:tcBorders>
            <w:shd w:val="clear" w:color="auto" w:fill="auto"/>
            <w:noWrap/>
            <w:vAlign w:val="bottom"/>
            <w:hideMark/>
          </w:tcPr>
          <w:p w14:paraId="51203535" w14:textId="77777777" w:rsidR="002A195A" w:rsidRPr="00C0273E" w:rsidRDefault="002A195A" w:rsidP="002A195A">
            <w:pPr>
              <w:rPr>
                <w:color w:val="000000"/>
              </w:rPr>
            </w:pPr>
            <w:r w:rsidRPr="00C0273E">
              <w:rPr>
                <w:color w:val="000000"/>
              </w:rPr>
              <w:t xml:space="preserve"> </w:t>
            </w:r>
          </w:p>
        </w:tc>
        <w:tc>
          <w:tcPr>
            <w:tcW w:w="862" w:type="dxa"/>
            <w:tcBorders>
              <w:top w:val="single" w:sz="4" w:space="0" w:color="auto"/>
              <w:left w:val="nil"/>
              <w:bottom w:val="nil"/>
              <w:right w:val="nil"/>
            </w:tcBorders>
            <w:shd w:val="clear" w:color="auto" w:fill="auto"/>
            <w:noWrap/>
            <w:vAlign w:val="bottom"/>
            <w:hideMark/>
          </w:tcPr>
          <w:p w14:paraId="5BA60400" w14:textId="3DE47495" w:rsidR="002A195A" w:rsidRPr="00C0273E" w:rsidRDefault="002A195A" w:rsidP="002A195A">
            <w:pPr>
              <w:jc w:val="center"/>
              <w:rPr>
                <w:color w:val="000000"/>
              </w:rPr>
            </w:pPr>
          </w:p>
        </w:tc>
        <w:tc>
          <w:tcPr>
            <w:tcW w:w="900" w:type="dxa"/>
            <w:tcBorders>
              <w:top w:val="single" w:sz="4" w:space="0" w:color="auto"/>
              <w:left w:val="nil"/>
              <w:bottom w:val="nil"/>
              <w:right w:val="nil"/>
            </w:tcBorders>
            <w:shd w:val="clear" w:color="auto" w:fill="auto"/>
            <w:noWrap/>
            <w:vAlign w:val="bottom"/>
            <w:hideMark/>
          </w:tcPr>
          <w:p w14:paraId="0AF4545D" w14:textId="28B8EB9C" w:rsidR="002A195A" w:rsidRPr="00C0273E" w:rsidRDefault="002A195A" w:rsidP="002A195A">
            <w:pPr>
              <w:jc w:val="center"/>
              <w:rPr>
                <w:color w:val="000000"/>
              </w:rPr>
            </w:pPr>
            <w:r>
              <w:rPr>
                <w:color w:val="000000"/>
              </w:rPr>
              <w:t xml:space="preserve"> </w:t>
            </w:r>
          </w:p>
        </w:tc>
        <w:tc>
          <w:tcPr>
            <w:tcW w:w="900" w:type="dxa"/>
            <w:tcBorders>
              <w:top w:val="single" w:sz="4" w:space="0" w:color="auto"/>
              <w:left w:val="nil"/>
              <w:bottom w:val="nil"/>
              <w:right w:val="nil"/>
            </w:tcBorders>
            <w:shd w:val="clear" w:color="auto" w:fill="auto"/>
            <w:noWrap/>
            <w:vAlign w:val="bottom"/>
            <w:hideMark/>
          </w:tcPr>
          <w:p w14:paraId="5A551786" w14:textId="345AEA4D" w:rsidR="002A195A" w:rsidRPr="00C0273E" w:rsidRDefault="002A195A" w:rsidP="00B640AE">
            <w:pPr>
              <w:rPr>
                <w:color w:val="000000"/>
              </w:rPr>
            </w:pPr>
          </w:p>
        </w:tc>
        <w:tc>
          <w:tcPr>
            <w:tcW w:w="900" w:type="dxa"/>
            <w:tcBorders>
              <w:top w:val="single" w:sz="4" w:space="0" w:color="auto"/>
              <w:left w:val="nil"/>
              <w:bottom w:val="nil"/>
              <w:right w:val="nil"/>
            </w:tcBorders>
            <w:shd w:val="clear" w:color="auto" w:fill="auto"/>
            <w:noWrap/>
            <w:vAlign w:val="bottom"/>
            <w:hideMark/>
          </w:tcPr>
          <w:p w14:paraId="0D74622C" w14:textId="56503636" w:rsidR="002A195A" w:rsidRPr="00C0273E" w:rsidRDefault="002A195A" w:rsidP="002A195A">
            <w:pPr>
              <w:jc w:val="center"/>
              <w:rPr>
                <w:color w:val="000000"/>
              </w:rPr>
            </w:pPr>
          </w:p>
        </w:tc>
        <w:tc>
          <w:tcPr>
            <w:tcW w:w="900" w:type="dxa"/>
            <w:tcBorders>
              <w:top w:val="single" w:sz="4" w:space="0" w:color="auto"/>
              <w:left w:val="nil"/>
              <w:bottom w:val="nil"/>
              <w:right w:val="nil"/>
            </w:tcBorders>
            <w:shd w:val="clear" w:color="auto" w:fill="auto"/>
            <w:noWrap/>
            <w:vAlign w:val="bottom"/>
            <w:hideMark/>
          </w:tcPr>
          <w:p w14:paraId="44E6FA71" w14:textId="5AA8013D" w:rsidR="002A195A" w:rsidRPr="00C0273E" w:rsidRDefault="002A195A" w:rsidP="002A195A">
            <w:pPr>
              <w:jc w:val="center"/>
              <w:rPr>
                <w:color w:val="000000"/>
              </w:rPr>
            </w:pPr>
            <w:r>
              <w:rPr>
                <w:color w:val="000000"/>
              </w:rPr>
              <w:t xml:space="preserve"> </w:t>
            </w:r>
          </w:p>
        </w:tc>
        <w:tc>
          <w:tcPr>
            <w:tcW w:w="990" w:type="dxa"/>
            <w:tcBorders>
              <w:top w:val="single" w:sz="4" w:space="0" w:color="auto"/>
              <w:left w:val="nil"/>
              <w:bottom w:val="nil"/>
              <w:right w:val="nil"/>
            </w:tcBorders>
            <w:shd w:val="clear" w:color="auto" w:fill="auto"/>
            <w:noWrap/>
            <w:vAlign w:val="bottom"/>
            <w:hideMark/>
          </w:tcPr>
          <w:p w14:paraId="6C228D53" w14:textId="1FC83F78" w:rsidR="002A195A" w:rsidRPr="00C0273E" w:rsidRDefault="002A195A" w:rsidP="002A195A">
            <w:pPr>
              <w:jc w:val="center"/>
              <w:rPr>
                <w:color w:val="000000"/>
              </w:rPr>
            </w:pPr>
          </w:p>
        </w:tc>
        <w:tc>
          <w:tcPr>
            <w:tcW w:w="4140" w:type="dxa"/>
            <w:tcBorders>
              <w:top w:val="single" w:sz="4" w:space="0" w:color="auto"/>
              <w:left w:val="nil"/>
              <w:bottom w:val="nil"/>
              <w:right w:val="nil"/>
            </w:tcBorders>
            <w:shd w:val="clear" w:color="auto" w:fill="auto"/>
            <w:noWrap/>
            <w:vAlign w:val="bottom"/>
            <w:hideMark/>
          </w:tcPr>
          <w:p w14:paraId="0494A5E9" w14:textId="77777777" w:rsidR="002A195A" w:rsidRPr="00C0273E" w:rsidRDefault="002A195A" w:rsidP="002A195A">
            <w:pPr>
              <w:rPr>
                <w:color w:val="000000"/>
              </w:rPr>
            </w:pPr>
            <w:r w:rsidRPr="00C0273E">
              <w:rPr>
                <w:color w:val="000000"/>
              </w:rPr>
              <w:t xml:space="preserve"> </w:t>
            </w:r>
          </w:p>
        </w:tc>
      </w:tr>
      <w:tr w:rsidR="004E7AA4" w:rsidRPr="00C0273E" w14:paraId="6587A0CB" w14:textId="77777777" w:rsidTr="002A195A">
        <w:trPr>
          <w:trHeight w:val="320"/>
        </w:trPr>
        <w:tc>
          <w:tcPr>
            <w:tcW w:w="2162" w:type="dxa"/>
            <w:tcBorders>
              <w:top w:val="nil"/>
              <w:left w:val="nil"/>
              <w:bottom w:val="nil"/>
              <w:right w:val="nil"/>
            </w:tcBorders>
            <w:shd w:val="clear" w:color="auto" w:fill="auto"/>
            <w:noWrap/>
            <w:vAlign w:val="bottom"/>
            <w:hideMark/>
          </w:tcPr>
          <w:p w14:paraId="00D68D3A" w14:textId="77777777" w:rsidR="004E7AA4" w:rsidRPr="00C0273E" w:rsidRDefault="004E7AA4" w:rsidP="004E7AA4">
            <w:pPr>
              <w:rPr>
                <w:color w:val="000000"/>
              </w:rPr>
            </w:pPr>
            <w:r w:rsidRPr="00C0273E">
              <w:rPr>
                <w:color w:val="000000"/>
              </w:rPr>
              <w:lastRenderedPageBreak/>
              <w:t xml:space="preserve">  Shrimp (Penaeus monodon, </w:t>
            </w:r>
            <w:proofErr w:type="spellStart"/>
            <w:r w:rsidRPr="00C0273E">
              <w:rPr>
                <w:color w:val="000000"/>
              </w:rPr>
              <w:t>Litopenaeus</w:t>
            </w:r>
            <w:proofErr w:type="spellEnd"/>
            <w:r w:rsidRPr="00C0273E">
              <w:rPr>
                <w:color w:val="000000"/>
              </w:rPr>
              <w:t xml:space="preserve"> </w:t>
            </w:r>
            <w:proofErr w:type="spellStart"/>
            <w:r w:rsidRPr="00C0273E">
              <w:rPr>
                <w:color w:val="000000"/>
              </w:rPr>
              <w:t>vannamei</w:t>
            </w:r>
            <w:proofErr w:type="spellEnd"/>
            <w:r w:rsidRPr="00C0273E">
              <w:rPr>
                <w:color w:val="000000"/>
              </w:rPr>
              <w:t>)</w:t>
            </w:r>
          </w:p>
        </w:tc>
        <w:tc>
          <w:tcPr>
            <w:tcW w:w="1836" w:type="dxa"/>
            <w:tcBorders>
              <w:top w:val="nil"/>
              <w:left w:val="nil"/>
              <w:bottom w:val="nil"/>
              <w:right w:val="nil"/>
            </w:tcBorders>
            <w:shd w:val="clear" w:color="auto" w:fill="auto"/>
            <w:noWrap/>
            <w:vAlign w:val="bottom"/>
            <w:hideMark/>
          </w:tcPr>
          <w:p w14:paraId="41F4A2F1" w14:textId="77777777" w:rsidR="004E7AA4" w:rsidRPr="00C0273E" w:rsidRDefault="004E7AA4" w:rsidP="004E7AA4">
            <w:pPr>
              <w:rPr>
                <w:color w:val="000000"/>
              </w:rPr>
            </w:pPr>
            <w:r w:rsidRPr="00C0273E">
              <w:rPr>
                <w:color w:val="000000"/>
              </w:rPr>
              <w:t>Vietnam</w:t>
            </w:r>
          </w:p>
        </w:tc>
        <w:tc>
          <w:tcPr>
            <w:tcW w:w="862" w:type="dxa"/>
            <w:tcBorders>
              <w:top w:val="nil"/>
              <w:left w:val="nil"/>
              <w:bottom w:val="nil"/>
              <w:right w:val="nil"/>
            </w:tcBorders>
            <w:shd w:val="clear" w:color="auto" w:fill="auto"/>
            <w:noWrap/>
            <w:vAlign w:val="bottom"/>
            <w:hideMark/>
          </w:tcPr>
          <w:p w14:paraId="611BCC38" w14:textId="449055BB" w:rsidR="004E7AA4" w:rsidRPr="00C0273E" w:rsidRDefault="004E7AA4" w:rsidP="004E7AA4">
            <w:pPr>
              <w:jc w:val="center"/>
              <w:rPr>
                <w:color w:val="000000"/>
              </w:rPr>
            </w:pPr>
            <w:r>
              <w:rPr>
                <w:color w:val="000000"/>
              </w:rPr>
              <w:t>2.1%</w:t>
            </w:r>
          </w:p>
        </w:tc>
        <w:tc>
          <w:tcPr>
            <w:tcW w:w="900" w:type="dxa"/>
            <w:tcBorders>
              <w:top w:val="nil"/>
              <w:left w:val="nil"/>
              <w:bottom w:val="nil"/>
              <w:right w:val="nil"/>
            </w:tcBorders>
            <w:shd w:val="clear" w:color="auto" w:fill="auto"/>
            <w:noWrap/>
            <w:vAlign w:val="bottom"/>
            <w:hideMark/>
          </w:tcPr>
          <w:p w14:paraId="02766F64" w14:textId="27F61541" w:rsidR="004E7AA4" w:rsidRPr="00C0273E" w:rsidRDefault="004E7AA4" w:rsidP="004E7AA4">
            <w:pPr>
              <w:jc w:val="center"/>
              <w:rPr>
                <w:color w:val="000000"/>
              </w:rPr>
            </w:pPr>
            <w:r>
              <w:rPr>
                <w:color w:val="000000"/>
              </w:rPr>
              <w:t>0.5%</w:t>
            </w:r>
          </w:p>
        </w:tc>
        <w:tc>
          <w:tcPr>
            <w:tcW w:w="900" w:type="dxa"/>
            <w:tcBorders>
              <w:top w:val="nil"/>
              <w:left w:val="nil"/>
              <w:bottom w:val="nil"/>
              <w:right w:val="nil"/>
            </w:tcBorders>
            <w:shd w:val="clear" w:color="auto" w:fill="auto"/>
            <w:noWrap/>
            <w:vAlign w:val="bottom"/>
            <w:hideMark/>
          </w:tcPr>
          <w:p w14:paraId="149C0A26" w14:textId="02EDC8EA" w:rsidR="004E7AA4" w:rsidRPr="00C0273E" w:rsidRDefault="004E7AA4" w:rsidP="004E7AA4">
            <w:pPr>
              <w:jc w:val="center"/>
              <w:rPr>
                <w:color w:val="000000"/>
              </w:rPr>
            </w:pPr>
            <w:r>
              <w:rPr>
                <w:color w:val="000000"/>
              </w:rPr>
              <w:t>27.0%</w:t>
            </w:r>
          </w:p>
        </w:tc>
        <w:tc>
          <w:tcPr>
            <w:tcW w:w="900" w:type="dxa"/>
            <w:tcBorders>
              <w:top w:val="nil"/>
              <w:left w:val="nil"/>
              <w:bottom w:val="nil"/>
              <w:right w:val="nil"/>
            </w:tcBorders>
            <w:shd w:val="clear" w:color="auto" w:fill="auto"/>
            <w:noWrap/>
            <w:vAlign w:val="bottom"/>
            <w:hideMark/>
          </w:tcPr>
          <w:p w14:paraId="413E1DD6" w14:textId="24D4783F" w:rsidR="004E7AA4" w:rsidRPr="00C0273E" w:rsidRDefault="004E7AA4" w:rsidP="004E7AA4">
            <w:pPr>
              <w:jc w:val="center"/>
              <w:rPr>
                <w:color w:val="000000"/>
              </w:rPr>
            </w:pPr>
            <w:r>
              <w:rPr>
                <w:color w:val="000000"/>
              </w:rPr>
              <w:t>0.4%</w:t>
            </w:r>
          </w:p>
        </w:tc>
        <w:tc>
          <w:tcPr>
            <w:tcW w:w="900" w:type="dxa"/>
            <w:tcBorders>
              <w:top w:val="nil"/>
              <w:left w:val="nil"/>
              <w:bottom w:val="nil"/>
              <w:right w:val="nil"/>
            </w:tcBorders>
            <w:shd w:val="clear" w:color="auto" w:fill="auto"/>
            <w:noWrap/>
            <w:vAlign w:val="bottom"/>
            <w:hideMark/>
          </w:tcPr>
          <w:p w14:paraId="070B76E8" w14:textId="100112BF" w:rsidR="004E7AA4" w:rsidRPr="00C0273E" w:rsidRDefault="004E7AA4" w:rsidP="004E7AA4">
            <w:pPr>
              <w:jc w:val="center"/>
              <w:rPr>
                <w:color w:val="000000"/>
              </w:rPr>
            </w:pPr>
            <w:r>
              <w:rPr>
                <w:color w:val="000000"/>
              </w:rPr>
              <w:t>0.1%</w:t>
            </w:r>
          </w:p>
        </w:tc>
        <w:tc>
          <w:tcPr>
            <w:tcW w:w="990" w:type="dxa"/>
            <w:tcBorders>
              <w:top w:val="nil"/>
              <w:left w:val="nil"/>
              <w:bottom w:val="nil"/>
              <w:right w:val="nil"/>
            </w:tcBorders>
            <w:shd w:val="clear" w:color="auto" w:fill="auto"/>
            <w:noWrap/>
            <w:vAlign w:val="bottom"/>
            <w:hideMark/>
          </w:tcPr>
          <w:p w14:paraId="5DDD65CA" w14:textId="65BFCD78" w:rsidR="004E7AA4" w:rsidRPr="00C0273E" w:rsidRDefault="004E7AA4" w:rsidP="004E7AA4">
            <w:pPr>
              <w:jc w:val="center"/>
              <w:rPr>
                <w:color w:val="000000"/>
              </w:rPr>
            </w:pPr>
            <w:r>
              <w:rPr>
                <w:color w:val="000000"/>
              </w:rPr>
              <w:t>3.1%</w:t>
            </w:r>
          </w:p>
        </w:tc>
        <w:tc>
          <w:tcPr>
            <w:tcW w:w="4140" w:type="dxa"/>
            <w:tcBorders>
              <w:top w:val="nil"/>
              <w:left w:val="nil"/>
              <w:bottom w:val="nil"/>
              <w:right w:val="nil"/>
            </w:tcBorders>
            <w:shd w:val="clear" w:color="auto" w:fill="auto"/>
            <w:noWrap/>
            <w:vAlign w:val="bottom"/>
            <w:hideMark/>
          </w:tcPr>
          <w:p w14:paraId="1196E97A" w14:textId="326ED40D" w:rsidR="004E7AA4" w:rsidRPr="00C0273E" w:rsidRDefault="004E7AA4" w:rsidP="004E7AA4">
            <w:pPr>
              <w:rPr>
                <w:color w:val="000000"/>
              </w:rPr>
            </w:pPr>
            <w:r w:rsidRPr="00C0273E">
              <w:rPr>
                <w:color w:val="000000"/>
              </w:rPr>
              <w:t xml:space="preserve">processor survey, n=5, Vietnam; industry trade group; </w:t>
            </w:r>
            <w:r w:rsidR="00D017D2">
              <w:rPr>
                <w:color w:val="000000"/>
              </w:rPr>
              <w:fldChar w:fldCharType="begin" w:fldLock="1"/>
            </w:r>
            <w:r w:rsidR="00D017D2">
              <w:rPr>
                <w:color w:val="000000"/>
              </w:rPr>
              <w:instrText>ADDIN paperpile_citation &lt;clusterId&gt;K838Y985U376S989&lt;/clusterId&gt;&lt;metadata&gt;&lt;citation&gt;&lt;id&gt;b7b0c7d3-1884-4151-9e7c-33f9df452194&lt;/id&gt;&lt;/citation&gt;&lt;citation&gt;&lt;id&gt;0d7870c0-8f59-47a3-98d3-357d627e3fa8&lt;/id&gt;&lt;/citation&gt;&lt;citation&gt;&lt;id&gt;27875aa1-c56d-4ea2-a21f-d85af4a50c54&lt;/id&gt;&lt;/citation&gt;&lt;citation&gt;&lt;id&gt;4c9ce5fb-f142-4dfe-ad71-7c55b867b612&lt;/id&gt;&lt;/citation&gt;&lt;/metadata&gt;&lt;data&gt;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&lt;/data&gt; \* MERGEFORMAT</w:instrText>
            </w:r>
            <w:r w:rsidR="00D017D2">
              <w:rPr>
                <w:color w:val="000000"/>
              </w:rPr>
              <w:fldChar w:fldCharType="separate"/>
            </w:r>
            <w:r w:rsidR="00D017D2">
              <w:rPr>
                <w:noProof/>
                <w:color w:val="000000"/>
              </w:rPr>
              <w:t>(FDA 2022; Nirmal et al. 2020; Ngoan et al. 2000; Trung and Phuong 2020)</w:t>
            </w:r>
            <w:r w:rsidR="00D017D2">
              <w:rPr>
                <w:color w:val="000000"/>
              </w:rPr>
              <w:fldChar w:fldCharType="end"/>
            </w:r>
          </w:p>
        </w:tc>
      </w:tr>
      <w:tr w:rsidR="004E7AA4" w:rsidRPr="00C0273E" w14:paraId="0C05E283" w14:textId="77777777" w:rsidTr="002A195A">
        <w:trPr>
          <w:trHeight w:val="320"/>
        </w:trPr>
        <w:tc>
          <w:tcPr>
            <w:tcW w:w="2162" w:type="dxa"/>
            <w:tcBorders>
              <w:top w:val="nil"/>
              <w:left w:val="nil"/>
              <w:bottom w:val="nil"/>
              <w:right w:val="nil"/>
            </w:tcBorders>
            <w:shd w:val="clear" w:color="auto" w:fill="auto"/>
            <w:noWrap/>
            <w:vAlign w:val="bottom"/>
            <w:hideMark/>
          </w:tcPr>
          <w:p w14:paraId="1F3083C9" w14:textId="77777777" w:rsidR="004E7AA4" w:rsidRPr="00C0273E" w:rsidRDefault="004E7AA4" w:rsidP="004E7AA4">
            <w:pPr>
              <w:rPr>
                <w:color w:val="000000"/>
              </w:rPr>
            </w:pPr>
            <w:r w:rsidRPr="00C0273E">
              <w:rPr>
                <w:color w:val="000000"/>
              </w:rPr>
              <w:t xml:space="preserve">  Atlantic salmon</w:t>
            </w:r>
          </w:p>
        </w:tc>
        <w:tc>
          <w:tcPr>
            <w:tcW w:w="1836" w:type="dxa"/>
            <w:tcBorders>
              <w:top w:val="nil"/>
              <w:left w:val="nil"/>
              <w:bottom w:val="nil"/>
              <w:right w:val="nil"/>
            </w:tcBorders>
            <w:shd w:val="clear" w:color="auto" w:fill="auto"/>
            <w:noWrap/>
            <w:vAlign w:val="bottom"/>
            <w:hideMark/>
          </w:tcPr>
          <w:p w14:paraId="233C690C" w14:textId="77777777" w:rsidR="004E7AA4" w:rsidRPr="00C0273E" w:rsidRDefault="004E7AA4" w:rsidP="004E7AA4">
            <w:pPr>
              <w:rPr>
                <w:color w:val="000000"/>
              </w:rPr>
            </w:pPr>
            <w:r w:rsidRPr="00C0273E">
              <w:rPr>
                <w:color w:val="000000"/>
              </w:rPr>
              <w:t>Norway</w:t>
            </w:r>
          </w:p>
        </w:tc>
        <w:tc>
          <w:tcPr>
            <w:tcW w:w="862" w:type="dxa"/>
            <w:tcBorders>
              <w:top w:val="nil"/>
              <w:left w:val="nil"/>
              <w:bottom w:val="nil"/>
              <w:right w:val="nil"/>
            </w:tcBorders>
            <w:shd w:val="clear" w:color="auto" w:fill="auto"/>
            <w:noWrap/>
            <w:vAlign w:val="bottom"/>
            <w:hideMark/>
          </w:tcPr>
          <w:p w14:paraId="5F96BF95" w14:textId="7F604A9F" w:rsidR="004E7AA4" w:rsidRPr="00C0273E" w:rsidRDefault="004E7AA4" w:rsidP="004E7AA4">
            <w:pPr>
              <w:jc w:val="center"/>
              <w:rPr>
                <w:color w:val="000000"/>
              </w:rPr>
            </w:pPr>
            <w:r>
              <w:rPr>
                <w:color w:val="000000"/>
              </w:rPr>
              <w:t>0.7%</w:t>
            </w:r>
          </w:p>
        </w:tc>
        <w:tc>
          <w:tcPr>
            <w:tcW w:w="900" w:type="dxa"/>
            <w:tcBorders>
              <w:top w:val="nil"/>
              <w:left w:val="nil"/>
              <w:bottom w:val="nil"/>
              <w:right w:val="nil"/>
            </w:tcBorders>
            <w:shd w:val="clear" w:color="auto" w:fill="auto"/>
            <w:noWrap/>
            <w:vAlign w:val="bottom"/>
            <w:hideMark/>
          </w:tcPr>
          <w:p w14:paraId="3540A93F" w14:textId="4025FF33" w:rsidR="004E7AA4" w:rsidRPr="00C0273E" w:rsidRDefault="004E7AA4" w:rsidP="004E7AA4">
            <w:pPr>
              <w:jc w:val="center"/>
              <w:rPr>
                <w:color w:val="000000"/>
              </w:rPr>
            </w:pPr>
            <w:r>
              <w:rPr>
                <w:color w:val="000000"/>
              </w:rPr>
              <w:t>0.1%</w:t>
            </w:r>
          </w:p>
        </w:tc>
        <w:tc>
          <w:tcPr>
            <w:tcW w:w="900" w:type="dxa"/>
            <w:tcBorders>
              <w:top w:val="nil"/>
              <w:left w:val="nil"/>
              <w:bottom w:val="nil"/>
              <w:right w:val="nil"/>
            </w:tcBorders>
            <w:shd w:val="clear" w:color="auto" w:fill="auto"/>
            <w:noWrap/>
            <w:vAlign w:val="bottom"/>
            <w:hideMark/>
          </w:tcPr>
          <w:p w14:paraId="0CA9A1DE" w14:textId="27648FD1" w:rsidR="004E7AA4" w:rsidRPr="00C0273E" w:rsidRDefault="004E7AA4" w:rsidP="004E7AA4">
            <w:pPr>
              <w:jc w:val="center"/>
              <w:rPr>
                <w:color w:val="000000"/>
              </w:rPr>
            </w:pPr>
            <w:r>
              <w:rPr>
                <w:color w:val="000000"/>
              </w:rPr>
              <w:t>5.5%</w:t>
            </w:r>
          </w:p>
        </w:tc>
        <w:tc>
          <w:tcPr>
            <w:tcW w:w="900" w:type="dxa"/>
            <w:tcBorders>
              <w:top w:val="nil"/>
              <w:left w:val="nil"/>
              <w:bottom w:val="nil"/>
              <w:right w:val="nil"/>
            </w:tcBorders>
            <w:shd w:val="clear" w:color="auto" w:fill="auto"/>
            <w:noWrap/>
            <w:vAlign w:val="bottom"/>
            <w:hideMark/>
          </w:tcPr>
          <w:p w14:paraId="62B37C2A" w14:textId="600EB133" w:rsidR="004E7AA4" w:rsidRPr="00C0273E" w:rsidRDefault="004E7AA4" w:rsidP="004E7AA4">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1AAF5225" w14:textId="51F7A9FB" w:rsidR="004E7AA4" w:rsidRPr="00C0273E" w:rsidRDefault="004E7AA4" w:rsidP="004E7AA4">
            <w:pPr>
              <w:jc w:val="center"/>
              <w:rPr>
                <w:color w:val="000000"/>
              </w:rPr>
            </w:pPr>
            <w:r>
              <w:rPr>
                <w:color w:val="000000"/>
              </w:rPr>
              <w:t>0.0%</w:t>
            </w:r>
          </w:p>
        </w:tc>
        <w:tc>
          <w:tcPr>
            <w:tcW w:w="990" w:type="dxa"/>
            <w:tcBorders>
              <w:top w:val="nil"/>
              <w:left w:val="nil"/>
              <w:bottom w:val="nil"/>
              <w:right w:val="nil"/>
            </w:tcBorders>
            <w:shd w:val="clear" w:color="auto" w:fill="auto"/>
            <w:noWrap/>
            <w:vAlign w:val="bottom"/>
            <w:hideMark/>
          </w:tcPr>
          <w:p w14:paraId="52EF04B8" w14:textId="447681A7" w:rsidR="004E7AA4" w:rsidRPr="00C0273E" w:rsidRDefault="004E7AA4" w:rsidP="004E7AA4">
            <w:pPr>
              <w:jc w:val="center"/>
              <w:rPr>
                <w:color w:val="000000"/>
              </w:rPr>
            </w:pPr>
            <w:r>
              <w:rPr>
                <w:color w:val="000000"/>
              </w:rPr>
              <w:t>0.1%</w:t>
            </w:r>
          </w:p>
        </w:tc>
        <w:tc>
          <w:tcPr>
            <w:tcW w:w="4140" w:type="dxa"/>
            <w:tcBorders>
              <w:top w:val="nil"/>
              <w:left w:val="nil"/>
              <w:bottom w:val="nil"/>
              <w:right w:val="nil"/>
            </w:tcBorders>
            <w:shd w:val="clear" w:color="auto" w:fill="auto"/>
            <w:noWrap/>
            <w:vAlign w:val="bottom"/>
            <w:hideMark/>
          </w:tcPr>
          <w:p w14:paraId="3694F849" w14:textId="018F1AAE" w:rsidR="004E7AA4" w:rsidRPr="00C0273E" w:rsidRDefault="004E7AA4" w:rsidP="004E7AA4">
            <w:pPr>
              <w:rPr>
                <w:color w:val="000000"/>
              </w:rPr>
            </w:pPr>
            <w:r w:rsidRPr="00C0273E">
              <w:rPr>
                <w:color w:val="000000"/>
              </w:rPr>
              <w:t xml:space="preserve">processor survey, n=3, Norway; </w:t>
            </w:r>
            <w:r w:rsidR="00D270FA">
              <w:rPr>
                <w:color w:val="000000"/>
              </w:rPr>
              <w:fldChar w:fldCharType="begin" w:fldLock="1"/>
            </w:r>
            <w:r w:rsidR="00D270FA">
              <w:rPr>
                <w:color w:val="000000"/>
              </w:rPr>
              <w:instrText>ADDIN paperpile_citation &lt;clusterId&gt;N976B133Q424N247&lt;/clusterId&gt;&lt;metadata&gt;&lt;citation&gt;&lt;id&gt;b7b0c7d3-1884-4151-9e7c-33f9df452194&lt;/id&gt;&lt;/citation&gt;&lt;/metadata&gt;&lt;data&gt;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&lt;/data&gt; \* MERGEFORMAT</w:instrText>
            </w:r>
            <w:r w:rsidR="00D270FA">
              <w:rPr>
                <w:color w:val="000000"/>
              </w:rPr>
              <w:fldChar w:fldCharType="separate"/>
            </w:r>
            <w:r w:rsidR="00D270FA">
              <w:rPr>
                <w:noProof/>
                <w:color w:val="000000"/>
              </w:rPr>
              <w:t>(FDA 2022)</w:t>
            </w:r>
            <w:r w:rsidR="00D270FA">
              <w:rPr>
                <w:color w:val="000000"/>
              </w:rPr>
              <w:fldChar w:fldCharType="end"/>
            </w:r>
          </w:p>
        </w:tc>
      </w:tr>
      <w:tr w:rsidR="004E7AA4" w:rsidRPr="00C0273E" w14:paraId="5C190FC0" w14:textId="77777777" w:rsidTr="002A195A">
        <w:trPr>
          <w:trHeight w:val="320"/>
        </w:trPr>
        <w:tc>
          <w:tcPr>
            <w:tcW w:w="2162" w:type="dxa"/>
            <w:tcBorders>
              <w:top w:val="nil"/>
              <w:left w:val="nil"/>
              <w:bottom w:val="nil"/>
              <w:right w:val="nil"/>
            </w:tcBorders>
            <w:shd w:val="clear" w:color="auto" w:fill="auto"/>
            <w:noWrap/>
            <w:vAlign w:val="bottom"/>
            <w:hideMark/>
          </w:tcPr>
          <w:p w14:paraId="58CF74D5" w14:textId="77777777" w:rsidR="004E7AA4" w:rsidRPr="00C0273E" w:rsidRDefault="004E7AA4" w:rsidP="004E7AA4">
            <w:pPr>
              <w:rPr>
                <w:color w:val="000000"/>
              </w:rPr>
            </w:pPr>
            <w:r w:rsidRPr="00C0273E">
              <w:rPr>
                <w:color w:val="000000"/>
              </w:rPr>
              <w:t xml:space="preserve">  Channel and hybrid catfish</w:t>
            </w:r>
          </w:p>
        </w:tc>
        <w:tc>
          <w:tcPr>
            <w:tcW w:w="1836" w:type="dxa"/>
            <w:tcBorders>
              <w:top w:val="nil"/>
              <w:left w:val="nil"/>
              <w:bottom w:val="nil"/>
              <w:right w:val="nil"/>
            </w:tcBorders>
            <w:shd w:val="clear" w:color="auto" w:fill="auto"/>
            <w:noWrap/>
            <w:vAlign w:val="bottom"/>
            <w:hideMark/>
          </w:tcPr>
          <w:p w14:paraId="29C206E4" w14:textId="77777777" w:rsidR="004E7AA4" w:rsidRPr="00C0273E" w:rsidRDefault="004E7AA4" w:rsidP="004E7AA4">
            <w:pPr>
              <w:rPr>
                <w:color w:val="000000"/>
              </w:rPr>
            </w:pPr>
            <w:r w:rsidRPr="00C0273E">
              <w:rPr>
                <w:color w:val="000000"/>
              </w:rPr>
              <w:t>Southern US</w:t>
            </w:r>
          </w:p>
        </w:tc>
        <w:tc>
          <w:tcPr>
            <w:tcW w:w="862" w:type="dxa"/>
            <w:tcBorders>
              <w:top w:val="nil"/>
              <w:left w:val="nil"/>
              <w:bottom w:val="nil"/>
              <w:right w:val="nil"/>
            </w:tcBorders>
            <w:shd w:val="clear" w:color="auto" w:fill="auto"/>
            <w:noWrap/>
            <w:vAlign w:val="bottom"/>
            <w:hideMark/>
          </w:tcPr>
          <w:p w14:paraId="138F27CE" w14:textId="15598B2B" w:rsidR="004E7AA4" w:rsidRPr="00C0273E" w:rsidRDefault="004E7AA4" w:rsidP="004E7AA4">
            <w:pPr>
              <w:jc w:val="center"/>
              <w:rPr>
                <w:color w:val="000000"/>
              </w:rPr>
            </w:pPr>
            <w:r>
              <w:rPr>
                <w:color w:val="000000"/>
              </w:rPr>
              <w:t>0.1%</w:t>
            </w:r>
          </w:p>
        </w:tc>
        <w:tc>
          <w:tcPr>
            <w:tcW w:w="900" w:type="dxa"/>
            <w:tcBorders>
              <w:top w:val="nil"/>
              <w:left w:val="nil"/>
              <w:bottom w:val="nil"/>
              <w:right w:val="nil"/>
            </w:tcBorders>
            <w:shd w:val="clear" w:color="auto" w:fill="auto"/>
            <w:noWrap/>
            <w:vAlign w:val="bottom"/>
            <w:hideMark/>
          </w:tcPr>
          <w:p w14:paraId="75F6CE8B" w14:textId="5CDA7FF8" w:rsidR="004E7AA4" w:rsidRPr="00C0273E" w:rsidRDefault="004E7AA4" w:rsidP="004E7AA4">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185E99FE" w14:textId="61328F97" w:rsidR="004E7AA4" w:rsidRPr="00C0273E" w:rsidRDefault="004E7AA4" w:rsidP="004E7AA4">
            <w:pPr>
              <w:jc w:val="center"/>
              <w:rPr>
                <w:color w:val="000000"/>
              </w:rPr>
            </w:pPr>
            <w:r>
              <w:rPr>
                <w:color w:val="000000"/>
              </w:rPr>
              <w:t>0.1%</w:t>
            </w:r>
          </w:p>
        </w:tc>
        <w:tc>
          <w:tcPr>
            <w:tcW w:w="900" w:type="dxa"/>
            <w:tcBorders>
              <w:top w:val="nil"/>
              <w:left w:val="nil"/>
              <w:bottom w:val="nil"/>
              <w:right w:val="nil"/>
            </w:tcBorders>
            <w:shd w:val="clear" w:color="auto" w:fill="auto"/>
            <w:noWrap/>
            <w:vAlign w:val="bottom"/>
            <w:hideMark/>
          </w:tcPr>
          <w:p w14:paraId="0046638B" w14:textId="11C7E7B1" w:rsidR="004E7AA4" w:rsidRPr="00C0273E" w:rsidRDefault="004E7AA4" w:rsidP="004E7AA4">
            <w:pPr>
              <w:jc w:val="center"/>
              <w:rPr>
                <w:color w:val="000000"/>
              </w:rPr>
            </w:pPr>
            <w:r>
              <w:rPr>
                <w:color w:val="000000"/>
              </w:rPr>
              <w:t>2.0%</w:t>
            </w:r>
          </w:p>
        </w:tc>
        <w:tc>
          <w:tcPr>
            <w:tcW w:w="900" w:type="dxa"/>
            <w:tcBorders>
              <w:top w:val="nil"/>
              <w:left w:val="nil"/>
              <w:bottom w:val="nil"/>
              <w:right w:val="nil"/>
            </w:tcBorders>
            <w:shd w:val="clear" w:color="auto" w:fill="auto"/>
            <w:noWrap/>
            <w:vAlign w:val="bottom"/>
            <w:hideMark/>
          </w:tcPr>
          <w:p w14:paraId="27657CCD" w14:textId="2F54387C" w:rsidR="004E7AA4" w:rsidRPr="00C0273E" w:rsidRDefault="004E7AA4" w:rsidP="004E7AA4">
            <w:pPr>
              <w:jc w:val="center"/>
              <w:rPr>
                <w:color w:val="000000"/>
              </w:rPr>
            </w:pPr>
            <w:r>
              <w:rPr>
                <w:color w:val="000000"/>
              </w:rPr>
              <w:t>0.1%</w:t>
            </w:r>
          </w:p>
        </w:tc>
        <w:tc>
          <w:tcPr>
            <w:tcW w:w="990" w:type="dxa"/>
            <w:tcBorders>
              <w:top w:val="nil"/>
              <w:left w:val="nil"/>
              <w:bottom w:val="nil"/>
              <w:right w:val="nil"/>
            </w:tcBorders>
            <w:shd w:val="clear" w:color="auto" w:fill="auto"/>
            <w:noWrap/>
            <w:vAlign w:val="bottom"/>
            <w:hideMark/>
          </w:tcPr>
          <w:p w14:paraId="7B718BE1" w14:textId="3B0D2AAD" w:rsidR="004E7AA4" w:rsidRPr="00C0273E" w:rsidRDefault="004E7AA4" w:rsidP="004E7AA4">
            <w:pPr>
              <w:jc w:val="center"/>
              <w:rPr>
                <w:color w:val="000000"/>
              </w:rPr>
            </w:pPr>
            <w:r>
              <w:rPr>
                <w:color w:val="000000"/>
              </w:rPr>
              <w:t>2.1%</w:t>
            </w:r>
          </w:p>
        </w:tc>
        <w:tc>
          <w:tcPr>
            <w:tcW w:w="4140" w:type="dxa"/>
            <w:tcBorders>
              <w:top w:val="nil"/>
              <w:left w:val="nil"/>
              <w:bottom w:val="nil"/>
              <w:right w:val="nil"/>
            </w:tcBorders>
            <w:shd w:val="clear" w:color="auto" w:fill="auto"/>
            <w:noWrap/>
            <w:vAlign w:val="bottom"/>
            <w:hideMark/>
          </w:tcPr>
          <w:p w14:paraId="4E1022EF" w14:textId="5334177F" w:rsidR="004E7AA4" w:rsidRPr="00C0273E" w:rsidRDefault="004E7AA4" w:rsidP="004E7AA4">
            <w:pPr>
              <w:rPr>
                <w:color w:val="000000"/>
              </w:rPr>
            </w:pPr>
            <w:r w:rsidRPr="00C0273E">
              <w:rPr>
                <w:color w:val="000000"/>
              </w:rPr>
              <w:t>processor survey, n=3, US</w:t>
            </w:r>
            <w:r w:rsidR="007B601E">
              <w:rPr>
                <w:color w:val="000000"/>
              </w:rPr>
              <w:t xml:space="preserve">; </w:t>
            </w:r>
            <w:r w:rsidR="007B601E">
              <w:rPr>
                <w:color w:val="000000"/>
              </w:rPr>
              <w:fldChar w:fldCharType="begin" w:fldLock="1"/>
            </w:r>
            <w:r w:rsidR="007B601E">
              <w:rPr>
                <w:color w:val="000000"/>
              </w:rPr>
              <w:instrText>ADDIN paperpile_citation &lt;clusterId&gt;U665I623X113B736&lt;/clusterId&gt;&lt;metadata&gt;&lt;citation&gt;&lt;id&gt;a55c9c0b-c8e4-475b-993c-feed0e511e1f&lt;/id&gt;&lt;/citation&gt;&lt;/metadata&gt;&lt;data&gt;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&lt;/data&gt; \* MERGEFORMAT</w:instrText>
            </w:r>
            <w:r w:rsidR="007B601E">
              <w:rPr>
                <w:color w:val="000000"/>
              </w:rPr>
              <w:fldChar w:fldCharType="separate"/>
            </w:r>
            <w:r w:rsidR="007B601E">
              <w:rPr>
                <w:noProof/>
                <w:color w:val="000000"/>
              </w:rPr>
              <w:t>(USDA 2022)</w:t>
            </w:r>
            <w:r w:rsidR="007B601E">
              <w:rPr>
                <w:color w:val="000000"/>
              </w:rPr>
              <w:fldChar w:fldCharType="end"/>
            </w:r>
          </w:p>
        </w:tc>
      </w:tr>
      <w:tr w:rsidR="004E7AA4" w:rsidRPr="00C0273E" w14:paraId="56F30779" w14:textId="77777777" w:rsidTr="002A195A">
        <w:trPr>
          <w:trHeight w:val="320"/>
        </w:trPr>
        <w:tc>
          <w:tcPr>
            <w:tcW w:w="2162" w:type="dxa"/>
            <w:tcBorders>
              <w:top w:val="nil"/>
              <w:left w:val="nil"/>
              <w:bottom w:val="nil"/>
              <w:right w:val="nil"/>
            </w:tcBorders>
            <w:shd w:val="clear" w:color="auto" w:fill="auto"/>
            <w:noWrap/>
            <w:vAlign w:val="bottom"/>
            <w:hideMark/>
          </w:tcPr>
          <w:p w14:paraId="487E2C4A" w14:textId="77777777" w:rsidR="004E7AA4" w:rsidRPr="00C0273E" w:rsidRDefault="004E7AA4" w:rsidP="004E7AA4">
            <w:pPr>
              <w:rPr>
                <w:color w:val="000000"/>
              </w:rPr>
            </w:pPr>
            <w:r w:rsidRPr="00C0273E">
              <w:rPr>
                <w:color w:val="000000"/>
              </w:rPr>
              <w:t xml:space="preserve">  Pangasius</w:t>
            </w:r>
          </w:p>
        </w:tc>
        <w:tc>
          <w:tcPr>
            <w:tcW w:w="1836" w:type="dxa"/>
            <w:tcBorders>
              <w:top w:val="nil"/>
              <w:left w:val="nil"/>
              <w:bottom w:val="nil"/>
              <w:right w:val="nil"/>
            </w:tcBorders>
            <w:shd w:val="clear" w:color="auto" w:fill="auto"/>
            <w:noWrap/>
            <w:vAlign w:val="bottom"/>
            <w:hideMark/>
          </w:tcPr>
          <w:p w14:paraId="2B75F02C" w14:textId="77777777" w:rsidR="004E7AA4" w:rsidRPr="00C0273E" w:rsidRDefault="004E7AA4" w:rsidP="004E7AA4">
            <w:pPr>
              <w:rPr>
                <w:color w:val="000000"/>
              </w:rPr>
            </w:pPr>
            <w:r w:rsidRPr="00C0273E">
              <w:rPr>
                <w:color w:val="000000"/>
              </w:rPr>
              <w:t>Vietnam</w:t>
            </w:r>
          </w:p>
        </w:tc>
        <w:tc>
          <w:tcPr>
            <w:tcW w:w="862" w:type="dxa"/>
            <w:tcBorders>
              <w:top w:val="nil"/>
              <w:left w:val="nil"/>
              <w:bottom w:val="nil"/>
              <w:right w:val="nil"/>
            </w:tcBorders>
            <w:shd w:val="clear" w:color="auto" w:fill="auto"/>
            <w:noWrap/>
            <w:vAlign w:val="bottom"/>
            <w:hideMark/>
          </w:tcPr>
          <w:p w14:paraId="668B80EE" w14:textId="24F9199C" w:rsidR="004E7AA4" w:rsidRPr="00C0273E" w:rsidRDefault="004E7AA4" w:rsidP="004E7AA4">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10DE061A" w14:textId="6DDDFE0A" w:rsidR="004E7AA4" w:rsidRPr="00C0273E" w:rsidRDefault="004E7AA4" w:rsidP="004E7AA4">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309CCC8B" w14:textId="3CA53C87" w:rsidR="004E7AA4" w:rsidRPr="00C0273E" w:rsidRDefault="004E7AA4" w:rsidP="004E7AA4">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0A5FB3B6" w14:textId="3B982DC7" w:rsidR="004E7AA4" w:rsidRPr="00C0273E" w:rsidRDefault="004E7AA4" w:rsidP="004E7AA4">
            <w:pPr>
              <w:jc w:val="center"/>
              <w:rPr>
                <w:color w:val="000000"/>
              </w:rPr>
            </w:pPr>
            <w:r>
              <w:rPr>
                <w:color w:val="000000"/>
              </w:rPr>
              <w:t>7.1%</w:t>
            </w:r>
          </w:p>
        </w:tc>
        <w:tc>
          <w:tcPr>
            <w:tcW w:w="900" w:type="dxa"/>
            <w:tcBorders>
              <w:top w:val="nil"/>
              <w:left w:val="nil"/>
              <w:bottom w:val="nil"/>
              <w:right w:val="nil"/>
            </w:tcBorders>
            <w:shd w:val="clear" w:color="auto" w:fill="auto"/>
            <w:noWrap/>
            <w:vAlign w:val="bottom"/>
            <w:hideMark/>
          </w:tcPr>
          <w:p w14:paraId="147DFDF9" w14:textId="054A80FA" w:rsidR="004E7AA4" w:rsidRPr="00C0273E" w:rsidRDefault="004E7AA4" w:rsidP="004E7AA4">
            <w:pPr>
              <w:jc w:val="center"/>
              <w:rPr>
                <w:color w:val="000000"/>
              </w:rPr>
            </w:pPr>
            <w:r>
              <w:rPr>
                <w:color w:val="000000"/>
              </w:rPr>
              <w:t>0.3%</w:t>
            </w:r>
          </w:p>
        </w:tc>
        <w:tc>
          <w:tcPr>
            <w:tcW w:w="990" w:type="dxa"/>
            <w:tcBorders>
              <w:top w:val="nil"/>
              <w:left w:val="nil"/>
              <w:bottom w:val="nil"/>
              <w:right w:val="nil"/>
            </w:tcBorders>
            <w:shd w:val="clear" w:color="auto" w:fill="auto"/>
            <w:noWrap/>
            <w:vAlign w:val="bottom"/>
            <w:hideMark/>
          </w:tcPr>
          <w:p w14:paraId="4084FD6B" w14:textId="16247BF1" w:rsidR="004E7AA4" w:rsidRPr="00C0273E" w:rsidRDefault="004E7AA4" w:rsidP="004E7AA4">
            <w:pPr>
              <w:jc w:val="center"/>
              <w:rPr>
                <w:color w:val="000000"/>
              </w:rPr>
            </w:pPr>
            <w:r>
              <w:rPr>
                <w:color w:val="000000"/>
              </w:rPr>
              <w:t>10.7%</w:t>
            </w:r>
          </w:p>
        </w:tc>
        <w:tc>
          <w:tcPr>
            <w:tcW w:w="4140" w:type="dxa"/>
            <w:tcBorders>
              <w:top w:val="nil"/>
              <w:left w:val="nil"/>
              <w:bottom w:val="nil"/>
              <w:right w:val="nil"/>
            </w:tcBorders>
            <w:shd w:val="clear" w:color="auto" w:fill="auto"/>
            <w:noWrap/>
            <w:vAlign w:val="bottom"/>
            <w:hideMark/>
          </w:tcPr>
          <w:p w14:paraId="48FAC20B" w14:textId="38156EEE" w:rsidR="004E7AA4" w:rsidRPr="00C0273E" w:rsidRDefault="004E7AA4" w:rsidP="004E7AA4">
            <w:pPr>
              <w:rPr>
                <w:color w:val="000000"/>
              </w:rPr>
            </w:pPr>
            <w:r w:rsidRPr="00C0273E">
              <w:rPr>
                <w:color w:val="000000"/>
              </w:rPr>
              <w:t xml:space="preserve">processor survey, n=3, Vietnam; </w:t>
            </w:r>
            <w:r w:rsidR="007B601E">
              <w:rPr>
                <w:color w:val="000000"/>
              </w:rPr>
              <w:fldChar w:fldCharType="begin" w:fldLock="1"/>
            </w:r>
            <w:r w:rsidR="007B601E">
              <w:rPr>
                <w:color w:val="000000"/>
              </w:rPr>
              <w:instrText>ADDIN paperpile_citation &lt;clusterId&gt;F379T436I727M511&lt;/clusterId&gt;&lt;metadata&gt;&lt;citation&gt;&lt;id&gt;a55c9c0b-c8e4-475b-993c-feed0e511e1f&lt;/id&gt;&lt;/citation&gt;&lt;/metadata&gt;&lt;data&gt;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&lt;/data&gt; \* MERGEFORMAT</w:instrText>
            </w:r>
            <w:r w:rsidR="007B601E">
              <w:rPr>
                <w:color w:val="000000"/>
              </w:rPr>
              <w:fldChar w:fldCharType="separate"/>
            </w:r>
            <w:r w:rsidR="007B601E">
              <w:rPr>
                <w:noProof/>
                <w:color w:val="000000"/>
              </w:rPr>
              <w:t>(USDA 2022)</w:t>
            </w:r>
            <w:r w:rsidR="007B601E">
              <w:rPr>
                <w:color w:val="000000"/>
              </w:rPr>
              <w:fldChar w:fldCharType="end"/>
            </w:r>
          </w:p>
        </w:tc>
      </w:tr>
      <w:tr w:rsidR="004E7AA4" w:rsidRPr="00C0273E" w14:paraId="4F2CAD09" w14:textId="77777777" w:rsidTr="002A195A">
        <w:trPr>
          <w:trHeight w:val="320"/>
        </w:trPr>
        <w:tc>
          <w:tcPr>
            <w:tcW w:w="2162" w:type="dxa"/>
            <w:tcBorders>
              <w:top w:val="nil"/>
              <w:left w:val="nil"/>
              <w:bottom w:val="nil"/>
              <w:right w:val="nil"/>
            </w:tcBorders>
            <w:shd w:val="clear" w:color="auto" w:fill="auto"/>
            <w:noWrap/>
            <w:vAlign w:val="bottom"/>
            <w:hideMark/>
          </w:tcPr>
          <w:p w14:paraId="447280E0" w14:textId="77777777" w:rsidR="004E7AA4" w:rsidRPr="00C0273E" w:rsidRDefault="004E7AA4" w:rsidP="004E7AA4">
            <w:pPr>
              <w:rPr>
                <w:color w:val="000000"/>
              </w:rPr>
            </w:pPr>
            <w:r w:rsidRPr="00C0273E">
              <w:rPr>
                <w:color w:val="000000"/>
              </w:rPr>
              <w:t xml:space="preserve">  Tilapia</w:t>
            </w:r>
          </w:p>
        </w:tc>
        <w:tc>
          <w:tcPr>
            <w:tcW w:w="1836" w:type="dxa"/>
            <w:tcBorders>
              <w:top w:val="nil"/>
              <w:left w:val="nil"/>
              <w:bottom w:val="nil"/>
              <w:right w:val="nil"/>
            </w:tcBorders>
            <w:shd w:val="clear" w:color="auto" w:fill="auto"/>
            <w:noWrap/>
            <w:vAlign w:val="bottom"/>
            <w:hideMark/>
          </w:tcPr>
          <w:p w14:paraId="77C6FBFF" w14:textId="77777777" w:rsidR="004E7AA4" w:rsidRPr="00C0273E" w:rsidRDefault="004E7AA4" w:rsidP="004E7AA4">
            <w:pPr>
              <w:rPr>
                <w:color w:val="000000"/>
              </w:rPr>
            </w:pPr>
            <w:r w:rsidRPr="00C0273E">
              <w:rPr>
                <w:color w:val="000000"/>
              </w:rPr>
              <w:t>China</w:t>
            </w:r>
          </w:p>
        </w:tc>
        <w:tc>
          <w:tcPr>
            <w:tcW w:w="862" w:type="dxa"/>
            <w:tcBorders>
              <w:top w:val="nil"/>
              <w:left w:val="nil"/>
              <w:bottom w:val="nil"/>
              <w:right w:val="nil"/>
            </w:tcBorders>
            <w:shd w:val="clear" w:color="auto" w:fill="auto"/>
            <w:noWrap/>
            <w:vAlign w:val="bottom"/>
            <w:hideMark/>
          </w:tcPr>
          <w:p w14:paraId="27BE51AF" w14:textId="506EA7C9" w:rsidR="004E7AA4" w:rsidRPr="00C0273E" w:rsidRDefault="004E7AA4" w:rsidP="004E7AA4">
            <w:pPr>
              <w:jc w:val="center"/>
              <w:rPr>
                <w:color w:val="000000"/>
              </w:rPr>
            </w:pPr>
            <w:r>
              <w:rPr>
                <w:color w:val="000000"/>
              </w:rPr>
              <w:t>4.5%</w:t>
            </w:r>
          </w:p>
        </w:tc>
        <w:tc>
          <w:tcPr>
            <w:tcW w:w="900" w:type="dxa"/>
            <w:tcBorders>
              <w:top w:val="nil"/>
              <w:left w:val="nil"/>
              <w:bottom w:val="nil"/>
              <w:right w:val="nil"/>
            </w:tcBorders>
            <w:shd w:val="clear" w:color="auto" w:fill="auto"/>
            <w:noWrap/>
            <w:vAlign w:val="bottom"/>
            <w:hideMark/>
          </w:tcPr>
          <w:p w14:paraId="4B507DB7" w14:textId="4B6A04BB" w:rsidR="004E7AA4" w:rsidRPr="00C0273E" w:rsidRDefault="004E7AA4" w:rsidP="004E7AA4">
            <w:pPr>
              <w:jc w:val="center"/>
              <w:rPr>
                <w:color w:val="000000"/>
              </w:rPr>
            </w:pPr>
            <w:r>
              <w:rPr>
                <w:color w:val="000000"/>
              </w:rPr>
              <w:t>0.3%</w:t>
            </w:r>
          </w:p>
        </w:tc>
        <w:tc>
          <w:tcPr>
            <w:tcW w:w="900" w:type="dxa"/>
            <w:tcBorders>
              <w:top w:val="nil"/>
              <w:left w:val="nil"/>
              <w:bottom w:val="nil"/>
              <w:right w:val="nil"/>
            </w:tcBorders>
            <w:shd w:val="clear" w:color="auto" w:fill="auto"/>
            <w:noWrap/>
            <w:vAlign w:val="bottom"/>
            <w:hideMark/>
          </w:tcPr>
          <w:p w14:paraId="69F3B8D5" w14:textId="03C1486A" w:rsidR="004E7AA4" w:rsidRPr="00C0273E" w:rsidRDefault="004E7AA4" w:rsidP="004E7AA4">
            <w:pPr>
              <w:jc w:val="center"/>
              <w:rPr>
                <w:color w:val="000000"/>
              </w:rPr>
            </w:pPr>
            <w:r>
              <w:rPr>
                <w:color w:val="000000"/>
              </w:rPr>
              <w:t>18.7%</w:t>
            </w:r>
          </w:p>
        </w:tc>
        <w:tc>
          <w:tcPr>
            <w:tcW w:w="900" w:type="dxa"/>
            <w:tcBorders>
              <w:top w:val="nil"/>
              <w:left w:val="nil"/>
              <w:bottom w:val="nil"/>
              <w:right w:val="nil"/>
            </w:tcBorders>
            <w:shd w:val="clear" w:color="auto" w:fill="auto"/>
            <w:noWrap/>
            <w:vAlign w:val="bottom"/>
            <w:hideMark/>
          </w:tcPr>
          <w:p w14:paraId="4606BE09" w14:textId="0D23DAAD" w:rsidR="004E7AA4" w:rsidRPr="00C0273E" w:rsidRDefault="004E7AA4" w:rsidP="004E7AA4">
            <w:pPr>
              <w:jc w:val="center"/>
              <w:rPr>
                <w:color w:val="000000"/>
              </w:rPr>
            </w:pPr>
            <w:r>
              <w:rPr>
                <w:color w:val="000000"/>
              </w:rPr>
              <w:t>11.0%</w:t>
            </w:r>
          </w:p>
        </w:tc>
        <w:tc>
          <w:tcPr>
            <w:tcW w:w="900" w:type="dxa"/>
            <w:tcBorders>
              <w:top w:val="nil"/>
              <w:left w:val="nil"/>
              <w:bottom w:val="nil"/>
              <w:right w:val="nil"/>
            </w:tcBorders>
            <w:shd w:val="clear" w:color="auto" w:fill="auto"/>
            <w:noWrap/>
            <w:vAlign w:val="bottom"/>
            <w:hideMark/>
          </w:tcPr>
          <w:p w14:paraId="0BB54660" w14:textId="20CBE4EA" w:rsidR="004E7AA4" w:rsidRPr="00C0273E" w:rsidRDefault="004E7AA4" w:rsidP="004E7AA4">
            <w:pPr>
              <w:jc w:val="center"/>
              <w:rPr>
                <w:color w:val="000000"/>
              </w:rPr>
            </w:pPr>
            <w:r>
              <w:rPr>
                <w:color w:val="000000"/>
              </w:rPr>
              <w:t>0.8%</w:t>
            </w:r>
          </w:p>
        </w:tc>
        <w:tc>
          <w:tcPr>
            <w:tcW w:w="990" w:type="dxa"/>
            <w:tcBorders>
              <w:top w:val="nil"/>
              <w:left w:val="nil"/>
              <w:bottom w:val="nil"/>
              <w:right w:val="nil"/>
            </w:tcBorders>
            <w:shd w:val="clear" w:color="auto" w:fill="auto"/>
            <w:noWrap/>
            <w:vAlign w:val="bottom"/>
            <w:hideMark/>
          </w:tcPr>
          <w:p w14:paraId="445981F4" w14:textId="7ABE67E2" w:rsidR="004E7AA4" w:rsidRPr="00C0273E" w:rsidRDefault="004E7AA4" w:rsidP="004E7AA4">
            <w:pPr>
              <w:jc w:val="center"/>
              <w:rPr>
                <w:color w:val="000000"/>
              </w:rPr>
            </w:pPr>
            <w:r>
              <w:rPr>
                <w:color w:val="000000"/>
              </w:rPr>
              <w:t>26.1%</w:t>
            </w:r>
          </w:p>
        </w:tc>
        <w:tc>
          <w:tcPr>
            <w:tcW w:w="4140" w:type="dxa"/>
            <w:tcBorders>
              <w:top w:val="nil"/>
              <w:left w:val="nil"/>
              <w:bottom w:val="nil"/>
              <w:right w:val="nil"/>
            </w:tcBorders>
            <w:shd w:val="clear" w:color="auto" w:fill="auto"/>
            <w:noWrap/>
            <w:vAlign w:val="bottom"/>
            <w:hideMark/>
          </w:tcPr>
          <w:p w14:paraId="38DB4682" w14:textId="09357A57" w:rsidR="004E7AA4" w:rsidRPr="00C0273E" w:rsidRDefault="00D270FA" w:rsidP="004E7AA4">
            <w:pPr>
              <w:rPr>
                <w:color w:val="000000"/>
              </w:rPr>
            </w:pPr>
            <w:r>
              <w:rPr>
                <w:color w:val="000000"/>
              </w:rPr>
              <w:fldChar w:fldCharType="begin" w:fldLock="1"/>
            </w:r>
            <w:r>
              <w:rPr>
                <w:color w:val="000000"/>
              </w:rPr>
              <w:instrText>ADDIN paperpile_citation &lt;clusterId&gt;L592Z658V348S753&lt;/clusterId&gt;&lt;metadata&gt;&lt;citation&gt;&lt;id&gt;09dfaeee-1b5e-447c-8382-af19203006cf&lt;/id&gt;&lt;/citation&gt;&lt;citation&gt;&lt;id&gt;bbde7b45-9480-4775-a83c-2af823349569&lt;/id&gt;&lt;/citation&gt;&lt;citation&gt;&lt;id&gt;2936667a-3aea-4661-a9f0-0f83b278b0be&lt;/id&gt;&lt;/citation&gt;&lt;/metadata&gt;&lt;data&gt;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&lt;/data&gt; \* MERGEFORMAT</w:instrText>
            </w:r>
            <w:r>
              <w:rPr>
                <w:color w:val="000000"/>
              </w:rPr>
              <w:fldChar w:fldCharType="separate"/>
            </w:r>
            <w:r>
              <w:rPr>
                <w:noProof/>
                <w:color w:val="000000"/>
              </w:rPr>
              <w:t>(Teklu 2015; Nowsad et al. 2015; Y. Tigabu, Degebase, and Mohammed 2007)</w:t>
            </w:r>
            <w:r>
              <w:rPr>
                <w:color w:val="000000"/>
              </w:rPr>
              <w:fldChar w:fldCharType="end"/>
            </w:r>
          </w:p>
        </w:tc>
      </w:tr>
      <w:tr w:rsidR="004E7AA4" w:rsidRPr="00C0273E" w14:paraId="1257E4EE" w14:textId="77777777" w:rsidTr="002A195A">
        <w:trPr>
          <w:trHeight w:val="320"/>
        </w:trPr>
        <w:tc>
          <w:tcPr>
            <w:tcW w:w="2162" w:type="dxa"/>
            <w:tcBorders>
              <w:top w:val="nil"/>
              <w:left w:val="nil"/>
              <w:bottom w:val="nil"/>
              <w:right w:val="nil"/>
            </w:tcBorders>
            <w:shd w:val="clear" w:color="auto" w:fill="auto"/>
            <w:noWrap/>
            <w:vAlign w:val="bottom"/>
            <w:hideMark/>
          </w:tcPr>
          <w:p w14:paraId="7FF71ADE" w14:textId="77777777" w:rsidR="004E7AA4" w:rsidRPr="00C0273E" w:rsidRDefault="004E7AA4" w:rsidP="004E7AA4">
            <w:pPr>
              <w:rPr>
                <w:color w:val="000000"/>
              </w:rPr>
            </w:pPr>
            <w:r w:rsidRPr="00C0273E">
              <w:rPr>
                <w:color w:val="000000"/>
              </w:rPr>
              <w:t xml:space="preserve">  Crab</w:t>
            </w:r>
          </w:p>
        </w:tc>
        <w:tc>
          <w:tcPr>
            <w:tcW w:w="1836" w:type="dxa"/>
            <w:tcBorders>
              <w:top w:val="nil"/>
              <w:left w:val="nil"/>
              <w:bottom w:val="nil"/>
              <w:right w:val="nil"/>
            </w:tcBorders>
            <w:shd w:val="clear" w:color="auto" w:fill="auto"/>
            <w:noWrap/>
            <w:vAlign w:val="bottom"/>
            <w:hideMark/>
          </w:tcPr>
          <w:p w14:paraId="45CEA65E" w14:textId="77777777" w:rsidR="004E7AA4" w:rsidRPr="00C0273E" w:rsidRDefault="004E7AA4" w:rsidP="004E7AA4">
            <w:pPr>
              <w:rPr>
                <w:color w:val="000000"/>
              </w:rPr>
            </w:pPr>
            <w:r w:rsidRPr="00C0273E">
              <w:rPr>
                <w:color w:val="000000"/>
              </w:rPr>
              <w:t>global avg</w:t>
            </w:r>
          </w:p>
        </w:tc>
        <w:tc>
          <w:tcPr>
            <w:tcW w:w="862" w:type="dxa"/>
            <w:tcBorders>
              <w:top w:val="nil"/>
              <w:left w:val="nil"/>
              <w:bottom w:val="nil"/>
              <w:right w:val="nil"/>
            </w:tcBorders>
            <w:shd w:val="clear" w:color="auto" w:fill="auto"/>
            <w:noWrap/>
            <w:vAlign w:val="bottom"/>
            <w:hideMark/>
          </w:tcPr>
          <w:p w14:paraId="23D13765" w14:textId="3766EC12" w:rsidR="004E7AA4" w:rsidRPr="00C0273E" w:rsidRDefault="004E7AA4" w:rsidP="004E7AA4">
            <w:pPr>
              <w:jc w:val="center"/>
              <w:rPr>
                <w:color w:val="000000"/>
              </w:rPr>
            </w:pPr>
            <w:r>
              <w:rPr>
                <w:color w:val="000000"/>
              </w:rPr>
              <w:t>10.0%</w:t>
            </w:r>
          </w:p>
        </w:tc>
        <w:tc>
          <w:tcPr>
            <w:tcW w:w="900" w:type="dxa"/>
            <w:tcBorders>
              <w:top w:val="nil"/>
              <w:left w:val="nil"/>
              <w:bottom w:val="nil"/>
              <w:right w:val="nil"/>
            </w:tcBorders>
            <w:shd w:val="clear" w:color="auto" w:fill="auto"/>
            <w:noWrap/>
            <w:vAlign w:val="bottom"/>
            <w:hideMark/>
          </w:tcPr>
          <w:p w14:paraId="2C46EFF7" w14:textId="4DF949E5" w:rsidR="004E7AA4" w:rsidRPr="00C0273E" w:rsidRDefault="004E7AA4" w:rsidP="004E7AA4">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38709B24" w14:textId="34FB998D" w:rsidR="004E7AA4" w:rsidRPr="00C0273E" w:rsidRDefault="004E7AA4" w:rsidP="004E7AA4">
            <w:pPr>
              <w:jc w:val="center"/>
              <w:rPr>
                <w:color w:val="000000"/>
              </w:rPr>
            </w:pPr>
            <w:r>
              <w:rPr>
                <w:color w:val="000000"/>
              </w:rPr>
              <w:t>2.2%</w:t>
            </w:r>
          </w:p>
        </w:tc>
        <w:tc>
          <w:tcPr>
            <w:tcW w:w="900" w:type="dxa"/>
            <w:tcBorders>
              <w:top w:val="nil"/>
              <w:left w:val="nil"/>
              <w:bottom w:val="nil"/>
              <w:right w:val="nil"/>
            </w:tcBorders>
            <w:shd w:val="clear" w:color="auto" w:fill="auto"/>
            <w:noWrap/>
            <w:vAlign w:val="bottom"/>
            <w:hideMark/>
          </w:tcPr>
          <w:p w14:paraId="52FC87B3" w14:textId="7E74F229" w:rsidR="004E7AA4" w:rsidRPr="00C0273E" w:rsidRDefault="004E7AA4" w:rsidP="004E7AA4">
            <w:pPr>
              <w:jc w:val="center"/>
              <w:rPr>
                <w:color w:val="000000"/>
              </w:rPr>
            </w:pPr>
            <w:r>
              <w:rPr>
                <w:color w:val="000000"/>
              </w:rPr>
              <w:t>2.5%</w:t>
            </w:r>
          </w:p>
        </w:tc>
        <w:tc>
          <w:tcPr>
            <w:tcW w:w="900" w:type="dxa"/>
            <w:tcBorders>
              <w:top w:val="nil"/>
              <w:left w:val="nil"/>
              <w:bottom w:val="nil"/>
              <w:right w:val="nil"/>
            </w:tcBorders>
            <w:shd w:val="clear" w:color="auto" w:fill="auto"/>
            <w:noWrap/>
            <w:vAlign w:val="bottom"/>
            <w:hideMark/>
          </w:tcPr>
          <w:p w14:paraId="3CEEACC7" w14:textId="73C32912" w:rsidR="004E7AA4" w:rsidRPr="00C0273E" w:rsidRDefault="004E7AA4" w:rsidP="004E7AA4">
            <w:pPr>
              <w:jc w:val="center"/>
              <w:rPr>
                <w:color w:val="000000"/>
              </w:rPr>
            </w:pPr>
            <w:r>
              <w:rPr>
                <w:color w:val="000000"/>
              </w:rPr>
              <w:t>0.0%</w:t>
            </w:r>
          </w:p>
        </w:tc>
        <w:tc>
          <w:tcPr>
            <w:tcW w:w="990" w:type="dxa"/>
            <w:tcBorders>
              <w:top w:val="nil"/>
              <w:left w:val="nil"/>
              <w:bottom w:val="nil"/>
              <w:right w:val="nil"/>
            </w:tcBorders>
            <w:shd w:val="clear" w:color="auto" w:fill="auto"/>
            <w:noWrap/>
            <w:vAlign w:val="bottom"/>
            <w:hideMark/>
          </w:tcPr>
          <w:p w14:paraId="2B672476" w14:textId="55673EBB" w:rsidR="004E7AA4" w:rsidRPr="00C0273E" w:rsidRDefault="004E7AA4" w:rsidP="004E7AA4">
            <w:pPr>
              <w:jc w:val="center"/>
              <w:rPr>
                <w:color w:val="000000"/>
              </w:rPr>
            </w:pPr>
            <w:r>
              <w:rPr>
                <w:color w:val="000000"/>
              </w:rPr>
              <w:t>0.3%</w:t>
            </w:r>
          </w:p>
        </w:tc>
        <w:tc>
          <w:tcPr>
            <w:tcW w:w="4140" w:type="dxa"/>
            <w:tcBorders>
              <w:top w:val="nil"/>
              <w:left w:val="nil"/>
              <w:bottom w:val="nil"/>
              <w:right w:val="nil"/>
            </w:tcBorders>
            <w:shd w:val="clear" w:color="auto" w:fill="auto"/>
            <w:noWrap/>
            <w:vAlign w:val="bottom"/>
            <w:hideMark/>
          </w:tcPr>
          <w:p w14:paraId="2EEE985D" w14:textId="56929701" w:rsidR="004E7AA4" w:rsidRPr="00C0273E" w:rsidRDefault="00D270FA" w:rsidP="004E7AA4">
            <w:pPr>
              <w:rPr>
                <w:color w:val="000000"/>
              </w:rPr>
            </w:pPr>
            <w:r w:rsidRPr="00F96D2E">
              <w:rPr>
                <w:color w:val="000000"/>
              </w:rPr>
              <w:fldChar w:fldCharType="begin" w:fldLock="1"/>
            </w:r>
            <w:r>
              <w:rPr>
                <w:color w:val="000000"/>
              </w:rPr>
              <w:instrText>ADDIN paperpile_citation &lt;clusterId&gt;O949C129Y419V111&lt;/clusterId&gt;&lt;metadata&gt;&lt;citation&gt;&lt;id&gt;246cc847-11e0-4dbf-b444-e1fb54a0e55b&lt;/id&gt;&lt;/citation&gt;&lt;/metadata&gt;&lt;data&gt;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&lt;/data&gt; \* MERGEFORMAT</w:instrText>
            </w:r>
            <w:r w:rsidRPr="00F96D2E">
              <w:rPr>
                <w:color w:val="000000"/>
              </w:rPr>
              <w:fldChar w:fldCharType="separate"/>
            </w:r>
            <w:r w:rsidRPr="00F96D2E">
              <w:rPr>
                <w:noProof/>
                <w:color w:val="000000"/>
              </w:rPr>
              <w:t>(Lahiri et al. 2021)</w:t>
            </w:r>
            <w:r w:rsidRPr="00F96D2E">
              <w:rPr>
                <w:color w:val="000000"/>
              </w:rPr>
              <w:fldChar w:fldCharType="end"/>
            </w:r>
          </w:p>
        </w:tc>
      </w:tr>
      <w:tr w:rsidR="004E7AA4" w:rsidRPr="00C0273E" w14:paraId="1D74AC1D" w14:textId="77777777" w:rsidTr="002A195A">
        <w:trPr>
          <w:trHeight w:val="320"/>
        </w:trPr>
        <w:tc>
          <w:tcPr>
            <w:tcW w:w="2162" w:type="dxa"/>
            <w:tcBorders>
              <w:top w:val="nil"/>
              <w:left w:val="nil"/>
              <w:bottom w:val="nil"/>
              <w:right w:val="nil"/>
            </w:tcBorders>
            <w:shd w:val="clear" w:color="auto" w:fill="auto"/>
            <w:noWrap/>
            <w:vAlign w:val="bottom"/>
            <w:hideMark/>
          </w:tcPr>
          <w:p w14:paraId="50F63A54" w14:textId="77777777" w:rsidR="004E7AA4" w:rsidRPr="00C0273E" w:rsidRDefault="004E7AA4" w:rsidP="004E7AA4">
            <w:pPr>
              <w:rPr>
                <w:color w:val="000000"/>
              </w:rPr>
            </w:pPr>
            <w:r w:rsidRPr="00C0273E">
              <w:rPr>
                <w:color w:val="000000"/>
              </w:rPr>
              <w:t xml:space="preserve">  Clams</w:t>
            </w:r>
          </w:p>
        </w:tc>
        <w:tc>
          <w:tcPr>
            <w:tcW w:w="1836" w:type="dxa"/>
            <w:tcBorders>
              <w:top w:val="nil"/>
              <w:left w:val="nil"/>
              <w:bottom w:val="nil"/>
              <w:right w:val="nil"/>
            </w:tcBorders>
            <w:shd w:val="clear" w:color="auto" w:fill="auto"/>
            <w:noWrap/>
            <w:vAlign w:val="bottom"/>
            <w:hideMark/>
          </w:tcPr>
          <w:p w14:paraId="11288761" w14:textId="77777777" w:rsidR="004E7AA4" w:rsidRPr="00C0273E" w:rsidRDefault="004E7AA4" w:rsidP="004E7AA4">
            <w:pPr>
              <w:rPr>
                <w:color w:val="000000"/>
              </w:rPr>
            </w:pPr>
            <w:r w:rsidRPr="00C0273E">
              <w:rPr>
                <w:color w:val="000000"/>
              </w:rPr>
              <w:t>global avg</w:t>
            </w:r>
          </w:p>
        </w:tc>
        <w:tc>
          <w:tcPr>
            <w:tcW w:w="862" w:type="dxa"/>
            <w:tcBorders>
              <w:top w:val="nil"/>
              <w:left w:val="nil"/>
              <w:bottom w:val="nil"/>
              <w:right w:val="nil"/>
            </w:tcBorders>
            <w:shd w:val="clear" w:color="auto" w:fill="auto"/>
            <w:noWrap/>
            <w:vAlign w:val="bottom"/>
            <w:hideMark/>
          </w:tcPr>
          <w:p w14:paraId="5ADE4610" w14:textId="157FB13F" w:rsidR="004E7AA4" w:rsidRPr="00C0273E" w:rsidRDefault="004E7AA4" w:rsidP="004E7AA4">
            <w:pPr>
              <w:jc w:val="center"/>
              <w:rPr>
                <w:color w:val="000000"/>
              </w:rPr>
            </w:pPr>
            <w:r>
              <w:rPr>
                <w:color w:val="000000"/>
              </w:rPr>
              <w:t>8.0%</w:t>
            </w:r>
          </w:p>
        </w:tc>
        <w:tc>
          <w:tcPr>
            <w:tcW w:w="900" w:type="dxa"/>
            <w:tcBorders>
              <w:top w:val="nil"/>
              <w:left w:val="nil"/>
              <w:bottom w:val="nil"/>
              <w:right w:val="nil"/>
            </w:tcBorders>
            <w:shd w:val="clear" w:color="auto" w:fill="auto"/>
            <w:noWrap/>
            <w:vAlign w:val="bottom"/>
            <w:hideMark/>
          </w:tcPr>
          <w:p w14:paraId="1C32CC00" w14:textId="74E7E65D" w:rsidR="004E7AA4" w:rsidRPr="00C0273E" w:rsidRDefault="004E7AA4" w:rsidP="004E7AA4">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63C8DCF6" w14:textId="0A8B395A" w:rsidR="004E7AA4" w:rsidRPr="00C0273E" w:rsidRDefault="004E7AA4" w:rsidP="004E7AA4">
            <w:pPr>
              <w:jc w:val="center"/>
              <w:rPr>
                <w:color w:val="000000"/>
              </w:rPr>
            </w:pPr>
            <w:r>
              <w:rPr>
                <w:color w:val="000000"/>
              </w:rPr>
              <w:t>2.5%</w:t>
            </w:r>
          </w:p>
        </w:tc>
        <w:tc>
          <w:tcPr>
            <w:tcW w:w="900" w:type="dxa"/>
            <w:tcBorders>
              <w:top w:val="nil"/>
              <w:left w:val="nil"/>
              <w:bottom w:val="nil"/>
              <w:right w:val="nil"/>
            </w:tcBorders>
            <w:shd w:val="clear" w:color="auto" w:fill="auto"/>
            <w:noWrap/>
            <w:vAlign w:val="bottom"/>
            <w:hideMark/>
          </w:tcPr>
          <w:p w14:paraId="2BD1B5B7" w14:textId="702C82DC" w:rsidR="004E7AA4" w:rsidRPr="00C0273E" w:rsidRDefault="004E7AA4" w:rsidP="004E7AA4">
            <w:pPr>
              <w:jc w:val="center"/>
              <w:rPr>
                <w:color w:val="000000"/>
              </w:rPr>
            </w:pPr>
            <w:r>
              <w:rPr>
                <w:color w:val="000000"/>
              </w:rPr>
              <w:t>0.0%</w:t>
            </w:r>
          </w:p>
        </w:tc>
        <w:tc>
          <w:tcPr>
            <w:tcW w:w="900" w:type="dxa"/>
            <w:tcBorders>
              <w:top w:val="nil"/>
              <w:left w:val="nil"/>
              <w:bottom w:val="nil"/>
              <w:right w:val="nil"/>
            </w:tcBorders>
            <w:shd w:val="clear" w:color="auto" w:fill="auto"/>
            <w:noWrap/>
            <w:vAlign w:val="bottom"/>
            <w:hideMark/>
          </w:tcPr>
          <w:p w14:paraId="2734F9FC" w14:textId="3608BAD8" w:rsidR="004E7AA4" w:rsidRPr="00C0273E" w:rsidRDefault="004E7AA4" w:rsidP="004E7AA4">
            <w:pPr>
              <w:jc w:val="center"/>
              <w:rPr>
                <w:color w:val="000000"/>
              </w:rPr>
            </w:pPr>
            <w:r>
              <w:rPr>
                <w:color w:val="000000"/>
              </w:rPr>
              <w:t>0.0%</w:t>
            </w:r>
          </w:p>
        </w:tc>
        <w:tc>
          <w:tcPr>
            <w:tcW w:w="990" w:type="dxa"/>
            <w:tcBorders>
              <w:top w:val="nil"/>
              <w:left w:val="nil"/>
              <w:bottom w:val="nil"/>
              <w:right w:val="nil"/>
            </w:tcBorders>
            <w:shd w:val="clear" w:color="auto" w:fill="auto"/>
            <w:noWrap/>
            <w:vAlign w:val="bottom"/>
            <w:hideMark/>
          </w:tcPr>
          <w:p w14:paraId="3666FD7B" w14:textId="5494CF49" w:rsidR="004E7AA4" w:rsidRPr="00C0273E" w:rsidRDefault="004E7AA4" w:rsidP="004E7AA4">
            <w:pPr>
              <w:jc w:val="center"/>
              <w:rPr>
                <w:color w:val="000000"/>
              </w:rPr>
            </w:pPr>
            <w:r>
              <w:rPr>
                <w:color w:val="000000"/>
              </w:rPr>
              <w:t>0.0%</w:t>
            </w:r>
          </w:p>
        </w:tc>
        <w:tc>
          <w:tcPr>
            <w:tcW w:w="4140" w:type="dxa"/>
            <w:tcBorders>
              <w:top w:val="nil"/>
              <w:left w:val="nil"/>
              <w:bottom w:val="nil"/>
              <w:right w:val="nil"/>
            </w:tcBorders>
            <w:shd w:val="clear" w:color="auto" w:fill="auto"/>
            <w:noWrap/>
            <w:vAlign w:val="bottom"/>
            <w:hideMark/>
          </w:tcPr>
          <w:p w14:paraId="281735B8" w14:textId="508CB7D5" w:rsidR="004E7AA4" w:rsidRPr="00C0273E" w:rsidRDefault="00D270FA" w:rsidP="004E7AA4">
            <w:pPr>
              <w:rPr>
                <w:color w:val="000000"/>
              </w:rPr>
            </w:pPr>
            <w:r>
              <w:rPr>
                <w:color w:val="000000"/>
              </w:rPr>
              <w:t>I</w:t>
            </w:r>
            <w:r w:rsidRPr="00C0273E">
              <w:rPr>
                <w:color w:val="000000"/>
              </w:rPr>
              <w:t>ndustry</w:t>
            </w:r>
            <w:r>
              <w:rPr>
                <w:color w:val="000000"/>
              </w:rPr>
              <w:t xml:space="preserve"> representative, US clams</w:t>
            </w:r>
          </w:p>
        </w:tc>
      </w:tr>
      <w:tr w:rsidR="004E7AA4" w:rsidRPr="00C0273E" w14:paraId="2256A153" w14:textId="77777777" w:rsidTr="002A195A">
        <w:trPr>
          <w:trHeight w:val="320"/>
        </w:trPr>
        <w:tc>
          <w:tcPr>
            <w:tcW w:w="2162" w:type="dxa"/>
            <w:tcBorders>
              <w:top w:val="nil"/>
              <w:left w:val="nil"/>
              <w:bottom w:val="single" w:sz="4" w:space="0" w:color="auto"/>
              <w:right w:val="nil"/>
            </w:tcBorders>
            <w:shd w:val="clear" w:color="auto" w:fill="auto"/>
            <w:noWrap/>
            <w:vAlign w:val="bottom"/>
            <w:hideMark/>
          </w:tcPr>
          <w:p w14:paraId="1FFB86F7" w14:textId="77777777" w:rsidR="004E7AA4" w:rsidRPr="00C0273E" w:rsidRDefault="004E7AA4" w:rsidP="004E7AA4">
            <w:pPr>
              <w:rPr>
                <w:color w:val="000000"/>
              </w:rPr>
            </w:pPr>
            <w:r w:rsidRPr="00C0273E">
              <w:rPr>
                <w:color w:val="000000"/>
              </w:rPr>
              <w:t xml:space="preserve">  Other farmed seafood</w:t>
            </w:r>
          </w:p>
        </w:tc>
        <w:tc>
          <w:tcPr>
            <w:tcW w:w="1836" w:type="dxa"/>
            <w:tcBorders>
              <w:top w:val="nil"/>
              <w:left w:val="nil"/>
              <w:bottom w:val="single" w:sz="4" w:space="0" w:color="auto"/>
              <w:right w:val="nil"/>
            </w:tcBorders>
            <w:shd w:val="clear" w:color="auto" w:fill="auto"/>
            <w:noWrap/>
            <w:vAlign w:val="bottom"/>
            <w:hideMark/>
          </w:tcPr>
          <w:p w14:paraId="0F756E93" w14:textId="77777777" w:rsidR="004E7AA4" w:rsidRPr="00C0273E" w:rsidRDefault="004E7AA4" w:rsidP="004E7AA4">
            <w:pPr>
              <w:rPr>
                <w:color w:val="000000"/>
              </w:rPr>
            </w:pPr>
            <w:r w:rsidRPr="00C0273E">
              <w:rPr>
                <w:color w:val="000000"/>
              </w:rPr>
              <w:t>global avg</w:t>
            </w:r>
          </w:p>
        </w:tc>
        <w:tc>
          <w:tcPr>
            <w:tcW w:w="862" w:type="dxa"/>
            <w:tcBorders>
              <w:top w:val="nil"/>
              <w:left w:val="nil"/>
              <w:bottom w:val="single" w:sz="4" w:space="0" w:color="auto"/>
              <w:right w:val="nil"/>
            </w:tcBorders>
            <w:shd w:val="clear" w:color="auto" w:fill="auto"/>
            <w:noWrap/>
            <w:vAlign w:val="bottom"/>
            <w:hideMark/>
          </w:tcPr>
          <w:p w14:paraId="271FC3C3" w14:textId="31CBFF70" w:rsidR="004E7AA4" w:rsidRPr="00C0273E" w:rsidRDefault="004E7AA4" w:rsidP="004E7AA4">
            <w:pPr>
              <w:jc w:val="center"/>
              <w:rPr>
                <w:color w:val="000000"/>
              </w:rPr>
            </w:pPr>
            <w:r>
              <w:rPr>
                <w:color w:val="000000"/>
              </w:rPr>
              <w:t>2.9%</w:t>
            </w:r>
          </w:p>
        </w:tc>
        <w:tc>
          <w:tcPr>
            <w:tcW w:w="900" w:type="dxa"/>
            <w:tcBorders>
              <w:top w:val="nil"/>
              <w:left w:val="nil"/>
              <w:bottom w:val="single" w:sz="4" w:space="0" w:color="auto"/>
              <w:right w:val="nil"/>
            </w:tcBorders>
            <w:shd w:val="clear" w:color="auto" w:fill="auto"/>
            <w:noWrap/>
            <w:vAlign w:val="bottom"/>
            <w:hideMark/>
          </w:tcPr>
          <w:p w14:paraId="08A5D8D3" w14:textId="51171570" w:rsidR="004E7AA4" w:rsidRPr="00C0273E" w:rsidRDefault="004E7AA4" w:rsidP="004E7AA4">
            <w:pPr>
              <w:jc w:val="center"/>
              <w:rPr>
                <w:color w:val="000000"/>
              </w:rPr>
            </w:pPr>
            <w:r>
              <w:rPr>
                <w:color w:val="000000"/>
              </w:rPr>
              <w:t>0.1%</w:t>
            </w:r>
          </w:p>
        </w:tc>
        <w:tc>
          <w:tcPr>
            <w:tcW w:w="900" w:type="dxa"/>
            <w:tcBorders>
              <w:top w:val="nil"/>
              <w:left w:val="nil"/>
              <w:bottom w:val="single" w:sz="4" w:space="0" w:color="auto"/>
              <w:right w:val="nil"/>
            </w:tcBorders>
            <w:shd w:val="clear" w:color="auto" w:fill="auto"/>
            <w:noWrap/>
            <w:vAlign w:val="bottom"/>
            <w:hideMark/>
          </w:tcPr>
          <w:p w14:paraId="5D7BC6FB" w14:textId="3C3DDBF5" w:rsidR="004E7AA4" w:rsidRPr="00C0273E" w:rsidRDefault="004E7AA4" w:rsidP="004E7AA4">
            <w:pPr>
              <w:jc w:val="center"/>
              <w:rPr>
                <w:color w:val="000000"/>
              </w:rPr>
            </w:pPr>
            <w:r>
              <w:rPr>
                <w:color w:val="000000"/>
              </w:rPr>
              <w:t>6.2%</w:t>
            </w:r>
          </w:p>
        </w:tc>
        <w:tc>
          <w:tcPr>
            <w:tcW w:w="900" w:type="dxa"/>
            <w:tcBorders>
              <w:top w:val="nil"/>
              <w:left w:val="nil"/>
              <w:bottom w:val="single" w:sz="4" w:space="0" w:color="auto"/>
              <w:right w:val="nil"/>
            </w:tcBorders>
            <w:shd w:val="clear" w:color="auto" w:fill="auto"/>
            <w:noWrap/>
            <w:vAlign w:val="bottom"/>
            <w:hideMark/>
          </w:tcPr>
          <w:p w14:paraId="708D6B17" w14:textId="31339125" w:rsidR="004E7AA4" w:rsidRPr="00C0273E" w:rsidRDefault="004E7AA4" w:rsidP="004E7AA4">
            <w:pPr>
              <w:jc w:val="center"/>
              <w:rPr>
                <w:color w:val="000000"/>
              </w:rPr>
            </w:pPr>
            <w:r>
              <w:rPr>
                <w:color w:val="000000"/>
              </w:rPr>
              <w:t>4.0%</w:t>
            </w:r>
          </w:p>
        </w:tc>
        <w:tc>
          <w:tcPr>
            <w:tcW w:w="900" w:type="dxa"/>
            <w:tcBorders>
              <w:top w:val="nil"/>
              <w:left w:val="nil"/>
              <w:bottom w:val="single" w:sz="4" w:space="0" w:color="auto"/>
              <w:right w:val="nil"/>
            </w:tcBorders>
            <w:shd w:val="clear" w:color="auto" w:fill="auto"/>
            <w:noWrap/>
            <w:vAlign w:val="bottom"/>
            <w:hideMark/>
          </w:tcPr>
          <w:p w14:paraId="7C523E5F" w14:textId="0DC9EBC8" w:rsidR="004E7AA4" w:rsidRPr="00C0273E" w:rsidRDefault="004E7AA4" w:rsidP="004E7AA4">
            <w:pPr>
              <w:jc w:val="center"/>
              <w:rPr>
                <w:color w:val="000000"/>
              </w:rPr>
            </w:pPr>
            <w:r>
              <w:rPr>
                <w:color w:val="000000"/>
              </w:rPr>
              <w:t>0.2%</w:t>
            </w:r>
          </w:p>
        </w:tc>
        <w:tc>
          <w:tcPr>
            <w:tcW w:w="990" w:type="dxa"/>
            <w:tcBorders>
              <w:top w:val="nil"/>
              <w:left w:val="nil"/>
              <w:bottom w:val="single" w:sz="4" w:space="0" w:color="auto"/>
              <w:right w:val="nil"/>
            </w:tcBorders>
            <w:shd w:val="clear" w:color="auto" w:fill="auto"/>
            <w:noWrap/>
            <w:vAlign w:val="bottom"/>
            <w:hideMark/>
          </w:tcPr>
          <w:p w14:paraId="7A2FCDCD" w14:textId="09BB6DAF" w:rsidR="004E7AA4" w:rsidRPr="00C0273E" w:rsidRDefault="004E7AA4" w:rsidP="004E7AA4">
            <w:pPr>
              <w:jc w:val="center"/>
              <w:rPr>
                <w:color w:val="000000"/>
              </w:rPr>
            </w:pPr>
            <w:r>
              <w:rPr>
                <w:color w:val="000000"/>
              </w:rPr>
              <w:t>4.9%</w:t>
            </w:r>
          </w:p>
        </w:tc>
        <w:tc>
          <w:tcPr>
            <w:tcW w:w="4140" w:type="dxa"/>
            <w:tcBorders>
              <w:top w:val="nil"/>
              <w:left w:val="nil"/>
              <w:bottom w:val="single" w:sz="4" w:space="0" w:color="auto"/>
              <w:right w:val="nil"/>
            </w:tcBorders>
            <w:shd w:val="clear" w:color="auto" w:fill="auto"/>
            <w:noWrap/>
            <w:vAlign w:val="bottom"/>
            <w:hideMark/>
          </w:tcPr>
          <w:p w14:paraId="16F72517" w14:textId="77777777" w:rsidR="004E7AA4" w:rsidRPr="00C0273E" w:rsidRDefault="004E7AA4" w:rsidP="004E7AA4">
            <w:pPr>
              <w:rPr>
                <w:color w:val="000000"/>
              </w:rPr>
            </w:pPr>
            <w:r w:rsidRPr="00C0273E">
              <w:rPr>
                <w:color w:val="000000"/>
              </w:rPr>
              <w:t>global average</w:t>
            </w:r>
          </w:p>
        </w:tc>
      </w:tr>
    </w:tbl>
    <w:p w14:paraId="40C2D538" w14:textId="77777777" w:rsidR="00C0273E" w:rsidRDefault="00C0273E" w:rsidP="00A01672"/>
    <w:p w14:paraId="52FCC1D5" w14:textId="45A4E0B8" w:rsidR="00C0273E" w:rsidRDefault="00C0273E" w:rsidP="00A01672"/>
    <w:p w14:paraId="614DD29A" w14:textId="01953D09" w:rsidR="00C0273E" w:rsidRDefault="00C0273E" w:rsidP="00A01672"/>
    <w:p w14:paraId="160605F9" w14:textId="77777777" w:rsidR="004B4DA3" w:rsidRDefault="004B4DA3">
      <w:pPr>
        <w:spacing w:after="160" w:line="259" w:lineRule="auto"/>
        <w:rPr>
          <w:color w:val="000000"/>
        </w:rPr>
      </w:pPr>
      <w:r>
        <w:rPr>
          <w:color w:val="000000"/>
        </w:rPr>
        <w:br w:type="page"/>
      </w:r>
    </w:p>
    <w:p w14:paraId="3C63FA74" w14:textId="7013984E" w:rsidR="004B4DA3" w:rsidRDefault="004B4DA3" w:rsidP="004B4DA3">
      <w:pPr>
        <w:pStyle w:val="NormalWeb"/>
        <w:spacing w:before="0" w:beforeAutospacing="0" w:after="0" w:afterAutospacing="0"/>
        <w:rPr>
          <w:color w:val="000000"/>
        </w:rPr>
      </w:pPr>
      <w:r>
        <w:rPr>
          <w:color w:val="000000"/>
        </w:rPr>
        <w:lastRenderedPageBreak/>
        <w:t xml:space="preserve">Supplementary Table 5. Weighting factors for production </w:t>
      </w:r>
      <w:r w:rsidR="00F43B1A">
        <w:rPr>
          <w:color w:val="000000"/>
        </w:rPr>
        <w:t xml:space="preserve">and processing </w:t>
      </w:r>
      <w:r>
        <w:rPr>
          <w:color w:val="000000"/>
        </w:rPr>
        <w:t>loss.</w:t>
      </w:r>
    </w:p>
    <w:p w14:paraId="628BFD1E" w14:textId="77777777" w:rsidR="004B4DA3" w:rsidRDefault="004B4DA3" w:rsidP="004B4DA3">
      <w:pPr>
        <w:pStyle w:val="NormalWeb"/>
        <w:spacing w:before="0" w:beforeAutospacing="0" w:after="0" w:afterAutospacing="0"/>
      </w:pPr>
    </w:p>
    <w:tbl>
      <w:tblPr>
        <w:tblW w:w="11740" w:type="dxa"/>
        <w:tblLayout w:type="fixed"/>
        <w:tblLook w:val="04A0" w:firstRow="1" w:lastRow="0" w:firstColumn="1" w:lastColumn="0" w:noHBand="0" w:noVBand="1"/>
      </w:tblPr>
      <w:tblGrid>
        <w:gridCol w:w="1980"/>
        <w:gridCol w:w="2070"/>
        <w:gridCol w:w="1710"/>
        <w:gridCol w:w="1800"/>
        <w:gridCol w:w="1858"/>
        <w:gridCol w:w="2322"/>
      </w:tblGrid>
      <w:tr w:rsidR="004B4DA3" w:rsidRPr="00040AAF" w14:paraId="7F410D7A" w14:textId="77777777" w:rsidTr="008C67C6">
        <w:trPr>
          <w:trHeight w:val="320"/>
        </w:trPr>
        <w:tc>
          <w:tcPr>
            <w:tcW w:w="1980" w:type="dxa"/>
            <w:tcBorders>
              <w:top w:val="single" w:sz="4" w:space="0" w:color="auto"/>
              <w:left w:val="nil"/>
              <w:bottom w:val="single" w:sz="4" w:space="0" w:color="auto"/>
              <w:right w:val="nil"/>
            </w:tcBorders>
            <w:shd w:val="clear" w:color="auto" w:fill="auto"/>
            <w:noWrap/>
            <w:vAlign w:val="bottom"/>
            <w:hideMark/>
          </w:tcPr>
          <w:p w14:paraId="2F7A64F5" w14:textId="77777777" w:rsidR="004B4DA3" w:rsidRPr="00040AAF" w:rsidRDefault="004B4DA3" w:rsidP="008C67C6">
            <w:pPr>
              <w:rPr>
                <w:color w:val="000000"/>
              </w:rPr>
            </w:pPr>
            <w:r w:rsidRPr="00040AAF">
              <w:rPr>
                <w:color w:val="000000"/>
              </w:rPr>
              <w:t>Species</w:t>
            </w:r>
          </w:p>
        </w:tc>
        <w:tc>
          <w:tcPr>
            <w:tcW w:w="2070" w:type="dxa"/>
            <w:tcBorders>
              <w:top w:val="single" w:sz="4" w:space="0" w:color="auto"/>
              <w:left w:val="nil"/>
              <w:bottom w:val="single" w:sz="4" w:space="0" w:color="auto"/>
              <w:right w:val="nil"/>
            </w:tcBorders>
            <w:shd w:val="clear" w:color="auto" w:fill="auto"/>
            <w:noWrap/>
            <w:vAlign w:val="bottom"/>
            <w:hideMark/>
          </w:tcPr>
          <w:p w14:paraId="057FC48E" w14:textId="77777777" w:rsidR="004B4DA3" w:rsidRDefault="004B4DA3" w:rsidP="008C67C6">
            <w:pPr>
              <w:jc w:val="center"/>
              <w:rPr>
                <w:color w:val="000000"/>
                <w:vertAlign w:val="superscript"/>
              </w:rPr>
            </w:pPr>
            <w:r w:rsidRPr="00040AAF">
              <w:rPr>
                <w:color w:val="000000"/>
              </w:rPr>
              <w:t xml:space="preserve">% </w:t>
            </w:r>
            <w:proofErr w:type="gramStart"/>
            <w:r w:rsidRPr="00040AAF">
              <w:rPr>
                <w:color w:val="000000"/>
              </w:rPr>
              <w:t>of</w:t>
            </w:r>
            <w:proofErr w:type="gramEnd"/>
            <w:r w:rsidRPr="00040AAF">
              <w:rPr>
                <w:color w:val="000000"/>
              </w:rPr>
              <w:t xml:space="preserve"> </w:t>
            </w:r>
            <w:r>
              <w:rPr>
                <w:color w:val="000000"/>
              </w:rPr>
              <w:t xml:space="preserve">supply </w:t>
            </w:r>
            <w:r w:rsidRPr="00040AAF">
              <w:rPr>
                <w:color w:val="000000"/>
                <w:vertAlign w:val="superscript"/>
              </w:rPr>
              <w:t>a</w:t>
            </w:r>
          </w:p>
          <w:p w14:paraId="11A41BE2" w14:textId="77777777" w:rsidR="004B4DA3" w:rsidRPr="00040AAF" w:rsidRDefault="004B4DA3" w:rsidP="008C67C6">
            <w:pPr>
              <w:jc w:val="center"/>
              <w:rPr>
                <w:color w:val="000000"/>
              </w:rPr>
            </w:pPr>
          </w:p>
        </w:tc>
        <w:tc>
          <w:tcPr>
            <w:tcW w:w="1710" w:type="dxa"/>
            <w:tcBorders>
              <w:top w:val="single" w:sz="4" w:space="0" w:color="auto"/>
              <w:left w:val="nil"/>
              <w:bottom w:val="single" w:sz="4" w:space="0" w:color="auto"/>
              <w:right w:val="nil"/>
            </w:tcBorders>
            <w:shd w:val="clear" w:color="auto" w:fill="auto"/>
            <w:noWrap/>
            <w:vAlign w:val="bottom"/>
            <w:hideMark/>
          </w:tcPr>
          <w:p w14:paraId="5FCE6B97" w14:textId="77777777" w:rsidR="004B4DA3" w:rsidRDefault="004B4DA3" w:rsidP="008C67C6">
            <w:pPr>
              <w:jc w:val="center"/>
              <w:rPr>
                <w:color w:val="000000"/>
                <w:vertAlign w:val="superscript"/>
              </w:rPr>
            </w:pPr>
            <w:r w:rsidRPr="00040AAF">
              <w:rPr>
                <w:color w:val="000000"/>
              </w:rPr>
              <w:t xml:space="preserve">% </w:t>
            </w:r>
            <w:r>
              <w:rPr>
                <w:color w:val="000000"/>
              </w:rPr>
              <w:t xml:space="preserve">fisheries </w:t>
            </w:r>
            <w:r w:rsidRPr="00040AAF">
              <w:rPr>
                <w:color w:val="000000"/>
                <w:vertAlign w:val="superscript"/>
              </w:rPr>
              <w:t>b</w:t>
            </w:r>
          </w:p>
          <w:p w14:paraId="0D026C6E" w14:textId="77777777" w:rsidR="004B4DA3" w:rsidRPr="00040AAF" w:rsidRDefault="004B4DA3" w:rsidP="008C67C6">
            <w:pPr>
              <w:jc w:val="center"/>
              <w:rPr>
                <w:color w:val="000000"/>
              </w:rPr>
            </w:pPr>
          </w:p>
        </w:tc>
        <w:tc>
          <w:tcPr>
            <w:tcW w:w="1800" w:type="dxa"/>
            <w:tcBorders>
              <w:top w:val="single" w:sz="4" w:space="0" w:color="auto"/>
              <w:left w:val="nil"/>
              <w:bottom w:val="single" w:sz="4" w:space="0" w:color="auto"/>
              <w:right w:val="nil"/>
            </w:tcBorders>
            <w:shd w:val="clear" w:color="auto" w:fill="auto"/>
            <w:noWrap/>
            <w:vAlign w:val="bottom"/>
            <w:hideMark/>
          </w:tcPr>
          <w:p w14:paraId="31067301" w14:textId="77777777" w:rsidR="004B4DA3" w:rsidRDefault="004B4DA3" w:rsidP="008C67C6">
            <w:pPr>
              <w:jc w:val="center"/>
              <w:rPr>
                <w:color w:val="000000"/>
                <w:vertAlign w:val="superscript"/>
              </w:rPr>
            </w:pPr>
            <w:r w:rsidRPr="00040AAF">
              <w:rPr>
                <w:color w:val="000000"/>
              </w:rPr>
              <w:t xml:space="preserve">% </w:t>
            </w:r>
            <w:proofErr w:type="gramStart"/>
            <w:r>
              <w:rPr>
                <w:color w:val="000000"/>
              </w:rPr>
              <w:t>aquaculture</w:t>
            </w:r>
            <w:proofErr w:type="gramEnd"/>
            <w:r>
              <w:rPr>
                <w:color w:val="000000"/>
              </w:rPr>
              <w:t xml:space="preserve"> </w:t>
            </w:r>
            <w:r w:rsidRPr="00040AAF">
              <w:rPr>
                <w:color w:val="000000"/>
                <w:vertAlign w:val="superscript"/>
              </w:rPr>
              <w:t>b</w:t>
            </w:r>
          </w:p>
          <w:p w14:paraId="5F76CC4C" w14:textId="77777777" w:rsidR="004B4DA3" w:rsidRPr="00040AAF" w:rsidRDefault="004B4DA3" w:rsidP="008C67C6">
            <w:pPr>
              <w:jc w:val="center"/>
              <w:rPr>
                <w:color w:val="000000"/>
              </w:rPr>
            </w:pPr>
          </w:p>
        </w:tc>
        <w:tc>
          <w:tcPr>
            <w:tcW w:w="1858" w:type="dxa"/>
            <w:tcBorders>
              <w:top w:val="single" w:sz="4" w:space="0" w:color="auto"/>
              <w:left w:val="nil"/>
              <w:bottom w:val="single" w:sz="4" w:space="0" w:color="auto"/>
              <w:right w:val="nil"/>
            </w:tcBorders>
            <w:shd w:val="clear" w:color="auto" w:fill="auto"/>
            <w:noWrap/>
            <w:vAlign w:val="bottom"/>
            <w:hideMark/>
          </w:tcPr>
          <w:p w14:paraId="6B885EC4" w14:textId="77777777" w:rsidR="004B4DA3" w:rsidRPr="00040AAF" w:rsidRDefault="004B4DA3" w:rsidP="008C67C6">
            <w:pPr>
              <w:jc w:val="center"/>
              <w:rPr>
                <w:color w:val="000000"/>
              </w:rPr>
            </w:pPr>
            <w:r w:rsidRPr="00040AAF">
              <w:rPr>
                <w:color w:val="000000"/>
              </w:rPr>
              <w:t xml:space="preserve">% </w:t>
            </w:r>
            <w:proofErr w:type="gramStart"/>
            <w:r w:rsidRPr="00040AAF">
              <w:rPr>
                <w:color w:val="000000"/>
              </w:rPr>
              <w:t>imported</w:t>
            </w:r>
            <w:proofErr w:type="gramEnd"/>
            <w:r>
              <w:rPr>
                <w:color w:val="000000"/>
              </w:rPr>
              <w:t xml:space="preserve">, fisheries </w:t>
            </w:r>
            <w:r w:rsidRPr="00040AAF">
              <w:rPr>
                <w:color w:val="000000"/>
                <w:vertAlign w:val="superscript"/>
              </w:rPr>
              <w:t>b</w:t>
            </w:r>
          </w:p>
        </w:tc>
        <w:tc>
          <w:tcPr>
            <w:tcW w:w="2322" w:type="dxa"/>
            <w:tcBorders>
              <w:top w:val="single" w:sz="4" w:space="0" w:color="auto"/>
              <w:left w:val="nil"/>
              <w:bottom w:val="single" w:sz="4" w:space="0" w:color="auto"/>
              <w:right w:val="nil"/>
            </w:tcBorders>
            <w:shd w:val="clear" w:color="auto" w:fill="auto"/>
            <w:noWrap/>
            <w:vAlign w:val="bottom"/>
            <w:hideMark/>
          </w:tcPr>
          <w:p w14:paraId="69A87944" w14:textId="77777777" w:rsidR="004B4DA3" w:rsidRPr="00040AAF" w:rsidRDefault="004B4DA3" w:rsidP="008C67C6">
            <w:pPr>
              <w:jc w:val="center"/>
              <w:rPr>
                <w:color w:val="000000"/>
              </w:rPr>
            </w:pPr>
            <w:r w:rsidRPr="00040AAF">
              <w:rPr>
                <w:color w:val="000000"/>
              </w:rPr>
              <w:t xml:space="preserve">% </w:t>
            </w:r>
            <w:proofErr w:type="gramStart"/>
            <w:r w:rsidRPr="00040AAF">
              <w:rPr>
                <w:color w:val="000000"/>
              </w:rPr>
              <w:t>imported</w:t>
            </w:r>
            <w:proofErr w:type="gramEnd"/>
            <w:r>
              <w:rPr>
                <w:color w:val="000000"/>
              </w:rPr>
              <w:t xml:space="preserve">, aquaculture </w:t>
            </w:r>
            <w:r w:rsidRPr="00040AAF">
              <w:rPr>
                <w:color w:val="000000"/>
                <w:vertAlign w:val="superscript"/>
              </w:rPr>
              <w:t>b</w:t>
            </w:r>
          </w:p>
        </w:tc>
      </w:tr>
      <w:tr w:rsidR="004B4DA3" w:rsidRPr="00040AAF" w14:paraId="71A583DF" w14:textId="77777777" w:rsidTr="008C67C6">
        <w:trPr>
          <w:trHeight w:val="320"/>
        </w:trPr>
        <w:tc>
          <w:tcPr>
            <w:tcW w:w="1980" w:type="dxa"/>
            <w:tcBorders>
              <w:top w:val="nil"/>
              <w:left w:val="nil"/>
              <w:bottom w:val="nil"/>
              <w:right w:val="nil"/>
            </w:tcBorders>
            <w:shd w:val="clear" w:color="auto" w:fill="auto"/>
            <w:noWrap/>
            <w:vAlign w:val="bottom"/>
            <w:hideMark/>
          </w:tcPr>
          <w:p w14:paraId="7DAEF11C" w14:textId="77777777" w:rsidR="004B4DA3" w:rsidRPr="00040AAF" w:rsidRDefault="004B4DA3" w:rsidP="008C67C6">
            <w:pPr>
              <w:rPr>
                <w:color w:val="000000"/>
              </w:rPr>
            </w:pPr>
            <w:r w:rsidRPr="00040AAF">
              <w:rPr>
                <w:color w:val="000000"/>
              </w:rPr>
              <w:t>Shrimp</w:t>
            </w:r>
          </w:p>
        </w:tc>
        <w:tc>
          <w:tcPr>
            <w:tcW w:w="2070" w:type="dxa"/>
            <w:tcBorders>
              <w:top w:val="nil"/>
              <w:left w:val="nil"/>
              <w:bottom w:val="nil"/>
              <w:right w:val="nil"/>
            </w:tcBorders>
            <w:shd w:val="clear" w:color="auto" w:fill="auto"/>
            <w:noWrap/>
            <w:vAlign w:val="bottom"/>
            <w:hideMark/>
          </w:tcPr>
          <w:p w14:paraId="3B64BFAD" w14:textId="77777777" w:rsidR="004B4DA3" w:rsidRPr="00040AAF" w:rsidRDefault="004B4DA3" w:rsidP="008C67C6">
            <w:pPr>
              <w:jc w:val="center"/>
              <w:rPr>
                <w:color w:val="000000"/>
              </w:rPr>
            </w:pPr>
            <w:r w:rsidRPr="00040AAF">
              <w:rPr>
                <w:color w:val="000000"/>
              </w:rPr>
              <w:t>27%</w:t>
            </w:r>
          </w:p>
        </w:tc>
        <w:tc>
          <w:tcPr>
            <w:tcW w:w="1710" w:type="dxa"/>
            <w:tcBorders>
              <w:top w:val="nil"/>
              <w:left w:val="nil"/>
              <w:bottom w:val="nil"/>
              <w:right w:val="nil"/>
            </w:tcBorders>
            <w:shd w:val="clear" w:color="auto" w:fill="auto"/>
            <w:noWrap/>
            <w:vAlign w:val="bottom"/>
            <w:hideMark/>
          </w:tcPr>
          <w:p w14:paraId="231A171B" w14:textId="77777777" w:rsidR="004B4DA3" w:rsidRPr="00040AAF" w:rsidRDefault="004B4DA3" w:rsidP="008C67C6">
            <w:pPr>
              <w:jc w:val="center"/>
              <w:rPr>
                <w:color w:val="000000"/>
              </w:rPr>
            </w:pPr>
            <w:r w:rsidRPr="00040AAF">
              <w:rPr>
                <w:color w:val="000000"/>
              </w:rPr>
              <w:t>15%</w:t>
            </w:r>
          </w:p>
        </w:tc>
        <w:tc>
          <w:tcPr>
            <w:tcW w:w="1800" w:type="dxa"/>
            <w:tcBorders>
              <w:top w:val="nil"/>
              <w:left w:val="nil"/>
              <w:bottom w:val="nil"/>
              <w:right w:val="nil"/>
            </w:tcBorders>
            <w:shd w:val="clear" w:color="auto" w:fill="auto"/>
            <w:noWrap/>
            <w:vAlign w:val="bottom"/>
            <w:hideMark/>
          </w:tcPr>
          <w:p w14:paraId="3AF536AF" w14:textId="77777777" w:rsidR="004B4DA3" w:rsidRPr="00040AAF" w:rsidRDefault="004B4DA3" w:rsidP="008C67C6">
            <w:pPr>
              <w:jc w:val="center"/>
              <w:rPr>
                <w:color w:val="000000"/>
              </w:rPr>
            </w:pPr>
            <w:r w:rsidRPr="00040AAF">
              <w:rPr>
                <w:color w:val="000000"/>
              </w:rPr>
              <w:t>85%</w:t>
            </w:r>
          </w:p>
        </w:tc>
        <w:tc>
          <w:tcPr>
            <w:tcW w:w="1858" w:type="dxa"/>
            <w:tcBorders>
              <w:top w:val="nil"/>
              <w:left w:val="nil"/>
              <w:bottom w:val="nil"/>
              <w:right w:val="nil"/>
            </w:tcBorders>
            <w:shd w:val="clear" w:color="auto" w:fill="auto"/>
            <w:noWrap/>
            <w:vAlign w:val="bottom"/>
            <w:hideMark/>
          </w:tcPr>
          <w:p w14:paraId="6C3FA32D" w14:textId="77777777" w:rsidR="004B4DA3" w:rsidRPr="00040AAF" w:rsidRDefault="004B4DA3" w:rsidP="008C67C6">
            <w:pPr>
              <w:jc w:val="center"/>
              <w:rPr>
                <w:color w:val="000000"/>
              </w:rPr>
            </w:pPr>
            <w:r w:rsidRPr="00040AAF">
              <w:rPr>
                <w:color w:val="000000"/>
              </w:rPr>
              <w:t>28%</w:t>
            </w:r>
          </w:p>
        </w:tc>
        <w:tc>
          <w:tcPr>
            <w:tcW w:w="2322" w:type="dxa"/>
            <w:tcBorders>
              <w:top w:val="nil"/>
              <w:left w:val="nil"/>
              <w:bottom w:val="nil"/>
              <w:right w:val="nil"/>
            </w:tcBorders>
            <w:shd w:val="clear" w:color="auto" w:fill="auto"/>
            <w:noWrap/>
            <w:vAlign w:val="bottom"/>
            <w:hideMark/>
          </w:tcPr>
          <w:p w14:paraId="6063D9C0" w14:textId="77777777" w:rsidR="004B4DA3" w:rsidRPr="00040AAF" w:rsidRDefault="004B4DA3" w:rsidP="008C67C6">
            <w:pPr>
              <w:jc w:val="center"/>
              <w:rPr>
                <w:color w:val="000000"/>
              </w:rPr>
            </w:pPr>
            <w:r w:rsidRPr="00040AAF">
              <w:rPr>
                <w:color w:val="000000"/>
              </w:rPr>
              <w:t>100%</w:t>
            </w:r>
          </w:p>
        </w:tc>
      </w:tr>
      <w:tr w:rsidR="004B4DA3" w:rsidRPr="00040AAF" w14:paraId="1DE8804A" w14:textId="77777777" w:rsidTr="008C67C6">
        <w:trPr>
          <w:trHeight w:val="320"/>
        </w:trPr>
        <w:tc>
          <w:tcPr>
            <w:tcW w:w="1980" w:type="dxa"/>
            <w:tcBorders>
              <w:top w:val="nil"/>
              <w:left w:val="nil"/>
              <w:bottom w:val="nil"/>
              <w:right w:val="nil"/>
            </w:tcBorders>
            <w:shd w:val="clear" w:color="auto" w:fill="auto"/>
            <w:noWrap/>
            <w:vAlign w:val="bottom"/>
            <w:hideMark/>
          </w:tcPr>
          <w:p w14:paraId="75C0FC24" w14:textId="77777777" w:rsidR="004B4DA3" w:rsidRPr="00040AAF" w:rsidRDefault="004B4DA3" w:rsidP="008C67C6">
            <w:pPr>
              <w:rPr>
                <w:color w:val="000000"/>
              </w:rPr>
            </w:pPr>
            <w:r w:rsidRPr="00040AAF">
              <w:rPr>
                <w:color w:val="000000"/>
              </w:rPr>
              <w:t>Canned tuna</w:t>
            </w:r>
          </w:p>
        </w:tc>
        <w:tc>
          <w:tcPr>
            <w:tcW w:w="2070" w:type="dxa"/>
            <w:tcBorders>
              <w:top w:val="nil"/>
              <w:left w:val="nil"/>
              <w:bottom w:val="nil"/>
              <w:right w:val="nil"/>
            </w:tcBorders>
            <w:shd w:val="clear" w:color="auto" w:fill="auto"/>
            <w:noWrap/>
            <w:vAlign w:val="bottom"/>
            <w:hideMark/>
          </w:tcPr>
          <w:p w14:paraId="0795F448" w14:textId="77777777" w:rsidR="004B4DA3" w:rsidRPr="00040AAF" w:rsidRDefault="004B4DA3" w:rsidP="008C67C6">
            <w:pPr>
              <w:jc w:val="center"/>
              <w:rPr>
                <w:color w:val="000000"/>
              </w:rPr>
            </w:pPr>
            <w:r w:rsidRPr="00040AAF">
              <w:rPr>
                <w:color w:val="000000"/>
              </w:rPr>
              <w:t>14%</w:t>
            </w:r>
          </w:p>
        </w:tc>
        <w:tc>
          <w:tcPr>
            <w:tcW w:w="1710" w:type="dxa"/>
            <w:tcBorders>
              <w:top w:val="nil"/>
              <w:left w:val="nil"/>
              <w:bottom w:val="nil"/>
              <w:right w:val="nil"/>
            </w:tcBorders>
            <w:shd w:val="clear" w:color="auto" w:fill="auto"/>
            <w:noWrap/>
            <w:vAlign w:val="bottom"/>
            <w:hideMark/>
          </w:tcPr>
          <w:p w14:paraId="1EC923BB" w14:textId="77777777" w:rsidR="004B4DA3" w:rsidRPr="00040AAF" w:rsidRDefault="004B4DA3" w:rsidP="008C67C6">
            <w:pPr>
              <w:jc w:val="center"/>
              <w:rPr>
                <w:color w:val="000000"/>
              </w:rPr>
            </w:pPr>
            <w:r w:rsidRPr="00040AAF">
              <w:rPr>
                <w:color w:val="000000"/>
              </w:rPr>
              <w:t>100%</w:t>
            </w:r>
          </w:p>
        </w:tc>
        <w:tc>
          <w:tcPr>
            <w:tcW w:w="1800" w:type="dxa"/>
            <w:tcBorders>
              <w:top w:val="nil"/>
              <w:left w:val="nil"/>
              <w:bottom w:val="nil"/>
              <w:right w:val="nil"/>
            </w:tcBorders>
            <w:shd w:val="clear" w:color="auto" w:fill="auto"/>
            <w:noWrap/>
            <w:vAlign w:val="bottom"/>
            <w:hideMark/>
          </w:tcPr>
          <w:p w14:paraId="256C91E7" w14:textId="77777777" w:rsidR="004B4DA3" w:rsidRPr="00040AAF" w:rsidRDefault="004B4DA3" w:rsidP="008C67C6">
            <w:pPr>
              <w:jc w:val="center"/>
              <w:rPr>
                <w:color w:val="000000"/>
              </w:rPr>
            </w:pPr>
            <w:r w:rsidRPr="00040AAF">
              <w:rPr>
                <w:color w:val="000000"/>
              </w:rPr>
              <w:t>0%</w:t>
            </w:r>
          </w:p>
        </w:tc>
        <w:tc>
          <w:tcPr>
            <w:tcW w:w="1858" w:type="dxa"/>
            <w:tcBorders>
              <w:top w:val="nil"/>
              <w:left w:val="nil"/>
              <w:bottom w:val="nil"/>
              <w:right w:val="nil"/>
            </w:tcBorders>
            <w:shd w:val="clear" w:color="auto" w:fill="auto"/>
            <w:noWrap/>
            <w:vAlign w:val="bottom"/>
            <w:hideMark/>
          </w:tcPr>
          <w:p w14:paraId="51262402" w14:textId="77777777" w:rsidR="004B4DA3" w:rsidRPr="00040AAF" w:rsidRDefault="004B4DA3" w:rsidP="008C67C6">
            <w:pPr>
              <w:jc w:val="center"/>
              <w:rPr>
                <w:color w:val="000000"/>
              </w:rPr>
            </w:pPr>
            <w:r w:rsidRPr="00040AAF">
              <w:rPr>
                <w:color w:val="000000"/>
              </w:rPr>
              <w:t>56%</w:t>
            </w:r>
          </w:p>
        </w:tc>
        <w:tc>
          <w:tcPr>
            <w:tcW w:w="2322" w:type="dxa"/>
            <w:tcBorders>
              <w:top w:val="nil"/>
              <w:left w:val="nil"/>
              <w:bottom w:val="nil"/>
              <w:right w:val="nil"/>
            </w:tcBorders>
            <w:shd w:val="clear" w:color="auto" w:fill="auto"/>
            <w:noWrap/>
            <w:vAlign w:val="bottom"/>
            <w:hideMark/>
          </w:tcPr>
          <w:p w14:paraId="3F403971" w14:textId="77777777" w:rsidR="004B4DA3" w:rsidRPr="00040AAF" w:rsidRDefault="004B4DA3" w:rsidP="008C67C6">
            <w:pPr>
              <w:jc w:val="center"/>
              <w:rPr>
                <w:color w:val="000000"/>
              </w:rPr>
            </w:pPr>
            <w:r w:rsidRPr="00040AAF">
              <w:rPr>
                <w:color w:val="000000"/>
              </w:rPr>
              <w:t>0%</w:t>
            </w:r>
          </w:p>
        </w:tc>
      </w:tr>
      <w:tr w:rsidR="004B4DA3" w:rsidRPr="00040AAF" w14:paraId="6B7531E3" w14:textId="77777777" w:rsidTr="008C67C6">
        <w:trPr>
          <w:trHeight w:val="320"/>
        </w:trPr>
        <w:tc>
          <w:tcPr>
            <w:tcW w:w="1980" w:type="dxa"/>
            <w:tcBorders>
              <w:top w:val="nil"/>
              <w:left w:val="nil"/>
              <w:bottom w:val="nil"/>
              <w:right w:val="nil"/>
            </w:tcBorders>
            <w:shd w:val="clear" w:color="auto" w:fill="auto"/>
            <w:noWrap/>
            <w:vAlign w:val="bottom"/>
            <w:hideMark/>
          </w:tcPr>
          <w:p w14:paraId="7B8E615C" w14:textId="77777777" w:rsidR="004B4DA3" w:rsidRPr="00040AAF" w:rsidRDefault="004B4DA3" w:rsidP="008C67C6">
            <w:pPr>
              <w:rPr>
                <w:color w:val="000000"/>
              </w:rPr>
            </w:pPr>
            <w:r w:rsidRPr="00040AAF">
              <w:rPr>
                <w:color w:val="000000"/>
              </w:rPr>
              <w:t>Salmon</w:t>
            </w:r>
          </w:p>
        </w:tc>
        <w:tc>
          <w:tcPr>
            <w:tcW w:w="2070" w:type="dxa"/>
            <w:tcBorders>
              <w:top w:val="nil"/>
              <w:left w:val="nil"/>
              <w:bottom w:val="nil"/>
              <w:right w:val="nil"/>
            </w:tcBorders>
            <w:shd w:val="clear" w:color="auto" w:fill="auto"/>
            <w:noWrap/>
            <w:vAlign w:val="bottom"/>
            <w:hideMark/>
          </w:tcPr>
          <w:p w14:paraId="2039F565" w14:textId="77777777" w:rsidR="004B4DA3" w:rsidRPr="00040AAF" w:rsidRDefault="004B4DA3" w:rsidP="008C67C6">
            <w:pPr>
              <w:jc w:val="center"/>
              <w:rPr>
                <w:color w:val="000000"/>
              </w:rPr>
            </w:pPr>
            <w:r w:rsidRPr="00040AAF">
              <w:rPr>
                <w:color w:val="000000"/>
              </w:rPr>
              <w:t>16%</w:t>
            </w:r>
          </w:p>
        </w:tc>
        <w:tc>
          <w:tcPr>
            <w:tcW w:w="1710" w:type="dxa"/>
            <w:tcBorders>
              <w:top w:val="nil"/>
              <w:left w:val="nil"/>
              <w:bottom w:val="nil"/>
              <w:right w:val="nil"/>
            </w:tcBorders>
            <w:shd w:val="clear" w:color="auto" w:fill="auto"/>
            <w:noWrap/>
            <w:vAlign w:val="bottom"/>
            <w:hideMark/>
          </w:tcPr>
          <w:p w14:paraId="6A87D79D" w14:textId="77777777" w:rsidR="004B4DA3" w:rsidRPr="00040AAF" w:rsidRDefault="004B4DA3" w:rsidP="008C67C6">
            <w:pPr>
              <w:jc w:val="center"/>
              <w:rPr>
                <w:color w:val="000000"/>
              </w:rPr>
            </w:pPr>
            <w:r w:rsidRPr="00040AAF">
              <w:rPr>
                <w:color w:val="000000"/>
              </w:rPr>
              <w:t>7%</w:t>
            </w:r>
          </w:p>
        </w:tc>
        <w:tc>
          <w:tcPr>
            <w:tcW w:w="1800" w:type="dxa"/>
            <w:tcBorders>
              <w:top w:val="nil"/>
              <w:left w:val="nil"/>
              <w:bottom w:val="nil"/>
              <w:right w:val="nil"/>
            </w:tcBorders>
            <w:shd w:val="clear" w:color="auto" w:fill="auto"/>
            <w:noWrap/>
            <w:vAlign w:val="bottom"/>
            <w:hideMark/>
          </w:tcPr>
          <w:p w14:paraId="78679D84" w14:textId="77777777" w:rsidR="004B4DA3" w:rsidRPr="00040AAF" w:rsidRDefault="004B4DA3" w:rsidP="008C67C6">
            <w:pPr>
              <w:jc w:val="center"/>
              <w:rPr>
                <w:color w:val="000000"/>
              </w:rPr>
            </w:pPr>
            <w:r w:rsidRPr="00040AAF">
              <w:rPr>
                <w:color w:val="000000"/>
              </w:rPr>
              <w:t>93%</w:t>
            </w:r>
          </w:p>
        </w:tc>
        <w:tc>
          <w:tcPr>
            <w:tcW w:w="1858" w:type="dxa"/>
            <w:tcBorders>
              <w:top w:val="nil"/>
              <w:left w:val="nil"/>
              <w:bottom w:val="nil"/>
              <w:right w:val="nil"/>
            </w:tcBorders>
            <w:shd w:val="clear" w:color="auto" w:fill="auto"/>
            <w:noWrap/>
            <w:vAlign w:val="bottom"/>
            <w:hideMark/>
          </w:tcPr>
          <w:p w14:paraId="3A12B7FB" w14:textId="77777777" w:rsidR="004B4DA3" w:rsidRPr="00040AAF" w:rsidRDefault="004B4DA3" w:rsidP="008C67C6">
            <w:pPr>
              <w:jc w:val="center"/>
              <w:rPr>
                <w:color w:val="000000"/>
              </w:rPr>
            </w:pPr>
            <w:r w:rsidRPr="00040AAF">
              <w:rPr>
                <w:color w:val="000000"/>
              </w:rPr>
              <w:t>9%</w:t>
            </w:r>
          </w:p>
        </w:tc>
        <w:tc>
          <w:tcPr>
            <w:tcW w:w="2322" w:type="dxa"/>
            <w:tcBorders>
              <w:top w:val="nil"/>
              <w:left w:val="nil"/>
              <w:bottom w:val="nil"/>
              <w:right w:val="nil"/>
            </w:tcBorders>
            <w:shd w:val="clear" w:color="auto" w:fill="auto"/>
            <w:noWrap/>
            <w:vAlign w:val="bottom"/>
            <w:hideMark/>
          </w:tcPr>
          <w:p w14:paraId="7B28E8BA" w14:textId="77777777" w:rsidR="004B4DA3" w:rsidRPr="00040AAF" w:rsidRDefault="004B4DA3" w:rsidP="008C67C6">
            <w:pPr>
              <w:jc w:val="center"/>
              <w:rPr>
                <w:color w:val="000000"/>
              </w:rPr>
            </w:pPr>
            <w:r w:rsidRPr="00040AAF">
              <w:rPr>
                <w:color w:val="000000"/>
              </w:rPr>
              <w:t>99%</w:t>
            </w:r>
          </w:p>
        </w:tc>
      </w:tr>
      <w:tr w:rsidR="004B4DA3" w:rsidRPr="00040AAF" w14:paraId="3EA67E8F" w14:textId="77777777" w:rsidTr="008C67C6">
        <w:trPr>
          <w:trHeight w:val="320"/>
        </w:trPr>
        <w:tc>
          <w:tcPr>
            <w:tcW w:w="1980" w:type="dxa"/>
            <w:tcBorders>
              <w:top w:val="nil"/>
              <w:left w:val="nil"/>
              <w:bottom w:val="nil"/>
              <w:right w:val="nil"/>
            </w:tcBorders>
            <w:shd w:val="clear" w:color="auto" w:fill="auto"/>
            <w:noWrap/>
            <w:vAlign w:val="bottom"/>
            <w:hideMark/>
          </w:tcPr>
          <w:p w14:paraId="0A07B74C" w14:textId="7A38BA4C" w:rsidR="004B4DA3" w:rsidRPr="00040AAF" w:rsidRDefault="004B4DA3" w:rsidP="008C67C6">
            <w:pPr>
              <w:rPr>
                <w:color w:val="000000"/>
              </w:rPr>
            </w:pPr>
            <w:r w:rsidRPr="00040AAF">
              <w:rPr>
                <w:color w:val="000000"/>
              </w:rPr>
              <w:t xml:space="preserve">Alaska </w:t>
            </w:r>
            <w:r w:rsidR="00F43B1A">
              <w:rPr>
                <w:color w:val="000000"/>
              </w:rPr>
              <w:t>p</w:t>
            </w:r>
            <w:r w:rsidRPr="00040AAF">
              <w:rPr>
                <w:color w:val="000000"/>
              </w:rPr>
              <w:t>ollock</w:t>
            </w:r>
          </w:p>
        </w:tc>
        <w:tc>
          <w:tcPr>
            <w:tcW w:w="2070" w:type="dxa"/>
            <w:tcBorders>
              <w:top w:val="nil"/>
              <w:left w:val="nil"/>
              <w:bottom w:val="nil"/>
              <w:right w:val="nil"/>
            </w:tcBorders>
            <w:shd w:val="clear" w:color="auto" w:fill="auto"/>
            <w:noWrap/>
            <w:vAlign w:val="bottom"/>
            <w:hideMark/>
          </w:tcPr>
          <w:p w14:paraId="650F8C63" w14:textId="77777777" w:rsidR="004B4DA3" w:rsidRPr="00040AAF" w:rsidRDefault="004B4DA3" w:rsidP="008C67C6">
            <w:pPr>
              <w:jc w:val="center"/>
              <w:rPr>
                <w:color w:val="000000"/>
              </w:rPr>
            </w:pPr>
            <w:r w:rsidRPr="00040AAF">
              <w:rPr>
                <w:color w:val="000000"/>
              </w:rPr>
              <w:t>6%</w:t>
            </w:r>
          </w:p>
        </w:tc>
        <w:tc>
          <w:tcPr>
            <w:tcW w:w="1710" w:type="dxa"/>
            <w:tcBorders>
              <w:top w:val="nil"/>
              <w:left w:val="nil"/>
              <w:bottom w:val="nil"/>
              <w:right w:val="nil"/>
            </w:tcBorders>
            <w:shd w:val="clear" w:color="auto" w:fill="auto"/>
            <w:noWrap/>
            <w:vAlign w:val="bottom"/>
            <w:hideMark/>
          </w:tcPr>
          <w:p w14:paraId="2089B17F" w14:textId="77777777" w:rsidR="004B4DA3" w:rsidRPr="00040AAF" w:rsidRDefault="004B4DA3" w:rsidP="008C67C6">
            <w:pPr>
              <w:jc w:val="center"/>
              <w:rPr>
                <w:color w:val="000000"/>
              </w:rPr>
            </w:pPr>
            <w:r w:rsidRPr="00040AAF">
              <w:rPr>
                <w:color w:val="000000"/>
              </w:rPr>
              <w:t>100%</w:t>
            </w:r>
          </w:p>
        </w:tc>
        <w:tc>
          <w:tcPr>
            <w:tcW w:w="1800" w:type="dxa"/>
            <w:tcBorders>
              <w:top w:val="nil"/>
              <w:left w:val="nil"/>
              <w:bottom w:val="nil"/>
              <w:right w:val="nil"/>
            </w:tcBorders>
            <w:shd w:val="clear" w:color="auto" w:fill="auto"/>
            <w:noWrap/>
            <w:vAlign w:val="bottom"/>
            <w:hideMark/>
          </w:tcPr>
          <w:p w14:paraId="5D6B0E75" w14:textId="77777777" w:rsidR="004B4DA3" w:rsidRPr="00040AAF" w:rsidRDefault="004B4DA3" w:rsidP="008C67C6">
            <w:pPr>
              <w:jc w:val="center"/>
              <w:rPr>
                <w:color w:val="000000"/>
              </w:rPr>
            </w:pPr>
            <w:r w:rsidRPr="00040AAF">
              <w:rPr>
                <w:color w:val="000000"/>
              </w:rPr>
              <w:t>0%</w:t>
            </w:r>
          </w:p>
        </w:tc>
        <w:tc>
          <w:tcPr>
            <w:tcW w:w="1858" w:type="dxa"/>
            <w:tcBorders>
              <w:top w:val="nil"/>
              <w:left w:val="nil"/>
              <w:bottom w:val="nil"/>
              <w:right w:val="nil"/>
            </w:tcBorders>
            <w:shd w:val="clear" w:color="auto" w:fill="auto"/>
            <w:noWrap/>
            <w:vAlign w:val="bottom"/>
            <w:hideMark/>
          </w:tcPr>
          <w:p w14:paraId="6F16769E" w14:textId="77777777" w:rsidR="004B4DA3" w:rsidRPr="00040AAF" w:rsidRDefault="004B4DA3" w:rsidP="008C67C6">
            <w:pPr>
              <w:jc w:val="center"/>
              <w:rPr>
                <w:color w:val="000000"/>
              </w:rPr>
            </w:pPr>
            <w:r w:rsidRPr="00040AAF">
              <w:rPr>
                <w:color w:val="000000"/>
              </w:rPr>
              <w:t>0%</w:t>
            </w:r>
          </w:p>
        </w:tc>
        <w:tc>
          <w:tcPr>
            <w:tcW w:w="2322" w:type="dxa"/>
            <w:tcBorders>
              <w:top w:val="nil"/>
              <w:left w:val="nil"/>
              <w:bottom w:val="nil"/>
              <w:right w:val="nil"/>
            </w:tcBorders>
            <w:shd w:val="clear" w:color="auto" w:fill="auto"/>
            <w:noWrap/>
            <w:vAlign w:val="bottom"/>
            <w:hideMark/>
          </w:tcPr>
          <w:p w14:paraId="4BD17C9D" w14:textId="77777777" w:rsidR="004B4DA3" w:rsidRPr="00040AAF" w:rsidRDefault="004B4DA3" w:rsidP="008C67C6">
            <w:pPr>
              <w:jc w:val="center"/>
              <w:rPr>
                <w:color w:val="000000"/>
              </w:rPr>
            </w:pPr>
            <w:r w:rsidRPr="00040AAF">
              <w:rPr>
                <w:color w:val="000000"/>
              </w:rPr>
              <w:t>0%</w:t>
            </w:r>
          </w:p>
        </w:tc>
      </w:tr>
      <w:tr w:rsidR="004B4DA3" w:rsidRPr="00040AAF" w14:paraId="5BA3A5A2" w14:textId="77777777" w:rsidTr="008C67C6">
        <w:trPr>
          <w:trHeight w:val="320"/>
        </w:trPr>
        <w:tc>
          <w:tcPr>
            <w:tcW w:w="1980" w:type="dxa"/>
            <w:tcBorders>
              <w:top w:val="nil"/>
              <w:left w:val="nil"/>
              <w:bottom w:val="nil"/>
              <w:right w:val="nil"/>
            </w:tcBorders>
            <w:shd w:val="clear" w:color="auto" w:fill="auto"/>
            <w:noWrap/>
            <w:vAlign w:val="bottom"/>
            <w:hideMark/>
          </w:tcPr>
          <w:p w14:paraId="14520087" w14:textId="77777777" w:rsidR="004B4DA3" w:rsidRPr="00040AAF" w:rsidRDefault="004B4DA3" w:rsidP="008C67C6">
            <w:pPr>
              <w:rPr>
                <w:color w:val="000000"/>
              </w:rPr>
            </w:pPr>
            <w:r w:rsidRPr="00040AAF">
              <w:rPr>
                <w:color w:val="000000"/>
              </w:rPr>
              <w:t>Tilapia</w:t>
            </w:r>
          </w:p>
        </w:tc>
        <w:tc>
          <w:tcPr>
            <w:tcW w:w="2070" w:type="dxa"/>
            <w:tcBorders>
              <w:top w:val="nil"/>
              <w:left w:val="nil"/>
              <w:bottom w:val="nil"/>
              <w:right w:val="nil"/>
            </w:tcBorders>
            <w:shd w:val="clear" w:color="auto" w:fill="auto"/>
            <w:noWrap/>
            <w:vAlign w:val="bottom"/>
            <w:hideMark/>
          </w:tcPr>
          <w:p w14:paraId="28EB06F2" w14:textId="77777777" w:rsidR="004B4DA3" w:rsidRPr="00040AAF" w:rsidRDefault="004B4DA3" w:rsidP="008C67C6">
            <w:pPr>
              <w:jc w:val="center"/>
              <w:rPr>
                <w:color w:val="000000"/>
              </w:rPr>
            </w:pPr>
            <w:r w:rsidRPr="00040AAF">
              <w:rPr>
                <w:color w:val="000000"/>
              </w:rPr>
              <w:t>8%</w:t>
            </w:r>
          </w:p>
        </w:tc>
        <w:tc>
          <w:tcPr>
            <w:tcW w:w="1710" w:type="dxa"/>
            <w:tcBorders>
              <w:top w:val="nil"/>
              <w:left w:val="nil"/>
              <w:bottom w:val="nil"/>
              <w:right w:val="nil"/>
            </w:tcBorders>
            <w:shd w:val="clear" w:color="auto" w:fill="auto"/>
            <w:noWrap/>
            <w:vAlign w:val="bottom"/>
            <w:hideMark/>
          </w:tcPr>
          <w:p w14:paraId="5B764BD4" w14:textId="77777777" w:rsidR="004B4DA3" w:rsidRPr="00040AAF" w:rsidRDefault="004B4DA3" w:rsidP="008C67C6">
            <w:pPr>
              <w:jc w:val="center"/>
              <w:rPr>
                <w:color w:val="000000"/>
              </w:rPr>
            </w:pPr>
            <w:r w:rsidRPr="00040AAF">
              <w:rPr>
                <w:color w:val="000000"/>
              </w:rPr>
              <w:t>7%</w:t>
            </w:r>
          </w:p>
        </w:tc>
        <w:tc>
          <w:tcPr>
            <w:tcW w:w="1800" w:type="dxa"/>
            <w:tcBorders>
              <w:top w:val="nil"/>
              <w:left w:val="nil"/>
              <w:bottom w:val="nil"/>
              <w:right w:val="nil"/>
            </w:tcBorders>
            <w:shd w:val="clear" w:color="auto" w:fill="auto"/>
            <w:noWrap/>
            <w:vAlign w:val="bottom"/>
            <w:hideMark/>
          </w:tcPr>
          <w:p w14:paraId="6447DCA7" w14:textId="77777777" w:rsidR="004B4DA3" w:rsidRPr="00040AAF" w:rsidRDefault="004B4DA3" w:rsidP="008C67C6">
            <w:pPr>
              <w:jc w:val="center"/>
              <w:rPr>
                <w:color w:val="000000"/>
              </w:rPr>
            </w:pPr>
            <w:r w:rsidRPr="00040AAF">
              <w:rPr>
                <w:color w:val="000000"/>
              </w:rPr>
              <w:t>93%</w:t>
            </w:r>
          </w:p>
        </w:tc>
        <w:tc>
          <w:tcPr>
            <w:tcW w:w="1858" w:type="dxa"/>
            <w:tcBorders>
              <w:top w:val="nil"/>
              <w:left w:val="nil"/>
              <w:bottom w:val="nil"/>
              <w:right w:val="nil"/>
            </w:tcBorders>
            <w:shd w:val="clear" w:color="auto" w:fill="auto"/>
            <w:noWrap/>
            <w:vAlign w:val="bottom"/>
            <w:hideMark/>
          </w:tcPr>
          <w:p w14:paraId="33E8EE4D" w14:textId="77777777" w:rsidR="004B4DA3" w:rsidRPr="00040AAF" w:rsidRDefault="004B4DA3" w:rsidP="008C67C6">
            <w:pPr>
              <w:jc w:val="center"/>
              <w:rPr>
                <w:color w:val="000000"/>
              </w:rPr>
            </w:pPr>
            <w:r w:rsidRPr="00040AAF">
              <w:rPr>
                <w:color w:val="000000"/>
              </w:rPr>
              <w:t>100%</w:t>
            </w:r>
          </w:p>
        </w:tc>
        <w:tc>
          <w:tcPr>
            <w:tcW w:w="2322" w:type="dxa"/>
            <w:tcBorders>
              <w:top w:val="nil"/>
              <w:left w:val="nil"/>
              <w:bottom w:val="nil"/>
              <w:right w:val="nil"/>
            </w:tcBorders>
            <w:shd w:val="clear" w:color="auto" w:fill="auto"/>
            <w:noWrap/>
            <w:vAlign w:val="bottom"/>
            <w:hideMark/>
          </w:tcPr>
          <w:p w14:paraId="0A0ACE93" w14:textId="77777777" w:rsidR="004B4DA3" w:rsidRPr="00040AAF" w:rsidRDefault="004B4DA3" w:rsidP="008C67C6">
            <w:pPr>
              <w:jc w:val="center"/>
              <w:rPr>
                <w:color w:val="000000"/>
              </w:rPr>
            </w:pPr>
            <w:r w:rsidRPr="00040AAF">
              <w:rPr>
                <w:color w:val="000000"/>
              </w:rPr>
              <w:t>93%</w:t>
            </w:r>
          </w:p>
        </w:tc>
      </w:tr>
      <w:tr w:rsidR="004B4DA3" w:rsidRPr="00040AAF" w14:paraId="09869A91" w14:textId="77777777" w:rsidTr="008C67C6">
        <w:trPr>
          <w:trHeight w:val="320"/>
        </w:trPr>
        <w:tc>
          <w:tcPr>
            <w:tcW w:w="1980" w:type="dxa"/>
            <w:tcBorders>
              <w:top w:val="nil"/>
              <w:left w:val="nil"/>
              <w:bottom w:val="nil"/>
              <w:right w:val="nil"/>
            </w:tcBorders>
            <w:shd w:val="clear" w:color="auto" w:fill="auto"/>
            <w:noWrap/>
            <w:vAlign w:val="bottom"/>
            <w:hideMark/>
          </w:tcPr>
          <w:p w14:paraId="30161597" w14:textId="77777777" w:rsidR="004B4DA3" w:rsidRPr="00040AAF" w:rsidRDefault="004B4DA3" w:rsidP="008C67C6">
            <w:pPr>
              <w:rPr>
                <w:color w:val="000000"/>
              </w:rPr>
            </w:pPr>
            <w:r w:rsidRPr="00040AAF">
              <w:rPr>
                <w:color w:val="000000"/>
              </w:rPr>
              <w:t>Catfish</w:t>
            </w:r>
          </w:p>
        </w:tc>
        <w:tc>
          <w:tcPr>
            <w:tcW w:w="2070" w:type="dxa"/>
            <w:tcBorders>
              <w:top w:val="nil"/>
              <w:left w:val="nil"/>
              <w:bottom w:val="nil"/>
              <w:right w:val="nil"/>
            </w:tcBorders>
            <w:shd w:val="clear" w:color="auto" w:fill="auto"/>
            <w:noWrap/>
            <w:vAlign w:val="bottom"/>
            <w:hideMark/>
          </w:tcPr>
          <w:p w14:paraId="5A46FE3F" w14:textId="77777777" w:rsidR="004B4DA3" w:rsidRPr="00040AAF" w:rsidRDefault="004B4DA3" w:rsidP="008C67C6">
            <w:pPr>
              <w:jc w:val="center"/>
              <w:rPr>
                <w:color w:val="000000"/>
              </w:rPr>
            </w:pPr>
            <w:r w:rsidRPr="00040AAF">
              <w:rPr>
                <w:color w:val="000000"/>
              </w:rPr>
              <w:t>3%</w:t>
            </w:r>
          </w:p>
        </w:tc>
        <w:tc>
          <w:tcPr>
            <w:tcW w:w="1710" w:type="dxa"/>
            <w:tcBorders>
              <w:top w:val="nil"/>
              <w:left w:val="nil"/>
              <w:bottom w:val="nil"/>
              <w:right w:val="nil"/>
            </w:tcBorders>
            <w:shd w:val="clear" w:color="auto" w:fill="auto"/>
            <w:noWrap/>
            <w:vAlign w:val="bottom"/>
            <w:hideMark/>
          </w:tcPr>
          <w:p w14:paraId="7094A029" w14:textId="77777777" w:rsidR="004B4DA3" w:rsidRPr="00040AAF" w:rsidRDefault="004B4DA3" w:rsidP="008C67C6">
            <w:pPr>
              <w:jc w:val="center"/>
              <w:rPr>
                <w:color w:val="000000"/>
              </w:rPr>
            </w:pPr>
            <w:r w:rsidRPr="00040AAF">
              <w:rPr>
                <w:color w:val="000000"/>
              </w:rPr>
              <w:t>4%</w:t>
            </w:r>
          </w:p>
        </w:tc>
        <w:tc>
          <w:tcPr>
            <w:tcW w:w="1800" w:type="dxa"/>
            <w:tcBorders>
              <w:top w:val="nil"/>
              <w:left w:val="nil"/>
              <w:bottom w:val="nil"/>
              <w:right w:val="nil"/>
            </w:tcBorders>
            <w:shd w:val="clear" w:color="auto" w:fill="auto"/>
            <w:noWrap/>
            <w:vAlign w:val="bottom"/>
            <w:hideMark/>
          </w:tcPr>
          <w:p w14:paraId="10D1269B" w14:textId="77777777" w:rsidR="004B4DA3" w:rsidRPr="00040AAF" w:rsidRDefault="004B4DA3" w:rsidP="008C67C6">
            <w:pPr>
              <w:jc w:val="center"/>
              <w:rPr>
                <w:color w:val="000000"/>
              </w:rPr>
            </w:pPr>
            <w:r w:rsidRPr="00040AAF">
              <w:rPr>
                <w:color w:val="000000"/>
              </w:rPr>
              <w:t>96%</w:t>
            </w:r>
          </w:p>
        </w:tc>
        <w:tc>
          <w:tcPr>
            <w:tcW w:w="1858" w:type="dxa"/>
            <w:tcBorders>
              <w:top w:val="nil"/>
              <w:left w:val="nil"/>
              <w:bottom w:val="nil"/>
              <w:right w:val="nil"/>
            </w:tcBorders>
            <w:shd w:val="clear" w:color="auto" w:fill="auto"/>
            <w:noWrap/>
            <w:vAlign w:val="bottom"/>
            <w:hideMark/>
          </w:tcPr>
          <w:p w14:paraId="42C2B664" w14:textId="77777777" w:rsidR="004B4DA3" w:rsidRPr="00040AAF" w:rsidRDefault="004B4DA3" w:rsidP="008C67C6">
            <w:pPr>
              <w:jc w:val="center"/>
              <w:rPr>
                <w:color w:val="000000"/>
              </w:rPr>
            </w:pPr>
            <w:r w:rsidRPr="00040AAF">
              <w:rPr>
                <w:color w:val="000000"/>
              </w:rPr>
              <w:t>0%</w:t>
            </w:r>
          </w:p>
        </w:tc>
        <w:tc>
          <w:tcPr>
            <w:tcW w:w="2322" w:type="dxa"/>
            <w:tcBorders>
              <w:top w:val="nil"/>
              <w:left w:val="nil"/>
              <w:bottom w:val="nil"/>
              <w:right w:val="nil"/>
            </w:tcBorders>
            <w:shd w:val="clear" w:color="auto" w:fill="auto"/>
            <w:noWrap/>
            <w:vAlign w:val="bottom"/>
            <w:hideMark/>
          </w:tcPr>
          <w:p w14:paraId="42DBE901" w14:textId="77777777" w:rsidR="004B4DA3" w:rsidRPr="00040AAF" w:rsidRDefault="004B4DA3" w:rsidP="008C67C6">
            <w:pPr>
              <w:jc w:val="center"/>
              <w:rPr>
                <w:color w:val="000000"/>
              </w:rPr>
            </w:pPr>
            <w:r w:rsidRPr="00040AAF">
              <w:rPr>
                <w:color w:val="000000"/>
              </w:rPr>
              <w:t>0%</w:t>
            </w:r>
          </w:p>
        </w:tc>
      </w:tr>
      <w:tr w:rsidR="004B4DA3" w:rsidRPr="00040AAF" w14:paraId="688B457B" w14:textId="77777777" w:rsidTr="008C67C6">
        <w:trPr>
          <w:trHeight w:val="320"/>
        </w:trPr>
        <w:tc>
          <w:tcPr>
            <w:tcW w:w="1980" w:type="dxa"/>
            <w:tcBorders>
              <w:top w:val="nil"/>
              <w:left w:val="nil"/>
              <w:bottom w:val="nil"/>
              <w:right w:val="nil"/>
            </w:tcBorders>
            <w:shd w:val="clear" w:color="auto" w:fill="auto"/>
            <w:noWrap/>
            <w:vAlign w:val="bottom"/>
            <w:hideMark/>
          </w:tcPr>
          <w:p w14:paraId="0BE45FEE" w14:textId="77777777" w:rsidR="004B4DA3" w:rsidRPr="00040AAF" w:rsidRDefault="004B4DA3" w:rsidP="008C67C6">
            <w:pPr>
              <w:rPr>
                <w:color w:val="000000"/>
              </w:rPr>
            </w:pPr>
            <w:r w:rsidRPr="00040AAF">
              <w:rPr>
                <w:color w:val="000000"/>
              </w:rPr>
              <w:t>Pangasius</w:t>
            </w:r>
          </w:p>
        </w:tc>
        <w:tc>
          <w:tcPr>
            <w:tcW w:w="2070" w:type="dxa"/>
            <w:tcBorders>
              <w:top w:val="nil"/>
              <w:left w:val="nil"/>
              <w:bottom w:val="nil"/>
              <w:right w:val="nil"/>
            </w:tcBorders>
            <w:shd w:val="clear" w:color="auto" w:fill="auto"/>
            <w:noWrap/>
            <w:vAlign w:val="bottom"/>
            <w:hideMark/>
          </w:tcPr>
          <w:p w14:paraId="5340EA3A" w14:textId="77777777" w:rsidR="004B4DA3" w:rsidRPr="00040AAF" w:rsidRDefault="004B4DA3" w:rsidP="008C67C6">
            <w:pPr>
              <w:jc w:val="center"/>
              <w:rPr>
                <w:color w:val="000000"/>
              </w:rPr>
            </w:pPr>
            <w:r w:rsidRPr="00040AAF">
              <w:rPr>
                <w:color w:val="000000"/>
              </w:rPr>
              <w:t>5%</w:t>
            </w:r>
          </w:p>
        </w:tc>
        <w:tc>
          <w:tcPr>
            <w:tcW w:w="1710" w:type="dxa"/>
            <w:tcBorders>
              <w:top w:val="nil"/>
              <w:left w:val="nil"/>
              <w:bottom w:val="nil"/>
              <w:right w:val="nil"/>
            </w:tcBorders>
            <w:shd w:val="clear" w:color="auto" w:fill="auto"/>
            <w:noWrap/>
            <w:vAlign w:val="bottom"/>
            <w:hideMark/>
          </w:tcPr>
          <w:p w14:paraId="7C6698D2" w14:textId="77777777" w:rsidR="004B4DA3" w:rsidRPr="00040AAF" w:rsidRDefault="004B4DA3" w:rsidP="008C67C6">
            <w:pPr>
              <w:jc w:val="center"/>
              <w:rPr>
                <w:color w:val="000000"/>
              </w:rPr>
            </w:pPr>
            <w:r w:rsidRPr="00040AAF">
              <w:rPr>
                <w:color w:val="000000"/>
              </w:rPr>
              <w:t>0%</w:t>
            </w:r>
          </w:p>
        </w:tc>
        <w:tc>
          <w:tcPr>
            <w:tcW w:w="1800" w:type="dxa"/>
            <w:tcBorders>
              <w:top w:val="nil"/>
              <w:left w:val="nil"/>
              <w:bottom w:val="nil"/>
              <w:right w:val="nil"/>
            </w:tcBorders>
            <w:shd w:val="clear" w:color="auto" w:fill="auto"/>
            <w:noWrap/>
            <w:vAlign w:val="bottom"/>
            <w:hideMark/>
          </w:tcPr>
          <w:p w14:paraId="0701A3C2" w14:textId="77777777" w:rsidR="004B4DA3" w:rsidRPr="00040AAF" w:rsidRDefault="004B4DA3" w:rsidP="008C67C6">
            <w:pPr>
              <w:jc w:val="center"/>
              <w:rPr>
                <w:color w:val="000000"/>
              </w:rPr>
            </w:pPr>
            <w:r w:rsidRPr="00040AAF">
              <w:rPr>
                <w:color w:val="000000"/>
              </w:rPr>
              <w:t>100%</w:t>
            </w:r>
          </w:p>
        </w:tc>
        <w:tc>
          <w:tcPr>
            <w:tcW w:w="1858" w:type="dxa"/>
            <w:tcBorders>
              <w:top w:val="nil"/>
              <w:left w:val="nil"/>
              <w:bottom w:val="nil"/>
              <w:right w:val="nil"/>
            </w:tcBorders>
            <w:shd w:val="clear" w:color="auto" w:fill="auto"/>
            <w:noWrap/>
            <w:vAlign w:val="bottom"/>
            <w:hideMark/>
          </w:tcPr>
          <w:p w14:paraId="64F3F981" w14:textId="77777777" w:rsidR="004B4DA3" w:rsidRPr="00040AAF" w:rsidRDefault="004B4DA3" w:rsidP="008C67C6">
            <w:pPr>
              <w:jc w:val="center"/>
              <w:rPr>
                <w:color w:val="000000"/>
              </w:rPr>
            </w:pPr>
            <w:r w:rsidRPr="00040AAF">
              <w:rPr>
                <w:color w:val="000000"/>
              </w:rPr>
              <w:t>100%</w:t>
            </w:r>
          </w:p>
        </w:tc>
        <w:tc>
          <w:tcPr>
            <w:tcW w:w="2322" w:type="dxa"/>
            <w:tcBorders>
              <w:top w:val="nil"/>
              <w:left w:val="nil"/>
              <w:bottom w:val="nil"/>
              <w:right w:val="nil"/>
            </w:tcBorders>
            <w:shd w:val="clear" w:color="auto" w:fill="auto"/>
            <w:noWrap/>
            <w:vAlign w:val="bottom"/>
            <w:hideMark/>
          </w:tcPr>
          <w:p w14:paraId="7EB7B442" w14:textId="77777777" w:rsidR="004B4DA3" w:rsidRPr="00040AAF" w:rsidRDefault="004B4DA3" w:rsidP="008C67C6">
            <w:pPr>
              <w:jc w:val="center"/>
              <w:rPr>
                <w:color w:val="000000"/>
              </w:rPr>
            </w:pPr>
            <w:r w:rsidRPr="00040AAF">
              <w:rPr>
                <w:color w:val="000000"/>
              </w:rPr>
              <w:t>100%</w:t>
            </w:r>
          </w:p>
        </w:tc>
      </w:tr>
      <w:tr w:rsidR="004B4DA3" w:rsidRPr="00040AAF" w14:paraId="4DD00A4E" w14:textId="77777777" w:rsidTr="008C67C6">
        <w:trPr>
          <w:trHeight w:val="320"/>
        </w:trPr>
        <w:tc>
          <w:tcPr>
            <w:tcW w:w="1980" w:type="dxa"/>
            <w:tcBorders>
              <w:top w:val="nil"/>
              <w:left w:val="nil"/>
              <w:bottom w:val="nil"/>
              <w:right w:val="nil"/>
            </w:tcBorders>
            <w:shd w:val="clear" w:color="auto" w:fill="auto"/>
            <w:noWrap/>
            <w:vAlign w:val="bottom"/>
            <w:hideMark/>
          </w:tcPr>
          <w:p w14:paraId="41F5631D" w14:textId="77777777" w:rsidR="004B4DA3" w:rsidRPr="00040AAF" w:rsidRDefault="004B4DA3" w:rsidP="008C67C6">
            <w:pPr>
              <w:rPr>
                <w:color w:val="000000"/>
              </w:rPr>
            </w:pPr>
            <w:r w:rsidRPr="00040AAF">
              <w:rPr>
                <w:color w:val="000000"/>
              </w:rPr>
              <w:t>Crab</w:t>
            </w:r>
          </w:p>
        </w:tc>
        <w:tc>
          <w:tcPr>
            <w:tcW w:w="2070" w:type="dxa"/>
            <w:tcBorders>
              <w:top w:val="nil"/>
              <w:left w:val="nil"/>
              <w:bottom w:val="nil"/>
              <w:right w:val="nil"/>
            </w:tcBorders>
            <w:shd w:val="clear" w:color="auto" w:fill="auto"/>
            <w:noWrap/>
            <w:vAlign w:val="bottom"/>
            <w:hideMark/>
          </w:tcPr>
          <w:p w14:paraId="7DE82ACB" w14:textId="77777777" w:rsidR="004B4DA3" w:rsidRPr="00040AAF" w:rsidRDefault="004B4DA3" w:rsidP="008C67C6">
            <w:pPr>
              <w:jc w:val="center"/>
              <w:rPr>
                <w:color w:val="000000"/>
              </w:rPr>
            </w:pPr>
            <w:r w:rsidRPr="00040AAF">
              <w:rPr>
                <w:color w:val="000000"/>
              </w:rPr>
              <w:t>3%</w:t>
            </w:r>
          </w:p>
        </w:tc>
        <w:tc>
          <w:tcPr>
            <w:tcW w:w="1710" w:type="dxa"/>
            <w:tcBorders>
              <w:top w:val="nil"/>
              <w:left w:val="nil"/>
              <w:bottom w:val="nil"/>
              <w:right w:val="nil"/>
            </w:tcBorders>
            <w:shd w:val="clear" w:color="auto" w:fill="auto"/>
            <w:noWrap/>
            <w:vAlign w:val="bottom"/>
            <w:hideMark/>
          </w:tcPr>
          <w:p w14:paraId="4EBEB717" w14:textId="77777777" w:rsidR="004B4DA3" w:rsidRPr="00040AAF" w:rsidRDefault="004B4DA3" w:rsidP="008C67C6">
            <w:pPr>
              <w:jc w:val="center"/>
              <w:rPr>
                <w:color w:val="000000"/>
              </w:rPr>
            </w:pPr>
            <w:r w:rsidRPr="00040AAF">
              <w:rPr>
                <w:color w:val="000000"/>
              </w:rPr>
              <w:t>89%</w:t>
            </w:r>
          </w:p>
        </w:tc>
        <w:tc>
          <w:tcPr>
            <w:tcW w:w="1800" w:type="dxa"/>
            <w:tcBorders>
              <w:top w:val="nil"/>
              <w:left w:val="nil"/>
              <w:bottom w:val="nil"/>
              <w:right w:val="nil"/>
            </w:tcBorders>
            <w:shd w:val="clear" w:color="auto" w:fill="auto"/>
            <w:noWrap/>
            <w:vAlign w:val="bottom"/>
            <w:hideMark/>
          </w:tcPr>
          <w:p w14:paraId="0582C540" w14:textId="77777777" w:rsidR="004B4DA3" w:rsidRPr="00040AAF" w:rsidRDefault="004B4DA3" w:rsidP="008C67C6">
            <w:pPr>
              <w:jc w:val="center"/>
              <w:rPr>
                <w:color w:val="000000"/>
              </w:rPr>
            </w:pPr>
            <w:r w:rsidRPr="00040AAF">
              <w:rPr>
                <w:color w:val="000000"/>
              </w:rPr>
              <w:t>11%</w:t>
            </w:r>
          </w:p>
        </w:tc>
        <w:tc>
          <w:tcPr>
            <w:tcW w:w="1858" w:type="dxa"/>
            <w:tcBorders>
              <w:top w:val="nil"/>
              <w:left w:val="nil"/>
              <w:bottom w:val="nil"/>
              <w:right w:val="nil"/>
            </w:tcBorders>
            <w:shd w:val="clear" w:color="auto" w:fill="auto"/>
            <w:noWrap/>
            <w:vAlign w:val="bottom"/>
            <w:hideMark/>
          </w:tcPr>
          <w:p w14:paraId="04D5DE34" w14:textId="77777777" w:rsidR="004B4DA3" w:rsidRPr="00040AAF" w:rsidRDefault="004B4DA3" w:rsidP="008C67C6">
            <w:pPr>
              <w:jc w:val="center"/>
              <w:rPr>
                <w:color w:val="000000"/>
              </w:rPr>
            </w:pPr>
            <w:r w:rsidRPr="00040AAF">
              <w:rPr>
                <w:color w:val="000000"/>
              </w:rPr>
              <w:t>67%</w:t>
            </w:r>
          </w:p>
        </w:tc>
        <w:tc>
          <w:tcPr>
            <w:tcW w:w="2322" w:type="dxa"/>
            <w:tcBorders>
              <w:top w:val="nil"/>
              <w:left w:val="nil"/>
              <w:bottom w:val="nil"/>
              <w:right w:val="nil"/>
            </w:tcBorders>
            <w:shd w:val="clear" w:color="auto" w:fill="auto"/>
            <w:noWrap/>
            <w:vAlign w:val="bottom"/>
            <w:hideMark/>
          </w:tcPr>
          <w:p w14:paraId="1BBA1BFA" w14:textId="77777777" w:rsidR="004B4DA3" w:rsidRPr="00040AAF" w:rsidRDefault="004B4DA3" w:rsidP="008C67C6">
            <w:pPr>
              <w:jc w:val="center"/>
              <w:rPr>
                <w:color w:val="000000"/>
              </w:rPr>
            </w:pPr>
            <w:r w:rsidRPr="00040AAF">
              <w:rPr>
                <w:color w:val="000000"/>
              </w:rPr>
              <w:t>100%</w:t>
            </w:r>
          </w:p>
        </w:tc>
      </w:tr>
      <w:tr w:rsidR="004B4DA3" w:rsidRPr="00040AAF" w14:paraId="4AD46A2F" w14:textId="77777777" w:rsidTr="008C67C6">
        <w:trPr>
          <w:trHeight w:val="320"/>
        </w:trPr>
        <w:tc>
          <w:tcPr>
            <w:tcW w:w="1980" w:type="dxa"/>
            <w:tcBorders>
              <w:top w:val="nil"/>
              <w:left w:val="nil"/>
              <w:bottom w:val="nil"/>
              <w:right w:val="nil"/>
            </w:tcBorders>
            <w:shd w:val="clear" w:color="auto" w:fill="auto"/>
            <w:noWrap/>
            <w:vAlign w:val="bottom"/>
            <w:hideMark/>
          </w:tcPr>
          <w:p w14:paraId="41282CED" w14:textId="77777777" w:rsidR="004B4DA3" w:rsidRPr="00040AAF" w:rsidRDefault="004B4DA3" w:rsidP="008C67C6">
            <w:pPr>
              <w:rPr>
                <w:color w:val="000000"/>
              </w:rPr>
            </w:pPr>
            <w:r w:rsidRPr="00040AAF">
              <w:rPr>
                <w:color w:val="000000"/>
              </w:rPr>
              <w:t>Cod</w:t>
            </w:r>
          </w:p>
        </w:tc>
        <w:tc>
          <w:tcPr>
            <w:tcW w:w="2070" w:type="dxa"/>
            <w:tcBorders>
              <w:top w:val="nil"/>
              <w:left w:val="nil"/>
              <w:bottom w:val="nil"/>
              <w:right w:val="nil"/>
            </w:tcBorders>
            <w:shd w:val="clear" w:color="auto" w:fill="auto"/>
            <w:noWrap/>
            <w:vAlign w:val="bottom"/>
            <w:hideMark/>
          </w:tcPr>
          <w:p w14:paraId="3D504ABA" w14:textId="77777777" w:rsidR="004B4DA3" w:rsidRPr="00040AAF" w:rsidRDefault="004B4DA3" w:rsidP="008C67C6">
            <w:pPr>
              <w:jc w:val="center"/>
              <w:rPr>
                <w:color w:val="000000"/>
              </w:rPr>
            </w:pPr>
            <w:r w:rsidRPr="00040AAF">
              <w:rPr>
                <w:color w:val="000000"/>
              </w:rPr>
              <w:t>4%</w:t>
            </w:r>
          </w:p>
        </w:tc>
        <w:tc>
          <w:tcPr>
            <w:tcW w:w="1710" w:type="dxa"/>
            <w:tcBorders>
              <w:top w:val="nil"/>
              <w:left w:val="nil"/>
              <w:bottom w:val="nil"/>
              <w:right w:val="nil"/>
            </w:tcBorders>
            <w:shd w:val="clear" w:color="auto" w:fill="auto"/>
            <w:noWrap/>
            <w:vAlign w:val="bottom"/>
            <w:hideMark/>
          </w:tcPr>
          <w:p w14:paraId="4C4F981D" w14:textId="77777777" w:rsidR="004B4DA3" w:rsidRPr="00040AAF" w:rsidRDefault="004B4DA3" w:rsidP="008C67C6">
            <w:pPr>
              <w:jc w:val="center"/>
              <w:rPr>
                <w:color w:val="000000"/>
              </w:rPr>
            </w:pPr>
            <w:r w:rsidRPr="00040AAF">
              <w:rPr>
                <w:color w:val="000000"/>
              </w:rPr>
              <w:t>100%</w:t>
            </w:r>
          </w:p>
        </w:tc>
        <w:tc>
          <w:tcPr>
            <w:tcW w:w="1800" w:type="dxa"/>
            <w:tcBorders>
              <w:top w:val="nil"/>
              <w:left w:val="nil"/>
              <w:bottom w:val="nil"/>
              <w:right w:val="nil"/>
            </w:tcBorders>
            <w:shd w:val="clear" w:color="auto" w:fill="auto"/>
            <w:noWrap/>
            <w:vAlign w:val="bottom"/>
            <w:hideMark/>
          </w:tcPr>
          <w:p w14:paraId="248B6282" w14:textId="77777777" w:rsidR="004B4DA3" w:rsidRPr="00040AAF" w:rsidRDefault="004B4DA3" w:rsidP="008C67C6">
            <w:pPr>
              <w:jc w:val="center"/>
              <w:rPr>
                <w:color w:val="000000"/>
              </w:rPr>
            </w:pPr>
            <w:r w:rsidRPr="00040AAF">
              <w:rPr>
                <w:color w:val="000000"/>
              </w:rPr>
              <w:t>0%</w:t>
            </w:r>
          </w:p>
        </w:tc>
        <w:tc>
          <w:tcPr>
            <w:tcW w:w="1858" w:type="dxa"/>
            <w:tcBorders>
              <w:top w:val="nil"/>
              <w:left w:val="nil"/>
              <w:bottom w:val="nil"/>
              <w:right w:val="nil"/>
            </w:tcBorders>
            <w:shd w:val="clear" w:color="auto" w:fill="auto"/>
            <w:noWrap/>
            <w:vAlign w:val="bottom"/>
            <w:hideMark/>
          </w:tcPr>
          <w:p w14:paraId="124EE421" w14:textId="77777777" w:rsidR="004B4DA3" w:rsidRPr="00040AAF" w:rsidRDefault="004B4DA3" w:rsidP="008C67C6">
            <w:pPr>
              <w:jc w:val="center"/>
              <w:rPr>
                <w:color w:val="000000"/>
              </w:rPr>
            </w:pPr>
            <w:r w:rsidRPr="00040AAF">
              <w:rPr>
                <w:color w:val="000000"/>
              </w:rPr>
              <w:t>25%</w:t>
            </w:r>
          </w:p>
        </w:tc>
        <w:tc>
          <w:tcPr>
            <w:tcW w:w="2322" w:type="dxa"/>
            <w:tcBorders>
              <w:top w:val="nil"/>
              <w:left w:val="nil"/>
              <w:bottom w:val="nil"/>
              <w:right w:val="nil"/>
            </w:tcBorders>
            <w:shd w:val="clear" w:color="auto" w:fill="auto"/>
            <w:noWrap/>
            <w:vAlign w:val="bottom"/>
            <w:hideMark/>
          </w:tcPr>
          <w:p w14:paraId="779283BA" w14:textId="77777777" w:rsidR="004B4DA3" w:rsidRPr="00040AAF" w:rsidRDefault="004B4DA3" w:rsidP="008C67C6">
            <w:pPr>
              <w:jc w:val="center"/>
              <w:rPr>
                <w:color w:val="000000"/>
              </w:rPr>
            </w:pPr>
            <w:r w:rsidRPr="00040AAF">
              <w:rPr>
                <w:color w:val="000000"/>
              </w:rPr>
              <w:t>100%</w:t>
            </w:r>
          </w:p>
        </w:tc>
      </w:tr>
      <w:tr w:rsidR="004B4DA3" w:rsidRPr="00040AAF" w14:paraId="5FD04AB8" w14:textId="77777777" w:rsidTr="008C67C6">
        <w:trPr>
          <w:trHeight w:val="320"/>
        </w:trPr>
        <w:tc>
          <w:tcPr>
            <w:tcW w:w="1980" w:type="dxa"/>
            <w:tcBorders>
              <w:top w:val="nil"/>
              <w:left w:val="nil"/>
              <w:bottom w:val="nil"/>
              <w:right w:val="nil"/>
            </w:tcBorders>
            <w:shd w:val="clear" w:color="auto" w:fill="auto"/>
            <w:noWrap/>
            <w:vAlign w:val="bottom"/>
            <w:hideMark/>
          </w:tcPr>
          <w:p w14:paraId="51FA7167" w14:textId="77777777" w:rsidR="004B4DA3" w:rsidRPr="00040AAF" w:rsidRDefault="004B4DA3" w:rsidP="008C67C6">
            <w:pPr>
              <w:rPr>
                <w:color w:val="000000"/>
              </w:rPr>
            </w:pPr>
            <w:r w:rsidRPr="00040AAF">
              <w:rPr>
                <w:color w:val="000000"/>
              </w:rPr>
              <w:t>Clams</w:t>
            </w:r>
          </w:p>
        </w:tc>
        <w:tc>
          <w:tcPr>
            <w:tcW w:w="2070" w:type="dxa"/>
            <w:tcBorders>
              <w:top w:val="nil"/>
              <w:left w:val="nil"/>
              <w:bottom w:val="nil"/>
              <w:right w:val="nil"/>
            </w:tcBorders>
            <w:shd w:val="clear" w:color="auto" w:fill="auto"/>
            <w:noWrap/>
            <w:vAlign w:val="bottom"/>
            <w:hideMark/>
          </w:tcPr>
          <w:p w14:paraId="0FDD5E94" w14:textId="77777777" w:rsidR="004B4DA3" w:rsidRPr="00040AAF" w:rsidRDefault="004B4DA3" w:rsidP="008C67C6">
            <w:pPr>
              <w:jc w:val="center"/>
              <w:rPr>
                <w:color w:val="000000"/>
              </w:rPr>
            </w:pPr>
            <w:r w:rsidRPr="00040AAF">
              <w:rPr>
                <w:color w:val="000000"/>
              </w:rPr>
              <w:t>2%</w:t>
            </w:r>
          </w:p>
        </w:tc>
        <w:tc>
          <w:tcPr>
            <w:tcW w:w="1710" w:type="dxa"/>
            <w:tcBorders>
              <w:top w:val="nil"/>
              <w:left w:val="nil"/>
              <w:bottom w:val="nil"/>
              <w:right w:val="nil"/>
            </w:tcBorders>
            <w:shd w:val="clear" w:color="auto" w:fill="auto"/>
            <w:noWrap/>
            <w:vAlign w:val="bottom"/>
            <w:hideMark/>
          </w:tcPr>
          <w:p w14:paraId="3A82054B" w14:textId="77777777" w:rsidR="004B4DA3" w:rsidRPr="00040AAF" w:rsidRDefault="004B4DA3" w:rsidP="008C67C6">
            <w:pPr>
              <w:jc w:val="center"/>
              <w:rPr>
                <w:color w:val="000000"/>
              </w:rPr>
            </w:pPr>
            <w:r w:rsidRPr="00040AAF">
              <w:rPr>
                <w:color w:val="000000"/>
              </w:rPr>
              <w:t>74%</w:t>
            </w:r>
          </w:p>
        </w:tc>
        <w:tc>
          <w:tcPr>
            <w:tcW w:w="1800" w:type="dxa"/>
            <w:tcBorders>
              <w:top w:val="nil"/>
              <w:left w:val="nil"/>
              <w:bottom w:val="nil"/>
              <w:right w:val="nil"/>
            </w:tcBorders>
            <w:shd w:val="clear" w:color="auto" w:fill="auto"/>
            <w:noWrap/>
            <w:vAlign w:val="bottom"/>
            <w:hideMark/>
          </w:tcPr>
          <w:p w14:paraId="2911EA8F" w14:textId="77777777" w:rsidR="004B4DA3" w:rsidRPr="00040AAF" w:rsidRDefault="004B4DA3" w:rsidP="008C67C6">
            <w:pPr>
              <w:jc w:val="center"/>
              <w:rPr>
                <w:color w:val="000000"/>
              </w:rPr>
            </w:pPr>
            <w:r w:rsidRPr="00040AAF">
              <w:rPr>
                <w:color w:val="000000"/>
              </w:rPr>
              <w:t>26%</w:t>
            </w:r>
          </w:p>
        </w:tc>
        <w:tc>
          <w:tcPr>
            <w:tcW w:w="1858" w:type="dxa"/>
            <w:tcBorders>
              <w:top w:val="nil"/>
              <w:left w:val="nil"/>
              <w:bottom w:val="nil"/>
              <w:right w:val="nil"/>
            </w:tcBorders>
            <w:shd w:val="clear" w:color="auto" w:fill="auto"/>
            <w:noWrap/>
            <w:vAlign w:val="bottom"/>
            <w:hideMark/>
          </w:tcPr>
          <w:p w14:paraId="2F604166" w14:textId="77777777" w:rsidR="004B4DA3" w:rsidRPr="00040AAF" w:rsidRDefault="004B4DA3" w:rsidP="008C67C6">
            <w:pPr>
              <w:jc w:val="center"/>
              <w:rPr>
                <w:color w:val="000000"/>
              </w:rPr>
            </w:pPr>
            <w:r w:rsidRPr="00040AAF">
              <w:rPr>
                <w:color w:val="000000"/>
              </w:rPr>
              <w:t>24%</w:t>
            </w:r>
          </w:p>
        </w:tc>
        <w:tc>
          <w:tcPr>
            <w:tcW w:w="2322" w:type="dxa"/>
            <w:tcBorders>
              <w:top w:val="nil"/>
              <w:left w:val="nil"/>
              <w:bottom w:val="nil"/>
              <w:right w:val="nil"/>
            </w:tcBorders>
            <w:shd w:val="clear" w:color="auto" w:fill="auto"/>
            <w:noWrap/>
            <w:vAlign w:val="bottom"/>
            <w:hideMark/>
          </w:tcPr>
          <w:p w14:paraId="1AB9AA8B" w14:textId="77777777" w:rsidR="004B4DA3" w:rsidRPr="00040AAF" w:rsidRDefault="004B4DA3" w:rsidP="008C67C6">
            <w:pPr>
              <w:jc w:val="center"/>
              <w:rPr>
                <w:color w:val="000000"/>
              </w:rPr>
            </w:pPr>
            <w:r w:rsidRPr="00040AAF">
              <w:rPr>
                <w:color w:val="000000"/>
              </w:rPr>
              <w:t>48%</w:t>
            </w:r>
          </w:p>
        </w:tc>
      </w:tr>
      <w:tr w:rsidR="004B4DA3" w:rsidRPr="00040AAF" w14:paraId="48F6D710" w14:textId="77777777" w:rsidTr="008C67C6">
        <w:trPr>
          <w:trHeight w:val="320"/>
        </w:trPr>
        <w:tc>
          <w:tcPr>
            <w:tcW w:w="1980" w:type="dxa"/>
            <w:tcBorders>
              <w:top w:val="nil"/>
              <w:left w:val="nil"/>
              <w:bottom w:val="single" w:sz="4" w:space="0" w:color="auto"/>
              <w:right w:val="nil"/>
            </w:tcBorders>
            <w:shd w:val="clear" w:color="auto" w:fill="auto"/>
            <w:noWrap/>
            <w:vAlign w:val="bottom"/>
            <w:hideMark/>
          </w:tcPr>
          <w:p w14:paraId="54CF65D6" w14:textId="77777777" w:rsidR="004B4DA3" w:rsidRPr="00040AAF" w:rsidRDefault="004B4DA3" w:rsidP="008C67C6">
            <w:pPr>
              <w:rPr>
                <w:color w:val="000000"/>
              </w:rPr>
            </w:pPr>
            <w:r w:rsidRPr="00040AAF">
              <w:rPr>
                <w:color w:val="000000"/>
              </w:rPr>
              <w:t>Other</w:t>
            </w:r>
          </w:p>
        </w:tc>
        <w:tc>
          <w:tcPr>
            <w:tcW w:w="2070" w:type="dxa"/>
            <w:tcBorders>
              <w:top w:val="nil"/>
              <w:left w:val="nil"/>
              <w:bottom w:val="single" w:sz="4" w:space="0" w:color="auto"/>
              <w:right w:val="nil"/>
            </w:tcBorders>
            <w:shd w:val="clear" w:color="auto" w:fill="auto"/>
            <w:noWrap/>
            <w:vAlign w:val="bottom"/>
            <w:hideMark/>
          </w:tcPr>
          <w:p w14:paraId="33829949" w14:textId="77777777" w:rsidR="004B4DA3" w:rsidRPr="00040AAF" w:rsidRDefault="004B4DA3" w:rsidP="008C67C6">
            <w:pPr>
              <w:jc w:val="center"/>
              <w:rPr>
                <w:color w:val="000000"/>
              </w:rPr>
            </w:pPr>
            <w:r w:rsidRPr="00040AAF">
              <w:rPr>
                <w:color w:val="000000"/>
              </w:rPr>
              <w:t>11%</w:t>
            </w:r>
          </w:p>
        </w:tc>
        <w:tc>
          <w:tcPr>
            <w:tcW w:w="1710" w:type="dxa"/>
            <w:tcBorders>
              <w:top w:val="nil"/>
              <w:left w:val="nil"/>
              <w:bottom w:val="single" w:sz="4" w:space="0" w:color="auto"/>
              <w:right w:val="nil"/>
            </w:tcBorders>
            <w:shd w:val="clear" w:color="auto" w:fill="auto"/>
            <w:noWrap/>
            <w:vAlign w:val="bottom"/>
            <w:hideMark/>
          </w:tcPr>
          <w:p w14:paraId="343F577E" w14:textId="77777777" w:rsidR="004B4DA3" w:rsidRPr="00040AAF" w:rsidRDefault="004B4DA3" w:rsidP="008C67C6">
            <w:pPr>
              <w:jc w:val="center"/>
              <w:rPr>
                <w:color w:val="000000"/>
              </w:rPr>
            </w:pPr>
            <w:r w:rsidRPr="00040AAF">
              <w:rPr>
                <w:color w:val="000000"/>
              </w:rPr>
              <w:t>65%</w:t>
            </w:r>
          </w:p>
        </w:tc>
        <w:tc>
          <w:tcPr>
            <w:tcW w:w="1800" w:type="dxa"/>
            <w:tcBorders>
              <w:top w:val="nil"/>
              <w:left w:val="nil"/>
              <w:bottom w:val="single" w:sz="4" w:space="0" w:color="auto"/>
              <w:right w:val="nil"/>
            </w:tcBorders>
            <w:shd w:val="clear" w:color="auto" w:fill="auto"/>
            <w:noWrap/>
            <w:vAlign w:val="bottom"/>
            <w:hideMark/>
          </w:tcPr>
          <w:p w14:paraId="7D0C4BAB" w14:textId="77777777" w:rsidR="004B4DA3" w:rsidRPr="00040AAF" w:rsidRDefault="004B4DA3" w:rsidP="008C67C6">
            <w:pPr>
              <w:jc w:val="center"/>
              <w:rPr>
                <w:color w:val="000000"/>
              </w:rPr>
            </w:pPr>
            <w:r w:rsidRPr="00040AAF">
              <w:rPr>
                <w:color w:val="000000"/>
              </w:rPr>
              <w:t>35%</w:t>
            </w:r>
          </w:p>
        </w:tc>
        <w:tc>
          <w:tcPr>
            <w:tcW w:w="1858" w:type="dxa"/>
            <w:tcBorders>
              <w:top w:val="nil"/>
              <w:left w:val="nil"/>
              <w:bottom w:val="single" w:sz="4" w:space="0" w:color="auto"/>
              <w:right w:val="nil"/>
            </w:tcBorders>
            <w:shd w:val="clear" w:color="auto" w:fill="auto"/>
            <w:noWrap/>
            <w:vAlign w:val="bottom"/>
            <w:hideMark/>
          </w:tcPr>
          <w:p w14:paraId="5BBFE996" w14:textId="77777777" w:rsidR="004B4DA3" w:rsidRPr="00040AAF" w:rsidRDefault="004B4DA3" w:rsidP="008C67C6">
            <w:pPr>
              <w:jc w:val="center"/>
              <w:rPr>
                <w:color w:val="000000"/>
              </w:rPr>
            </w:pPr>
            <w:r w:rsidRPr="00040AAF">
              <w:rPr>
                <w:color w:val="000000"/>
              </w:rPr>
              <w:t>66%</w:t>
            </w:r>
          </w:p>
        </w:tc>
        <w:tc>
          <w:tcPr>
            <w:tcW w:w="2322" w:type="dxa"/>
            <w:tcBorders>
              <w:top w:val="nil"/>
              <w:left w:val="nil"/>
              <w:bottom w:val="single" w:sz="4" w:space="0" w:color="auto"/>
              <w:right w:val="nil"/>
            </w:tcBorders>
            <w:shd w:val="clear" w:color="auto" w:fill="auto"/>
            <w:noWrap/>
            <w:vAlign w:val="bottom"/>
            <w:hideMark/>
          </w:tcPr>
          <w:p w14:paraId="6C71131B" w14:textId="77777777" w:rsidR="004B4DA3" w:rsidRPr="00040AAF" w:rsidRDefault="004B4DA3" w:rsidP="008C67C6">
            <w:pPr>
              <w:jc w:val="center"/>
              <w:rPr>
                <w:color w:val="000000"/>
              </w:rPr>
            </w:pPr>
            <w:r w:rsidRPr="00040AAF">
              <w:rPr>
                <w:color w:val="000000"/>
              </w:rPr>
              <w:t>84%</w:t>
            </w:r>
          </w:p>
        </w:tc>
      </w:tr>
    </w:tbl>
    <w:p w14:paraId="40A55C26" w14:textId="77777777" w:rsidR="004B4DA3" w:rsidRDefault="004B4DA3" w:rsidP="004B4DA3">
      <w:pPr>
        <w:pStyle w:val="NormalWeb"/>
        <w:spacing w:before="0" w:beforeAutospacing="0" w:after="0" w:afterAutospacing="0"/>
        <w:rPr>
          <w:color w:val="000000"/>
        </w:rPr>
      </w:pPr>
      <w:proofErr w:type="gramStart"/>
      <w:r w:rsidRPr="00040AAF">
        <w:rPr>
          <w:color w:val="000000"/>
          <w:vertAlign w:val="superscript"/>
        </w:rPr>
        <w:t>a</w:t>
      </w:r>
      <w:proofErr w:type="gramEnd"/>
      <w:r>
        <w:rPr>
          <w:color w:val="000000"/>
          <w:vertAlign w:val="superscript"/>
        </w:rPr>
        <w:t xml:space="preserve"> </w:t>
      </w:r>
      <w:r>
        <w:rPr>
          <w:color w:val="000000"/>
        </w:rPr>
        <w:t>NFI/NOAA average, 2014-2018</w:t>
      </w:r>
    </w:p>
    <w:p w14:paraId="22CD07C1" w14:textId="77777777" w:rsidR="004B4DA3" w:rsidRPr="00040AAF" w:rsidRDefault="004B4DA3" w:rsidP="004B4DA3">
      <w:pPr>
        <w:rPr>
          <w:color w:val="000000"/>
        </w:rPr>
      </w:pPr>
      <w:r w:rsidRPr="00040AAF">
        <w:rPr>
          <w:color w:val="000000"/>
          <w:vertAlign w:val="superscript"/>
        </w:rPr>
        <w:t>b</w:t>
      </w:r>
      <w:r>
        <w:rPr>
          <w:color w:val="000000"/>
          <w:vertAlign w:val="superscript"/>
        </w:rPr>
        <w:t xml:space="preserve"> </w:t>
      </w:r>
      <w:r>
        <w:rPr>
          <w:color w:val="000000"/>
        </w:rPr>
        <w:t xml:space="preserve">based on US production, </w:t>
      </w:r>
      <w:proofErr w:type="gramStart"/>
      <w:r>
        <w:rPr>
          <w:color w:val="000000"/>
        </w:rPr>
        <w:t>imports</w:t>
      </w:r>
      <w:proofErr w:type="gramEnd"/>
      <w:r>
        <w:rPr>
          <w:color w:val="000000"/>
        </w:rPr>
        <w:t xml:space="preserve"> and exports for 2018. Methods described in the supplement.</w:t>
      </w:r>
    </w:p>
    <w:p w14:paraId="2D1DE0ED" w14:textId="77777777" w:rsidR="004B4DA3" w:rsidRDefault="004B4DA3" w:rsidP="002A195A">
      <w:pPr>
        <w:pStyle w:val="NormalWeb"/>
        <w:spacing w:before="0" w:beforeAutospacing="0" w:after="0" w:afterAutospacing="0"/>
        <w:rPr>
          <w:color w:val="000000"/>
        </w:rPr>
      </w:pPr>
    </w:p>
    <w:p w14:paraId="418592F8" w14:textId="77777777" w:rsidR="004B4DA3" w:rsidRDefault="004B4DA3" w:rsidP="002A195A">
      <w:pPr>
        <w:pStyle w:val="NormalWeb"/>
        <w:spacing w:before="0" w:beforeAutospacing="0" w:after="0" w:afterAutospacing="0"/>
        <w:rPr>
          <w:color w:val="000000"/>
        </w:rPr>
      </w:pPr>
    </w:p>
    <w:p w14:paraId="5182BFBD" w14:textId="77777777" w:rsidR="004B4DA3" w:rsidRDefault="004B4DA3">
      <w:pPr>
        <w:spacing w:after="160" w:line="259" w:lineRule="auto"/>
        <w:rPr>
          <w:color w:val="000000"/>
        </w:rPr>
      </w:pPr>
      <w:r>
        <w:rPr>
          <w:color w:val="000000"/>
        </w:rPr>
        <w:br w:type="page"/>
      </w:r>
    </w:p>
    <w:p w14:paraId="555322A3" w14:textId="1E33A892" w:rsidR="00C0273E" w:rsidRDefault="004B4DA3" w:rsidP="002A195A">
      <w:pPr>
        <w:pStyle w:val="NormalWeb"/>
        <w:spacing w:before="0" w:beforeAutospacing="0" w:after="0" w:afterAutospacing="0"/>
      </w:pPr>
      <w:r>
        <w:rPr>
          <w:color w:val="000000"/>
        </w:rPr>
        <w:lastRenderedPageBreak/>
        <w:t>Supplementary Table 6</w:t>
      </w:r>
      <w:r w:rsidR="006853CF">
        <w:rPr>
          <w:color w:val="000000"/>
        </w:rPr>
        <w:t>. Distribution</w:t>
      </w:r>
      <w:r w:rsidR="00E100FD">
        <w:rPr>
          <w:color w:val="000000"/>
        </w:rPr>
        <w:t xml:space="preserve"> </w:t>
      </w:r>
      <w:r w:rsidR="006853CF">
        <w:rPr>
          <w:color w:val="000000"/>
        </w:rPr>
        <w:t>loss in the United States aquatic food supply.</w:t>
      </w:r>
    </w:p>
    <w:p w14:paraId="3F35542F" w14:textId="6E85DC18" w:rsidR="00C0273E" w:rsidRDefault="00C0273E" w:rsidP="00A01672"/>
    <w:tbl>
      <w:tblPr>
        <w:tblW w:w="13590" w:type="dxa"/>
        <w:tblLayout w:type="fixed"/>
        <w:tblLook w:val="04A0" w:firstRow="1" w:lastRow="0" w:firstColumn="1" w:lastColumn="0" w:noHBand="0" w:noVBand="1"/>
      </w:tblPr>
      <w:tblGrid>
        <w:gridCol w:w="2132"/>
        <w:gridCol w:w="1918"/>
        <w:gridCol w:w="1138"/>
        <w:gridCol w:w="2480"/>
        <w:gridCol w:w="5922"/>
      </w:tblGrid>
      <w:tr w:rsidR="00E100FD" w14:paraId="2F2CEE9D" w14:textId="77777777" w:rsidTr="00E100FD">
        <w:trPr>
          <w:trHeight w:val="320"/>
        </w:trPr>
        <w:tc>
          <w:tcPr>
            <w:tcW w:w="2132" w:type="dxa"/>
            <w:tcBorders>
              <w:top w:val="single" w:sz="4" w:space="0" w:color="auto"/>
              <w:left w:val="nil"/>
              <w:bottom w:val="single" w:sz="4" w:space="0" w:color="auto"/>
              <w:right w:val="nil"/>
            </w:tcBorders>
            <w:shd w:val="clear" w:color="auto" w:fill="auto"/>
            <w:noWrap/>
            <w:vAlign w:val="bottom"/>
            <w:hideMark/>
          </w:tcPr>
          <w:p w14:paraId="60AD7CBC" w14:textId="77777777" w:rsidR="00E100FD" w:rsidRDefault="00E100FD">
            <w:pPr>
              <w:jc w:val="center"/>
              <w:rPr>
                <w:color w:val="000000"/>
              </w:rPr>
            </w:pPr>
            <w:r>
              <w:rPr>
                <w:color w:val="000000"/>
              </w:rPr>
              <w:t>Stage</w:t>
            </w:r>
          </w:p>
        </w:tc>
        <w:tc>
          <w:tcPr>
            <w:tcW w:w="1918" w:type="dxa"/>
            <w:tcBorders>
              <w:top w:val="single" w:sz="4" w:space="0" w:color="auto"/>
              <w:left w:val="nil"/>
              <w:bottom w:val="single" w:sz="4" w:space="0" w:color="auto"/>
              <w:right w:val="nil"/>
            </w:tcBorders>
            <w:shd w:val="clear" w:color="auto" w:fill="auto"/>
            <w:noWrap/>
            <w:vAlign w:val="bottom"/>
            <w:hideMark/>
          </w:tcPr>
          <w:p w14:paraId="7A97241E" w14:textId="77777777" w:rsidR="00E100FD" w:rsidRDefault="00E100FD">
            <w:pPr>
              <w:jc w:val="center"/>
              <w:rPr>
                <w:color w:val="000000"/>
              </w:rPr>
            </w:pPr>
            <w:r>
              <w:rPr>
                <w:color w:val="000000"/>
              </w:rPr>
              <w:t>Description</w:t>
            </w:r>
          </w:p>
        </w:tc>
        <w:tc>
          <w:tcPr>
            <w:tcW w:w="1138" w:type="dxa"/>
            <w:tcBorders>
              <w:top w:val="single" w:sz="4" w:space="0" w:color="auto"/>
              <w:left w:val="nil"/>
              <w:bottom w:val="single" w:sz="4" w:space="0" w:color="auto"/>
              <w:right w:val="nil"/>
            </w:tcBorders>
            <w:shd w:val="clear" w:color="auto" w:fill="auto"/>
            <w:noWrap/>
            <w:vAlign w:val="bottom"/>
            <w:hideMark/>
          </w:tcPr>
          <w:p w14:paraId="13517B5A" w14:textId="3AD5AB24" w:rsidR="00E100FD" w:rsidRDefault="00E100FD">
            <w:pPr>
              <w:rPr>
                <w:color w:val="000000"/>
              </w:rPr>
            </w:pPr>
            <w:r>
              <w:rPr>
                <w:color w:val="000000"/>
              </w:rPr>
              <w:t>Physical loss (%)</w:t>
            </w:r>
          </w:p>
        </w:tc>
        <w:tc>
          <w:tcPr>
            <w:tcW w:w="2480" w:type="dxa"/>
            <w:tcBorders>
              <w:top w:val="single" w:sz="4" w:space="0" w:color="auto"/>
              <w:left w:val="nil"/>
              <w:bottom w:val="single" w:sz="4" w:space="0" w:color="auto"/>
              <w:right w:val="nil"/>
            </w:tcBorders>
            <w:shd w:val="clear" w:color="auto" w:fill="auto"/>
            <w:noWrap/>
            <w:vAlign w:val="bottom"/>
            <w:hideMark/>
          </w:tcPr>
          <w:p w14:paraId="37F5E744" w14:textId="17874102" w:rsidR="00E100FD" w:rsidRDefault="00E100FD">
            <w:pPr>
              <w:rPr>
                <w:color w:val="000000"/>
              </w:rPr>
            </w:pPr>
            <w:r>
              <w:rPr>
                <w:color w:val="000000"/>
              </w:rPr>
              <w:t>Quality loss (%)</w:t>
            </w:r>
          </w:p>
        </w:tc>
        <w:tc>
          <w:tcPr>
            <w:tcW w:w="5922" w:type="dxa"/>
            <w:tcBorders>
              <w:top w:val="single" w:sz="4" w:space="0" w:color="auto"/>
              <w:left w:val="nil"/>
              <w:bottom w:val="single" w:sz="4" w:space="0" w:color="auto"/>
              <w:right w:val="nil"/>
            </w:tcBorders>
            <w:shd w:val="clear" w:color="auto" w:fill="auto"/>
            <w:noWrap/>
            <w:vAlign w:val="bottom"/>
            <w:hideMark/>
          </w:tcPr>
          <w:p w14:paraId="6FB5DEB0" w14:textId="77777777" w:rsidR="00E100FD" w:rsidRDefault="00E100FD">
            <w:pPr>
              <w:rPr>
                <w:color w:val="000000"/>
              </w:rPr>
            </w:pPr>
            <w:r>
              <w:rPr>
                <w:color w:val="000000"/>
              </w:rPr>
              <w:t>Data source</w:t>
            </w:r>
          </w:p>
        </w:tc>
      </w:tr>
      <w:tr w:rsidR="00E100FD" w14:paraId="0DDC742C" w14:textId="77777777" w:rsidTr="00E100FD">
        <w:trPr>
          <w:trHeight w:val="320"/>
        </w:trPr>
        <w:tc>
          <w:tcPr>
            <w:tcW w:w="2132" w:type="dxa"/>
            <w:tcBorders>
              <w:top w:val="nil"/>
              <w:left w:val="nil"/>
              <w:bottom w:val="nil"/>
              <w:right w:val="nil"/>
            </w:tcBorders>
            <w:shd w:val="clear" w:color="auto" w:fill="auto"/>
            <w:noWrap/>
            <w:vAlign w:val="bottom"/>
            <w:hideMark/>
          </w:tcPr>
          <w:p w14:paraId="69CACD6E" w14:textId="77777777" w:rsidR="00E100FD" w:rsidRDefault="00E100FD">
            <w:pPr>
              <w:rPr>
                <w:color w:val="000000"/>
              </w:rPr>
            </w:pPr>
            <w:r>
              <w:rPr>
                <w:color w:val="000000"/>
              </w:rPr>
              <w:t>Distribution</w:t>
            </w:r>
          </w:p>
        </w:tc>
        <w:tc>
          <w:tcPr>
            <w:tcW w:w="1918" w:type="dxa"/>
            <w:tcBorders>
              <w:top w:val="nil"/>
              <w:left w:val="nil"/>
              <w:bottom w:val="nil"/>
              <w:right w:val="nil"/>
            </w:tcBorders>
            <w:shd w:val="clear" w:color="auto" w:fill="auto"/>
            <w:noWrap/>
            <w:vAlign w:val="bottom"/>
            <w:hideMark/>
          </w:tcPr>
          <w:p w14:paraId="2437F158" w14:textId="77777777" w:rsidR="00E100FD" w:rsidRDefault="00E100FD">
            <w:pPr>
              <w:rPr>
                <w:color w:val="000000"/>
              </w:rPr>
            </w:pPr>
            <w:r>
              <w:rPr>
                <w:color w:val="000000"/>
              </w:rPr>
              <w:t> </w:t>
            </w:r>
          </w:p>
        </w:tc>
        <w:tc>
          <w:tcPr>
            <w:tcW w:w="1138" w:type="dxa"/>
            <w:tcBorders>
              <w:top w:val="nil"/>
              <w:left w:val="nil"/>
              <w:bottom w:val="nil"/>
              <w:right w:val="nil"/>
            </w:tcBorders>
            <w:shd w:val="clear" w:color="auto" w:fill="auto"/>
            <w:noWrap/>
            <w:vAlign w:val="bottom"/>
            <w:hideMark/>
          </w:tcPr>
          <w:p w14:paraId="11328487" w14:textId="77777777" w:rsidR="00E100FD" w:rsidRDefault="00E100FD">
            <w:pPr>
              <w:rPr>
                <w:color w:val="000000"/>
              </w:rPr>
            </w:pPr>
          </w:p>
        </w:tc>
        <w:tc>
          <w:tcPr>
            <w:tcW w:w="2480" w:type="dxa"/>
            <w:tcBorders>
              <w:top w:val="nil"/>
              <w:left w:val="nil"/>
              <w:bottom w:val="nil"/>
              <w:right w:val="nil"/>
            </w:tcBorders>
            <w:shd w:val="clear" w:color="auto" w:fill="auto"/>
            <w:noWrap/>
            <w:vAlign w:val="bottom"/>
            <w:hideMark/>
          </w:tcPr>
          <w:p w14:paraId="5A12F46D" w14:textId="77777777" w:rsidR="00E100FD" w:rsidRDefault="00E100FD">
            <w:pPr>
              <w:rPr>
                <w:sz w:val="20"/>
                <w:szCs w:val="20"/>
              </w:rPr>
            </w:pPr>
          </w:p>
        </w:tc>
        <w:tc>
          <w:tcPr>
            <w:tcW w:w="5922" w:type="dxa"/>
            <w:tcBorders>
              <w:top w:val="nil"/>
              <w:left w:val="nil"/>
              <w:bottom w:val="nil"/>
              <w:right w:val="nil"/>
            </w:tcBorders>
            <w:shd w:val="clear" w:color="auto" w:fill="auto"/>
            <w:noWrap/>
            <w:vAlign w:val="bottom"/>
            <w:hideMark/>
          </w:tcPr>
          <w:p w14:paraId="2437DB15" w14:textId="77777777" w:rsidR="00E100FD" w:rsidRDefault="00E100FD">
            <w:pPr>
              <w:rPr>
                <w:color w:val="000000"/>
              </w:rPr>
            </w:pPr>
            <w:r>
              <w:rPr>
                <w:color w:val="000000"/>
              </w:rPr>
              <w:t> </w:t>
            </w:r>
          </w:p>
        </w:tc>
      </w:tr>
      <w:tr w:rsidR="00E100FD" w14:paraId="0B4C4584" w14:textId="77777777" w:rsidTr="00E100FD">
        <w:trPr>
          <w:trHeight w:val="320"/>
        </w:trPr>
        <w:tc>
          <w:tcPr>
            <w:tcW w:w="2132" w:type="dxa"/>
            <w:tcBorders>
              <w:top w:val="nil"/>
              <w:left w:val="nil"/>
              <w:bottom w:val="single" w:sz="4" w:space="0" w:color="auto"/>
              <w:right w:val="nil"/>
            </w:tcBorders>
            <w:shd w:val="clear" w:color="auto" w:fill="auto"/>
            <w:noWrap/>
            <w:vAlign w:val="bottom"/>
            <w:hideMark/>
          </w:tcPr>
          <w:p w14:paraId="5D6170A8" w14:textId="77777777" w:rsidR="00E100FD" w:rsidRDefault="00E100FD">
            <w:pPr>
              <w:rPr>
                <w:color w:val="000000"/>
              </w:rPr>
            </w:pPr>
            <w:r>
              <w:rPr>
                <w:color w:val="000000"/>
              </w:rPr>
              <w:t> </w:t>
            </w:r>
          </w:p>
        </w:tc>
        <w:tc>
          <w:tcPr>
            <w:tcW w:w="1918" w:type="dxa"/>
            <w:tcBorders>
              <w:top w:val="nil"/>
              <w:left w:val="nil"/>
              <w:bottom w:val="single" w:sz="4" w:space="0" w:color="auto"/>
              <w:right w:val="nil"/>
            </w:tcBorders>
            <w:shd w:val="clear" w:color="auto" w:fill="auto"/>
            <w:noWrap/>
            <w:vAlign w:val="bottom"/>
            <w:hideMark/>
          </w:tcPr>
          <w:p w14:paraId="7E2BD177" w14:textId="000C238C" w:rsidR="00E100FD" w:rsidRDefault="00E100FD">
            <w:pPr>
              <w:rPr>
                <w:color w:val="000000"/>
              </w:rPr>
            </w:pPr>
            <w:r>
              <w:rPr>
                <w:color w:val="000000"/>
              </w:rPr>
              <w:t>unweighted avg</w:t>
            </w:r>
          </w:p>
        </w:tc>
        <w:tc>
          <w:tcPr>
            <w:tcW w:w="1138" w:type="dxa"/>
            <w:tcBorders>
              <w:top w:val="nil"/>
              <w:left w:val="nil"/>
              <w:bottom w:val="single" w:sz="4" w:space="0" w:color="auto"/>
              <w:right w:val="nil"/>
            </w:tcBorders>
            <w:shd w:val="clear" w:color="auto" w:fill="auto"/>
            <w:noWrap/>
            <w:vAlign w:val="bottom"/>
            <w:hideMark/>
          </w:tcPr>
          <w:p w14:paraId="720FCCC5" w14:textId="77777777" w:rsidR="00E100FD" w:rsidRDefault="00E100FD">
            <w:pPr>
              <w:jc w:val="center"/>
              <w:rPr>
                <w:color w:val="000000"/>
              </w:rPr>
            </w:pPr>
            <w:r>
              <w:rPr>
                <w:color w:val="000000"/>
              </w:rPr>
              <w:t>1.2%</w:t>
            </w:r>
          </w:p>
        </w:tc>
        <w:tc>
          <w:tcPr>
            <w:tcW w:w="2480" w:type="dxa"/>
            <w:tcBorders>
              <w:top w:val="nil"/>
              <w:left w:val="nil"/>
              <w:bottom w:val="single" w:sz="4" w:space="0" w:color="auto"/>
              <w:right w:val="nil"/>
            </w:tcBorders>
            <w:shd w:val="clear" w:color="auto" w:fill="auto"/>
            <w:noWrap/>
            <w:vAlign w:val="bottom"/>
            <w:hideMark/>
          </w:tcPr>
          <w:p w14:paraId="632F9C39" w14:textId="77777777" w:rsidR="00E100FD" w:rsidRDefault="00E100FD">
            <w:pPr>
              <w:jc w:val="center"/>
              <w:rPr>
                <w:color w:val="000000"/>
              </w:rPr>
            </w:pPr>
            <w:r>
              <w:rPr>
                <w:color w:val="000000"/>
              </w:rPr>
              <w:t>2.0%</w:t>
            </w:r>
          </w:p>
        </w:tc>
        <w:tc>
          <w:tcPr>
            <w:tcW w:w="5922" w:type="dxa"/>
            <w:tcBorders>
              <w:top w:val="nil"/>
              <w:left w:val="nil"/>
              <w:bottom w:val="single" w:sz="4" w:space="0" w:color="auto"/>
              <w:right w:val="nil"/>
            </w:tcBorders>
            <w:shd w:val="clear" w:color="auto" w:fill="auto"/>
            <w:noWrap/>
            <w:vAlign w:val="bottom"/>
            <w:hideMark/>
          </w:tcPr>
          <w:p w14:paraId="34891DE2" w14:textId="6008C7EA" w:rsidR="00E100FD" w:rsidRDefault="00E100FD">
            <w:pPr>
              <w:rPr>
                <w:color w:val="000000"/>
              </w:rPr>
            </w:pPr>
            <w:r>
              <w:rPr>
                <w:color w:val="000000"/>
              </w:rPr>
              <w:t>wholesale survey, n=5 selling a total of 33M kg/</w:t>
            </w:r>
            <w:proofErr w:type="spellStart"/>
            <w:r>
              <w:rPr>
                <w:color w:val="000000"/>
              </w:rPr>
              <w:t>yr</w:t>
            </w:r>
            <w:proofErr w:type="spellEnd"/>
            <w:r>
              <w:rPr>
                <w:color w:val="000000"/>
              </w:rPr>
              <w:t>); FDA food recalls (1.4 million kg/</w:t>
            </w:r>
            <w:proofErr w:type="spellStart"/>
            <w:r>
              <w:rPr>
                <w:color w:val="000000"/>
              </w:rPr>
              <w:t>yr</w:t>
            </w:r>
            <w:proofErr w:type="spellEnd"/>
            <w:r>
              <w:rPr>
                <w:color w:val="000000"/>
              </w:rPr>
              <w:t>)</w:t>
            </w:r>
            <w:r w:rsidR="00D017D2">
              <w:rPr>
                <w:color w:val="000000"/>
              </w:rPr>
              <w:t xml:space="preserve"> </w:t>
            </w:r>
            <w:r w:rsidR="00D017D2">
              <w:rPr>
                <w:color w:val="000000"/>
              </w:rPr>
              <w:fldChar w:fldCharType="begin" w:fldLock="1"/>
            </w:r>
            <w:r w:rsidR="00D017D2">
              <w:rPr>
                <w:color w:val="000000"/>
              </w:rPr>
              <w:instrText>ADDIN paperpile_citation &lt;clusterId&gt;V639J688F179C791&lt;/clusterId&gt;&lt;metadata&gt;&lt;citation&gt;&lt;id&gt;24982659-3087-47f6-b63c-6d9ddb5065d5&lt;/id&gt;&lt;/citation&gt;&lt;/metadata&gt;&lt;data&gt;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&lt;/data&gt; \* MERGEFORMAT</w:instrText>
            </w:r>
            <w:r w:rsidR="00D017D2">
              <w:rPr>
                <w:color w:val="000000"/>
              </w:rPr>
              <w:fldChar w:fldCharType="separate"/>
            </w:r>
            <w:r w:rsidR="00D017D2">
              <w:rPr>
                <w:noProof/>
                <w:color w:val="000000"/>
              </w:rPr>
              <w:t>(FDA 2016)</w:t>
            </w:r>
            <w:r w:rsidR="00D017D2">
              <w:rPr>
                <w:color w:val="000000"/>
              </w:rPr>
              <w:fldChar w:fldCharType="end"/>
            </w:r>
          </w:p>
        </w:tc>
      </w:tr>
    </w:tbl>
    <w:p w14:paraId="205972B7" w14:textId="4AF49558" w:rsidR="006853CF" w:rsidRDefault="006853CF" w:rsidP="00A01672"/>
    <w:p w14:paraId="24122710" w14:textId="67715F56" w:rsidR="00E100FD" w:rsidRDefault="00E100FD" w:rsidP="00A01672"/>
    <w:p w14:paraId="63496330" w14:textId="77777777" w:rsidR="004B4DA3" w:rsidRDefault="004B4DA3">
      <w:pPr>
        <w:spacing w:after="160" w:line="259" w:lineRule="auto"/>
        <w:rPr>
          <w:color w:val="000000"/>
        </w:rPr>
      </w:pPr>
      <w:r>
        <w:rPr>
          <w:color w:val="000000"/>
        </w:rPr>
        <w:br w:type="page"/>
      </w:r>
    </w:p>
    <w:p w14:paraId="13AF1F82" w14:textId="1B79E529" w:rsidR="00E100FD" w:rsidRDefault="004B4DA3" w:rsidP="00E100FD">
      <w:pPr>
        <w:pStyle w:val="NormalWeb"/>
        <w:spacing w:before="0" w:beforeAutospacing="0" w:after="0" w:afterAutospacing="0"/>
        <w:rPr>
          <w:color w:val="000000"/>
        </w:rPr>
      </w:pPr>
      <w:r>
        <w:rPr>
          <w:color w:val="000000"/>
        </w:rPr>
        <w:lastRenderedPageBreak/>
        <w:t xml:space="preserve">Supplementary Table </w:t>
      </w:r>
      <w:r w:rsidR="00CF0F73">
        <w:rPr>
          <w:color w:val="000000"/>
        </w:rPr>
        <w:t>7</w:t>
      </w:r>
      <w:r>
        <w:rPr>
          <w:color w:val="000000"/>
        </w:rPr>
        <w:t xml:space="preserve">. </w:t>
      </w:r>
      <w:r w:rsidR="00E100FD">
        <w:rPr>
          <w:color w:val="000000"/>
        </w:rPr>
        <w:t>Retail loss and waste in the United States aquatic food supply.</w:t>
      </w:r>
    </w:p>
    <w:p w14:paraId="69BDAAD8" w14:textId="2C501C07" w:rsidR="00E100FD" w:rsidRDefault="00E100FD" w:rsidP="00E100FD">
      <w:pPr>
        <w:pStyle w:val="NormalWeb"/>
        <w:spacing w:before="0" w:beforeAutospacing="0" w:after="0" w:afterAutospacing="0"/>
        <w:rPr>
          <w:color w:val="000000"/>
        </w:rPr>
      </w:pPr>
    </w:p>
    <w:tbl>
      <w:tblPr>
        <w:tblW w:w="13590" w:type="dxa"/>
        <w:tblLook w:val="04A0" w:firstRow="1" w:lastRow="0" w:firstColumn="1" w:lastColumn="0" w:noHBand="0" w:noVBand="1"/>
      </w:tblPr>
      <w:tblGrid>
        <w:gridCol w:w="2376"/>
        <w:gridCol w:w="4554"/>
        <w:gridCol w:w="1269"/>
        <w:gridCol w:w="1335"/>
        <w:gridCol w:w="4056"/>
      </w:tblGrid>
      <w:tr w:rsidR="00E100FD" w14:paraId="0E080500" w14:textId="77777777" w:rsidTr="00E100FD">
        <w:trPr>
          <w:trHeight w:val="320"/>
        </w:trPr>
        <w:tc>
          <w:tcPr>
            <w:tcW w:w="2376" w:type="dxa"/>
            <w:tcBorders>
              <w:top w:val="single" w:sz="4" w:space="0" w:color="auto"/>
              <w:left w:val="nil"/>
              <w:bottom w:val="single" w:sz="4" w:space="0" w:color="auto"/>
              <w:right w:val="nil"/>
            </w:tcBorders>
            <w:shd w:val="clear" w:color="auto" w:fill="auto"/>
            <w:noWrap/>
            <w:vAlign w:val="bottom"/>
            <w:hideMark/>
          </w:tcPr>
          <w:p w14:paraId="7C7E9136" w14:textId="77777777" w:rsidR="00E100FD" w:rsidRDefault="00E100FD" w:rsidP="00E100FD">
            <w:pPr>
              <w:jc w:val="center"/>
              <w:rPr>
                <w:color w:val="000000"/>
              </w:rPr>
            </w:pPr>
            <w:r>
              <w:rPr>
                <w:color w:val="000000"/>
              </w:rPr>
              <w:t>Stage</w:t>
            </w:r>
          </w:p>
        </w:tc>
        <w:tc>
          <w:tcPr>
            <w:tcW w:w="4554" w:type="dxa"/>
            <w:tcBorders>
              <w:top w:val="single" w:sz="4" w:space="0" w:color="auto"/>
              <w:left w:val="nil"/>
              <w:bottom w:val="single" w:sz="4" w:space="0" w:color="auto"/>
              <w:right w:val="nil"/>
            </w:tcBorders>
            <w:shd w:val="clear" w:color="auto" w:fill="auto"/>
            <w:noWrap/>
            <w:vAlign w:val="bottom"/>
            <w:hideMark/>
          </w:tcPr>
          <w:p w14:paraId="1E95C4BF" w14:textId="77777777" w:rsidR="00E100FD" w:rsidRDefault="00E100FD" w:rsidP="00E100FD">
            <w:pPr>
              <w:jc w:val="center"/>
              <w:rPr>
                <w:color w:val="000000"/>
              </w:rPr>
            </w:pPr>
            <w:r>
              <w:rPr>
                <w:color w:val="000000"/>
              </w:rPr>
              <w:t>Description</w:t>
            </w:r>
          </w:p>
        </w:tc>
        <w:tc>
          <w:tcPr>
            <w:tcW w:w="1269" w:type="dxa"/>
            <w:tcBorders>
              <w:top w:val="single" w:sz="4" w:space="0" w:color="auto"/>
              <w:left w:val="nil"/>
              <w:bottom w:val="single" w:sz="4" w:space="0" w:color="auto"/>
              <w:right w:val="nil"/>
            </w:tcBorders>
            <w:shd w:val="clear" w:color="auto" w:fill="auto"/>
            <w:noWrap/>
            <w:vAlign w:val="bottom"/>
            <w:hideMark/>
          </w:tcPr>
          <w:p w14:paraId="72A99E3D" w14:textId="40A7CC4F" w:rsidR="00E100FD" w:rsidRDefault="00E100FD" w:rsidP="00E100FD">
            <w:pPr>
              <w:rPr>
                <w:color w:val="000000"/>
              </w:rPr>
            </w:pPr>
            <w:r>
              <w:rPr>
                <w:color w:val="000000"/>
              </w:rPr>
              <w:t>Physical loss (%)</w:t>
            </w:r>
          </w:p>
        </w:tc>
        <w:tc>
          <w:tcPr>
            <w:tcW w:w="1335" w:type="dxa"/>
            <w:tcBorders>
              <w:top w:val="single" w:sz="4" w:space="0" w:color="auto"/>
              <w:left w:val="nil"/>
              <w:bottom w:val="single" w:sz="4" w:space="0" w:color="auto"/>
              <w:right w:val="nil"/>
            </w:tcBorders>
            <w:shd w:val="clear" w:color="auto" w:fill="auto"/>
            <w:noWrap/>
            <w:vAlign w:val="bottom"/>
            <w:hideMark/>
          </w:tcPr>
          <w:p w14:paraId="7028759B" w14:textId="743BD6D5" w:rsidR="00E100FD" w:rsidRDefault="00E100FD" w:rsidP="00E100FD">
            <w:pPr>
              <w:rPr>
                <w:color w:val="000000"/>
              </w:rPr>
            </w:pPr>
            <w:r>
              <w:rPr>
                <w:color w:val="000000"/>
              </w:rPr>
              <w:t>Quality loss (%)</w:t>
            </w:r>
          </w:p>
        </w:tc>
        <w:tc>
          <w:tcPr>
            <w:tcW w:w="4056" w:type="dxa"/>
            <w:tcBorders>
              <w:top w:val="single" w:sz="4" w:space="0" w:color="auto"/>
              <w:left w:val="nil"/>
              <w:bottom w:val="single" w:sz="4" w:space="0" w:color="auto"/>
              <w:right w:val="nil"/>
            </w:tcBorders>
            <w:shd w:val="clear" w:color="auto" w:fill="auto"/>
            <w:noWrap/>
            <w:vAlign w:val="bottom"/>
            <w:hideMark/>
          </w:tcPr>
          <w:p w14:paraId="5B34A76E" w14:textId="77777777" w:rsidR="00E100FD" w:rsidRDefault="00E100FD" w:rsidP="00E100FD">
            <w:pPr>
              <w:rPr>
                <w:color w:val="000000"/>
              </w:rPr>
            </w:pPr>
            <w:r>
              <w:rPr>
                <w:color w:val="000000"/>
              </w:rPr>
              <w:t>Data source</w:t>
            </w:r>
          </w:p>
        </w:tc>
      </w:tr>
      <w:tr w:rsidR="00E100FD" w14:paraId="3E4CB511" w14:textId="77777777" w:rsidTr="00E100FD">
        <w:trPr>
          <w:trHeight w:val="320"/>
        </w:trPr>
        <w:tc>
          <w:tcPr>
            <w:tcW w:w="2376" w:type="dxa"/>
            <w:tcBorders>
              <w:top w:val="nil"/>
              <w:left w:val="nil"/>
              <w:bottom w:val="nil"/>
              <w:right w:val="nil"/>
            </w:tcBorders>
            <w:shd w:val="clear" w:color="auto" w:fill="auto"/>
            <w:noWrap/>
            <w:vAlign w:val="bottom"/>
            <w:hideMark/>
          </w:tcPr>
          <w:p w14:paraId="64B482E6" w14:textId="77777777" w:rsidR="00E100FD" w:rsidRDefault="00E100FD">
            <w:pPr>
              <w:rPr>
                <w:color w:val="000000"/>
              </w:rPr>
            </w:pPr>
            <w:r>
              <w:rPr>
                <w:color w:val="000000"/>
              </w:rPr>
              <w:t xml:space="preserve">  Retail</w:t>
            </w:r>
          </w:p>
        </w:tc>
        <w:tc>
          <w:tcPr>
            <w:tcW w:w="4554" w:type="dxa"/>
            <w:tcBorders>
              <w:top w:val="nil"/>
              <w:left w:val="nil"/>
              <w:bottom w:val="nil"/>
              <w:right w:val="nil"/>
            </w:tcBorders>
            <w:shd w:val="clear" w:color="auto" w:fill="auto"/>
            <w:noWrap/>
            <w:vAlign w:val="bottom"/>
            <w:hideMark/>
          </w:tcPr>
          <w:p w14:paraId="7C0EB0B4" w14:textId="77777777" w:rsidR="00E100FD" w:rsidRDefault="00E100FD">
            <w:pPr>
              <w:rPr>
                <w:color w:val="000000"/>
              </w:rPr>
            </w:pPr>
            <w:r>
              <w:rPr>
                <w:color w:val="000000"/>
              </w:rPr>
              <w:t xml:space="preserve"> </w:t>
            </w:r>
          </w:p>
        </w:tc>
        <w:tc>
          <w:tcPr>
            <w:tcW w:w="1269" w:type="dxa"/>
            <w:tcBorders>
              <w:top w:val="nil"/>
              <w:left w:val="nil"/>
              <w:bottom w:val="nil"/>
              <w:right w:val="nil"/>
            </w:tcBorders>
            <w:shd w:val="clear" w:color="auto" w:fill="auto"/>
            <w:noWrap/>
            <w:vAlign w:val="bottom"/>
            <w:hideMark/>
          </w:tcPr>
          <w:p w14:paraId="5A9DF2F5" w14:textId="77777777" w:rsidR="00E100FD" w:rsidRDefault="00E100FD">
            <w:pPr>
              <w:jc w:val="center"/>
              <w:rPr>
                <w:color w:val="000000"/>
              </w:rPr>
            </w:pPr>
            <w:r>
              <w:rPr>
                <w:color w:val="000000"/>
              </w:rPr>
              <w:t xml:space="preserve"> </w:t>
            </w:r>
          </w:p>
        </w:tc>
        <w:tc>
          <w:tcPr>
            <w:tcW w:w="1335" w:type="dxa"/>
            <w:tcBorders>
              <w:top w:val="nil"/>
              <w:left w:val="nil"/>
              <w:bottom w:val="nil"/>
              <w:right w:val="nil"/>
            </w:tcBorders>
            <w:shd w:val="clear" w:color="auto" w:fill="auto"/>
            <w:noWrap/>
            <w:vAlign w:val="bottom"/>
            <w:hideMark/>
          </w:tcPr>
          <w:p w14:paraId="787E8DB9" w14:textId="77777777" w:rsidR="00E100FD" w:rsidRDefault="00E100FD">
            <w:pPr>
              <w:jc w:val="center"/>
              <w:rPr>
                <w:color w:val="000000"/>
              </w:rPr>
            </w:pPr>
            <w:r>
              <w:rPr>
                <w:color w:val="000000"/>
              </w:rPr>
              <w:t xml:space="preserve"> </w:t>
            </w:r>
          </w:p>
        </w:tc>
        <w:tc>
          <w:tcPr>
            <w:tcW w:w="4056" w:type="dxa"/>
            <w:tcBorders>
              <w:top w:val="nil"/>
              <w:left w:val="nil"/>
              <w:bottom w:val="nil"/>
              <w:right w:val="nil"/>
            </w:tcBorders>
            <w:shd w:val="clear" w:color="auto" w:fill="auto"/>
            <w:noWrap/>
            <w:vAlign w:val="bottom"/>
            <w:hideMark/>
          </w:tcPr>
          <w:p w14:paraId="2A0FE18D" w14:textId="77777777" w:rsidR="00E100FD" w:rsidRDefault="00E100FD">
            <w:pPr>
              <w:rPr>
                <w:color w:val="000000"/>
              </w:rPr>
            </w:pPr>
            <w:r>
              <w:rPr>
                <w:color w:val="000000"/>
              </w:rPr>
              <w:t xml:space="preserve"> </w:t>
            </w:r>
          </w:p>
        </w:tc>
      </w:tr>
      <w:tr w:rsidR="00E100FD" w14:paraId="3BF2DB80" w14:textId="77777777" w:rsidTr="00E100FD">
        <w:trPr>
          <w:trHeight w:val="320"/>
        </w:trPr>
        <w:tc>
          <w:tcPr>
            <w:tcW w:w="2376" w:type="dxa"/>
            <w:tcBorders>
              <w:top w:val="nil"/>
              <w:left w:val="nil"/>
              <w:bottom w:val="nil"/>
              <w:right w:val="nil"/>
            </w:tcBorders>
            <w:shd w:val="clear" w:color="auto" w:fill="auto"/>
            <w:noWrap/>
            <w:vAlign w:val="bottom"/>
            <w:hideMark/>
          </w:tcPr>
          <w:p w14:paraId="1FCB14A9" w14:textId="77777777" w:rsidR="00E100FD" w:rsidRDefault="00E100FD">
            <w:pPr>
              <w:rPr>
                <w:color w:val="000000"/>
              </w:rPr>
            </w:pPr>
          </w:p>
        </w:tc>
        <w:tc>
          <w:tcPr>
            <w:tcW w:w="4554" w:type="dxa"/>
            <w:tcBorders>
              <w:top w:val="nil"/>
              <w:left w:val="nil"/>
              <w:bottom w:val="nil"/>
              <w:right w:val="nil"/>
            </w:tcBorders>
            <w:shd w:val="clear" w:color="auto" w:fill="auto"/>
            <w:noWrap/>
            <w:vAlign w:val="bottom"/>
            <w:hideMark/>
          </w:tcPr>
          <w:p w14:paraId="4CE455CF" w14:textId="77777777" w:rsidR="00E100FD" w:rsidRDefault="00E100FD">
            <w:pPr>
              <w:rPr>
                <w:color w:val="000000"/>
              </w:rPr>
            </w:pPr>
            <w:r>
              <w:rPr>
                <w:color w:val="000000"/>
              </w:rPr>
              <w:t>weighted avg</w:t>
            </w:r>
          </w:p>
        </w:tc>
        <w:tc>
          <w:tcPr>
            <w:tcW w:w="1269" w:type="dxa"/>
            <w:tcBorders>
              <w:top w:val="nil"/>
              <w:left w:val="nil"/>
              <w:bottom w:val="nil"/>
              <w:right w:val="nil"/>
            </w:tcBorders>
            <w:shd w:val="clear" w:color="auto" w:fill="auto"/>
            <w:noWrap/>
            <w:vAlign w:val="bottom"/>
            <w:hideMark/>
          </w:tcPr>
          <w:p w14:paraId="6EBCCBCD" w14:textId="77777777" w:rsidR="00E100FD" w:rsidRDefault="00E100FD">
            <w:pPr>
              <w:jc w:val="center"/>
              <w:rPr>
                <w:color w:val="000000"/>
              </w:rPr>
            </w:pPr>
            <w:r>
              <w:rPr>
                <w:color w:val="000000"/>
              </w:rPr>
              <w:t>2.9%</w:t>
            </w:r>
          </w:p>
        </w:tc>
        <w:tc>
          <w:tcPr>
            <w:tcW w:w="1335" w:type="dxa"/>
            <w:tcBorders>
              <w:top w:val="nil"/>
              <w:left w:val="nil"/>
              <w:bottom w:val="nil"/>
              <w:right w:val="nil"/>
            </w:tcBorders>
            <w:shd w:val="clear" w:color="auto" w:fill="auto"/>
            <w:noWrap/>
            <w:vAlign w:val="bottom"/>
            <w:hideMark/>
          </w:tcPr>
          <w:p w14:paraId="5BE35D00" w14:textId="77777777" w:rsidR="00E100FD" w:rsidRDefault="00E100FD">
            <w:pPr>
              <w:jc w:val="center"/>
              <w:rPr>
                <w:color w:val="000000"/>
              </w:rPr>
            </w:pPr>
            <w:proofErr w:type="spellStart"/>
            <w:r>
              <w:rPr>
                <w:color w:val="000000"/>
              </w:rPr>
              <w:t>na</w:t>
            </w:r>
            <w:proofErr w:type="spellEnd"/>
          </w:p>
        </w:tc>
        <w:tc>
          <w:tcPr>
            <w:tcW w:w="4056" w:type="dxa"/>
            <w:tcBorders>
              <w:top w:val="nil"/>
              <w:left w:val="nil"/>
              <w:bottom w:val="nil"/>
              <w:right w:val="nil"/>
            </w:tcBorders>
            <w:shd w:val="clear" w:color="auto" w:fill="auto"/>
            <w:noWrap/>
            <w:vAlign w:val="bottom"/>
            <w:hideMark/>
          </w:tcPr>
          <w:p w14:paraId="3C73A7A3" w14:textId="14115F4C" w:rsidR="00E100FD" w:rsidRDefault="00481B0D">
            <w:pPr>
              <w:rPr>
                <w:color w:val="000000"/>
              </w:rPr>
            </w:pPr>
            <w:r>
              <w:rPr>
                <w:color w:val="000000"/>
              </w:rPr>
              <w:t xml:space="preserve">Survey, </w:t>
            </w:r>
            <w:r w:rsidR="00E100FD">
              <w:rPr>
                <w:color w:val="000000"/>
              </w:rPr>
              <w:t>n=90 retail businesses</w:t>
            </w:r>
            <w:r w:rsidR="00D017D2">
              <w:rPr>
                <w:color w:val="000000"/>
              </w:rPr>
              <w:t xml:space="preserve"> </w:t>
            </w:r>
            <w:r w:rsidR="009141D7">
              <w:rPr>
                <w:color w:val="000000"/>
              </w:rPr>
              <w:fldChar w:fldCharType="begin" w:fldLock="1"/>
            </w:r>
            <w:r w:rsidR="009141D7">
              <w:rPr>
                <w:color w:val="000000"/>
              </w:rPr>
              <w:instrText>ADDIN paperpile_citation &lt;clusterId&gt;K368Y628N918R639&lt;/clusterId&gt;&lt;metadata&gt;&lt;citation&gt;&lt;id&gt;8d69eab7-e315-4824-96b8-dc76e622dec8&lt;/id&gt;&lt;/citation&gt;&lt;citation&gt;&lt;id&gt;1dd19d86-41e6-43e8-b280-836709ab0c57&lt;/id&gt;&lt;/citation&gt;&lt;citation&gt;&lt;id&gt;1e370020-aa2e-4b2c-85fd-c1dd3d92e9f1&lt;/id&gt;&lt;/citation&gt;&lt;/metadata&gt;&lt;data&gt;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&lt;/data&gt; \* MERGEFORMAT</w:instrText>
            </w:r>
            <w:r w:rsidR="009141D7">
              <w:rPr>
                <w:color w:val="000000"/>
              </w:rPr>
              <w:fldChar w:fldCharType="separate"/>
            </w:r>
            <w:r w:rsidR="009141D7">
              <w:rPr>
                <w:noProof/>
                <w:color w:val="000000"/>
              </w:rPr>
              <w:t>(FMI 2015, 2017, 2019)</w:t>
            </w:r>
            <w:r w:rsidR="009141D7">
              <w:rPr>
                <w:color w:val="000000"/>
              </w:rPr>
              <w:fldChar w:fldCharType="end"/>
            </w:r>
          </w:p>
        </w:tc>
      </w:tr>
      <w:tr w:rsidR="00E100FD" w14:paraId="0B5E8704" w14:textId="77777777" w:rsidTr="00E100FD">
        <w:trPr>
          <w:trHeight w:val="320"/>
        </w:trPr>
        <w:tc>
          <w:tcPr>
            <w:tcW w:w="2376" w:type="dxa"/>
            <w:tcBorders>
              <w:top w:val="nil"/>
              <w:left w:val="nil"/>
              <w:bottom w:val="nil"/>
              <w:right w:val="nil"/>
            </w:tcBorders>
            <w:shd w:val="clear" w:color="auto" w:fill="auto"/>
            <w:noWrap/>
            <w:vAlign w:val="bottom"/>
            <w:hideMark/>
          </w:tcPr>
          <w:p w14:paraId="6EDB9BAF" w14:textId="77777777" w:rsidR="00E100FD" w:rsidRDefault="00E100FD">
            <w:pPr>
              <w:rPr>
                <w:color w:val="000000"/>
              </w:rPr>
            </w:pPr>
            <w:r>
              <w:rPr>
                <w:color w:val="000000"/>
              </w:rPr>
              <w:t xml:space="preserve"> </w:t>
            </w:r>
          </w:p>
        </w:tc>
        <w:tc>
          <w:tcPr>
            <w:tcW w:w="4554" w:type="dxa"/>
            <w:tcBorders>
              <w:top w:val="nil"/>
              <w:left w:val="nil"/>
              <w:bottom w:val="nil"/>
              <w:right w:val="nil"/>
            </w:tcBorders>
            <w:shd w:val="clear" w:color="auto" w:fill="auto"/>
            <w:noWrap/>
            <w:vAlign w:val="bottom"/>
            <w:hideMark/>
          </w:tcPr>
          <w:p w14:paraId="79F06EC6" w14:textId="77777777" w:rsidR="00E100FD" w:rsidRDefault="00E100FD">
            <w:pPr>
              <w:rPr>
                <w:color w:val="000000"/>
              </w:rPr>
            </w:pPr>
            <w:r>
              <w:rPr>
                <w:color w:val="000000"/>
              </w:rPr>
              <w:t xml:space="preserve">  fresh aquatic food</w:t>
            </w:r>
          </w:p>
        </w:tc>
        <w:tc>
          <w:tcPr>
            <w:tcW w:w="1269" w:type="dxa"/>
            <w:tcBorders>
              <w:top w:val="nil"/>
              <w:left w:val="nil"/>
              <w:bottom w:val="nil"/>
              <w:right w:val="nil"/>
            </w:tcBorders>
            <w:shd w:val="clear" w:color="auto" w:fill="auto"/>
            <w:noWrap/>
            <w:vAlign w:val="bottom"/>
            <w:hideMark/>
          </w:tcPr>
          <w:p w14:paraId="17D698D8" w14:textId="77777777" w:rsidR="00E100FD" w:rsidRDefault="00E100FD">
            <w:pPr>
              <w:jc w:val="center"/>
              <w:rPr>
                <w:color w:val="000000"/>
              </w:rPr>
            </w:pPr>
            <w:r>
              <w:rPr>
                <w:color w:val="000000"/>
              </w:rPr>
              <w:t>6.7%</w:t>
            </w:r>
          </w:p>
        </w:tc>
        <w:tc>
          <w:tcPr>
            <w:tcW w:w="1335" w:type="dxa"/>
            <w:tcBorders>
              <w:top w:val="nil"/>
              <w:left w:val="nil"/>
              <w:bottom w:val="nil"/>
              <w:right w:val="nil"/>
            </w:tcBorders>
            <w:shd w:val="clear" w:color="auto" w:fill="auto"/>
            <w:noWrap/>
            <w:vAlign w:val="bottom"/>
            <w:hideMark/>
          </w:tcPr>
          <w:p w14:paraId="1EB25423" w14:textId="77777777" w:rsidR="00E100FD" w:rsidRDefault="00E100FD">
            <w:pPr>
              <w:jc w:val="center"/>
              <w:rPr>
                <w:color w:val="000000"/>
              </w:rPr>
            </w:pPr>
            <w:proofErr w:type="spellStart"/>
            <w:r>
              <w:rPr>
                <w:color w:val="000000"/>
              </w:rPr>
              <w:t>na</w:t>
            </w:r>
            <w:proofErr w:type="spellEnd"/>
          </w:p>
        </w:tc>
        <w:tc>
          <w:tcPr>
            <w:tcW w:w="4056" w:type="dxa"/>
            <w:tcBorders>
              <w:top w:val="nil"/>
              <w:left w:val="nil"/>
              <w:bottom w:val="nil"/>
              <w:right w:val="nil"/>
            </w:tcBorders>
            <w:shd w:val="clear" w:color="auto" w:fill="auto"/>
            <w:noWrap/>
            <w:vAlign w:val="bottom"/>
            <w:hideMark/>
          </w:tcPr>
          <w:p w14:paraId="3A528900" w14:textId="5FEA46FA" w:rsidR="00E100FD" w:rsidRDefault="00E100FD">
            <w:pPr>
              <w:rPr>
                <w:color w:val="000000"/>
              </w:rPr>
            </w:pPr>
            <w:r>
              <w:rPr>
                <w:color w:val="000000"/>
              </w:rPr>
              <w:t xml:space="preserve"> “</w:t>
            </w:r>
          </w:p>
        </w:tc>
      </w:tr>
      <w:tr w:rsidR="00E100FD" w14:paraId="1F0B8A20" w14:textId="77777777" w:rsidTr="00E100FD">
        <w:trPr>
          <w:trHeight w:val="320"/>
        </w:trPr>
        <w:tc>
          <w:tcPr>
            <w:tcW w:w="2376" w:type="dxa"/>
            <w:tcBorders>
              <w:top w:val="nil"/>
              <w:left w:val="nil"/>
              <w:bottom w:val="nil"/>
              <w:right w:val="nil"/>
            </w:tcBorders>
            <w:shd w:val="clear" w:color="auto" w:fill="auto"/>
            <w:noWrap/>
            <w:vAlign w:val="bottom"/>
            <w:hideMark/>
          </w:tcPr>
          <w:p w14:paraId="446E58E7" w14:textId="77777777" w:rsidR="00E100FD" w:rsidRDefault="00E100FD">
            <w:pPr>
              <w:rPr>
                <w:color w:val="000000"/>
              </w:rPr>
            </w:pPr>
            <w:r>
              <w:rPr>
                <w:color w:val="000000"/>
              </w:rPr>
              <w:t xml:space="preserve"> </w:t>
            </w:r>
          </w:p>
        </w:tc>
        <w:tc>
          <w:tcPr>
            <w:tcW w:w="4554" w:type="dxa"/>
            <w:tcBorders>
              <w:top w:val="nil"/>
              <w:left w:val="nil"/>
              <w:bottom w:val="nil"/>
              <w:right w:val="nil"/>
            </w:tcBorders>
            <w:shd w:val="clear" w:color="auto" w:fill="auto"/>
            <w:noWrap/>
            <w:vAlign w:val="bottom"/>
            <w:hideMark/>
          </w:tcPr>
          <w:p w14:paraId="58557573" w14:textId="77777777" w:rsidR="00E100FD" w:rsidRDefault="00E100FD">
            <w:pPr>
              <w:rPr>
                <w:color w:val="000000"/>
              </w:rPr>
            </w:pPr>
            <w:r>
              <w:rPr>
                <w:color w:val="000000"/>
              </w:rPr>
              <w:t xml:space="preserve">  all frozen food (not aquatic food specific)</w:t>
            </w:r>
          </w:p>
        </w:tc>
        <w:tc>
          <w:tcPr>
            <w:tcW w:w="1269" w:type="dxa"/>
            <w:tcBorders>
              <w:top w:val="nil"/>
              <w:left w:val="nil"/>
              <w:bottom w:val="nil"/>
              <w:right w:val="nil"/>
            </w:tcBorders>
            <w:shd w:val="clear" w:color="auto" w:fill="auto"/>
            <w:noWrap/>
            <w:vAlign w:val="bottom"/>
            <w:hideMark/>
          </w:tcPr>
          <w:p w14:paraId="6187AD51" w14:textId="77777777" w:rsidR="00E100FD" w:rsidRDefault="00E100FD">
            <w:pPr>
              <w:jc w:val="center"/>
              <w:rPr>
                <w:color w:val="000000"/>
              </w:rPr>
            </w:pPr>
            <w:r>
              <w:rPr>
                <w:color w:val="000000"/>
              </w:rPr>
              <w:t>0.7%</w:t>
            </w:r>
          </w:p>
        </w:tc>
        <w:tc>
          <w:tcPr>
            <w:tcW w:w="1335" w:type="dxa"/>
            <w:tcBorders>
              <w:top w:val="nil"/>
              <w:left w:val="nil"/>
              <w:bottom w:val="nil"/>
              <w:right w:val="nil"/>
            </w:tcBorders>
            <w:shd w:val="clear" w:color="auto" w:fill="auto"/>
            <w:noWrap/>
            <w:vAlign w:val="bottom"/>
            <w:hideMark/>
          </w:tcPr>
          <w:p w14:paraId="2D10F5E3" w14:textId="77777777" w:rsidR="00E100FD" w:rsidRDefault="00E100FD">
            <w:pPr>
              <w:jc w:val="center"/>
              <w:rPr>
                <w:color w:val="000000"/>
              </w:rPr>
            </w:pPr>
            <w:proofErr w:type="spellStart"/>
            <w:r>
              <w:rPr>
                <w:color w:val="000000"/>
              </w:rPr>
              <w:t>na</w:t>
            </w:r>
            <w:proofErr w:type="spellEnd"/>
          </w:p>
        </w:tc>
        <w:tc>
          <w:tcPr>
            <w:tcW w:w="4056" w:type="dxa"/>
            <w:tcBorders>
              <w:top w:val="nil"/>
              <w:left w:val="nil"/>
              <w:bottom w:val="nil"/>
              <w:right w:val="nil"/>
            </w:tcBorders>
            <w:shd w:val="clear" w:color="auto" w:fill="auto"/>
            <w:noWrap/>
            <w:vAlign w:val="bottom"/>
            <w:hideMark/>
          </w:tcPr>
          <w:p w14:paraId="7EB5C9CC" w14:textId="04D66652" w:rsidR="00E100FD" w:rsidRDefault="00E100FD">
            <w:pPr>
              <w:rPr>
                <w:color w:val="000000"/>
              </w:rPr>
            </w:pPr>
            <w:r>
              <w:rPr>
                <w:color w:val="000000"/>
              </w:rPr>
              <w:t xml:space="preserve"> “</w:t>
            </w:r>
          </w:p>
        </w:tc>
      </w:tr>
      <w:tr w:rsidR="00E100FD" w14:paraId="2597F6C8" w14:textId="77777777" w:rsidTr="00E100FD">
        <w:trPr>
          <w:trHeight w:val="320"/>
        </w:trPr>
        <w:tc>
          <w:tcPr>
            <w:tcW w:w="2376" w:type="dxa"/>
            <w:tcBorders>
              <w:top w:val="nil"/>
              <w:left w:val="nil"/>
              <w:bottom w:val="single" w:sz="4" w:space="0" w:color="auto"/>
              <w:right w:val="nil"/>
            </w:tcBorders>
            <w:shd w:val="clear" w:color="auto" w:fill="auto"/>
            <w:noWrap/>
            <w:vAlign w:val="bottom"/>
            <w:hideMark/>
          </w:tcPr>
          <w:p w14:paraId="18BEC093" w14:textId="77777777" w:rsidR="00E100FD" w:rsidRDefault="00E100FD">
            <w:pPr>
              <w:rPr>
                <w:color w:val="000000"/>
              </w:rPr>
            </w:pPr>
            <w:r>
              <w:rPr>
                <w:color w:val="000000"/>
              </w:rPr>
              <w:t xml:space="preserve"> </w:t>
            </w:r>
          </w:p>
        </w:tc>
        <w:tc>
          <w:tcPr>
            <w:tcW w:w="4554" w:type="dxa"/>
            <w:tcBorders>
              <w:top w:val="nil"/>
              <w:left w:val="nil"/>
              <w:bottom w:val="single" w:sz="4" w:space="0" w:color="auto"/>
              <w:right w:val="nil"/>
            </w:tcBorders>
            <w:shd w:val="clear" w:color="auto" w:fill="auto"/>
            <w:noWrap/>
            <w:vAlign w:val="bottom"/>
            <w:hideMark/>
          </w:tcPr>
          <w:p w14:paraId="68EE7DCC" w14:textId="6CBC5419" w:rsidR="00E100FD" w:rsidRDefault="00E100FD">
            <w:pPr>
              <w:rPr>
                <w:color w:val="000000"/>
              </w:rPr>
            </w:pPr>
            <w:r>
              <w:rPr>
                <w:color w:val="000000"/>
              </w:rPr>
              <w:t xml:space="preserve">  shelf-stable food (not aquatic food specific)</w:t>
            </w:r>
          </w:p>
        </w:tc>
        <w:tc>
          <w:tcPr>
            <w:tcW w:w="1269" w:type="dxa"/>
            <w:tcBorders>
              <w:top w:val="nil"/>
              <w:left w:val="nil"/>
              <w:bottom w:val="single" w:sz="4" w:space="0" w:color="auto"/>
              <w:right w:val="nil"/>
            </w:tcBorders>
            <w:shd w:val="clear" w:color="auto" w:fill="auto"/>
            <w:noWrap/>
            <w:vAlign w:val="bottom"/>
            <w:hideMark/>
          </w:tcPr>
          <w:p w14:paraId="205CF65E" w14:textId="77777777" w:rsidR="00E100FD" w:rsidRDefault="00E100FD">
            <w:pPr>
              <w:jc w:val="center"/>
              <w:rPr>
                <w:color w:val="000000"/>
              </w:rPr>
            </w:pPr>
            <w:r>
              <w:rPr>
                <w:color w:val="000000"/>
              </w:rPr>
              <w:t>1.0%</w:t>
            </w:r>
          </w:p>
        </w:tc>
        <w:tc>
          <w:tcPr>
            <w:tcW w:w="1335" w:type="dxa"/>
            <w:tcBorders>
              <w:top w:val="nil"/>
              <w:left w:val="nil"/>
              <w:bottom w:val="single" w:sz="4" w:space="0" w:color="auto"/>
              <w:right w:val="nil"/>
            </w:tcBorders>
            <w:shd w:val="clear" w:color="auto" w:fill="auto"/>
            <w:noWrap/>
            <w:vAlign w:val="bottom"/>
            <w:hideMark/>
          </w:tcPr>
          <w:p w14:paraId="29644646" w14:textId="77777777" w:rsidR="00E100FD" w:rsidRDefault="00E100FD">
            <w:pPr>
              <w:jc w:val="center"/>
              <w:rPr>
                <w:color w:val="000000"/>
              </w:rPr>
            </w:pPr>
            <w:proofErr w:type="spellStart"/>
            <w:r>
              <w:rPr>
                <w:color w:val="000000"/>
              </w:rPr>
              <w:t>na</w:t>
            </w:r>
            <w:proofErr w:type="spellEnd"/>
          </w:p>
        </w:tc>
        <w:tc>
          <w:tcPr>
            <w:tcW w:w="4056" w:type="dxa"/>
            <w:tcBorders>
              <w:top w:val="nil"/>
              <w:left w:val="nil"/>
              <w:bottom w:val="single" w:sz="4" w:space="0" w:color="auto"/>
              <w:right w:val="nil"/>
            </w:tcBorders>
            <w:shd w:val="clear" w:color="auto" w:fill="auto"/>
            <w:noWrap/>
            <w:vAlign w:val="bottom"/>
            <w:hideMark/>
          </w:tcPr>
          <w:p w14:paraId="06E8A1E8" w14:textId="36ADCEDA" w:rsidR="00E100FD" w:rsidRDefault="00E100FD">
            <w:pPr>
              <w:rPr>
                <w:color w:val="000000"/>
              </w:rPr>
            </w:pPr>
            <w:r>
              <w:rPr>
                <w:color w:val="000000"/>
              </w:rPr>
              <w:t xml:space="preserve"> “</w:t>
            </w:r>
          </w:p>
        </w:tc>
      </w:tr>
    </w:tbl>
    <w:p w14:paraId="1850002D" w14:textId="77777777" w:rsidR="00E100FD" w:rsidRDefault="00E100FD" w:rsidP="00E100FD">
      <w:pPr>
        <w:pStyle w:val="NormalWeb"/>
        <w:spacing w:before="0" w:beforeAutospacing="0" w:after="0" w:afterAutospacing="0"/>
      </w:pPr>
    </w:p>
    <w:p w14:paraId="03634DDF" w14:textId="65980C58" w:rsidR="00E100FD" w:rsidRDefault="00E100FD" w:rsidP="00A01672"/>
    <w:p w14:paraId="6E85B202" w14:textId="77777777" w:rsidR="004B4DA3" w:rsidRDefault="004B4DA3">
      <w:pPr>
        <w:spacing w:after="160" w:line="259" w:lineRule="auto"/>
        <w:rPr>
          <w:color w:val="000000"/>
        </w:rPr>
      </w:pPr>
      <w:r>
        <w:rPr>
          <w:color w:val="000000"/>
        </w:rPr>
        <w:br w:type="page"/>
      </w:r>
    </w:p>
    <w:p w14:paraId="04E0961B" w14:textId="5D5332A0" w:rsidR="00CF0F73" w:rsidRDefault="00CF0F73" w:rsidP="00CF0F73">
      <w:pPr>
        <w:pStyle w:val="NormalWeb"/>
        <w:spacing w:before="0" w:beforeAutospacing="0" w:after="0" w:afterAutospacing="0"/>
        <w:rPr>
          <w:color w:val="000000"/>
        </w:rPr>
      </w:pPr>
      <w:r>
        <w:rPr>
          <w:color w:val="000000"/>
        </w:rPr>
        <w:lastRenderedPageBreak/>
        <w:t>Supplementary Table 8. Weighting factors for retail loss.</w:t>
      </w:r>
    </w:p>
    <w:p w14:paraId="36EB4C0C" w14:textId="77777777" w:rsidR="00CF0F73" w:rsidRDefault="00CF0F73" w:rsidP="00CF0F73"/>
    <w:tbl>
      <w:tblPr>
        <w:tblW w:w="9180" w:type="dxa"/>
        <w:tblLook w:val="04A0" w:firstRow="1" w:lastRow="0" w:firstColumn="1" w:lastColumn="0" w:noHBand="0" w:noVBand="1"/>
      </w:tblPr>
      <w:tblGrid>
        <w:gridCol w:w="2876"/>
        <w:gridCol w:w="1836"/>
        <w:gridCol w:w="4468"/>
      </w:tblGrid>
      <w:tr w:rsidR="00CF0F73" w14:paraId="5B7531BA" w14:textId="77777777" w:rsidTr="008C67C6">
        <w:trPr>
          <w:trHeight w:val="320"/>
        </w:trPr>
        <w:tc>
          <w:tcPr>
            <w:tcW w:w="2876" w:type="dxa"/>
            <w:tcBorders>
              <w:top w:val="single" w:sz="4" w:space="0" w:color="auto"/>
              <w:left w:val="nil"/>
              <w:bottom w:val="single" w:sz="4" w:space="0" w:color="auto"/>
              <w:right w:val="nil"/>
            </w:tcBorders>
            <w:shd w:val="clear" w:color="auto" w:fill="auto"/>
            <w:noWrap/>
            <w:vAlign w:val="bottom"/>
            <w:hideMark/>
          </w:tcPr>
          <w:p w14:paraId="7BD131B6" w14:textId="77777777" w:rsidR="00CF0F73" w:rsidRDefault="00CF0F73" w:rsidP="008C67C6">
            <w:pPr>
              <w:rPr>
                <w:color w:val="000000"/>
              </w:rPr>
            </w:pPr>
            <w:r>
              <w:rPr>
                <w:color w:val="000000"/>
              </w:rPr>
              <w:t>Stage</w:t>
            </w:r>
          </w:p>
        </w:tc>
        <w:tc>
          <w:tcPr>
            <w:tcW w:w="1836" w:type="dxa"/>
            <w:tcBorders>
              <w:top w:val="single" w:sz="4" w:space="0" w:color="auto"/>
              <w:left w:val="nil"/>
              <w:bottom w:val="single" w:sz="4" w:space="0" w:color="auto"/>
              <w:right w:val="nil"/>
            </w:tcBorders>
            <w:shd w:val="clear" w:color="auto" w:fill="auto"/>
            <w:noWrap/>
            <w:vAlign w:val="bottom"/>
            <w:hideMark/>
          </w:tcPr>
          <w:p w14:paraId="236D0CA7" w14:textId="77777777" w:rsidR="00CF0F73" w:rsidRDefault="00CF0F73" w:rsidP="008C67C6">
            <w:pPr>
              <w:rPr>
                <w:color w:val="000000"/>
              </w:rPr>
            </w:pPr>
            <w:r>
              <w:rPr>
                <w:color w:val="000000"/>
              </w:rPr>
              <w:t>Value</w:t>
            </w:r>
          </w:p>
        </w:tc>
        <w:tc>
          <w:tcPr>
            <w:tcW w:w="4468" w:type="dxa"/>
            <w:tcBorders>
              <w:top w:val="single" w:sz="4" w:space="0" w:color="auto"/>
              <w:left w:val="nil"/>
              <w:bottom w:val="single" w:sz="4" w:space="0" w:color="auto"/>
              <w:right w:val="nil"/>
            </w:tcBorders>
            <w:shd w:val="clear" w:color="auto" w:fill="auto"/>
            <w:noWrap/>
            <w:vAlign w:val="bottom"/>
            <w:hideMark/>
          </w:tcPr>
          <w:p w14:paraId="298B2E1F" w14:textId="77777777" w:rsidR="00CF0F73" w:rsidRDefault="00CF0F73" w:rsidP="008C67C6">
            <w:pPr>
              <w:rPr>
                <w:color w:val="000000"/>
              </w:rPr>
            </w:pPr>
            <w:r>
              <w:rPr>
                <w:color w:val="000000"/>
              </w:rPr>
              <w:t>Data source</w:t>
            </w:r>
          </w:p>
        </w:tc>
      </w:tr>
      <w:tr w:rsidR="00CF0F73" w14:paraId="18F77BFC" w14:textId="77777777" w:rsidTr="008C67C6">
        <w:trPr>
          <w:trHeight w:val="320"/>
        </w:trPr>
        <w:tc>
          <w:tcPr>
            <w:tcW w:w="2876" w:type="dxa"/>
            <w:tcBorders>
              <w:top w:val="nil"/>
              <w:left w:val="nil"/>
              <w:bottom w:val="nil"/>
              <w:right w:val="nil"/>
            </w:tcBorders>
            <w:shd w:val="clear" w:color="auto" w:fill="auto"/>
            <w:noWrap/>
            <w:vAlign w:val="bottom"/>
            <w:hideMark/>
          </w:tcPr>
          <w:p w14:paraId="3A019DF0" w14:textId="77777777" w:rsidR="00CF0F73" w:rsidRDefault="00CF0F73" w:rsidP="008C67C6">
            <w:pPr>
              <w:rPr>
                <w:color w:val="000000"/>
              </w:rPr>
            </w:pPr>
            <w:r>
              <w:rPr>
                <w:color w:val="000000"/>
              </w:rPr>
              <w:t>Retail</w:t>
            </w:r>
          </w:p>
        </w:tc>
        <w:tc>
          <w:tcPr>
            <w:tcW w:w="6304" w:type="dxa"/>
            <w:gridSpan w:val="2"/>
            <w:tcBorders>
              <w:top w:val="nil"/>
              <w:left w:val="nil"/>
              <w:bottom w:val="nil"/>
              <w:right w:val="nil"/>
            </w:tcBorders>
            <w:shd w:val="clear" w:color="auto" w:fill="auto"/>
            <w:noWrap/>
            <w:vAlign w:val="bottom"/>
            <w:hideMark/>
          </w:tcPr>
          <w:p w14:paraId="6B14D335" w14:textId="77777777" w:rsidR="00CF0F73" w:rsidRDefault="00CF0F73" w:rsidP="008C67C6">
            <w:pPr>
              <w:jc w:val="center"/>
              <w:rPr>
                <w:i/>
                <w:iCs/>
                <w:color w:val="000000"/>
              </w:rPr>
            </w:pPr>
            <w:r>
              <w:rPr>
                <w:i/>
                <w:iCs/>
                <w:color w:val="000000"/>
              </w:rPr>
              <w:t>(</w:t>
            </w:r>
            <w:proofErr w:type="gramStart"/>
            <w:r>
              <w:rPr>
                <w:i/>
                <w:iCs/>
                <w:color w:val="000000"/>
              </w:rPr>
              <w:t>share</w:t>
            </w:r>
            <w:proofErr w:type="gramEnd"/>
            <w:r>
              <w:rPr>
                <w:i/>
                <w:iCs/>
                <w:color w:val="000000"/>
              </w:rPr>
              <w:t xml:space="preserve"> of US retail aquatic food sales)</w:t>
            </w:r>
          </w:p>
        </w:tc>
      </w:tr>
      <w:tr w:rsidR="00CF0F73" w14:paraId="0E7B7935" w14:textId="77777777" w:rsidTr="008C67C6">
        <w:trPr>
          <w:trHeight w:val="320"/>
        </w:trPr>
        <w:tc>
          <w:tcPr>
            <w:tcW w:w="2876" w:type="dxa"/>
            <w:tcBorders>
              <w:top w:val="nil"/>
              <w:left w:val="nil"/>
              <w:bottom w:val="nil"/>
              <w:right w:val="nil"/>
            </w:tcBorders>
            <w:shd w:val="clear" w:color="auto" w:fill="auto"/>
            <w:noWrap/>
            <w:vAlign w:val="bottom"/>
            <w:hideMark/>
          </w:tcPr>
          <w:p w14:paraId="695C4364" w14:textId="77777777" w:rsidR="00CF0F73" w:rsidRDefault="00CF0F73" w:rsidP="008C67C6">
            <w:pPr>
              <w:rPr>
                <w:color w:val="000000"/>
              </w:rPr>
            </w:pPr>
            <w:r>
              <w:rPr>
                <w:color w:val="000000"/>
              </w:rPr>
              <w:t xml:space="preserve">  fresh seafood</w:t>
            </w:r>
          </w:p>
        </w:tc>
        <w:tc>
          <w:tcPr>
            <w:tcW w:w="1836" w:type="dxa"/>
            <w:tcBorders>
              <w:top w:val="nil"/>
              <w:left w:val="nil"/>
              <w:bottom w:val="nil"/>
              <w:right w:val="nil"/>
            </w:tcBorders>
            <w:shd w:val="clear" w:color="auto" w:fill="auto"/>
            <w:noWrap/>
            <w:vAlign w:val="bottom"/>
            <w:hideMark/>
          </w:tcPr>
          <w:p w14:paraId="13925329" w14:textId="77777777" w:rsidR="00CF0F73" w:rsidRDefault="00CF0F73" w:rsidP="008C67C6">
            <w:pPr>
              <w:jc w:val="center"/>
              <w:rPr>
                <w:color w:val="000000"/>
              </w:rPr>
            </w:pPr>
            <w:r>
              <w:rPr>
                <w:color w:val="000000"/>
              </w:rPr>
              <w:t>35.4%</w:t>
            </w:r>
          </w:p>
        </w:tc>
        <w:tc>
          <w:tcPr>
            <w:tcW w:w="4468" w:type="dxa"/>
            <w:tcBorders>
              <w:top w:val="nil"/>
              <w:left w:val="nil"/>
              <w:bottom w:val="nil"/>
              <w:right w:val="nil"/>
            </w:tcBorders>
            <w:shd w:val="clear" w:color="auto" w:fill="auto"/>
            <w:noWrap/>
            <w:vAlign w:val="bottom"/>
            <w:hideMark/>
          </w:tcPr>
          <w:p w14:paraId="6F8CFAB9" w14:textId="533F579C" w:rsidR="00CF0F73" w:rsidRDefault="00C31521" w:rsidP="008C67C6">
            <w:pPr>
              <w:rPr>
                <w:color w:val="000000"/>
              </w:rPr>
            </w:pPr>
            <w:r>
              <w:rPr>
                <w:color w:val="000000"/>
              </w:rPr>
              <w:fldChar w:fldCharType="begin" w:fldLock="1"/>
            </w:r>
            <w:r>
              <w:rPr>
                <w:color w:val="000000"/>
              </w:rPr>
              <w:instrText>ADDIN paperpile_citation &lt;clusterId&gt;I527W874L265P888&lt;/clusterId&gt;&lt;metadata&gt;&lt;citation&gt;&lt;id&gt;55006caa-80ef-487c-9729-0097582c98e1&lt;/id&gt;&lt;/citation&gt;&lt;/metadata&gt;&lt;data&gt;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&lt;/data&gt; \* MERGEFORMAT</w:instrText>
            </w:r>
            <w:r>
              <w:rPr>
                <w:color w:val="000000"/>
              </w:rPr>
              <w:fldChar w:fldCharType="separate"/>
            </w:r>
            <w:r>
              <w:rPr>
                <w:noProof/>
                <w:color w:val="000000"/>
              </w:rPr>
              <w:t>(Love et al. 2022)</w:t>
            </w:r>
            <w:r>
              <w:rPr>
                <w:color w:val="000000"/>
              </w:rPr>
              <w:fldChar w:fldCharType="end"/>
            </w:r>
          </w:p>
        </w:tc>
      </w:tr>
      <w:tr w:rsidR="00CF0F73" w14:paraId="573BEFC1" w14:textId="77777777" w:rsidTr="008C67C6">
        <w:trPr>
          <w:trHeight w:val="320"/>
        </w:trPr>
        <w:tc>
          <w:tcPr>
            <w:tcW w:w="2876" w:type="dxa"/>
            <w:tcBorders>
              <w:top w:val="nil"/>
              <w:left w:val="nil"/>
              <w:bottom w:val="nil"/>
              <w:right w:val="nil"/>
            </w:tcBorders>
            <w:shd w:val="clear" w:color="auto" w:fill="auto"/>
            <w:noWrap/>
            <w:vAlign w:val="bottom"/>
            <w:hideMark/>
          </w:tcPr>
          <w:p w14:paraId="31E58C3E" w14:textId="77777777" w:rsidR="00CF0F73" w:rsidRDefault="00CF0F73" w:rsidP="008C67C6">
            <w:pPr>
              <w:rPr>
                <w:color w:val="000000"/>
              </w:rPr>
            </w:pPr>
            <w:r>
              <w:rPr>
                <w:color w:val="000000"/>
              </w:rPr>
              <w:t xml:space="preserve">  frozen seafood</w:t>
            </w:r>
          </w:p>
        </w:tc>
        <w:tc>
          <w:tcPr>
            <w:tcW w:w="1836" w:type="dxa"/>
            <w:tcBorders>
              <w:top w:val="nil"/>
              <w:left w:val="nil"/>
              <w:bottom w:val="nil"/>
              <w:right w:val="nil"/>
            </w:tcBorders>
            <w:shd w:val="clear" w:color="auto" w:fill="auto"/>
            <w:noWrap/>
            <w:vAlign w:val="bottom"/>
            <w:hideMark/>
          </w:tcPr>
          <w:p w14:paraId="4E4203E2" w14:textId="77777777" w:rsidR="00CF0F73" w:rsidRDefault="00CF0F73" w:rsidP="008C67C6">
            <w:pPr>
              <w:jc w:val="center"/>
              <w:rPr>
                <w:color w:val="000000"/>
              </w:rPr>
            </w:pPr>
            <w:r>
              <w:rPr>
                <w:color w:val="000000"/>
              </w:rPr>
              <w:t>42.0%</w:t>
            </w:r>
          </w:p>
        </w:tc>
        <w:tc>
          <w:tcPr>
            <w:tcW w:w="4468" w:type="dxa"/>
            <w:tcBorders>
              <w:top w:val="nil"/>
              <w:left w:val="nil"/>
              <w:bottom w:val="nil"/>
              <w:right w:val="nil"/>
            </w:tcBorders>
            <w:shd w:val="clear" w:color="auto" w:fill="auto"/>
            <w:noWrap/>
            <w:vAlign w:val="bottom"/>
            <w:hideMark/>
          </w:tcPr>
          <w:p w14:paraId="559BDB61" w14:textId="706215D6" w:rsidR="00CF0F73" w:rsidRDefault="00C31521" w:rsidP="008C67C6">
            <w:pPr>
              <w:rPr>
                <w:color w:val="000000"/>
              </w:rPr>
            </w:pPr>
            <w:r>
              <w:rPr>
                <w:color w:val="000000"/>
              </w:rPr>
              <w:fldChar w:fldCharType="begin" w:fldLock="1"/>
            </w:r>
            <w:r w:rsidR="00350777">
              <w:rPr>
                <w:color w:val="000000"/>
              </w:rPr>
              <w:instrText>ADDIN paperpile_citation &lt;clusterId&gt;A881O277K538H252&lt;/clusterId&gt;&lt;metadata&gt;&lt;citation&gt;&lt;id&gt;55006caa-80ef-487c-9729-0097582c98e1&lt;/id&gt;&lt;/citation&gt;&lt;/metadata&gt;&lt;data&gt;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&lt;/data&gt; \* MERGEFORMAT</w:instrText>
            </w:r>
            <w:r>
              <w:rPr>
                <w:color w:val="000000"/>
              </w:rPr>
              <w:fldChar w:fldCharType="separate"/>
            </w:r>
            <w:r>
              <w:rPr>
                <w:noProof/>
                <w:color w:val="000000"/>
              </w:rPr>
              <w:t>(Love et al. 2022)</w:t>
            </w:r>
            <w:r>
              <w:rPr>
                <w:color w:val="000000"/>
              </w:rPr>
              <w:fldChar w:fldCharType="end"/>
            </w:r>
          </w:p>
        </w:tc>
      </w:tr>
      <w:tr w:rsidR="00CF0F73" w14:paraId="55B0E896" w14:textId="77777777" w:rsidTr="008C67C6">
        <w:trPr>
          <w:trHeight w:val="320"/>
        </w:trPr>
        <w:tc>
          <w:tcPr>
            <w:tcW w:w="2876" w:type="dxa"/>
            <w:tcBorders>
              <w:top w:val="nil"/>
              <w:left w:val="nil"/>
              <w:bottom w:val="nil"/>
              <w:right w:val="nil"/>
            </w:tcBorders>
            <w:shd w:val="clear" w:color="auto" w:fill="auto"/>
            <w:noWrap/>
            <w:vAlign w:val="bottom"/>
            <w:hideMark/>
          </w:tcPr>
          <w:p w14:paraId="31699EF3" w14:textId="77777777" w:rsidR="00CF0F73" w:rsidRDefault="00CF0F73" w:rsidP="008C67C6">
            <w:pPr>
              <w:rPr>
                <w:color w:val="000000"/>
              </w:rPr>
            </w:pPr>
            <w:r>
              <w:rPr>
                <w:color w:val="000000"/>
              </w:rPr>
              <w:t xml:space="preserve">  shelf-stable seafood</w:t>
            </w:r>
          </w:p>
        </w:tc>
        <w:tc>
          <w:tcPr>
            <w:tcW w:w="1836" w:type="dxa"/>
            <w:tcBorders>
              <w:top w:val="nil"/>
              <w:left w:val="nil"/>
              <w:bottom w:val="nil"/>
              <w:right w:val="nil"/>
            </w:tcBorders>
            <w:shd w:val="clear" w:color="auto" w:fill="auto"/>
            <w:noWrap/>
            <w:vAlign w:val="bottom"/>
            <w:hideMark/>
          </w:tcPr>
          <w:p w14:paraId="3C038FF8" w14:textId="77777777" w:rsidR="00CF0F73" w:rsidRDefault="00CF0F73" w:rsidP="008C67C6">
            <w:pPr>
              <w:jc w:val="center"/>
              <w:rPr>
                <w:color w:val="000000"/>
              </w:rPr>
            </w:pPr>
            <w:r>
              <w:rPr>
                <w:color w:val="000000"/>
              </w:rPr>
              <w:t>22.6%</w:t>
            </w:r>
          </w:p>
        </w:tc>
        <w:tc>
          <w:tcPr>
            <w:tcW w:w="4468" w:type="dxa"/>
            <w:tcBorders>
              <w:top w:val="nil"/>
              <w:left w:val="nil"/>
              <w:bottom w:val="nil"/>
              <w:right w:val="nil"/>
            </w:tcBorders>
            <w:shd w:val="clear" w:color="auto" w:fill="auto"/>
            <w:noWrap/>
            <w:vAlign w:val="bottom"/>
            <w:hideMark/>
          </w:tcPr>
          <w:p w14:paraId="6FB6DFB4" w14:textId="7B03A264" w:rsidR="00CF0F73" w:rsidRDefault="00C31521" w:rsidP="008C67C6">
            <w:pPr>
              <w:rPr>
                <w:color w:val="000000"/>
              </w:rPr>
            </w:pPr>
            <w:r>
              <w:rPr>
                <w:color w:val="000000"/>
              </w:rPr>
              <w:fldChar w:fldCharType="begin" w:fldLock="1"/>
            </w:r>
            <w:r w:rsidR="00350777">
              <w:rPr>
                <w:color w:val="000000"/>
              </w:rPr>
              <w:instrText>ADDIN paperpile_citation &lt;clusterId&gt;L368S626O916L739&lt;/clusterId&gt;&lt;metadata&gt;&lt;citation&gt;&lt;id&gt;55006caa-80ef-487c-9729-0097582c98e1&lt;/id&gt;&lt;/citation&gt;&lt;/metadata&gt;&lt;data&gt;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&lt;/data&gt; \* MERGEFORMAT</w:instrText>
            </w:r>
            <w:r>
              <w:rPr>
                <w:color w:val="000000"/>
              </w:rPr>
              <w:fldChar w:fldCharType="separate"/>
            </w:r>
            <w:r>
              <w:rPr>
                <w:noProof/>
                <w:color w:val="000000"/>
              </w:rPr>
              <w:t>(Love et al. 2022)</w:t>
            </w:r>
            <w:r>
              <w:rPr>
                <w:color w:val="000000"/>
              </w:rPr>
              <w:fldChar w:fldCharType="end"/>
            </w:r>
          </w:p>
        </w:tc>
      </w:tr>
      <w:tr w:rsidR="00CF0F73" w14:paraId="00B8CF04" w14:textId="77777777" w:rsidTr="008C67C6">
        <w:trPr>
          <w:trHeight w:val="320"/>
        </w:trPr>
        <w:tc>
          <w:tcPr>
            <w:tcW w:w="2876" w:type="dxa"/>
            <w:tcBorders>
              <w:top w:val="nil"/>
              <w:left w:val="nil"/>
              <w:bottom w:val="single" w:sz="4" w:space="0" w:color="auto"/>
              <w:right w:val="nil"/>
            </w:tcBorders>
            <w:shd w:val="clear" w:color="auto" w:fill="auto"/>
            <w:noWrap/>
            <w:vAlign w:val="bottom"/>
            <w:hideMark/>
          </w:tcPr>
          <w:p w14:paraId="7ED7A76B" w14:textId="77777777" w:rsidR="00CF0F73" w:rsidRDefault="00CF0F73" w:rsidP="008C67C6">
            <w:pPr>
              <w:jc w:val="right"/>
              <w:rPr>
                <w:color w:val="000000"/>
              </w:rPr>
            </w:pPr>
            <w:r>
              <w:rPr>
                <w:color w:val="000000"/>
              </w:rPr>
              <w:t>total</w:t>
            </w:r>
          </w:p>
        </w:tc>
        <w:tc>
          <w:tcPr>
            <w:tcW w:w="1836" w:type="dxa"/>
            <w:tcBorders>
              <w:top w:val="nil"/>
              <w:left w:val="nil"/>
              <w:bottom w:val="single" w:sz="4" w:space="0" w:color="auto"/>
              <w:right w:val="nil"/>
            </w:tcBorders>
            <w:shd w:val="clear" w:color="auto" w:fill="auto"/>
            <w:noWrap/>
            <w:vAlign w:val="bottom"/>
            <w:hideMark/>
          </w:tcPr>
          <w:p w14:paraId="323EA769" w14:textId="77777777" w:rsidR="00CF0F73" w:rsidRDefault="00CF0F73" w:rsidP="008C67C6">
            <w:pPr>
              <w:jc w:val="center"/>
              <w:rPr>
                <w:color w:val="000000"/>
              </w:rPr>
            </w:pPr>
            <w:r>
              <w:rPr>
                <w:color w:val="000000"/>
              </w:rPr>
              <w:t>100%</w:t>
            </w:r>
          </w:p>
        </w:tc>
        <w:tc>
          <w:tcPr>
            <w:tcW w:w="4468" w:type="dxa"/>
            <w:tcBorders>
              <w:top w:val="nil"/>
              <w:left w:val="nil"/>
              <w:bottom w:val="single" w:sz="4" w:space="0" w:color="auto"/>
              <w:right w:val="nil"/>
            </w:tcBorders>
            <w:shd w:val="clear" w:color="auto" w:fill="auto"/>
            <w:noWrap/>
            <w:vAlign w:val="bottom"/>
            <w:hideMark/>
          </w:tcPr>
          <w:p w14:paraId="28A94495" w14:textId="77777777" w:rsidR="00CF0F73" w:rsidRDefault="00CF0F73" w:rsidP="008C67C6">
            <w:pPr>
              <w:rPr>
                <w:color w:val="000000"/>
              </w:rPr>
            </w:pPr>
            <w:r>
              <w:rPr>
                <w:color w:val="000000"/>
              </w:rPr>
              <w:t> </w:t>
            </w:r>
          </w:p>
        </w:tc>
      </w:tr>
    </w:tbl>
    <w:p w14:paraId="4CEA797C" w14:textId="77777777" w:rsidR="00CF0F73" w:rsidRDefault="00CF0F73" w:rsidP="00CF0F73"/>
    <w:p w14:paraId="5A436A41" w14:textId="77777777" w:rsidR="00CF0F73" w:rsidRDefault="00CF0F73" w:rsidP="00CF0F73"/>
    <w:p w14:paraId="7A4E9EA2" w14:textId="77777777" w:rsidR="006B3624" w:rsidRDefault="006B3624">
      <w:pPr>
        <w:spacing w:after="160" w:line="259" w:lineRule="auto"/>
        <w:rPr>
          <w:color w:val="000000"/>
        </w:rPr>
      </w:pPr>
      <w:r>
        <w:rPr>
          <w:color w:val="000000"/>
        </w:rPr>
        <w:br w:type="page"/>
      </w:r>
    </w:p>
    <w:p w14:paraId="46407493" w14:textId="77777777" w:rsidR="006B3624" w:rsidRDefault="006B3624" w:rsidP="006B3624">
      <w:pPr>
        <w:pStyle w:val="NormalWeb"/>
        <w:spacing w:before="0" w:beforeAutospacing="0" w:after="0" w:afterAutospacing="0"/>
        <w:rPr>
          <w:color w:val="000000"/>
        </w:rPr>
      </w:pPr>
      <w:r>
        <w:rPr>
          <w:color w:val="000000"/>
        </w:rPr>
        <w:lastRenderedPageBreak/>
        <w:t>Supplementary Table 9. Food service loss and waste in the United States aquatic food supply.</w:t>
      </w:r>
    </w:p>
    <w:tbl>
      <w:tblPr>
        <w:tblW w:w="13590" w:type="dxa"/>
        <w:tblLook w:val="04A0" w:firstRow="1" w:lastRow="0" w:firstColumn="1" w:lastColumn="0" w:noHBand="0" w:noVBand="1"/>
      </w:tblPr>
      <w:tblGrid>
        <w:gridCol w:w="1844"/>
        <w:gridCol w:w="2690"/>
        <w:gridCol w:w="1030"/>
        <w:gridCol w:w="1036"/>
        <w:gridCol w:w="6990"/>
      </w:tblGrid>
      <w:tr w:rsidR="006B3624" w14:paraId="2382FEA4" w14:textId="77777777" w:rsidTr="008C67C6">
        <w:trPr>
          <w:trHeight w:val="320"/>
        </w:trPr>
        <w:tc>
          <w:tcPr>
            <w:tcW w:w="1844" w:type="dxa"/>
            <w:tcBorders>
              <w:top w:val="single" w:sz="4" w:space="0" w:color="auto"/>
              <w:left w:val="nil"/>
              <w:bottom w:val="single" w:sz="4" w:space="0" w:color="auto"/>
              <w:right w:val="nil"/>
            </w:tcBorders>
            <w:shd w:val="clear" w:color="auto" w:fill="auto"/>
            <w:noWrap/>
            <w:vAlign w:val="bottom"/>
            <w:hideMark/>
          </w:tcPr>
          <w:p w14:paraId="31C4FA74" w14:textId="77777777" w:rsidR="006B3624" w:rsidRDefault="006B3624" w:rsidP="008C67C6">
            <w:pPr>
              <w:jc w:val="center"/>
              <w:rPr>
                <w:color w:val="000000"/>
              </w:rPr>
            </w:pPr>
            <w:r>
              <w:rPr>
                <w:color w:val="000000"/>
              </w:rPr>
              <w:t>Stage</w:t>
            </w:r>
          </w:p>
        </w:tc>
        <w:tc>
          <w:tcPr>
            <w:tcW w:w="2690" w:type="dxa"/>
            <w:tcBorders>
              <w:top w:val="single" w:sz="4" w:space="0" w:color="auto"/>
              <w:left w:val="nil"/>
              <w:bottom w:val="single" w:sz="4" w:space="0" w:color="auto"/>
              <w:right w:val="nil"/>
            </w:tcBorders>
            <w:shd w:val="clear" w:color="auto" w:fill="auto"/>
            <w:noWrap/>
            <w:vAlign w:val="bottom"/>
            <w:hideMark/>
          </w:tcPr>
          <w:p w14:paraId="6CC8FFD1" w14:textId="77777777" w:rsidR="006B3624" w:rsidRDefault="006B3624" w:rsidP="008C67C6">
            <w:pPr>
              <w:jc w:val="center"/>
              <w:rPr>
                <w:color w:val="000000"/>
              </w:rPr>
            </w:pPr>
            <w:r>
              <w:rPr>
                <w:color w:val="000000"/>
              </w:rPr>
              <w:t>Description</w:t>
            </w:r>
          </w:p>
        </w:tc>
        <w:tc>
          <w:tcPr>
            <w:tcW w:w="1030" w:type="dxa"/>
            <w:tcBorders>
              <w:top w:val="single" w:sz="4" w:space="0" w:color="auto"/>
              <w:left w:val="nil"/>
              <w:bottom w:val="single" w:sz="4" w:space="0" w:color="auto"/>
              <w:right w:val="nil"/>
            </w:tcBorders>
            <w:shd w:val="clear" w:color="auto" w:fill="auto"/>
            <w:noWrap/>
            <w:vAlign w:val="bottom"/>
            <w:hideMark/>
          </w:tcPr>
          <w:p w14:paraId="760AE04C" w14:textId="77777777" w:rsidR="006B3624" w:rsidRDefault="006B3624" w:rsidP="008C67C6">
            <w:pPr>
              <w:rPr>
                <w:color w:val="000000"/>
              </w:rPr>
            </w:pPr>
            <w:r>
              <w:rPr>
                <w:color w:val="000000"/>
              </w:rPr>
              <w:t>Physical loss (%)</w:t>
            </w:r>
          </w:p>
        </w:tc>
        <w:tc>
          <w:tcPr>
            <w:tcW w:w="1036" w:type="dxa"/>
            <w:tcBorders>
              <w:top w:val="single" w:sz="4" w:space="0" w:color="auto"/>
              <w:left w:val="nil"/>
              <w:bottom w:val="single" w:sz="4" w:space="0" w:color="auto"/>
              <w:right w:val="nil"/>
            </w:tcBorders>
            <w:shd w:val="clear" w:color="auto" w:fill="auto"/>
            <w:noWrap/>
            <w:vAlign w:val="bottom"/>
            <w:hideMark/>
          </w:tcPr>
          <w:p w14:paraId="1A4BA8B1" w14:textId="77777777" w:rsidR="006B3624" w:rsidRDefault="006B3624" w:rsidP="008C67C6">
            <w:pPr>
              <w:rPr>
                <w:color w:val="000000"/>
              </w:rPr>
            </w:pPr>
            <w:r>
              <w:rPr>
                <w:color w:val="000000"/>
              </w:rPr>
              <w:t>Quality loss (%)</w:t>
            </w:r>
          </w:p>
        </w:tc>
        <w:tc>
          <w:tcPr>
            <w:tcW w:w="6990" w:type="dxa"/>
            <w:tcBorders>
              <w:top w:val="single" w:sz="4" w:space="0" w:color="auto"/>
              <w:left w:val="nil"/>
              <w:bottom w:val="single" w:sz="4" w:space="0" w:color="auto"/>
              <w:right w:val="nil"/>
            </w:tcBorders>
            <w:shd w:val="clear" w:color="auto" w:fill="auto"/>
            <w:noWrap/>
            <w:vAlign w:val="bottom"/>
            <w:hideMark/>
          </w:tcPr>
          <w:p w14:paraId="63934320" w14:textId="77777777" w:rsidR="006B3624" w:rsidRDefault="006B3624" w:rsidP="008C67C6">
            <w:pPr>
              <w:rPr>
                <w:color w:val="000000"/>
              </w:rPr>
            </w:pPr>
            <w:r>
              <w:rPr>
                <w:color w:val="000000"/>
              </w:rPr>
              <w:t>Data source</w:t>
            </w:r>
          </w:p>
        </w:tc>
      </w:tr>
      <w:tr w:rsidR="006B3624" w14:paraId="0683C4C1" w14:textId="77777777" w:rsidTr="008C67C6">
        <w:trPr>
          <w:trHeight w:val="320"/>
        </w:trPr>
        <w:tc>
          <w:tcPr>
            <w:tcW w:w="1844" w:type="dxa"/>
            <w:tcBorders>
              <w:top w:val="nil"/>
              <w:left w:val="nil"/>
              <w:bottom w:val="nil"/>
              <w:right w:val="nil"/>
            </w:tcBorders>
            <w:shd w:val="clear" w:color="auto" w:fill="auto"/>
            <w:noWrap/>
            <w:vAlign w:val="bottom"/>
            <w:hideMark/>
          </w:tcPr>
          <w:p w14:paraId="736F8F26" w14:textId="77777777" w:rsidR="006B3624" w:rsidRDefault="006B3624" w:rsidP="008C67C6">
            <w:pPr>
              <w:rPr>
                <w:color w:val="000000"/>
              </w:rPr>
            </w:pPr>
            <w:r>
              <w:rPr>
                <w:color w:val="000000"/>
              </w:rPr>
              <w:t>Food service</w:t>
            </w:r>
          </w:p>
        </w:tc>
        <w:tc>
          <w:tcPr>
            <w:tcW w:w="2690" w:type="dxa"/>
            <w:tcBorders>
              <w:top w:val="nil"/>
              <w:left w:val="nil"/>
              <w:bottom w:val="nil"/>
              <w:right w:val="nil"/>
            </w:tcBorders>
            <w:shd w:val="clear" w:color="auto" w:fill="auto"/>
            <w:noWrap/>
            <w:vAlign w:val="bottom"/>
            <w:hideMark/>
          </w:tcPr>
          <w:p w14:paraId="19D3A024" w14:textId="77777777" w:rsidR="006B3624" w:rsidRDefault="006B3624" w:rsidP="008C67C6">
            <w:pPr>
              <w:rPr>
                <w:color w:val="000000"/>
              </w:rPr>
            </w:pPr>
          </w:p>
        </w:tc>
        <w:tc>
          <w:tcPr>
            <w:tcW w:w="1030" w:type="dxa"/>
            <w:tcBorders>
              <w:top w:val="nil"/>
              <w:left w:val="nil"/>
              <w:bottom w:val="nil"/>
              <w:right w:val="nil"/>
            </w:tcBorders>
            <w:shd w:val="clear" w:color="auto" w:fill="auto"/>
            <w:noWrap/>
            <w:vAlign w:val="bottom"/>
            <w:hideMark/>
          </w:tcPr>
          <w:p w14:paraId="66B337F4" w14:textId="77777777" w:rsidR="006B3624" w:rsidRDefault="006B3624" w:rsidP="008C67C6">
            <w:pPr>
              <w:rPr>
                <w:sz w:val="20"/>
                <w:szCs w:val="20"/>
              </w:rPr>
            </w:pPr>
          </w:p>
        </w:tc>
        <w:tc>
          <w:tcPr>
            <w:tcW w:w="1036" w:type="dxa"/>
            <w:tcBorders>
              <w:top w:val="nil"/>
              <w:left w:val="nil"/>
              <w:bottom w:val="nil"/>
              <w:right w:val="nil"/>
            </w:tcBorders>
            <w:shd w:val="clear" w:color="auto" w:fill="auto"/>
            <w:noWrap/>
            <w:vAlign w:val="bottom"/>
            <w:hideMark/>
          </w:tcPr>
          <w:p w14:paraId="0476724C" w14:textId="77777777" w:rsidR="006B3624" w:rsidRDefault="006B3624" w:rsidP="008C67C6">
            <w:pPr>
              <w:jc w:val="center"/>
              <w:rPr>
                <w:sz w:val="20"/>
                <w:szCs w:val="20"/>
              </w:rPr>
            </w:pPr>
          </w:p>
        </w:tc>
        <w:tc>
          <w:tcPr>
            <w:tcW w:w="6990" w:type="dxa"/>
            <w:tcBorders>
              <w:top w:val="nil"/>
              <w:left w:val="nil"/>
              <w:bottom w:val="nil"/>
              <w:right w:val="nil"/>
            </w:tcBorders>
            <w:shd w:val="clear" w:color="auto" w:fill="auto"/>
            <w:noWrap/>
            <w:vAlign w:val="bottom"/>
            <w:hideMark/>
          </w:tcPr>
          <w:p w14:paraId="4F0B7B3D" w14:textId="77777777" w:rsidR="006B3624" w:rsidRDefault="006B3624" w:rsidP="008C67C6">
            <w:pPr>
              <w:jc w:val="center"/>
              <w:rPr>
                <w:sz w:val="20"/>
                <w:szCs w:val="20"/>
              </w:rPr>
            </w:pPr>
          </w:p>
        </w:tc>
      </w:tr>
      <w:tr w:rsidR="006B3624" w14:paraId="14F0F537" w14:textId="77777777" w:rsidTr="008C67C6">
        <w:trPr>
          <w:trHeight w:val="320"/>
        </w:trPr>
        <w:tc>
          <w:tcPr>
            <w:tcW w:w="1844" w:type="dxa"/>
            <w:tcBorders>
              <w:top w:val="nil"/>
              <w:left w:val="nil"/>
              <w:bottom w:val="single" w:sz="4" w:space="0" w:color="auto"/>
              <w:right w:val="nil"/>
            </w:tcBorders>
            <w:shd w:val="clear" w:color="auto" w:fill="auto"/>
            <w:noWrap/>
            <w:vAlign w:val="bottom"/>
            <w:hideMark/>
          </w:tcPr>
          <w:p w14:paraId="081FE1AE" w14:textId="77777777" w:rsidR="006B3624" w:rsidRDefault="006B3624" w:rsidP="008C67C6">
            <w:pPr>
              <w:rPr>
                <w:color w:val="000000"/>
              </w:rPr>
            </w:pPr>
            <w:r>
              <w:rPr>
                <w:color w:val="000000"/>
              </w:rPr>
              <w:t> </w:t>
            </w:r>
          </w:p>
        </w:tc>
        <w:tc>
          <w:tcPr>
            <w:tcW w:w="2690" w:type="dxa"/>
            <w:tcBorders>
              <w:top w:val="nil"/>
              <w:left w:val="nil"/>
              <w:bottom w:val="single" w:sz="4" w:space="0" w:color="auto"/>
              <w:right w:val="nil"/>
            </w:tcBorders>
            <w:shd w:val="clear" w:color="auto" w:fill="auto"/>
            <w:noWrap/>
            <w:vAlign w:val="bottom"/>
            <w:hideMark/>
          </w:tcPr>
          <w:p w14:paraId="4A218137" w14:textId="77777777" w:rsidR="006B3624" w:rsidRDefault="006B3624" w:rsidP="008C67C6">
            <w:pPr>
              <w:rPr>
                <w:color w:val="000000"/>
              </w:rPr>
            </w:pPr>
            <w:r>
              <w:rPr>
                <w:color w:val="000000"/>
              </w:rPr>
              <w:t>all kitchen waste (not aquatic food specific)</w:t>
            </w:r>
          </w:p>
        </w:tc>
        <w:tc>
          <w:tcPr>
            <w:tcW w:w="1030" w:type="dxa"/>
            <w:tcBorders>
              <w:top w:val="nil"/>
              <w:left w:val="nil"/>
              <w:bottom w:val="single" w:sz="4" w:space="0" w:color="auto"/>
              <w:right w:val="nil"/>
            </w:tcBorders>
            <w:shd w:val="clear" w:color="auto" w:fill="auto"/>
            <w:noWrap/>
            <w:vAlign w:val="bottom"/>
            <w:hideMark/>
          </w:tcPr>
          <w:p w14:paraId="0266ECE2" w14:textId="77777777" w:rsidR="006B3624" w:rsidRDefault="006B3624" w:rsidP="008C67C6">
            <w:pPr>
              <w:jc w:val="center"/>
              <w:rPr>
                <w:color w:val="000000"/>
              </w:rPr>
            </w:pPr>
            <w:r>
              <w:rPr>
                <w:color w:val="000000"/>
              </w:rPr>
              <w:t>9.9%</w:t>
            </w:r>
          </w:p>
        </w:tc>
        <w:tc>
          <w:tcPr>
            <w:tcW w:w="1036" w:type="dxa"/>
            <w:tcBorders>
              <w:top w:val="nil"/>
              <w:left w:val="nil"/>
              <w:bottom w:val="single" w:sz="4" w:space="0" w:color="auto"/>
              <w:right w:val="nil"/>
            </w:tcBorders>
            <w:shd w:val="clear" w:color="auto" w:fill="auto"/>
            <w:noWrap/>
            <w:vAlign w:val="bottom"/>
            <w:hideMark/>
          </w:tcPr>
          <w:p w14:paraId="419A3BAB" w14:textId="77777777" w:rsidR="006B3624" w:rsidRDefault="006B3624" w:rsidP="008C67C6">
            <w:pPr>
              <w:jc w:val="center"/>
              <w:rPr>
                <w:color w:val="000000"/>
              </w:rPr>
            </w:pPr>
            <w:proofErr w:type="spellStart"/>
            <w:r>
              <w:rPr>
                <w:color w:val="000000"/>
              </w:rPr>
              <w:t>na</w:t>
            </w:r>
            <w:proofErr w:type="spellEnd"/>
          </w:p>
        </w:tc>
        <w:tc>
          <w:tcPr>
            <w:tcW w:w="6990" w:type="dxa"/>
            <w:tcBorders>
              <w:top w:val="nil"/>
              <w:left w:val="nil"/>
              <w:bottom w:val="single" w:sz="4" w:space="0" w:color="auto"/>
              <w:right w:val="nil"/>
            </w:tcBorders>
            <w:shd w:val="clear" w:color="auto" w:fill="auto"/>
            <w:noWrap/>
            <w:vAlign w:val="bottom"/>
            <w:hideMark/>
          </w:tcPr>
          <w:p w14:paraId="54EFF759" w14:textId="22D355B6" w:rsidR="006B3624" w:rsidRDefault="00350777" w:rsidP="008C67C6">
            <w:pPr>
              <w:rPr>
                <w:color w:val="000000"/>
              </w:rPr>
            </w:pPr>
            <w:r>
              <w:rPr>
                <w:color w:val="000000"/>
              </w:rPr>
              <w:fldChar w:fldCharType="begin" w:fldLock="1"/>
            </w:r>
            <w:r>
              <w:rPr>
                <w:color w:val="000000"/>
              </w:rPr>
              <w:instrText>ADDIN paperpile_citation &lt;clusterId&gt;B294O552D932B655&lt;/clusterId&gt;&lt;metadata&gt;&lt;citation&gt;&lt;id&gt;71cd8b0d-3cc3-4c2e-8533-47e6147ee120&lt;/id&gt;&lt;/citation&gt;&lt;citation&gt;&lt;id&gt;3dffa313-65b1-4c6a-a092-08489c914ea3&lt;/id&gt;&lt;/citation&gt;&lt;citation&gt;&lt;id&gt;fa7b5527-8de0-4d9c-8d7c-4fd5b0cbcd88&lt;/id&gt;&lt;/citation&gt;&lt;citation&gt;&lt;id&gt;6e874ece-b66a-431d-bd51-8064089dc458&lt;/id&gt;&lt;/citation&gt;&lt;citation&gt;&lt;id&gt;b28b36ca-827f-4ce2-bf8d-ad1f4ab25fc7&lt;/id&gt;&lt;/citation&gt;&lt;citation&gt;&lt;id&gt;7f1bdbeb-4c7d-4373-b920-d5503c2b1eda&lt;/id&gt;&lt;/citation&gt;&lt;/metadata&gt;&lt;data&gt;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&lt;/data&gt; \* MERGEFORMAT</w:instrText>
            </w:r>
            <w:r>
              <w:rPr>
                <w:color w:val="000000"/>
              </w:rPr>
              <w:fldChar w:fldCharType="separate"/>
            </w:r>
            <w:r>
              <w:rPr>
                <w:noProof/>
                <w:color w:val="000000"/>
              </w:rPr>
              <w:t>(Betz et al. 2015; Papargyropoulou et al. 2019; Collison and Colwill 1986; Engström and Carlsson-Kanyama 2004; Silvennoinen et al. 2015; Eriksson et al. 2017)</w:t>
            </w:r>
            <w:r>
              <w:rPr>
                <w:color w:val="000000"/>
              </w:rPr>
              <w:fldChar w:fldCharType="end"/>
            </w:r>
          </w:p>
        </w:tc>
      </w:tr>
    </w:tbl>
    <w:p w14:paraId="7AFBF753" w14:textId="77777777" w:rsidR="006B3624" w:rsidRDefault="006B3624" w:rsidP="006B3624"/>
    <w:p w14:paraId="2F4C1BC5" w14:textId="77777777" w:rsidR="006B3624" w:rsidRDefault="006B3624" w:rsidP="006B3624"/>
    <w:p w14:paraId="15D22EB5" w14:textId="77777777" w:rsidR="006B3624" w:rsidRDefault="006B3624" w:rsidP="006B3624"/>
    <w:p w14:paraId="04CF6C19" w14:textId="77777777" w:rsidR="006B3624" w:rsidRDefault="006B3624" w:rsidP="00CF0F73">
      <w:pPr>
        <w:pStyle w:val="NormalWeb"/>
        <w:spacing w:before="0" w:beforeAutospacing="0" w:after="0" w:afterAutospacing="0"/>
        <w:rPr>
          <w:color w:val="000000"/>
        </w:rPr>
      </w:pPr>
    </w:p>
    <w:p w14:paraId="36D32929" w14:textId="77777777" w:rsidR="006B3624" w:rsidRDefault="006B3624">
      <w:pPr>
        <w:spacing w:after="160" w:line="259" w:lineRule="auto"/>
        <w:rPr>
          <w:color w:val="000000"/>
        </w:rPr>
      </w:pPr>
      <w:r>
        <w:rPr>
          <w:color w:val="000000"/>
        </w:rPr>
        <w:br w:type="page"/>
      </w:r>
    </w:p>
    <w:p w14:paraId="50E7E6A0" w14:textId="77777777" w:rsidR="00B57502" w:rsidRDefault="00B57502" w:rsidP="00B57502">
      <w:pPr>
        <w:spacing w:after="160" w:line="259" w:lineRule="auto"/>
        <w:rPr>
          <w:color w:val="000000"/>
        </w:rPr>
      </w:pPr>
      <w:r>
        <w:rPr>
          <w:color w:val="000000"/>
        </w:rPr>
        <w:lastRenderedPageBreak/>
        <w:t>Supplementary Table 10. Consumer loss and waste in the United States aquatic food supply.</w:t>
      </w:r>
    </w:p>
    <w:p w14:paraId="6B8765B5" w14:textId="77777777" w:rsidR="00B57502" w:rsidRDefault="00B57502" w:rsidP="00B57502"/>
    <w:tbl>
      <w:tblPr>
        <w:tblW w:w="13590" w:type="dxa"/>
        <w:tblLayout w:type="fixed"/>
        <w:tblLook w:val="04A0" w:firstRow="1" w:lastRow="0" w:firstColumn="1" w:lastColumn="0" w:noHBand="0" w:noVBand="1"/>
      </w:tblPr>
      <w:tblGrid>
        <w:gridCol w:w="1203"/>
        <w:gridCol w:w="3657"/>
        <w:gridCol w:w="1030"/>
        <w:gridCol w:w="936"/>
        <w:gridCol w:w="6764"/>
      </w:tblGrid>
      <w:tr w:rsidR="00B57502" w:rsidRPr="00E100FD" w14:paraId="6F04D116" w14:textId="77777777" w:rsidTr="008C67C6">
        <w:trPr>
          <w:trHeight w:val="320"/>
        </w:trPr>
        <w:tc>
          <w:tcPr>
            <w:tcW w:w="1203" w:type="dxa"/>
            <w:tcBorders>
              <w:top w:val="single" w:sz="4" w:space="0" w:color="auto"/>
              <w:left w:val="nil"/>
              <w:bottom w:val="single" w:sz="4" w:space="0" w:color="auto"/>
              <w:right w:val="nil"/>
            </w:tcBorders>
            <w:shd w:val="clear" w:color="auto" w:fill="auto"/>
            <w:noWrap/>
            <w:vAlign w:val="bottom"/>
            <w:hideMark/>
          </w:tcPr>
          <w:p w14:paraId="4455CBF0" w14:textId="77777777" w:rsidR="00B57502" w:rsidRPr="00E100FD" w:rsidRDefault="00B57502" w:rsidP="008C67C6">
            <w:pPr>
              <w:jc w:val="center"/>
              <w:rPr>
                <w:color w:val="000000"/>
              </w:rPr>
            </w:pPr>
            <w:r w:rsidRPr="00E100FD">
              <w:rPr>
                <w:color w:val="000000"/>
              </w:rPr>
              <w:t>Stage</w:t>
            </w:r>
          </w:p>
        </w:tc>
        <w:tc>
          <w:tcPr>
            <w:tcW w:w="3657" w:type="dxa"/>
            <w:tcBorders>
              <w:top w:val="single" w:sz="4" w:space="0" w:color="auto"/>
              <w:left w:val="nil"/>
              <w:bottom w:val="single" w:sz="4" w:space="0" w:color="auto"/>
              <w:right w:val="nil"/>
            </w:tcBorders>
            <w:shd w:val="clear" w:color="auto" w:fill="auto"/>
            <w:noWrap/>
            <w:vAlign w:val="bottom"/>
            <w:hideMark/>
          </w:tcPr>
          <w:p w14:paraId="2A7D8158" w14:textId="77777777" w:rsidR="00B57502" w:rsidRPr="00E100FD" w:rsidRDefault="00B57502" w:rsidP="008C67C6">
            <w:pPr>
              <w:jc w:val="center"/>
              <w:rPr>
                <w:color w:val="000000"/>
              </w:rPr>
            </w:pPr>
            <w:r w:rsidRPr="00E100FD">
              <w:rPr>
                <w:color w:val="000000"/>
              </w:rPr>
              <w:t>Description</w:t>
            </w:r>
          </w:p>
        </w:tc>
        <w:tc>
          <w:tcPr>
            <w:tcW w:w="1030" w:type="dxa"/>
            <w:tcBorders>
              <w:top w:val="single" w:sz="4" w:space="0" w:color="auto"/>
              <w:left w:val="nil"/>
              <w:bottom w:val="single" w:sz="4" w:space="0" w:color="auto"/>
              <w:right w:val="nil"/>
            </w:tcBorders>
            <w:shd w:val="clear" w:color="auto" w:fill="auto"/>
            <w:noWrap/>
            <w:vAlign w:val="bottom"/>
            <w:hideMark/>
          </w:tcPr>
          <w:p w14:paraId="2BD7C790" w14:textId="77777777" w:rsidR="00B57502" w:rsidRPr="00E100FD" w:rsidRDefault="00B57502" w:rsidP="008C67C6">
            <w:pPr>
              <w:rPr>
                <w:color w:val="000000"/>
              </w:rPr>
            </w:pPr>
            <w:r>
              <w:rPr>
                <w:color w:val="000000"/>
              </w:rPr>
              <w:t>Physical loss (%)</w:t>
            </w:r>
          </w:p>
        </w:tc>
        <w:tc>
          <w:tcPr>
            <w:tcW w:w="936" w:type="dxa"/>
            <w:tcBorders>
              <w:top w:val="single" w:sz="4" w:space="0" w:color="auto"/>
              <w:left w:val="nil"/>
              <w:bottom w:val="single" w:sz="4" w:space="0" w:color="auto"/>
              <w:right w:val="nil"/>
            </w:tcBorders>
            <w:shd w:val="clear" w:color="auto" w:fill="auto"/>
            <w:noWrap/>
            <w:vAlign w:val="bottom"/>
            <w:hideMark/>
          </w:tcPr>
          <w:p w14:paraId="100FBACE" w14:textId="77777777" w:rsidR="00B57502" w:rsidRPr="00E100FD" w:rsidRDefault="00B57502" w:rsidP="008C67C6">
            <w:pPr>
              <w:rPr>
                <w:color w:val="000000"/>
              </w:rPr>
            </w:pPr>
            <w:r>
              <w:rPr>
                <w:color w:val="000000"/>
              </w:rPr>
              <w:t>Quality loss (%)</w:t>
            </w:r>
          </w:p>
        </w:tc>
        <w:tc>
          <w:tcPr>
            <w:tcW w:w="6764" w:type="dxa"/>
            <w:tcBorders>
              <w:top w:val="single" w:sz="4" w:space="0" w:color="auto"/>
              <w:left w:val="nil"/>
              <w:bottom w:val="single" w:sz="4" w:space="0" w:color="auto"/>
              <w:right w:val="nil"/>
            </w:tcBorders>
            <w:shd w:val="clear" w:color="auto" w:fill="auto"/>
            <w:noWrap/>
            <w:vAlign w:val="bottom"/>
            <w:hideMark/>
          </w:tcPr>
          <w:p w14:paraId="467E1BFF" w14:textId="77777777" w:rsidR="00B57502" w:rsidRPr="00E100FD" w:rsidRDefault="00B57502" w:rsidP="008C67C6">
            <w:pPr>
              <w:rPr>
                <w:color w:val="000000"/>
              </w:rPr>
            </w:pPr>
            <w:r w:rsidRPr="00E100FD">
              <w:rPr>
                <w:color w:val="000000"/>
              </w:rPr>
              <w:t>Data source</w:t>
            </w:r>
          </w:p>
        </w:tc>
      </w:tr>
      <w:tr w:rsidR="00B57502" w:rsidRPr="00E100FD" w14:paraId="0C66048B" w14:textId="77777777" w:rsidTr="008C67C6">
        <w:trPr>
          <w:trHeight w:val="320"/>
        </w:trPr>
        <w:tc>
          <w:tcPr>
            <w:tcW w:w="1203" w:type="dxa"/>
            <w:tcBorders>
              <w:top w:val="nil"/>
              <w:left w:val="nil"/>
              <w:bottom w:val="nil"/>
              <w:right w:val="nil"/>
            </w:tcBorders>
            <w:shd w:val="clear" w:color="auto" w:fill="auto"/>
            <w:noWrap/>
            <w:vAlign w:val="bottom"/>
            <w:hideMark/>
          </w:tcPr>
          <w:p w14:paraId="26D635D3" w14:textId="77777777" w:rsidR="00B57502" w:rsidRPr="00E100FD" w:rsidRDefault="00B57502" w:rsidP="008C67C6">
            <w:pPr>
              <w:ind w:right="-903"/>
              <w:rPr>
                <w:color w:val="000000"/>
              </w:rPr>
            </w:pPr>
            <w:r w:rsidRPr="00E100FD">
              <w:rPr>
                <w:color w:val="000000"/>
              </w:rPr>
              <w:t>Consumer</w:t>
            </w:r>
          </w:p>
        </w:tc>
        <w:tc>
          <w:tcPr>
            <w:tcW w:w="3657" w:type="dxa"/>
            <w:tcBorders>
              <w:top w:val="nil"/>
              <w:left w:val="nil"/>
              <w:bottom w:val="nil"/>
              <w:right w:val="nil"/>
            </w:tcBorders>
            <w:shd w:val="clear" w:color="auto" w:fill="auto"/>
            <w:noWrap/>
            <w:vAlign w:val="bottom"/>
            <w:hideMark/>
          </w:tcPr>
          <w:p w14:paraId="02DBAACF" w14:textId="77777777" w:rsidR="00B57502" w:rsidRPr="00E100FD" w:rsidRDefault="00B57502" w:rsidP="008C67C6">
            <w:pPr>
              <w:rPr>
                <w:color w:val="000000"/>
              </w:rPr>
            </w:pPr>
            <w:r w:rsidRPr="00E100FD">
              <w:rPr>
                <w:color w:val="000000"/>
              </w:rPr>
              <w:t> </w:t>
            </w:r>
          </w:p>
        </w:tc>
        <w:tc>
          <w:tcPr>
            <w:tcW w:w="1030" w:type="dxa"/>
            <w:tcBorders>
              <w:top w:val="nil"/>
              <w:left w:val="nil"/>
              <w:bottom w:val="nil"/>
              <w:right w:val="nil"/>
            </w:tcBorders>
            <w:shd w:val="clear" w:color="auto" w:fill="auto"/>
            <w:noWrap/>
            <w:vAlign w:val="bottom"/>
            <w:hideMark/>
          </w:tcPr>
          <w:p w14:paraId="403481CB" w14:textId="77777777" w:rsidR="00B57502" w:rsidRPr="00E100FD" w:rsidRDefault="00B57502" w:rsidP="008C67C6">
            <w:pPr>
              <w:jc w:val="center"/>
              <w:rPr>
                <w:color w:val="000000"/>
              </w:rPr>
            </w:pPr>
            <w:r w:rsidRPr="00E100FD">
              <w:rPr>
                <w:color w:val="000000"/>
              </w:rPr>
              <w:t> </w:t>
            </w:r>
          </w:p>
        </w:tc>
        <w:tc>
          <w:tcPr>
            <w:tcW w:w="936" w:type="dxa"/>
            <w:tcBorders>
              <w:top w:val="nil"/>
              <w:left w:val="nil"/>
              <w:bottom w:val="nil"/>
              <w:right w:val="nil"/>
            </w:tcBorders>
            <w:shd w:val="clear" w:color="auto" w:fill="auto"/>
            <w:noWrap/>
            <w:vAlign w:val="bottom"/>
            <w:hideMark/>
          </w:tcPr>
          <w:p w14:paraId="3964243D" w14:textId="77777777" w:rsidR="00B57502" w:rsidRPr="00E100FD" w:rsidRDefault="00B57502" w:rsidP="008C67C6">
            <w:pPr>
              <w:jc w:val="center"/>
              <w:rPr>
                <w:color w:val="000000"/>
              </w:rPr>
            </w:pPr>
            <w:r w:rsidRPr="00E100FD">
              <w:rPr>
                <w:color w:val="000000"/>
              </w:rPr>
              <w:t> </w:t>
            </w:r>
          </w:p>
        </w:tc>
        <w:tc>
          <w:tcPr>
            <w:tcW w:w="6764" w:type="dxa"/>
            <w:tcBorders>
              <w:top w:val="nil"/>
              <w:left w:val="nil"/>
              <w:bottom w:val="nil"/>
              <w:right w:val="nil"/>
            </w:tcBorders>
            <w:shd w:val="clear" w:color="auto" w:fill="auto"/>
            <w:noWrap/>
            <w:vAlign w:val="bottom"/>
            <w:hideMark/>
          </w:tcPr>
          <w:p w14:paraId="51CEFA52" w14:textId="77777777" w:rsidR="00B57502" w:rsidRPr="00E100FD" w:rsidRDefault="00B57502" w:rsidP="008C67C6">
            <w:pPr>
              <w:jc w:val="center"/>
              <w:rPr>
                <w:color w:val="000000"/>
              </w:rPr>
            </w:pPr>
            <w:r w:rsidRPr="00E100FD">
              <w:rPr>
                <w:color w:val="000000"/>
              </w:rPr>
              <w:t> </w:t>
            </w:r>
          </w:p>
        </w:tc>
      </w:tr>
      <w:tr w:rsidR="00B57502" w:rsidRPr="00E100FD" w14:paraId="638CC259" w14:textId="77777777" w:rsidTr="008C67C6">
        <w:trPr>
          <w:trHeight w:val="320"/>
        </w:trPr>
        <w:tc>
          <w:tcPr>
            <w:tcW w:w="1203" w:type="dxa"/>
            <w:tcBorders>
              <w:top w:val="nil"/>
              <w:left w:val="nil"/>
              <w:bottom w:val="nil"/>
              <w:right w:val="nil"/>
            </w:tcBorders>
            <w:shd w:val="clear" w:color="auto" w:fill="auto"/>
            <w:noWrap/>
            <w:vAlign w:val="bottom"/>
            <w:hideMark/>
          </w:tcPr>
          <w:p w14:paraId="4B15BE83" w14:textId="77777777" w:rsidR="00B57502" w:rsidRPr="00E100FD" w:rsidRDefault="00B57502" w:rsidP="008C67C6">
            <w:pPr>
              <w:rPr>
                <w:color w:val="000000"/>
              </w:rPr>
            </w:pPr>
            <w:r w:rsidRPr="00E100FD">
              <w:rPr>
                <w:color w:val="000000"/>
              </w:rPr>
              <w:t xml:space="preserve"> </w:t>
            </w:r>
          </w:p>
        </w:tc>
        <w:tc>
          <w:tcPr>
            <w:tcW w:w="3657" w:type="dxa"/>
            <w:tcBorders>
              <w:top w:val="nil"/>
              <w:left w:val="nil"/>
              <w:bottom w:val="nil"/>
              <w:right w:val="nil"/>
            </w:tcBorders>
            <w:shd w:val="clear" w:color="auto" w:fill="auto"/>
            <w:noWrap/>
            <w:vAlign w:val="bottom"/>
            <w:hideMark/>
          </w:tcPr>
          <w:p w14:paraId="1C3A8FD1" w14:textId="77777777" w:rsidR="00B57502" w:rsidRPr="00E100FD" w:rsidRDefault="00B57502" w:rsidP="008C67C6">
            <w:pPr>
              <w:rPr>
                <w:color w:val="000000"/>
              </w:rPr>
            </w:pPr>
            <w:r w:rsidRPr="00E100FD">
              <w:rPr>
                <w:color w:val="000000"/>
              </w:rPr>
              <w:t>at home</w:t>
            </w:r>
            <w:r>
              <w:rPr>
                <w:color w:val="000000"/>
              </w:rPr>
              <w:t xml:space="preserve"> (aquatic food specific)</w:t>
            </w:r>
          </w:p>
        </w:tc>
        <w:tc>
          <w:tcPr>
            <w:tcW w:w="1030" w:type="dxa"/>
            <w:tcBorders>
              <w:top w:val="nil"/>
              <w:left w:val="nil"/>
              <w:bottom w:val="nil"/>
              <w:right w:val="nil"/>
            </w:tcBorders>
            <w:shd w:val="clear" w:color="auto" w:fill="auto"/>
            <w:noWrap/>
            <w:vAlign w:val="bottom"/>
            <w:hideMark/>
          </w:tcPr>
          <w:p w14:paraId="0DAC11CE" w14:textId="77777777" w:rsidR="00B57502" w:rsidRPr="00E100FD" w:rsidRDefault="00B57502" w:rsidP="008C67C6">
            <w:pPr>
              <w:jc w:val="center"/>
              <w:rPr>
                <w:color w:val="000000"/>
              </w:rPr>
            </w:pPr>
            <w:r w:rsidRPr="00E100FD">
              <w:rPr>
                <w:color w:val="000000"/>
              </w:rPr>
              <w:t>8.5%</w:t>
            </w:r>
          </w:p>
        </w:tc>
        <w:tc>
          <w:tcPr>
            <w:tcW w:w="936" w:type="dxa"/>
            <w:tcBorders>
              <w:top w:val="nil"/>
              <w:left w:val="nil"/>
              <w:bottom w:val="nil"/>
              <w:right w:val="nil"/>
            </w:tcBorders>
            <w:shd w:val="clear" w:color="auto" w:fill="auto"/>
            <w:noWrap/>
            <w:vAlign w:val="bottom"/>
            <w:hideMark/>
          </w:tcPr>
          <w:p w14:paraId="1D33CD40" w14:textId="77777777" w:rsidR="00B57502" w:rsidRPr="00E100FD" w:rsidRDefault="00B57502" w:rsidP="008C67C6">
            <w:pPr>
              <w:jc w:val="center"/>
              <w:rPr>
                <w:color w:val="000000"/>
              </w:rPr>
            </w:pPr>
            <w:proofErr w:type="spellStart"/>
            <w:r w:rsidRPr="00E100FD">
              <w:rPr>
                <w:color w:val="000000"/>
              </w:rPr>
              <w:t>na</w:t>
            </w:r>
            <w:proofErr w:type="spellEnd"/>
          </w:p>
        </w:tc>
        <w:tc>
          <w:tcPr>
            <w:tcW w:w="6764" w:type="dxa"/>
            <w:tcBorders>
              <w:top w:val="nil"/>
              <w:left w:val="nil"/>
              <w:bottom w:val="nil"/>
              <w:right w:val="nil"/>
            </w:tcBorders>
            <w:shd w:val="clear" w:color="auto" w:fill="auto"/>
            <w:noWrap/>
            <w:vAlign w:val="bottom"/>
            <w:hideMark/>
          </w:tcPr>
          <w:p w14:paraId="6755D9AD" w14:textId="396E4894" w:rsidR="00B57502" w:rsidRPr="00E100FD" w:rsidRDefault="00B57502" w:rsidP="008C67C6">
            <w:pPr>
              <w:rPr>
                <w:color w:val="000000"/>
              </w:rPr>
            </w:pPr>
            <w:r w:rsidRPr="00E100FD">
              <w:rPr>
                <w:color w:val="000000"/>
              </w:rPr>
              <w:t>food diary survey, n=70</w:t>
            </w:r>
          </w:p>
        </w:tc>
      </w:tr>
      <w:tr w:rsidR="00B57502" w:rsidRPr="00E100FD" w14:paraId="5B508C22" w14:textId="77777777" w:rsidTr="008C67C6">
        <w:trPr>
          <w:trHeight w:val="320"/>
        </w:trPr>
        <w:tc>
          <w:tcPr>
            <w:tcW w:w="1203" w:type="dxa"/>
            <w:tcBorders>
              <w:top w:val="nil"/>
              <w:left w:val="nil"/>
              <w:bottom w:val="single" w:sz="4" w:space="0" w:color="auto"/>
              <w:right w:val="nil"/>
            </w:tcBorders>
            <w:shd w:val="clear" w:color="auto" w:fill="auto"/>
            <w:noWrap/>
            <w:vAlign w:val="bottom"/>
            <w:hideMark/>
          </w:tcPr>
          <w:p w14:paraId="2A08BDE1" w14:textId="77777777" w:rsidR="00B57502" w:rsidRPr="00E100FD" w:rsidRDefault="00B57502" w:rsidP="008C67C6">
            <w:pPr>
              <w:rPr>
                <w:color w:val="000000"/>
              </w:rPr>
            </w:pPr>
            <w:r w:rsidRPr="00E100FD">
              <w:rPr>
                <w:color w:val="000000"/>
              </w:rPr>
              <w:t> </w:t>
            </w:r>
          </w:p>
        </w:tc>
        <w:tc>
          <w:tcPr>
            <w:tcW w:w="3657" w:type="dxa"/>
            <w:tcBorders>
              <w:top w:val="nil"/>
              <w:left w:val="nil"/>
              <w:bottom w:val="single" w:sz="4" w:space="0" w:color="auto"/>
              <w:right w:val="nil"/>
            </w:tcBorders>
            <w:shd w:val="clear" w:color="auto" w:fill="auto"/>
            <w:noWrap/>
            <w:vAlign w:val="bottom"/>
            <w:hideMark/>
          </w:tcPr>
          <w:p w14:paraId="2C6929A5" w14:textId="77777777" w:rsidR="00B57502" w:rsidRPr="00E100FD" w:rsidRDefault="00B57502" w:rsidP="008C67C6">
            <w:pPr>
              <w:rPr>
                <w:color w:val="000000"/>
              </w:rPr>
            </w:pPr>
            <w:r>
              <w:rPr>
                <w:color w:val="000000"/>
              </w:rPr>
              <w:t>away from home /</w:t>
            </w:r>
            <w:r w:rsidRPr="00E100FD">
              <w:rPr>
                <w:color w:val="000000"/>
              </w:rPr>
              <w:t xml:space="preserve"> plate waste (not aquatic food specific)</w:t>
            </w:r>
          </w:p>
        </w:tc>
        <w:tc>
          <w:tcPr>
            <w:tcW w:w="1030" w:type="dxa"/>
            <w:tcBorders>
              <w:top w:val="nil"/>
              <w:left w:val="nil"/>
              <w:bottom w:val="single" w:sz="4" w:space="0" w:color="auto"/>
              <w:right w:val="nil"/>
            </w:tcBorders>
            <w:shd w:val="clear" w:color="auto" w:fill="auto"/>
            <w:noWrap/>
            <w:vAlign w:val="bottom"/>
            <w:hideMark/>
          </w:tcPr>
          <w:p w14:paraId="596F6EAA" w14:textId="77777777" w:rsidR="00B57502" w:rsidRPr="00E100FD" w:rsidRDefault="00B57502" w:rsidP="008C67C6">
            <w:pPr>
              <w:jc w:val="center"/>
              <w:rPr>
                <w:color w:val="000000"/>
              </w:rPr>
            </w:pPr>
            <w:r w:rsidRPr="00E100FD">
              <w:rPr>
                <w:color w:val="000000"/>
              </w:rPr>
              <w:t>9.4%</w:t>
            </w:r>
          </w:p>
        </w:tc>
        <w:tc>
          <w:tcPr>
            <w:tcW w:w="936" w:type="dxa"/>
            <w:tcBorders>
              <w:top w:val="nil"/>
              <w:left w:val="nil"/>
              <w:bottom w:val="single" w:sz="4" w:space="0" w:color="auto"/>
              <w:right w:val="nil"/>
            </w:tcBorders>
            <w:shd w:val="clear" w:color="auto" w:fill="auto"/>
            <w:noWrap/>
            <w:vAlign w:val="bottom"/>
            <w:hideMark/>
          </w:tcPr>
          <w:p w14:paraId="22F553CA" w14:textId="77777777" w:rsidR="00B57502" w:rsidRPr="00E100FD" w:rsidRDefault="00B57502" w:rsidP="008C67C6">
            <w:pPr>
              <w:jc w:val="center"/>
              <w:rPr>
                <w:color w:val="000000"/>
              </w:rPr>
            </w:pPr>
            <w:proofErr w:type="spellStart"/>
            <w:r w:rsidRPr="00E100FD">
              <w:rPr>
                <w:color w:val="000000"/>
              </w:rPr>
              <w:t>na</w:t>
            </w:r>
            <w:proofErr w:type="spellEnd"/>
          </w:p>
        </w:tc>
        <w:tc>
          <w:tcPr>
            <w:tcW w:w="6764" w:type="dxa"/>
            <w:tcBorders>
              <w:top w:val="nil"/>
              <w:left w:val="nil"/>
              <w:bottom w:val="single" w:sz="4" w:space="0" w:color="auto"/>
              <w:right w:val="nil"/>
            </w:tcBorders>
            <w:shd w:val="clear" w:color="auto" w:fill="auto"/>
            <w:noWrap/>
            <w:vAlign w:val="bottom"/>
            <w:hideMark/>
          </w:tcPr>
          <w:p w14:paraId="25B2D68C" w14:textId="77777777" w:rsidR="00350777" w:rsidRDefault="00350777" w:rsidP="008C67C6">
            <w:pPr>
              <w:rPr>
                <w:color w:val="000000"/>
              </w:rPr>
            </w:pPr>
          </w:p>
          <w:p w14:paraId="389C32AB" w14:textId="78B058E9" w:rsidR="00B57502" w:rsidRPr="00E100FD" w:rsidRDefault="00350777" w:rsidP="00E44CFC">
            <w:pPr>
              <w:rPr>
                <w:color w:val="000000"/>
              </w:rPr>
            </w:pPr>
            <w:r>
              <w:rPr>
                <w:color w:val="000000"/>
              </w:rPr>
              <w:fldChar w:fldCharType="begin" w:fldLock="1"/>
            </w:r>
            <w:r w:rsidR="00E44CFC">
              <w:rPr>
                <w:color w:val="000000"/>
              </w:rPr>
              <w:instrText>ADDIN paperpile_citation &lt;clusterId&gt;F673T939P421M114&lt;/clusterId&gt;&lt;metadata&gt;&lt;citation&gt;&lt;id&gt;71cd8b0d-3cc3-4c2e-8533-47e6147ee120&lt;/id&gt;&lt;/citation&gt;&lt;citation&gt;&lt;id&gt;3dffa313-65b1-4c6a-a092-08489c914ea3&lt;/id&gt;&lt;/citation&gt;&lt;citation&gt;&lt;id&gt;fa7b5527-8de0-4d9c-8d7c-4fd5b0cbcd88&lt;/id&gt;&lt;/citation&gt;&lt;citation&gt;&lt;id&gt;6e874ece-b66a-431d-bd51-8064089dc458&lt;/id&gt;&lt;/citation&gt;&lt;citation&gt;&lt;id&gt;b28b36ca-827f-4ce2-bf8d-ad1f4ab25fc7&lt;/id&gt;&lt;/citation&gt;&lt;citation&gt;&lt;id&gt;7f1bdbeb-4c7d-4373-b920-d5503c2b1eda&lt;/id&gt;&lt;/citation&gt;&lt;citation&gt;&lt;id&gt;bb866428-27c1-458c-b48c-642de8f9408a&lt;/id&gt;&lt;/citation&gt;&lt;citation&gt;&lt;id&gt;65a1b55f-351e-4d52-bfa2-497ee9381bf4&lt;/id&gt;&lt;/citation&gt;&lt;citation&gt;&lt;id&gt;c8a6eb8b-fd0a-4d2a-b6d2-7db8f8799184&lt;/id&gt;&lt;/citation&gt;&lt;citation&gt;&lt;id&gt;4ea6c254-76bf-47fe-9c24-7157c9673a2a&lt;/id&gt;&lt;/citation&gt;&lt;citation&gt;&lt;id&gt;fbeb2d8b-5a8f-4160-b853-02dc4e429206&lt;/id&gt;&lt;/citation&gt;&lt;citation&gt;&lt;id&gt;6598ae5e-315e-4e9e-b4af-ddbe7669036a&lt;/id&gt;&lt;/citation&gt;&lt;citation&gt;&lt;id&gt;dc11393e-a9fd-4917-afd8-ca0fdd16b309&lt;/id&gt;&lt;/citation&gt;&lt;/metadata&gt;&lt;data&gt;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&lt;/data&gt; \* MERGEFORMAT</w:instrText>
            </w:r>
            <w:r>
              <w:rPr>
                <w:color w:val="000000"/>
              </w:rPr>
              <w:fldChar w:fldCharType="separate"/>
            </w:r>
            <w:r w:rsidR="00E44CFC">
              <w:rPr>
                <w:noProof/>
                <w:color w:val="000000"/>
              </w:rPr>
              <w:t>(Betz et al. 2015; Papargyropoulou et al. 2019; Collison and Colwill 1986; Engström and Carlsson-Kanyama 2004; Silvennoinen et al. 2015; Eriksson et al. 2017; von Massow and McAdams 2015; Cohen et al. 2013; Roe et al. 2018; Fogler-Levitt et al. 1995; Pinto et al. 2018; Ferreira, Margarida, and Rocha 2013; Smith and Cunningham-Sabo 2014)</w:t>
            </w:r>
            <w:r>
              <w:rPr>
                <w:color w:val="000000"/>
              </w:rPr>
              <w:fldChar w:fldCharType="end"/>
            </w:r>
          </w:p>
        </w:tc>
      </w:tr>
    </w:tbl>
    <w:p w14:paraId="38445DCB" w14:textId="77777777" w:rsidR="00B57502" w:rsidRDefault="00B57502" w:rsidP="00CF0F73">
      <w:pPr>
        <w:pStyle w:val="NormalWeb"/>
        <w:spacing w:before="0" w:beforeAutospacing="0" w:after="0" w:afterAutospacing="0"/>
        <w:rPr>
          <w:color w:val="000000"/>
        </w:rPr>
      </w:pPr>
    </w:p>
    <w:p w14:paraId="6D169D31" w14:textId="77777777" w:rsidR="00B57502" w:rsidRDefault="00B57502">
      <w:pPr>
        <w:spacing w:after="160" w:line="259" w:lineRule="auto"/>
        <w:rPr>
          <w:color w:val="000000"/>
        </w:rPr>
      </w:pPr>
      <w:r>
        <w:rPr>
          <w:color w:val="000000"/>
        </w:rPr>
        <w:br w:type="page"/>
      </w:r>
    </w:p>
    <w:p w14:paraId="67502D9B" w14:textId="6EF23A26" w:rsidR="00CF0F73" w:rsidRDefault="00CF0F73" w:rsidP="00CF0F73">
      <w:pPr>
        <w:pStyle w:val="NormalWeb"/>
        <w:spacing w:before="0" w:beforeAutospacing="0" w:after="0" w:afterAutospacing="0"/>
        <w:rPr>
          <w:color w:val="000000"/>
        </w:rPr>
      </w:pPr>
      <w:r>
        <w:rPr>
          <w:color w:val="000000"/>
        </w:rPr>
        <w:lastRenderedPageBreak/>
        <w:t xml:space="preserve">Supplementary Table </w:t>
      </w:r>
      <w:r w:rsidR="006B3624">
        <w:rPr>
          <w:color w:val="000000"/>
        </w:rPr>
        <w:t>1</w:t>
      </w:r>
      <w:r w:rsidR="00B57502">
        <w:rPr>
          <w:color w:val="000000"/>
        </w:rPr>
        <w:t>1</w:t>
      </w:r>
      <w:r>
        <w:rPr>
          <w:color w:val="000000"/>
        </w:rPr>
        <w:t xml:space="preserve">. Weighting factors for </w:t>
      </w:r>
      <w:r w:rsidR="006B3624">
        <w:rPr>
          <w:color w:val="000000"/>
        </w:rPr>
        <w:t>consumer food waste.</w:t>
      </w:r>
    </w:p>
    <w:p w14:paraId="09F28607" w14:textId="77777777" w:rsidR="00CF0F73" w:rsidRDefault="00CF0F73" w:rsidP="00CF0F73"/>
    <w:tbl>
      <w:tblPr>
        <w:tblW w:w="9180" w:type="dxa"/>
        <w:tblLook w:val="04A0" w:firstRow="1" w:lastRow="0" w:firstColumn="1" w:lastColumn="0" w:noHBand="0" w:noVBand="1"/>
      </w:tblPr>
      <w:tblGrid>
        <w:gridCol w:w="2876"/>
        <w:gridCol w:w="1836"/>
        <w:gridCol w:w="4468"/>
      </w:tblGrid>
      <w:tr w:rsidR="00CF0F73" w14:paraId="2981033B" w14:textId="77777777" w:rsidTr="008C67C6">
        <w:trPr>
          <w:trHeight w:val="320"/>
        </w:trPr>
        <w:tc>
          <w:tcPr>
            <w:tcW w:w="2876" w:type="dxa"/>
            <w:tcBorders>
              <w:top w:val="single" w:sz="4" w:space="0" w:color="auto"/>
              <w:left w:val="nil"/>
              <w:bottom w:val="single" w:sz="4" w:space="0" w:color="auto"/>
              <w:right w:val="nil"/>
            </w:tcBorders>
            <w:shd w:val="clear" w:color="auto" w:fill="auto"/>
            <w:noWrap/>
            <w:vAlign w:val="bottom"/>
            <w:hideMark/>
          </w:tcPr>
          <w:p w14:paraId="380C718B" w14:textId="77777777" w:rsidR="00CF0F73" w:rsidRDefault="00CF0F73" w:rsidP="008C67C6">
            <w:pPr>
              <w:rPr>
                <w:color w:val="000000"/>
              </w:rPr>
            </w:pPr>
            <w:r>
              <w:rPr>
                <w:color w:val="000000"/>
              </w:rPr>
              <w:t>Stage</w:t>
            </w:r>
          </w:p>
        </w:tc>
        <w:tc>
          <w:tcPr>
            <w:tcW w:w="1836" w:type="dxa"/>
            <w:tcBorders>
              <w:top w:val="single" w:sz="4" w:space="0" w:color="auto"/>
              <w:left w:val="nil"/>
              <w:bottom w:val="single" w:sz="4" w:space="0" w:color="auto"/>
              <w:right w:val="nil"/>
            </w:tcBorders>
            <w:shd w:val="clear" w:color="auto" w:fill="auto"/>
            <w:noWrap/>
            <w:vAlign w:val="bottom"/>
            <w:hideMark/>
          </w:tcPr>
          <w:p w14:paraId="506CA169" w14:textId="77777777" w:rsidR="00CF0F73" w:rsidRDefault="00CF0F73" w:rsidP="008C67C6">
            <w:pPr>
              <w:rPr>
                <w:color w:val="000000"/>
              </w:rPr>
            </w:pPr>
            <w:r>
              <w:rPr>
                <w:color w:val="000000"/>
              </w:rPr>
              <w:t>Value</w:t>
            </w:r>
          </w:p>
        </w:tc>
        <w:tc>
          <w:tcPr>
            <w:tcW w:w="4468" w:type="dxa"/>
            <w:tcBorders>
              <w:top w:val="single" w:sz="4" w:space="0" w:color="auto"/>
              <w:left w:val="nil"/>
              <w:bottom w:val="single" w:sz="4" w:space="0" w:color="auto"/>
              <w:right w:val="nil"/>
            </w:tcBorders>
            <w:shd w:val="clear" w:color="auto" w:fill="auto"/>
            <w:noWrap/>
            <w:vAlign w:val="bottom"/>
            <w:hideMark/>
          </w:tcPr>
          <w:p w14:paraId="727910A8" w14:textId="77777777" w:rsidR="00CF0F73" w:rsidRDefault="00CF0F73" w:rsidP="008C67C6">
            <w:pPr>
              <w:rPr>
                <w:color w:val="000000"/>
              </w:rPr>
            </w:pPr>
            <w:r>
              <w:rPr>
                <w:color w:val="000000"/>
              </w:rPr>
              <w:t>Data source</w:t>
            </w:r>
          </w:p>
        </w:tc>
      </w:tr>
      <w:tr w:rsidR="00CF0F73" w14:paraId="6A1C87E2" w14:textId="77777777" w:rsidTr="008C67C6">
        <w:trPr>
          <w:trHeight w:val="320"/>
        </w:trPr>
        <w:tc>
          <w:tcPr>
            <w:tcW w:w="2876" w:type="dxa"/>
            <w:tcBorders>
              <w:top w:val="nil"/>
              <w:left w:val="nil"/>
              <w:bottom w:val="nil"/>
              <w:right w:val="nil"/>
            </w:tcBorders>
            <w:shd w:val="clear" w:color="auto" w:fill="auto"/>
            <w:noWrap/>
            <w:vAlign w:val="bottom"/>
            <w:hideMark/>
          </w:tcPr>
          <w:p w14:paraId="5565AE32" w14:textId="77777777" w:rsidR="00CF0F73" w:rsidRDefault="00CF0F73" w:rsidP="008C67C6">
            <w:pPr>
              <w:rPr>
                <w:color w:val="000000"/>
              </w:rPr>
            </w:pPr>
            <w:r>
              <w:rPr>
                <w:color w:val="000000"/>
              </w:rPr>
              <w:t>Food source</w:t>
            </w:r>
          </w:p>
        </w:tc>
        <w:tc>
          <w:tcPr>
            <w:tcW w:w="6304" w:type="dxa"/>
            <w:gridSpan w:val="2"/>
            <w:tcBorders>
              <w:top w:val="nil"/>
              <w:left w:val="nil"/>
              <w:bottom w:val="nil"/>
              <w:right w:val="nil"/>
            </w:tcBorders>
            <w:shd w:val="clear" w:color="auto" w:fill="auto"/>
            <w:noWrap/>
            <w:vAlign w:val="bottom"/>
            <w:hideMark/>
          </w:tcPr>
          <w:p w14:paraId="38D8A41C" w14:textId="77777777" w:rsidR="00CF0F73" w:rsidRDefault="00CF0F73" w:rsidP="008C67C6">
            <w:pPr>
              <w:rPr>
                <w:i/>
                <w:iCs/>
                <w:color w:val="000000"/>
              </w:rPr>
            </w:pPr>
            <w:r>
              <w:rPr>
                <w:i/>
                <w:iCs/>
                <w:color w:val="000000"/>
              </w:rPr>
              <w:t>(</w:t>
            </w:r>
            <w:proofErr w:type="gramStart"/>
            <w:r>
              <w:rPr>
                <w:i/>
                <w:iCs/>
                <w:color w:val="000000"/>
              </w:rPr>
              <w:t>share</w:t>
            </w:r>
            <w:proofErr w:type="gramEnd"/>
            <w:r>
              <w:rPr>
                <w:i/>
                <w:iCs/>
                <w:color w:val="000000"/>
              </w:rPr>
              <w:t xml:space="preserve"> of US aquatic foods consumed)</w:t>
            </w:r>
          </w:p>
        </w:tc>
      </w:tr>
      <w:tr w:rsidR="00CF0F73" w14:paraId="39A54155" w14:textId="77777777" w:rsidTr="008C67C6">
        <w:trPr>
          <w:trHeight w:val="320"/>
        </w:trPr>
        <w:tc>
          <w:tcPr>
            <w:tcW w:w="2876" w:type="dxa"/>
            <w:tcBorders>
              <w:top w:val="nil"/>
              <w:left w:val="nil"/>
              <w:bottom w:val="nil"/>
              <w:right w:val="nil"/>
            </w:tcBorders>
            <w:shd w:val="clear" w:color="auto" w:fill="auto"/>
            <w:noWrap/>
            <w:vAlign w:val="bottom"/>
            <w:hideMark/>
          </w:tcPr>
          <w:p w14:paraId="6395CE67" w14:textId="77777777" w:rsidR="00CF0F73" w:rsidRDefault="00CF0F73" w:rsidP="008C67C6">
            <w:pPr>
              <w:rPr>
                <w:color w:val="000000"/>
              </w:rPr>
            </w:pPr>
            <w:r>
              <w:rPr>
                <w:color w:val="000000"/>
              </w:rPr>
              <w:t xml:space="preserve">  At home seafood</w:t>
            </w:r>
          </w:p>
        </w:tc>
        <w:tc>
          <w:tcPr>
            <w:tcW w:w="1836" w:type="dxa"/>
            <w:tcBorders>
              <w:top w:val="nil"/>
              <w:left w:val="nil"/>
              <w:bottom w:val="nil"/>
              <w:right w:val="nil"/>
            </w:tcBorders>
            <w:shd w:val="clear" w:color="auto" w:fill="auto"/>
            <w:noWrap/>
            <w:vAlign w:val="bottom"/>
            <w:hideMark/>
          </w:tcPr>
          <w:p w14:paraId="051C3571" w14:textId="77777777" w:rsidR="00CF0F73" w:rsidRDefault="00CF0F73" w:rsidP="008C67C6">
            <w:pPr>
              <w:jc w:val="right"/>
              <w:rPr>
                <w:color w:val="000000"/>
              </w:rPr>
            </w:pPr>
            <w:r>
              <w:rPr>
                <w:color w:val="000000"/>
              </w:rPr>
              <w:t>65.7%</w:t>
            </w:r>
          </w:p>
        </w:tc>
        <w:tc>
          <w:tcPr>
            <w:tcW w:w="4468" w:type="dxa"/>
            <w:tcBorders>
              <w:top w:val="nil"/>
              <w:left w:val="nil"/>
              <w:bottom w:val="nil"/>
              <w:right w:val="nil"/>
            </w:tcBorders>
            <w:shd w:val="clear" w:color="auto" w:fill="auto"/>
            <w:noWrap/>
            <w:vAlign w:val="bottom"/>
            <w:hideMark/>
          </w:tcPr>
          <w:p w14:paraId="263AD25F" w14:textId="2E1B2DC3" w:rsidR="00CF0F73" w:rsidRDefault="00E44CFC" w:rsidP="008C67C6">
            <w:pPr>
              <w:rPr>
                <w:color w:val="000000"/>
              </w:rPr>
            </w:pPr>
            <w:r>
              <w:rPr>
                <w:color w:val="000000"/>
              </w:rPr>
              <w:fldChar w:fldCharType="begin" w:fldLock="1"/>
            </w:r>
            <w:r>
              <w:rPr>
                <w:color w:val="000000"/>
              </w:rPr>
              <w:instrText>ADDIN paperpile_citation &lt;clusterId&gt;K865Y942N632R336&lt;/clusterId&gt;&lt;metadata&gt;&lt;citation&gt;&lt;id&gt;4a896ad6-801b-4a6c-8e26-6361d7b2a355&lt;/id&gt;&lt;/citation&gt;&lt;/metadata&gt;&lt;data&gt;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&lt;/data&gt; \* MERGEFORMAT</w:instrText>
            </w:r>
            <w:r>
              <w:rPr>
                <w:color w:val="000000"/>
              </w:rPr>
              <w:fldChar w:fldCharType="separate"/>
            </w:r>
            <w:r>
              <w:rPr>
                <w:noProof/>
                <w:color w:val="000000"/>
              </w:rPr>
              <w:t>(Love et al. 2020)</w:t>
            </w:r>
            <w:r>
              <w:rPr>
                <w:color w:val="000000"/>
              </w:rPr>
              <w:fldChar w:fldCharType="end"/>
            </w:r>
          </w:p>
        </w:tc>
      </w:tr>
      <w:tr w:rsidR="00E44CFC" w14:paraId="2A3FE36A" w14:textId="77777777" w:rsidTr="008C67C6">
        <w:trPr>
          <w:trHeight w:val="320"/>
        </w:trPr>
        <w:tc>
          <w:tcPr>
            <w:tcW w:w="2876" w:type="dxa"/>
            <w:tcBorders>
              <w:top w:val="nil"/>
              <w:left w:val="nil"/>
              <w:bottom w:val="nil"/>
              <w:right w:val="nil"/>
            </w:tcBorders>
            <w:shd w:val="clear" w:color="auto" w:fill="auto"/>
            <w:noWrap/>
            <w:vAlign w:val="bottom"/>
            <w:hideMark/>
          </w:tcPr>
          <w:p w14:paraId="13C823E9" w14:textId="77777777" w:rsidR="00E44CFC" w:rsidRDefault="00E44CFC" w:rsidP="00E44CFC">
            <w:pPr>
              <w:rPr>
                <w:color w:val="000000"/>
              </w:rPr>
            </w:pPr>
            <w:r>
              <w:rPr>
                <w:color w:val="000000"/>
              </w:rPr>
              <w:t xml:space="preserve">  Away from home seafood</w:t>
            </w:r>
          </w:p>
        </w:tc>
        <w:tc>
          <w:tcPr>
            <w:tcW w:w="1836" w:type="dxa"/>
            <w:tcBorders>
              <w:top w:val="nil"/>
              <w:left w:val="nil"/>
              <w:bottom w:val="nil"/>
              <w:right w:val="nil"/>
            </w:tcBorders>
            <w:shd w:val="clear" w:color="auto" w:fill="auto"/>
            <w:noWrap/>
            <w:vAlign w:val="bottom"/>
            <w:hideMark/>
          </w:tcPr>
          <w:p w14:paraId="001666CF" w14:textId="77777777" w:rsidR="00E44CFC" w:rsidRDefault="00E44CFC" w:rsidP="00E44CFC">
            <w:pPr>
              <w:jc w:val="right"/>
              <w:rPr>
                <w:color w:val="000000"/>
              </w:rPr>
            </w:pPr>
            <w:r>
              <w:rPr>
                <w:color w:val="000000"/>
              </w:rPr>
              <w:t>34.3%</w:t>
            </w:r>
          </w:p>
        </w:tc>
        <w:tc>
          <w:tcPr>
            <w:tcW w:w="4468" w:type="dxa"/>
            <w:tcBorders>
              <w:top w:val="nil"/>
              <w:left w:val="nil"/>
              <w:bottom w:val="nil"/>
              <w:right w:val="nil"/>
            </w:tcBorders>
            <w:shd w:val="clear" w:color="auto" w:fill="auto"/>
            <w:noWrap/>
            <w:vAlign w:val="bottom"/>
            <w:hideMark/>
          </w:tcPr>
          <w:p w14:paraId="7672B969" w14:textId="1AB5DFE1" w:rsidR="00E44CFC" w:rsidRDefault="00E44CFC" w:rsidP="00E44CFC">
            <w:pPr>
              <w:rPr>
                <w:color w:val="000000"/>
              </w:rPr>
            </w:pPr>
            <w:r>
              <w:rPr>
                <w:color w:val="000000"/>
              </w:rPr>
              <w:fldChar w:fldCharType="begin" w:fldLock="1"/>
            </w:r>
            <w:r>
              <w:rPr>
                <w:color w:val="000000"/>
              </w:rPr>
              <w:instrText>ADDIN paperpile_citation &lt;clusterId&gt;W946K193G783D297&lt;/clusterId&gt;&lt;metadata&gt;&lt;citation&gt;&lt;id&gt;4a896ad6-801b-4a6c-8e26-6361d7b2a355&lt;/id&gt;&lt;/citation&gt;&lt;/metadata&gt;&lt;data&gt;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&lt;/data&gt; \* MERGEFORMAT</w:instrText>
            </w:r>
            <w:r>
              <w:rPr>
                <w:color w:val="000000"/>
              </w:rPr>
              <w:fldChar w:fldCharType="separate"/>
            </w:r>
            <w:r>
              <w:rPr>
                <w:noProof/>
                <w:color w:val="000000"/>
              </w:rPr>
              <w:t>(Love et al. 2020)</w:t>
            </w:r>
            <w:r>
              <w:rPr>
                <w:color w:val="000000"/>
              </w:rPr>
              <w:fldChar w:fldCharType="end"/>
            </w:r>
          </w:p>
        </w:tc>
      </w:tr>
      <w:tr w:rsidR="00E44CFC" w14:paraId="12F9C193" w14:textId="77777777" w:rsidTr="008C67C6">
        <w:trPr>
          <w:trHeight w:val="320"/>
        </w:trPr>
        <w:tc>
          <w:tcPr>
            <w:tcW w:w="2876" w:type="dxa"/>
            <w:tcBorders>
              <w:top w:val="nil"/>
              <w:left w:val="nil"/>
              <w:bottom w:val="single" w:sz="4" w:space="0" w:color="auto"/>
              <w:right w:val="nil"/>
            </w:tcBorders>
            <w:shd w:val="clear" w:color="auto" w:fill="auto"/>
            <w:noWrap/>
            <w:vAlign w:val="bottom"/>
            <w:hideMark/>
          </w:tcPr>
          <w:p w14:paraId="70041AC5" w14:textId="77777777" w:rsidR="00E44CFC" w:rsidRDefault="00E44CFC" w:rsidP="00E44CFC">
            <w:pPr>
              <w:jc w:val="right"/>
              <w:rPr>
                <w:color w:val="000000"/>
              </w:rPr>
            </w:pPr>
            <w:r>
              <w:rPr>
                <w:color w:val="000000"/>
              </w:rPr>
              <w:t>total</w:t>
            </w:r>
          </w:p>
        </w:tc>
        <w:tc>
          <w:tcPr>
            <w:tcW w:w="1836" w:type="dxa"/>
            <w:tcBorders>
              <w:top w:val="nil"/>
              <w:left w:val="nil"/>
              <w:bottom w:val="single" w:sz="4" w:space="0" w:color="auto"/>
              <w:right w:val="nil"/>
            </w:tcBorders>
            <w:shd w:val="clear" w:color="auto" w:fill="auto"/>
            <w:noWrap/>
            <w:vAlign w:val="bottom"/>
            <w:hideMark/>
          </w:tcPr>
          <w:p w14:paraId="6883D96C" w14:textId="77777777" w:rsidR="00E44CFC" w:rsidRDefault="00E44CFC" w:rsidP="00E44CFC">
            <w:pPr>
              <w:jc w:val="right"/>
              <w:rPr>
                <w:color w:val="000000"/>
              </w:rPr>
            </w:pPr>
            <w:r>
              <w:rPr>
                <w:color w:val="000000"/>
              </w:rPr>
              <w:t>100%</w:t>
            </w:r>
          </w:p>
        </w:tc>
        <w:tc>
          <w:tcPr>
            <w:tcW w:w="4468" w:type="dxa"/>
            <w:tcBorders>
              <w:top w:val="nil"/>
              <w:left w:val="nil"/>
              <w:bottom w:val="single" w:sz="4" w:space="0" w:color="auto"/>
              <w:right w:val="nil"/>
            </w:tcBorders>
            <w:shd w:val="clear" w:color="auto" w:fill="auto"/>
            <w:noWrap/>
            <w:vAlign w:val="bottom"/>
            <w:hideMark/>
          </w:tcPr>
          <w:p w14:paraId="2538E6C4" w14:textId="77777777" w:rsidR="00E44CFC" w:rsidRDefault="00E44CFC" w:rsidP="00E44CFC">
            <w:pPr>
              <w:rPr>
                <w:color w:val="000000"/>
              </w:rPr>
            </w:pPr>
            <w:r>
              <w:rPr>
                <w:color w:val="000000"/>
              </w:rPr>
              <w:t> </w:t>
            </w:r>
          </w:p>
        </w:tc>
      </w:tr>
    </w:tbl>
    <w:p w14:paraId="79DCD803" w14:textId="77777777" w:rsidR="00CF0F73" w:rsidRDefault="00CF0F73" w:rsidP="00E100FD">
      <w:pPr>
        <w:pStyle w:val="NormalWeb"/>
        <w:spacing w:before="0" w:beforeAutospacing="0" w:after="0" w:afterAutospacing="0"/>
        <w:rPr>
          <w:color w:val="000000"/>
        </w:rPr>
      </w:pPr>
    </w:p>
    <w:p w14:paraId="4C163A2B" w14:textId="77777777" w:rsidR="00CF0F73" w:rsidRDefault="00CF0F73" w:rsidP="00E100FD">
      <w:pPr>
        <w:pStyle w:val="NormalWeb"/>
        <w:spacing w:before="0" w:beforeAutospacing="0" w:after="0" w:afterAutospacing="0"/>
        <w:rPr>
          <w:color w:val="000000"/>
        </w:rPr>
      </w:pPr>
    </w:p>
    <w:p w14:paraId="2925CE40" w14:textId="13E6D5E1" w:rsidR="00331A39" w:rsidRPr="001D19BE" w:rsidRDefault="00CF0F73" w:rsidP="001D19BE">
      <w:pPr>
        <w:spacing w:after="160" w:line="259" w:lineRule="auto"/>
        <w:rPr>
          <w:color w:val="000000"/>
        </w:rPr>
      </w:pPr>
      <w:r>
        <w:rPr>
          <w:color w:val="000000"/>
        </w:rPr>
        <w:br w:type="page"/>
      </w:r>
      <w:r w:rsidR="007E491E">
        <w:rPr>
          <w:color w:val="000000"/>
        </w:rPr>
        <w:lastRenderedPageBreak/>
        <w:t>Supplementary Table 12</w:t>
      </w:r>
      <w:r w:rsidR="00331A39">
        <w:rPr>
          <w:color w:val="000000"/>
        </w:rPr>
        <w:t>.</w:t>
      </w:r>
      <w:r w:rsidR="007E491E">
        <w:rPr>
          <w:color w:val="000000"/>
        </w:rPr>
        <w:t xml:space="preserve"> L</w:t>
      </w:r>
      <w:r w:rsidR="00331A39">
        <w:rPr>
          <w:color w:val="000000"/>
        </w:rPr>
        <w:t>oss in production and processing</w:t>
      </w:r>
      <w:r w:rsidR="007E491E">
        <w:rPr>
          <w:color w:val="000000"/>
        </w:rPr>
        <w:t xml:space="preserve"> </w:t>
      </w:r>
      <w:r w:rsidR="003E25BE">
        <w:rPr>
          <w:color w:val="000000"/>
        </w:rPr>
        <w:t>used to represent the</w:t>
      </w:r>
      <w:r w:rsidR="007E491E">
        <w:rPr>
          <w:color w:val="000000"/>
        </w:rPr>
        <w:t xml:space="preserve"> US aquatic food supply</w:t>
      </w:r>
      <w:r w:rsidR="003E25BE">
        <w:rPr>
          <w:color w:val="000000"/>
        </w:rPr>
        <w:t>.</w:t>
      </w:r>
      <w:r w:rsidR="00C1355C">
        <w:rPr>
          <w:color w:val="000000"/>
        </w:rPr>
        <w:t xml:space="preserve"> </w:t>
      </w:r>
    </w:p>
    <w:tbl>
      <w:tblPr>
        <w:tblW w:w="11610" w:type="dxa"/>
        <w:tblLayout w:type="fixed"/>
        <w:tblLook w:val="04A0" w:firstRow="1" w:lastRow="0" w:firstColumn="1" w:lastColumn="0" w:noHBand="0" w:noVBand="1"/>
      </w:tblPr>
      <w:tblGrid>
        <w:gridCol w:w="2426"/>
        <w:gridCol w:w="1714"/>
        <w:gridCol w:w="1977"/>
        <w:gridCol w:w="2096"/>
        <w:gridCol w:w="1774"/>
        <w:gridCol w:w="1623"/>
      </w:tblGrid>
      <w:tr w:rsidR="009E6B7D" w14:paraId="41C9B0E5" w14:textId="77777777" w:rsidTr="00C1355C">
        <w:trPr>
          <w:trHeight w:val="320"/>
        </w:trPr>
        <w:tc>
          <w:tcPr>
            <w:tcW w:w="2426" w:type="dxa"/>
            <w:tcBorders>
              <w:top w:val="single" w:sz="4" w:space="0" w:color="auto"/>
              <w:left w:val="nil"/>
              <w:bottom w:val="single" w:sz="4" w:space="0" w:color="auto"/>
              <w:right w:val="nil"/>
            </w:tcBorders>
            <w:shd w:val="clear" w:color="auto" w:fill="auto"/>
            <w:noWrap/>
            <w:vAlign w:val="bottom"/>
            <w:hideMark/>
          </w:tcPr>
          <w:p w14:paraId="09D06931" w14:textId="346F2EE1" w:rsidR="009E6B7D" w:rsidRDefault="009E6B7D">
            <w:pPr>
              <w:rPr>
                <w:color w:val="000000"/>
              </w:rPr>
            </w:pPr>
            <w:r>
              <w:rPr>
                <w:color w:val="000000"/>
              </w:rPr>
              <w:t>Country</w:t>
            </w:r>
          </w:p>
        </w:tc>
        <w:tc>
          <w:tcPr>
            <w:tcW w:w="1714" w:type="dxa"/>
            <w:tcBorders>
              <w:top w:val="single" w:sz="4" w:space="0" w:color="auto"/>
              <w:left w:val="nil"/>
              <w:bottom w:val="single" w:sz="4" w:space="0" w:color="auto"/>
              <w:right w:val="nil"/>
            </w:tcBorders>
            <w:shd w:val="clear" w:color="auto" w:fill="auto"/>
            <w:noWrap/>
            <w:vAlign w:val="bottom"/>
            <w:hideMark/>
          </w:tcPr>
          <w:p w14:paraId="1B6022A4" w14:textId="780E1C56" w:rsidR="009E6B7D" w:rsidRDefault="009E6B7D">
            <w:pPr>
              <w:rPr>
                <w:color w:val="000000"/>
              </w:rPr>
            </w:pPr>
            <w:r>
              <w:rPr>
                <w:color w:val="000000"/>
              </w:rPr>
              <w:t>Region</w:t>
            </w:r>
          </w:p>
        </w:tc>
        <w:tc>
          <w:tcPr>
            <w:tcW w:w="1977" w:type="dxa"/>
            <w:tcBorders>
              <w:top w:val="single" w:sz="4" w:space="0" w:color="auto"/>
              <w:left w:val="nil"/>
              <w:bottom w:val="single" w:sz="4" w:space="0" w:color="auto"/>
              <w:right w:val="nil"/>
            </w:tcBorders>
            <w:shd w:val="clear" w:color="auto" w:fill="auto"/>
            <w:noWrap/>
            <w:vAlign w:val="bottom"/>
            <w:hideMark/>
          </w:tcPr>
          <w:p w14:paraId="521DBD00" w14:textId="5E9267BE" w:rsidR="009E6B7D" w:rsidRDefault="009E6B7D">
            <w:pPr>
              <w:rPr>
                <w:color w:val="000000"/>
              </w:rPr>
            </w:pPr>
            <w:r>
              <w:rPr>
                <w:color w:val="000000"/>
              </w:rPr>
              <w:t>Species</w:t>
            </w:r>
          </w:p>
        </w:tc>
        <w:tc>
          <w:tcPr>
            <w:tcW w:w="2096" w:type="dxa"/>
            <w:tcBorders>
              <w:top w:val="single" w:sz="4" w:space="0" w:color="auto"/>
              <w:left w:val="nil"/>
              <w:bottom w:val="single" w:sz="4" w:space="0" w:color="auto"/>
              <w:right w:val="nil"/>
            </w:tcBorders>
            <w:shd w:val="clear" w:color="auto" w:fill="auto"/>
            <w:noWrap/>
            <w:vAlign w:val="bottom"/>
            <w:hideMark/>
          </w:tcPr>
          <w:p w14:paraId="59E89785" w14:textId="26336068" w:rsidR="009E6B7D" w:rsidRDefault="009E6B7D">
            <w:pPr>
              <w:rPr>
                <w:color w:val="000000"/>
              </w:rPr>
            </w:pPr>
            <w:r>
              <w:rPr>
                <w:color w:val="000000"/>
              </w:rPr>
              <w:t>Production method</w:t>
            </w:r>
          </w:p>
        </w:tc>
        <w:tc>
          <w:tcPr>
            <w:tcW w:w="1774" w:type="dxa"/>
            <w:tcBorders>
              <w:top w:val="single" w:sz="4" w:space="0" w:color="auto"/>
              <w:left w:val="nil"/>
              <w:bottom w:val="single" w:sz="4" w:space="0" w:color="auto"/>
              <w:right w:val="nil"/>
            </w:tcBorders>
            <w:shd w:val="clear" w:color="auto" w:fill="auto"/>
            <w:noWrap/>
            <w:vAlign w:val="bottom"/>
            <w:hideMark/>
          </w:tcPr>
          <w:p w14:paraId="2793D312" w14:textId="4B4C399A" w:rsidR="009E6B7D" w:rsidRDefault="009E6B7D">
            <w:pPr>
              <w:rPr>
                <w:color w:val="000000"/>
              </w:rPr>
            </w:pPr>
            <w:r>
              <w:rPr>
                <w:color w:val="000000"/>
              </w:rPr>
              <w:t>Type</w:t>
            </w:r>
          </w:p>
        </w:tc>
        <w:tc>
          <w:tcPr>
            <w:tcW w:w="1623" w:type="dxa"/>
            <w:tcBorders>
              <w:top w:val="single" w:sz="4" w:space="0" w:color="auto"/>
              <w:left w:val="nil"/>
              <w:bottom w:val="single" w:sz="4" w:space="0" w:color="auto"/>
              <w:right w:val="nil"/>
            </w:tcBorders>
            <w:shd w:val="clear" w:color="auto" w:fill="auto"/>
            <w:noWrap/>
            <w:vAlign w:val="bottom"/>
            <w:hideMark/>
          </w:tcPr>
          <w:p w14:paraId="653D824F" w14:textId="10AEFC17" w:rsidR="009E6B7D" w:rsidRDefault="000B0A14">
            <w:pPr>
              <w:rPr>
                <w:color w:val="000000"/>
              </w:rPr>
            </w:pPr>
            <w:r>
              <w:rPr>
                <w:color w:val="000000"/>
              </w:rPr>
              <w:t xml:space="preserve">% </w:t>
            </w:r>
            <w:r w:rsidR="009E6B7D">
              <w:rPr>
                <w:color w:val="000000"/>
              </w:rPr>
              <w:t>Loss</w:t>
            </w:r>
          </w:p>
          <w:p w14:paraId="6D151C39" w14:textId="175B0AB3" w:rsidR="009E6B7D" w:rsidRDefault="009E6B7D">
            <w:pPr>
              <w:rPr>
                <w:color w:val="000000"/>
              </w:rPr>
            </w:pPr>
            <w:r>
              <w:rPr>
                <w:color w:val="000000"/>
              </w:rPr>
              <w:t>(</w:t>
            </w:r>
            <w:proofErr w:type="gramStart"/>
            <w:r>
              <w:rPr>
                <w:color w:val="000000"/>
              </w:rPr>
              <w:t>by</w:t>
            </w:r>
            <w:proofErr w:type="gramEnd"/>
            <w:r>
              <w:rPr>
                <w:color w:val="000000"/>
              </w:rPr>
              <w:t xml:space="preserve"> volume)</w:t>
            </w:r>
            <w:r w:rsidR="00C1355C">
              <w:rPr>
                <w:color w:val="000000"/>
              </w:rPr>
              <w:t xml:space="preserve"> </w:t>
            </w:r>
            <w:r w:rsidR="00C1355C" w:rsidRPr="00C1355C">
              <w:rPr>
                <w:color w:val="000000"/>
                <w:vertAlign w:val="superscript"/>
              </w:rPr>
              <w:t>a</w:t>
            </w:r>
          </w:p>
        </w:tc>
      </w:tr>
      <w:tr w:rsidR="009E6B7D" w14:paraId="5E2EE5F0" w14:textId="77777777" w:rsidTr="00C1355C">
        <w:trPr>
          <w:trHeight w:val="320"/>
        </w:trPr>
        <w:tc>
          <w:tcPr>
            <w:tcW w:w="2426" w:type="dxa"/>
            <w:tcBorders>
              <w:top w:val="nil"/>
              <w:left w:val="nil"/>
              <w:bottom w:val="nil"/>
              <w:right w:val="nil"/>
            </w:tcBorders>
            <w:shd w:val="clear" w:color="auto" w:fill="auto"/>
            <w:noWrap/>
            <w:vAlign w:val="bottom"/>
            <w:hideMark/>
          </w:tcPr>
          <w:p w14:paraId="719415B5" w14:textId="77777777" w:rsidR="009E6B7D" w:rsidRDefault="009E6B7D">
            <w:pPr>
              <w:rPr>
                <w:color w:val="000000"/>
              </w:rPr>
            </w:pPr>
            <w:proofErr w:type="spellStart"/>
            <w:r>
              <w:rPr>
                <w:color w:val="000000"/>
              </w:rPr>
              <w:t>na</w:t>
            </w:r>
            <w:proofErr w:type="spellEnd"/>
          </w:p>
        </w:tc>
        <w:tc>
          <w:tcPr>
            <w:tcW w:w="1714" w:type="dxa"/>
            <w:tcBorders>
              <w:top w:val="nil"/>
              <w:left w:val="nil"/>
              <w:bottom w:val="nil"/>
              <w:right w:val="nil"/>
            </w:tcBorders>
            <w:shd w:val="clear" w:color="auto" w:fill="auto"/>
            <w:noWrap/>
            <w:vAlign w:val="bottom"/>
            <w:hideMark/>
          </w:tcPr>
          <w:p w14:paraId="5911BCC2" w14:textId="77777777" w:rsidR="009E6B7D" w:rsidRDefault="009E6B7D">
            <w:pPr>
              <w:rPr>
                <w:color w:val="000000"/>
              </w:rPr>
            </w:pPr>
            <w:r>
              <w:rPr>
                <w:color w:val="000000"/>
              </w:rPr>
              <w:t>Oceania</w:t>
            </w:r>
          </w:p>
        </w:tc>
        <w:tc>
          <w:tcPr>
            <w:tcW w:w="1977" w:type="dxa"/>
            <w:tcBorders>
              <w:top w:val="nil"/>
              <w:left w:val="nil"/>
              <w:bottom w:val="nil"/>
              <w:right w:val="nil"/>
            </w:tcBorders>
            <w:shd w:val="clear" w:color="auto" w:fill="auto"/>
            <w:noWrap/>
            <w:vAlign w:val="bottom"/>
            <w:hideMark/>
          </w:tcPr>
          <w:p w14:paraId="18834FFF" w14:textId="77777777" w:rsidR="009E6B7D" w:rsidRDefault="009E6B7D">
            <w:pPr>
              <w:rPr>
                <w:color w:val="000000"/>
              </w:rPr>
            </w:pPr>
            <w:r>
              <w:rPr>
                <w:color w:val="000000"/>
              </w:rPr>
              <w:t>canned tuna</w:t>
            </w:r>
          </w:p>
        </w:tc>
        <w:tc>
          <w:tcPr>
            <w:tcW w:w="2096" w:type="dxa"/>
            <w:tcBorders>
              <w:top w:val="nil"/>
              <w:left w:val="nil"/>
              <w:bottom w:val="nil"/>
              <w:right w:val="nil"/>
            </w:tcBorders>
            <w:shd w:val="clear" w:color="auto" w:fill="auto"/>
            <w:noWrap/>
            <w:vAlign w:val="bottom"/>
            <w:hideMark/>
          </w:tcPr>
          <w:p w14:paraId="00A0A43C"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6847C3EE"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24346694" w14:textId="77777777" w:rsidR="009E6B7D" w:rsidRDefault="009E6B7D">
            <w:pPr>
              <w:jc w:val="right"/>
              <w:rPr>
                <w:color w:val="000000"/>
              </w:rPr>
            </w:pPr>
            <w:r>
              <w:rPr>
                <w:color w:val="000000"/>
              </w:rPr>
              <w:t>3.97</w:t>
            </w:r>
          </w:p>
        </w:tc>
      </w:tr>
      <w:tr w:rsidR="009E6B7D" w14:paraId="5570786D" w14:textId="77777777" w:rsidTr="00C1355C">
        <w:trPr>
          <w:trHeight w:val="320"/>
        </w:trPr>
        <w:tc>
          <w:tcPr>
            <w:tcW w:w="2426" w:type="dxa"/>
            <w:tcBorders>
              <w:top w:val="nil"/>
              <w:left w:val="nil"/>
              <w:bottom w:val="nil"/>
              <w:right w:val="nil"/>
            </w:tcBorders>
            <w:shd w:val="clear" w:color="auto" w:fill="auto"/>
            <w:noWrap/>
            <w:vAlign w:val="bottom"/>
            <w:hideMark/>
          </w:tcPr>
          <w:p w14:paraId="48381DAD" w14:textId="77777777" w:rsidR="009E6B7D" w:rsidRDefault="009E6B7D">
            <w:pPr>
              <w:rPr>
                <w:color w:val="000000"/>
              </w:rPr>
            </w:pPr>
            <w:r>
              <w:rPr>
                <w:color w:val="000000"/>
              </w:rPr>
              <w:t>USA</w:t>
            </w:r>
          </w:p>
        </w:tc>
        <w:tc>
          <w:tcPr>
            <w:tcW w:w="1714" w:type="dxa"/>
            <w:tcBorders>
              <w:top w:val="nil"/>
              <w:left w:val="nil"/>
              <w:bottom w:val="nil"/>
              <w:right w:val="nil"/>
            </w:tcBorders>
            <w:shd w:val="clear" w:color="auto" w:fill="auto"/>
            <w:noWrap/>
            <w:vAlign w:val="bottom"/>
            <w:hideMark/>
          </w:tcPr>
          <w:p w14:paraId="2BD7487F" w14:textId="77777777" w:rsidR="009E6B7D" w:rsidRDefault="009E6B7D">
            <w:pPr>
              <w:rPr>
                <w:color w:val="000000"/>
              </w:rPr>
            </w:pPr>
            <w:r>
              <w:rPr>
                <w:color w:val="000000"/>
              </w:rPr>
              <w:t>North America</w:t>
            </w:r>
          </w:p>
        </w:tc>
        <w:tc>
          <w:tcPr>
            <w:tcW w:w="1977" w:type="dxa"/>
            <w:tcBorders>
              <w:top w:val="nil"/>
              <w:left w:val="nil"/>
              <w:bottom w:val="nil"/>
              <w:right w:val="nil"/>
            </w:tcBorders>
            <w:shd w:val="clear" w:color="auto" w:fill="auto"/>
            <w:noWrap/>
            <w:vAlign w:val="bottom"/>
            <w:hideMark/>
          </w:tcPr>
          <w:p w14:paraId="7D04F105" w14:textId="77777777" w:rsidR="009E6B7D" w:rsidRDefault="009E6B7D">
            <w:pPr>
              <w:rPr>
                <w:color w:val="000000"/>
              </w:rPr>
            </w:pPr>
            <w:r>
              <w:rPr>
                <w:color w:val="000000"/>
              </w:rPr>
              <w:t>sockeye salmon</w:t>
            </w:r>
          </w:p>
        </w:tc>
        <w:tc>
          <w:tcPr>
            <w:tcW w:w="2096" w:type="dxa"/>
            <w:tcBorders>
              <w:top w:val="nil"/>
              <w:left w:val="nil"/>
              <w:bottom w:val="nil"/>
              <w:right w:val="nil"/>
            </w:tcBorders>
            <w:shd w:val="clear" w:color="auto" w:fill="auto"/>
            <w:noWrap/>
            <w:vAlign w:val="bottom"/>
            <w:hideMark/>
          </w:tcPr>
          <w:p w14:paraId="419F588F"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33C34DD1"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668D11CE" w14:textId="77777777" w:rsidR="009E6B7D" w:rsidRDefault="009E6B7D">
            <w:pPr>
              <w:jc w:val="right"/>
              <w:rPr>
                <w:color w:val="000000"/>
              </w:rPr>
            </w:pPr>
            <w:r>
              <w:rPr>
                <w:color w:val="000000"/>
              </w:rPr>
              <w:t>0.35</w:t>
            </w:r>
          </w:p>
        </w:tc>
      </w:tr>
      <w:tr w:rsidR="009E6B7D" w14:paraId="15127D8A" w14:textId="77777777" w:rsidTr="00C1355C">
        <w:trPr>
          <w:trHeight w:val="320"/>
        </w:trPr>
        <w:tc>
          <w:tcPr>
            <w:tcW w:w="2426" w:type="dxa"/>
            <w:tcBorders>
              <w:top w:val="nil"/>
              <w:left w:val="nil"/>
              <w:bottom w:val="nil"/>
              <w:right w:val="nil"/>
            </w:tcBorders>
            <w:shd w:val="clear" w:color="auto" w:fill="auto"/>
            <w:noWrap/>
            <w:vAlign w:val="bottom"/>
            <w:hideMark/>
          </w:tcPr>
          <w:p w14:paraId="56C8D021" w14:textId="77777777" w:rsidR="009E6B7D" w:rsidRDefault="009E6B7D">
            <w:pPr>
              <w:rPr>
                <w:color w:val="000000"/>
              </w:rPr>
            </w:pPr>
            <w:r>
              <w:rPr>
                <w:color w:val="000000"/>
              </w:rPr>
              <w:t>USA</w:t>
            </w:r>
          </w:p>
        </w:tc>
        <w:tc>
          <w:tcPr>
            <w:tcW w:w="1714" w:type="dxa"/>
            <w:tcBorders>
              <w:top w:val="nil"/>
              <w:left w:val="nil"/>
              <w:bottom w:val="nil"/>
              <w:right w:val="nil"/>
            </w:tcBorders>
            <w:shd w:val="clear" w:color="auto" w:fill="auto"/>
            <w:noWrap/>
            <w:vAlign w:val="bottom"/>
            <w:hideMark/>
          </w:tcPr>
          <w:p w14:paraId="70E5565B" w14:textId="77777777" w:rsidR="009E6B7D" w:rsidRDefault="009E6B7D">
            <w:pPr>
              <w:rPr>
                <w:color w:val="000000"/>
              </w:rPr>
            </w:pPr>
            <w:r>
              <w:rPr>
                <w:color w:val="000000"/>
              </w:rPr>
              <w:t>North America</w:t>
            </w:r>
          </w:p>
        </w:tc>
        <w:tc>
          <w:tcPr>
            <w:tcW w:w="1977" w:type="dxa"/>
            <w:tcBorders>
              <w:top w:val="nil"/>
              <w:left w:val="nil"/>
              <w:bottom w:val="nil"/>
              <w:right w:val="nil"/>
            </w:tcBorders>
            <w:shd w:val="clear" w:color="auto" w:fill="auto"/>
            <w:noWrap/>
            <w:vAlign w:val="bottom"/>
            <w:hideMark/>
          </w:tcPr>
          <w:p w14:paraId="292ECF21" w14:textId="011292EC" w:rsidR="009E6B7D" w:rsidRDefault="009E6B7D">
            <w:pPr>
              <w:rPr>
                <w:color w:val="000000"/>
              </w:rPr>
            </w:pPr>
            <w:r>
              <w:rPr>
                <w:color w:val="000000"/>
              </w:rPr>
              <w:t>Alaska pollock</w:t>
            </w:r>
          </w:p>
        </w:tc>
        <w:tc>
          <w:tcPr>
            <w:tcW w:w="2096" w:type="dxa"/>
            <w:tcBorders>
              <w:top w:val="nil"/>
              <w:left w:val="nil"/>
              <w:bottom w:val="nil"/>
              <w:right w:val="nil"/>
            </w:tcBorders>
            <w:shd w:val="clear" w:color="auto" w:fill="auto"/>
            <w:noWrap/>
            <w:vAlign w:val="bottom"/>
            <w:hideMark/>
          </w:tcPr>
          <w:p w14:paraId="03CCF863"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6D5CE44D"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1FAF4C0B" w14:textId="77777777" w:rsidR="009E6B7D" w:rsidRDefault="009E6B7D">
            <w:pPr>
              <w:jc w:val="right"/>
              <w:rPr>
                <w:color w:val="000000"/>
              </w:rPr>
            </w:pPr>
            <w:r>
              <w:rPr>
                <w:color w:val="000000"/>
              </w:rPr>
              <w:t>0.35</w:t>
            </w:r>
          </w:p>
        </w:tc>
      </w:tr>
      <w:tr w:rsidR="009E6B7D" w14:paraId="1710F075" w14:textId="77777777" w:rsidTr="00C1355C">
        <w:trPr>
          <w:trHeight w:val="320"/>
        </w:trPr>
        <w:tc>
          <w:tcPr>
            <w:tcW w:w="2426" w:type="dxa"/>
            <w:tcBorders>
              <w:top w:val="nil"/>
              <w:left w:val="nil"/>
              <w:bottom w:val="nil"/>
              <w:right w:val="nil"/>
            </w:tcBorders>
            <w:shd w:val="clear" w:color="auto" w:fill="auto"/>
            <w:noWrap/>
            <w:vAlign w:val="bottom"/>
            <w:hideMark/>
          </w:tcPr>
          <w:p w14:paraId="0166D34E" w14:textId="77777777" w:rsidR="009E6B7D" w:rsidRDefault="009E6B7D">
            <w:pPr>
              <w:rPr>
                <w:color w:val="000000"/>
              </w:rPr>
            </w:pPr>
            <w:r>
              <w:rPr>
                <w:color w:val="000000"/>
              </w:rPr>
              <w:t>Bangladesh</w:t>
            </w:r>
          </w:p>
        </w:tc>
        <w:tc>
          <w:tcPr>
            <w:tcW w:w="1714" w:type="dxa"/>
            <w:tcBorders>
              <w:top w:val="nil"/>
              <w:left w:val="nil"/>
              <w:bottom w:val="nil"/>
              <w:right w:val="nil"/>
            </w:tcBorders>
            <w:shd w:val="clear" w:color="auto" w:fill="auto"/>
            <w:noWrap/>
            <w:vAlign w:val="bottom"/>
            <w:hideMark/>
          </w:tcPr>
          <w:p w14:paraId="60C50557"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016AC8AE" w14:textId="77777777" w:rsidR="009E6B7D" w:rsidRDefault="009E6B7D">
            <w:pPr>
              <w:rPr>
                <w:color w:val="000000"/>
              </w:rPr>
            </w:pPr>
            <w:r>
              <w:rPr>
                <w:color w:val="000000"/>
              </w:rPr>
              <w:t>shrimp</w:t>
            </w:r>
          </w:p>
        </w:tc>
        <w:tc>
          <w:tcPr>
            <w:tcW w:w="2096" w:type="dxa"/>
            <w:tcBorders>
              <w:top w:val="nil"/>
              <w:left w:val="nil"/>
              <w:bottom w:val="nil"/>
              <w:right w:val="nil"/>
            </w:tcBorders>
            <w:shd w:val="clear" w:color="auto" w:fill="auto"/>
            <w:noWrap/>
            <w:vAlign w:val="bottom"/>
            <w:hideMark/>
          </w:tcPr>
          <w:p w14:paraId="78A173A1"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26453E82"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497BB5E7" w14:textId="77777777" w:rsidR="009E6B7D" w:rsidRDefault="009E6B7D">
            <w:pPr>
              <w:jc w:val="right"/>
              <w:rPr>
                <w:color w:val="000000"/>
              </w:rPr>
            </w:pPr>
            <w:r>
              <w:rPr>
                <w:color w:val="000000"/>
              </w:rPr>
              <w:t>21.68</w:t>
            </w:r>
          </w:p>
        </w:tc>
      </w:tr>
      <w:tr w:rsidR="009E6B7D" w14:paraId="25F4DB81" w14:textId="77777777" w:rsidTr="00C1355C">
        <w:trPr>
          <w:trHeight w:val="320"/>
        </w:trPr>
        <w:tc>
          <w:tcPr>
            <w:tcW w:w="2426" w:type="dxa"/>
            <w:tcBorders>
              <w:top w:val="nil"/>
              <w:left w:val="nil"/>
              <w:bottom w:val="nil"/>
              <w:right w:val="nil"/>
            </w:tcBorders>
            <w:shd w:val="clear" w:color="auto" w:fill="auto"/>
            <w:noWrap/>
            <w:vAlign w:val="bottom"/>
            <w:hideMark/>
          </w:tcPr>
          <w:p w14:paraId="7FE5665B" w14:textId="77777777" w:rsidR="009E6B7D" w:rsidRDefault="009E6B7D">
            <w:pPr>
              <w:rPr>
                <w:color w:val="000000"/>
              </w:rPr>
            </w:pPr>
            <w:r>
              <w:rPr>
                <w:color w:val="000000"/>
              </w:rPr>
              <w:t>Kenya, Ethiopia, Uganda</w:t>
            </w:r>
          </w:p>
        </w:tc>
        <w:tc>
          <w:tcPr>
            <w:tcW w:w="1714" w:type="dxa"/>
            <w:tcBorders>
              <w:top w:val="nil"/>
              <w:left w:val="nil"/>
              <w:bottom w:val="nil"/>
              <w:right w:val="nil"/>
            </w:tcBorders>
            <w:shd w:val="clear" w:color="auto" w:fill="auto"/>
            <w:noWrap/>
            <w:vAlign w:val="bottom"/>
            <w:hideMark/>
          </w:tcPr>
          <w:p w14:paraId="1E94B78F" w14:textId="77777777" w:rsidR="009E6B7D" w:rsidRDefault="009E6B7D">
            <w:pPr>
              <w:rPr>
                <w:color w:val="000000"/>
              </w:rPr>
            </w:pPr>
            <w:r>
              <w:rPr>
                <w:color w:val="000000"/>
              </w:rPr>
              <w:t>Africa</w:t>
            </w:r>
          </w:p>
        </w:tc>
        <w:tc>
          <w:tcPr>
            <w:tcW w:w="1977" w:type="dxa"/>
            <w:tcBorders>
              <w:top w:val="nil"/>
              <w:left w:val="nil"/>
              <w:bottom w:val="nil"/>
              <w:right w:val="nil"/>
            </w:tcBorders>
            <w:shd w:val="clear" w:color="auto" w:fill="auto"/>
            <w:noWrap/>
            <w:vAlign w:val="bottom"/>
            <w:hideMark/>
          </w:tcPr>
          <w:p w14:paraId="4A529E39" w14:textId="77777777" w:rsidR="009E6B7D" w:rsidRDefault="009E6B7D">
            <w:pPr>
              <w:rPr>
                <w:color w:val="000000"/>
              </w:rPr>
            </w:pPr>
            <w:r>
              <w:rPr>
                <w:color w:val="000000"/>
              </w:rPr>
              <w:t>tilapia</w:t>
            </w:r>
          </w:p>
        </w:tc>
        <w:tc>
          <w:tcPr>
            <w:tcW w:w="2096" w:type="dxa"/>
            <w:tcBorders>
              <w:top w:val="nil"/>
              <w:left w:val="nil"/>
              <w:bottom w:val="nil"/>
              <w:right w:val="nil"/>
            </w:tcBorders>
            <w:shd w:val="clear" w:color="auto" w:fill="auto"/>
            <w:noWrap/>
            <w:vAlign w:val="bottom"/>
            <w:hideMark/>
          </w:tcPr>
          <w:p w14:paraId="5E8CD02A"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25EA0F8B"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1F6317AC" w14:textId="77777777" w:rsidR="009E6B7D" w:rsidRDefault="009E6B7D">
            <w:pPr>
              <w:jc w:val="right"/>
              <w:rPr>
                <w:color w:val="000000"/>
              </w:rPr>
            </w:pPr>
            <w:r>
              <w:rPr>
                <w:color w:val="000000"/>
              </w:rPr>
              <w:t>9.09</w:t>
            </w:r>
          </w:p>
        </w:tc>
      </w:tr>
      <w:tr w:rsidR="009E6B7D" w14:paraId="5354CCA6" w14:textId="77777777" w:rsidTr="00C1355C">
        <w:trPr>
          <w:trHeight w:val="320"/>
        </w:trPr>
        <w:tc>
          <w:tcPr>
            <w:tcW w:w="2426" w:type="dxa"/>
            <w:tcBorders>
              <w:top w:val="nil"/>
              <w:left w:val="nil"/>
              <w:bottom w:val="nil"/>
              <w:right w:val="nil"/>
            </w:tcBorders>
            <w:shd w:val="clear" w:color="auto" w:fill="auto"/>
            <w:noWrap/>
            <w:vAlign w:val="bottom"/>
            <w:hideMark/>
          </w:tcPr>
          <w:p w14:paraId="3D95A820" w14:textId="77777777" w:rsidR="009E6B7D" w:rsidRDefault="009E6B7D">
            <w:pPr>
              <w:rPr>
                <w:color w:val="000000"/>
              </w:rPr>
            </w:pPr>
            <w:r>
              <w:rPr>
                <w:color w:val="000000"/>
              </w:rPr>
              <w:t>Nigeria</w:t>
            </w:r>
          </w:p>
        </w:tc>
        <w:tc>
          <w:tcPr>
            <w:tcW w:w="1714" w:type="dxa"/>
            <w:tcBorders>
              <w:top w:val="nil"/>
              <w:left w:val="nil"/>
              <w:bottom w:val="nil"/>
              <w:right w:val="nil"/>
            </w:tcBorders>
            <w:shd w:val="clear" w:color="auto" w:fill="auto"/>
            <w:noWrap/>
            <w:vAlign w:val="bottom"/>
            <w:hideMark/>
          </w:tcPr>
          <w:p w14:paraId="315F994F" w14:textId="77777777" w:rsidR="009E6B7D" w:rsidRDefault="009E6B7D">
            <w:pPr>
              <w:rPr>
                <w:color w:val="000000"/>
              </w:rPr>
            </w:pPr>
            <w:r>
              <w:rPr>
                <w:color w:val="000000"/>
              </w:rPr>
              <w:t>Africa</w:t>
            </w:r>
          </w:p>
        </w:tc>
        <w:tc>
          <w:tcPr>
            <w:tcW w:w="1977" w:type="dxa"/>
            <w:tcBorders>
              <w:top w:val="nil"/>
              <w:left w:val="nil"/>
              <w:bottom w:val="nil"/>
              <w:right w:val="nil"/>
            </w:tcBorders>
            <w:shd w:val="clear" w:color="auto" w:fill="auto"/>
            <w:noWrap/>
            <w:vAlign w:val="bottom"/>
            <w:hideMark/>
          </w:tcPr>
          <w:p w14:paraId="3B8942B1" w14:textId="77777777" w:rsidR="009E6B7D" w:rsidRDefault="009E6B7D">
            <w:pPr>
              <w:rPr>
                <w:color w:val="000000"/>
              </w:rPr>
            </w:pPr>
            <w:r>
              <w:rPr>
                <w:color w:val="000000"/>
              </w:rPr>
              <w:t>catfish</w:t>
            </w:r>
          </w:p>
        </w:tc>
        <w:tc>
          <w:tcPr>
            <w:tcW w:w="2096" w:type="dxa"/>
            <w:tcBorders>
              <w:top w:val="nil"/>
              <w:left w:val="nil"/>
              <w:bottom w:val="nil"/>
              <w:right w:val="nil"/>
            </w:tcBorders>
            <w:shd w:val="clear" w:color="auto" w:fill="auto"/>
            <w:noWrap/>
            <w:vAlign w:val="bottom"/>
            <w:hideMark/>
          </w:tcPr>
          <w:p w14:paraId="1BD055B9"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60C0A257"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5920BF51" w14:textId="77777777" w:rsidR="009E6B7D" w:rsidRDefault="009E6B7D">
            <w:pPr>
              <w:jc w:val="right"/>
              <w:rPr>
                <w:color w:val="000000"/>
              </w:rPr>
            </w:pPr>
            <w:r>
              <w:rPr>
                <w:color w:val="000000"/>
              </w:rPr>
              <w:t>10.70</w:t>
            </w:r>
          </w:p>
        </w:tc>
      </w:tr>
      <w:tr w:rsidR="009E6B7D" w14:paraId="4610E67B" w14:textId="77777777" w:rsidTr="00C1355C">
        <w:trPr>
          <w:trHeight w:val="320"/>
        </w:trPr>
        <w:tc>
          <w:tcPr>
            <w:tcW w:w="2426" w:type="dxa"/>
            <w:tcBorders>
              <w:top w:val="nil"/>
              <w:left w:val="nil"/>
              <w:bottom w:val="nil"/>
              <w:right w:val="nil"/>
            </w:tcBorders>
            <w:shd w:val="clear" w:color="auto" w:fill="auto"/>
            <w:noWrap/>
            <w:vAlign w:val="bottom"/>
            <w:hideMark/>
          </w:tcPr>
          <w:p w14:paraId="773BD3E5" w14:textId="77777777" w:rsidR="009E6B7D" w:rsidRDefault="009E6B7D">
            <w:pPr>
              <w:rPr>
                <w:color w:val="000000"/>
              </w:rPr>
            </w:pPr>
            <w:r>
              <w:rPr>
                <w:color w:val="000000"/>
              </w:rPr>
              <w:t>Nigeria</w:t>
            </w:r>
          </w:p>
        </w:tc>
        <w:tc>
          <w:tcPr>
            <w:tcW w:w="1714" w:type="dxa"/>
            <w:tcBorders>
              <w:top w:val="nil"/>
              <w:left w:val="nil"/>
              <w:bottom w:val="nil"/>
              <w:right w:val="nil"/>
            </w:tcBorders>
            <w:shd w:val="clear" w:color="auto" w:fill="auto"/>
            <w:noWrap/>
            <w:vAlign w:val="bottom"/>
            <w:hideMark/>
          </w:tcPr>
          <w:p w14:paraId="4D3CDEFE" w14:textId="77777777" w:rsidR="009E6B7D" w:rsidRDefault="009E6B7D">
            <w:pPr>
              <w:rPr>
                <w:color w:val="000000"/>
              </w:rPr>
            </w:pPr>
            <w:r>
              <w:rPr>
                <w:color w:val="000000"/>
              </w:rPr>
              <w:t>Africa</w:t>
            </w:r>
          </w:p>
        </w:tc>
        <w:tc>
          <w:tcPr>
            <w:tcW w:w="1977" w:type="dxa"/>
            <w:tcBorders>
              <w:top w:val="nil"/>
              <w:left w:val="nil"/>
              <w:bottom w:val="nil"/>
              <w:right w:val="nil"/>
            </w:tcBorders>
            <w:shd w:val="clear" w:color="auto" w:fill="auto"/>
            <w:noWrap/>
            <w:vAlign w:val="bottom"/>
            <w:hideMark/>
          </w:tcPr>
          <w:p w14:paraId="33439835" w14:textId="77777777" w:rsidR="009E6B7D" w:rsidRDefault="009E6B7D">
            <w:pPr>
              <w:rPr>
                <w:color w:val="000000"/>
              </w:rPr>
            </w:pPr>
            <w:r>
              <w:rPr>
                <w:color w:val="000000"/>
              </w:rPr>
              <w:t>pangasius</w:t>
            </w:r>
          </w:p>
        </w:tc>
        <w:tc>
          <w:tcPr>
            <w:tcW w:w="2096" w:type="dxa"/>
            <w:tcBorders>
              <w:top w:val="nil"/>
              <w:left w:val="nil"/>
              <w:bottom w:val="nil"/>
              <w:right w:val="nil"/>
            </w:tcBorders>
            <w:shd w:val="clear" w:color="auto" w:fill="auto"/>
            <w:noWrap/>
            <w:vAlign w:val="bottom"/>
            <w:hideMark/>
          </w:tcPr>
          <w:p w14:paraId="4332EC3D"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3F737D3A"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4C97E5BF" w14:textId="77777777" w:rsidR="009E6B7D" w:rsidRDefault="009E6B7D">
            <w:pPr>
              <w:jc w:val="right"/>
              <w:rPr>
                <w:color w:val="000000"/>
              </w:rPr>
            </w:pPr>
            <w:r>
              <w:rPr>
                <w:color w:val="000000"/>
              </w:rPr>
              <w:t>10.70</w:t>
            </w:r>
          </w:p>
        </w:tc>
      </w:tr>
      <w:tr w:rsidR="009E6B7D" w14:paraId="09B5F00E" w14:textId="77777777" w:rsidTr="00C1355C">
        <w:trPr>
          <w:trHeight w:val="320"/>
        </w:trPr>
        <w:tc>
          <w:tcPr>
            <w:tcW w:w="2426" w:type="dxa"/>
            <w:tcBorders>
              <w:top w:val="nil"/>
              <w:left w:val="nil"/>
              <w:bottom w:val="nil"/>
              <w:right w:val="nil"/>
            </w:tcBorders>
            <w:shd w:val="clear" w:color="auto" w:fill="auto"/>
            <w:noWrap/>
            <w:vAlign w:val="bottom"/>
            <w:hideMark/>
          </w:tcPr>
          <w:p w14:paraId="1166D0D5" w14:textId="77777777" w:rsidR="009E6B7D" w:rsidRDefault="009E6B7D">
            <w:pPr>
              <w:rPr>
                <w:color w:val="000000"/>
              </w:rPr>
            </w:pPr>
            <w:r>
              <w:rPr>
                <w:color w:val="000000"/>
              </w:rPr>
              <w:t>Madagascar</w:t>
            </w:r>
          </w:p>
        </w:tc>
        <w:tc>
          <w:tcPr>
            <w:tcW w:w="1714" w:type="dxa"/>
            <w:tcBorders>
              <w:top w:val="nil"/>
              <w:left w:val="nil"/>
              <w:bottom w:val="nil"/>
              <w:right w:val="nil"/>
            </w:tcBorders>
            <w:shd w:val="clear" w:color="auto" w:fill="auto"/>
            <w:noWrap/>
            <w:vAlign w:val="bottom"/>
            <w:hideMark/>
          </w:tcPr>
          <w:p w14:paraId="30662E2E" w14:textId="77777777" w:rsidR="009E6B7D" w:rsidRDefault="009E6B7D">
            <w:pPr>
              <w:rPr>
                <w:color w:val="000000"/>
              </w:rPr>
            </w:pPr>
            <w:r>
              <w:rPr>
                <w:color w:val="000000"/>
              </w:rPr>
              <w:t>Africa</w:t>
            </w:r>
          </w:p>
        </w:tc>
        <w:tc>
          <w:tcPr>
            <w:tcW w:w="1977" w:type="dxa"/>
            <w:tcBorders>
              <w:top w:val="nil"/>
              <w:left w:val="nil"/>
              <w:bottom w:val="nil"/>
              <w:right w:val="nil"/>
            </w:tcBorders>
            <w:shd w:val="clear" w:color="auto" w:fill="auto"/>
            <w:noWrap/>
            <w:vAlign w:val="bottom"/>
            <w:hideMark/>
          </w:tcPr>
          <w:p w14:paraId="5B067A65" w14:textId="77777777" w:rsidR="009E6B7D" w:rsidRDefault="009E6B7D">
            <w:pPr>
              <w:rPr>
                <w:color w:val="000000"/>
              </w:rPr>
            </w:pPr>
            <w:r>
              <w:rPr>
                <w:color w:val="000000"/>
              </w:rPr>
              <w:t>crab</w:t>
            </w:r>
          </w:p>
        </w:tc>
        <w:tc>
          <w:tcPr>
            <w:tcW w:w="2096" w:type="dxa"/>
            <w:tcBorders>
              <w:top w:val="nil"/>
              <w:left w:val="nil"/>
              <w:bottom w:val="nil"/>
              <w:right w:val="nil"/>
            </w:tcBorders>
            <w:shd w:val="clear" w:color="auto" w:fill="auto"/>
            <w:noWrap/>
            <w:vAlign w:val="bottom"/>
            <w:hideMark/>
          </w:tcPr>
          <w:p w14:paraId="22924CCF"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1E9FCF98"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73EBCA3D" w14:textId="77777777" w:rsidR="009E6B7D" w:rsidRDefault="009E6B7D">
            <w:pPr>
              <w:jc w:val="right"/>
              <w:rPr>
                <w:color w:val="000000"/>
              </w:rPr>
            </w:pPr>
            <w:r>
              <w:rPr>
                <w:color w:val="000000"/>
              </w:rPr>
              <w:t>16.75</w:t>
            </w:r>
          </w:p>
        </w:tc>
      </w:tr>
      <w:tr w:rsidR="009E6B7D" w14:paraId="6EB6B9CE" w14:textId="77777777" w:rsidTr="00C1355C">
        <w:trPr>
          <w:trHeight w:val="320"/>
        </w:trPr>
        <w:tc>
          <w:tcPr>
            <w:tcW w:w="2426" w:type="dxa"/>
            <w:tcBorders>
              <w:top w:val="nil"/>
              <w:left w:val="nil"/>
              <w:bottom w:val="nil"/>
              <w:right w:val="nil"/>
            </w:tcBorders>
            <w:shd w:val="clear" w:color="auto" w:fill="auto"/>
            <w:noWrap/>
            <w:vAlign w:val="bottom"/>
            <w:hideMark/>
          </w:tcPr>
          <w:p w14:paraId="23C6ED34" w14:textId="77777777" w:rsidR="009E6B7D" w:rsidRDefault="009E6B7D">
            <w:pPr>
              <w:rPr>
                <w:color w:val="000000"/>
              </w:rPr>
            </w:pPr>
            <w:r>
              <w:rPr>
                <w:color w:val="000000"/>
              </w:rPr>
              <w:t>Iceland, Norway</w:t>
            </w:r>
          </w:p>
        </w:tc>
        <w:tc>
          <w:tcPr>
            <w:tcW w:w="1714" w:type="dxa"/>
            <w:tcBorders>
              <w:top w:val="nil"/>
              <w:left w:val="nil"/>
              <w:bottom w:val="nil"/>
              <w:right w:val="nil"/>
            </w:tcBorders>
            <w:shd w:val="clear" w:color="auto" w:fill="auto"/>
            <w:noWrap/>
            <w:vAlign w:val="bottom"/>
            <w:hideMark/>
          </w:tcPr>
          <w:p w14:paraId="2186AC80" w14:textId="77777777" w:rsidR="009E6B7D" w:rsidRDefault="009E6B7D">
            <w:pPr>
              <w:rPr>
                <w:color w:val="000000"/>
              </w:rPr>
            </w:pPr>
            <w:r>
              <w:rPr>
                <w:color w:val="000000"/>
              </w:rPr>
              <w:t>Europe</w:t>
            </w:r>
          </w:p>
        </w:tc>
        <w:tc>
          <w:tcPr>
            <w:tcW w:w="1977" w:type="dxa"/>
            <w:tcBorders>
              <w:top w:val="nil"/>
              <w:left w:val="nil"/>
              <w:bottom w:val="nil"/>
              <w:right w:val="nil"/>
            </w:tcBorders>
            <w:shd w:val="clear" w:color="auto" w:fill="auto"/>
            <w:noWrap/>
            <w:vAlign w:val="bottom"/>
            <w:hideMark/>
          </w:tcPr>
          <w:p w14:paraId="46945E5A" w14:textId="77777777" w:rsidR="009E6B7D" w:rsidRDefault="009E6B7D">
            <w:pPr>
              <w:rPr>
                <w:color w:val="000000"/>
              </w:rPr>
            </w:pPr>
            <w:r>
              <w:rPr>
                <w:color w:val="000000"/>
              </w:rPr>
              <w:t>cod</w:t>
            </w:r>
          </w:p>
        </w:tc>
        <w:tc>
          <w:tcPr>
            <w:tcW w:w="2096" w:type="dxa"/>
            <w:tcBorders>
              <w:top w:val="nil"/>
              <w:left w:val="nil"/>
              <w:bottom w:val="nil"/>
              <w:right w:val="nil"/>
            </w:tcBorders>
            <w:shd w:val="clear" w:color="auto" w:fill="auto"/>
            <w:noWrap/>
            <w:vAlign w:val="bottom"/>
            <w:hideMark/>
          </w:tcPr>
          <w:p w14:paraId="44F470D8"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3EA8D2B8"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6DA8BBDA" w14:textId="77777777" w:rsidR="009E6B7D" w:rsidRDefault="009E6B7D">
            <w:pPr>
              <w:jc w:val="right"/>
              <w:rPr>
                <w:color w:val="000000"/>
              </w:rPr>
            </w:pPr>
            <w:r>
              <w:rPr>
                <w:color w:val="000000"/>
              </w:rPr>
              <w:t>9.33</w:t>
            </w:r>
          </w:p>
        </w:tc>
      </w:tr>
      <w:tr w:rsidR="009E6B7D" w14:paraId="42C13B20" w14:textId="77777777" w:rsidTr="00C1355C">
        <w:trPr>
          <w:trHeight w:val="320"/>
        </w:trPr>
        <w:tc>
          <w:tcPr>
            <w:tcW w:w="2426" w:type="dxa"/>
            <w:tcBorders>
              <w:top w:val="nil"/>
              <w:left w:val="nil"/>
              <w:bottom w:val="nil"/>
              <w:right w:val="nil"/>
            </w:tcBorders>
            <w:shd w:val="clear" w:color="auto" w:fill="auto"/>
            <w:noWrap/>
            <w:vAlign w:val="bottom"/>
            <w:hideMark/>
          </w:tcPr>
          <w:p w14:paraId="730302F4" w14:textId="77777777" w:rsidR="009E6B7D" w:rsidRDefault="009E6B7D">
            <w:pPr>
              <w:rPr>
                <w:color w:val="000000"/>
              </w:rPr>
            </w:pPr>
            <w:r>
              <w:rPr>
                <w:color w:val="000000"/>
              </w:rPr>
              <w:t>USA</w:t>
            </w:r>
          </w:p>
        </w:tc>
        <w:tc>
          <w:tcPr>
            <w:tcW w:w="1714" w:type="dxa"/>
            <w:tcBorders>
              <w:top w:val="nil"/>
              <w:left w:val="nil"/>
              <w:bottom w:val="nil"/>
              <w:right w:val="nil"/>
            </w:tcBorders>
            <w:shd w:val="clear" w:color="auto" w:fill="auto"/>
            <w:noWrap/>
            <w:vAlign w:val="bottom"/>
            <w:hideMark/>
          </w:tcPr>
          <w:p w14:paraId="559532DD" w14:textId="77777777" w:rsidR="009E6B7D" w:rsidRDefault="009E6B7D">
            <w:pPr>
              <w:rPr>
                <w:color w:val="000000"/>
              </w:rPr>
            </w:pPr>
            <w:r>
              <w:rPr>
                <w:color w:val="000000"/>
              </w:rPr>
              <w:t>North America</w:t>
            </w:r>
          </w:p>
        </w:tc>
        <w:tc>
          <w:tcPr>
            <w:tcW w:w="1977" w:type="dxa"/>
            <w:tcBorders>
              <w:top w:val="nil"/>
              <w:left w:val="nil"/>
              <w:bottom w:val="nil"/>
              <w:right w:val="nil"/>
            </w:tcBorders>
            <w:shd w:val="clear" w:color="auto" w:fill="auto"/>
            <w:noWrap/>
            <w:vAlign w:val="bottom"/>
            <w:hideMark/>
          </w:tcPr>
          <w:p w14:paraId="57CD3B99" w14:textId="77777777" w:rsidR="009E6B7D" w:rsidRDefault="009E6B7D">
            <w:pPr>
              <w:rPr>
                <w:color w:val="000000"/>
              </w:rPr>
            </w:pPr>
            <w:r>
              <w:rPr>
                <w:color w:val="000000"/>
              </w:rPr>
              <w:t>clam</w:t>
            </w:r>
          </w:p>
        </w:tc>
        <w:tc>
          <w:tcPr>
            <w:tcW w:w="2096" w:type="dxa"/>
            <w:tcBorders>
              <w:top w:val="nil"/>
              <w:left w:val="nil"/>
              <w:bottom w:val="nil"/>
              <w:right w:val="nil"/>
            </w:tcBorders>
            <w:shd w:val="clear" w:color="auto" w:fill="auto"/>
            <w:noWrap/>
            <w:vAlign w:val="bottom"/>
            <w:hideMark/>
          </w:tcPr>
          <w:p w14:paraId="77744B53"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7928F426"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332B52B6" w14:textId="77777777" w:rsidR="009E6B7D" w:rsidRDefault="009E6B7D">
            <w:pPr>
              <w:jc w:val="right"/>
              <w:rPr>
                <w:color w:val="000000"/>
              </w:rPr>
            </w:pPr>
            <w:r>
              <w:rPr>
                <w:color w:val="000000"/>
              </w:rPr>
              <w:t>8.00</w:t>
            </w:r>
          </w:p>
        </w:tc>
      </w:tr>
      <w:tr w:rsidR="009E6B7D" w14:paraId="534AC387" w14:textId="77777777" w:rsidTr="00C1355C">
        <w:trPr>
          <w:trHeight w:val="320"/>
        </w:trPr>
        <w:tc>
          <w:tcPr>
            <w:tcW w:w="2426" w:type="dxa"/>
            <w:tcBorders>
              <w:top w:val="nil"/>
              <w:left w:val="nil"/>
              <w:bottom w:val="nil"/>
              <w:right w:val="nil"/>
            </w:tcBorders>
            <w:shd w:val="clear" w:color="auto" w:fill="auto"/>
            <w:noWrap/>
            <w:vAlign w:val="bottom"/>
            <w:hideMark/>
          </w:tcPr>
          <w:p w14:paraId="0A061A9D" w14:textId="77777777" w:rsidR="009E6B7D" w:rsidRDefault="009E6B7D">
            <w:pPr>
              <w:rPr>
                <w:color w:val="000000"/>
              </w:rPr>
            </w:pPr>
            <w:r>
              <w:rPr>
                <w:color w:val="000000"/>
              </w:rPr>
              <w:t>Vietnam</w:t>
            </w:r>
          </w:p>
        </w:tc>
        <w:tc>
          <w:tcPr>
            <w:tcW w:w="1714" w:type="dxa"/>
            <w:tcBorders>
              <w:top w:val="nil"/>
              <w:left w:val="nil"/>
              <w:bottom w:val="nil"/>
              <w:right w:val="nil"/>
            </w:tcBorders>
            <w:shd w:val="clear" w:color="auto" w:fill="auto"/>
            <w:noWrap/>
            <w:vAlign w:val="bottom"/>
            <w:hideMark/>
          </w:tcPr>
          <w:p w14:paraId="2737A04D"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1C0D6458" w14:textId="77777777" w:rsidR="009E6B7D" w:rsidRDefault="009E6B7D">
            <w:pPr>
              <w:rPr>
                <w:color w:val="000000"/>
              </w:rPr>
            </w:pPr>
            <w:r>
              <w:rPr>
                <w:color w:val="000000"/>
              </w:rPr>
              <w:t>shrimp</w:t>
            </w:r>
          </w:p>
        </w:tc>
        <w:tc>
          <w:tcPr>
            <w:tcW w:w="2096" w:type="dxa"/>
            <w:tcBorders>
              <w:top w:val="nil"/>
              <w:left w:val="nil"/>
              <w:bottom w:val="nil"/>
              <w:right w:val="nil"/>
            </w:tcBorders>
            <w:shd w:val="clear" w:color="auto" w:fill="auto"/>
            <w:noWrap/>
            <w:vAlign w:val="bottom"/>
            <w:hideMark/>
          </w:tcPr>
          <w:p w14:paraId="48CF4A8D"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79844487"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6245F7EF" w14:textId="77777777" w:rsidR="009E6B7D" w:rsidRDefault="009E6B7D">
            <w:pPr>
              <w:jc w:val="right"/>
              <w:rPr>
                <w:color w:val="000000"/>
              </w:rPr>
            </w:pPr>
            <w:r>
              <w:rPr>
                <w:color w:val="000000"/>
              </w:rPr>
              <w:t>11.74</w:t>
            </w:r>
          </w:p>
        </w:tc>
      </w:tr>
      <w:tr w:rsidR="009E6B7D" w14:paraId="72CE06AC" w14:textId="77777777" w:rsidTr="00C1355C">
        <w:trPr>
          <w:trHeight w:val="320"/>
        </w:trPr>
        <w:tc>
          <w:tcPr>
            <w:tcW w:w="2426" w:type="dxa"/>
            <w:tcBorders>
              <w:top w:val="nil"/>
              <w:left w:val="nil"/>
              <w:bottom w:val="nil"/>
              <w:right w:val="nil"/>
            </w:tcBorders>
            <w:shd w:val="clear" w:color="auto" w:fill="auto"/>
            <w:noWrap/>
            <w:vAlign w:val="bottom"/>
            <w:hideMark/>
          </w:tcPr>
          <w:p w14:paraId="763BE13D" w14:textId="77777777" w:rsidR="009E6B7D" w:rsidRDefault="009E6B7D">
            <w:pPr>
              <w:rPr>
                <w:color w:val="000000"/>
              </w:rPr>
            </w:pPr>
            <w:r>
              <w:rPr>
                <w:color w:val="000000"/>
              </w:rPr>
              <w:t>Norway</w:t>
            </w:r>
          </w:p>
        </w:tc>
        <w:tc>
          <w:tcPr>
            <w:tcW w:w="1714" w:type="dxa"/>
            <w:tcBorders>
              <w:top w:val="nil"/>
              <w:left w:val="nil"/>
              <w:bottom w:val="nil"/>
              <w:right w:val="nil"/>
            </w:tcBorders>
            <w:shd w:val="clear" w:color="auto" w:fill="auto"/>
            <w:noWrap/>
            <w:vAlign w:val="bottom"/>
            <w:hideMark/>
          </w:tcPr>
          <w:p w14:paraId="723CE123" w14:textId="77777777" w:rsidR="009E6B7D" w:rsidRDefault="009E6B7D">
            <w:pPr>
              <w:rPr>
                <w:color w:val="000000"/>
              </w:rPr>
            </w:pPr>
            <w:r>
              <w:rPr>
                <w:color w:val="000000"/>
              </w:rPr>
              <w:t>Europe</w:t>
            </w:r>
          </w:p>
        </w:tc>
        <w:tc>
          <w:tcPr>
            <w:tcW w:w="1977" w:type="dxa"/>
            <w:tcBorders>
              <w:top w:val="nil"/>
              <w:left w:val="nil"/>
              <w:bottom w:val="nil"/>
              <w:right w:val="nil"/>
            </w:tcBorders>
            <w:shd w:val="clear" w:color="auto" w:fill="auto"/>
            <w:noWrap/>
            <w:vAlign w:val="bottom"/>
            <w:hideMark/>
          </w:tcPr>
          <w:p w14:paraId="2495DED9" w14:textId="1B444336" w:rsidR="009E6B7D" w:rsidRDefault="009E6B7D">
            <w:pPr>
              <w:rPr>
                <w:color w:val="000000"/>
              </w:rPr>
            </w:pPr>
            <w:r>
              <w:rPr>
                <w:color w:val="000000"/>
              </w:rPr>
              <w:t>Atlantic salmon</w:t>
            </w:r>
          </w:p>
        </w:tc>
        <w:tc>
          <w:tcPr>
            <w:tcW w:w="2096" w:type="dxa"/>
            <w:tcBorders>
              <w:top w:val="nil"/>
              <w:left w:val="nil"/>
              <w:bottom w:val="nil"/>
              <w:right w:val="nil"/>
            </w:tcBorders>
            <w:shd w:val="clear" w:color="auto" w:fill="auto"/>
            <w:noWrap/>
            <w:vAlign w:val="bottom"/>
            <w:hideMark/>
          </w:tcPr>
          <w:p w14:paraId="2492EA4C"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49886B96"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1194313D" w14:textId="77777777" w:rsidR="009E6B7D" w:rsidRDefault="009E6B7D">
            <w:pPr>
              <w:jc w:val="right"/>
              <w:rPr>
                <w:color w:val="000000"/>
              </w:rPr>
            </w:pPr>
            <w:r>
              <w:rPr>
                <w:color w:val="000000"/>
              </w:rPr>
              <w:t>7.71</w:t>
            </w:r>
          </w:p>
        </w:tc>
      </w:tr>
      <w:tr w:rsidR="009E6B7D" w14:paraId="1C1EA3A0" w14:textId="77777777" w:rsidTr="00C1355C">
        <w:trPr>
          <w:trHeight w:val="320"/>
        </w:trPr>
        <w:tc>
          <w:tcPr>
            <w:tcW w:w="2426" w:type="dxa"/>
            <w:tcBorders>
              <w:top w:val="nil"/>
              <w:left w:val="nil"/>
              <w:bottom w:val="nil"/>
              <w:right w:val="nil"/>
            </w:tcBorders>
            <w:shd w:val="clear" w:color="auto" w:fill="auto"/>
            <w:noWrap/>
            <w:vAlign w:val="bottom"/>
            <w:hideMark/>
          </w:tcPr>
          <w:p w14:paraId="64E2DEA8" w14:textId="77777777" w:rsidR="009E6B7D" w:rsidRDefault="009E6B7D">
            <w:pPr>
              <w:rPr>
                <w:color w:val="000000"/>
              </w:rPr>
            </w:pPr>
            <w:r>
              <w:rPr>
                <w:color w:val="000000"/>
              </w:rPr>
              <w:t>USA</w:t>
            </w:r>
          </w:p>
        </w:tc>
        <w:tc>
          <w:tcPr>
            <w:tcW w:w="1714" w:type="dxa"/>
            <w:tcBorders>
              <w:top w:val="nil"/>
              <w:left w:val="nil"/>
              <w:bottom w:val="nil"/>
              <w:right w:val="nil"/>
            </w:tcBorders>
            <w:shd w:val="clear" w:color="auto" w:fill="auto"/>
            <w:noWrap/>
            <w:vAlign w:val="bottom"/>
            <w:hideMark/>
          </w:tcPr>
          <w:p w14:paraId="6E84BBB4" w14:textId="77777777" w:rsidR="009E6B7D" w:rsidRDefault="009E6B7D">
            <w:pPr>
              <w:rPr>
                <w:color w:val="000000"/>
              </w:rPr>
            </w:pPr>
            <w:r>
              <w:rPr>
                <w:color w:val="000000"/>
              </w:rPr>
              <w:t>North America</w:t>
            </w:r>
          </w:p>
        </w:tc>
        <w:tc>
          <w:tcPr>
            <w:tcW w:w="1977" w:type="dxa"/>
            <w:tcBorders>
              <w:top w:val="nil"/>
              <w:left w:val="nil"/>
              <w:bottom w:val="nil"/>
              <w:right w:val="nil"/>
            </w:tcBorders>
            <w:shd w:val="clear" w:color="auto" w:fill="auto"/>
            <w:noWrap/>
            <w:vAlign w:val="bottom"/>
            <w:hideMark/>
          </w:tcPr>
          <w:p w14:paraId="7521DF13" w14:textId="77777777" w:rsidR="009E6B7D" w:rsidRDefault="009E6B7D">
            <w:pPr>
              <w:rPr>
                <w:color w:val="000000"/>
              </w:rPr>
            </w:pPr>
            <w:r>
              <w:rPr>
                <w:color w:val="000000"/>
              </w:rPr>
              <w:t>channel catfish</w:t>
            </w:r>
          </w:p>
        </w:tc>
        <w:tc>
          <w:tcPr>
            <w:tcW w:w="2096" w:type="dxa"/>
            <w:tcBorders>
              <w:top w:val="nil"/>
              <w:left w:val="nil"/>
              <w:bottom w:val="nil"/>
              <w:right w:val="nil"/>
            </w:tcBorders>
            <w:shd w:val="clear" w:color="auto" w:fill="auto"/>
            <w:noWrap/>
            <w:vAlign w:val="bottom"/>
            <w:hideMark/>
          </w:tcPr>
          <w:p w14:paraId="2F77D151"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2913ECD2"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7C7108CE" w14:textId="77777777" w:rsidR="009E6B7D" w:rsidRDefault="009E6B7D">
            <w:pPr>
              <w:jc w:val="right"/>
              <w:rPr>
                <w:color w:val="000000"/>
              </w:rPr>
            </w:pPr>
            <w:r>
              <w:rPr>
                <w:color w:val="000000"/>
              </w:rPr>
              <w:t>8.42</w:t>
            </w:r>
          </w:p>
        </w:tc>
      </w:tr>
      <w:tr w:rsidR="009E6B7D" w14:paraId="4FFB4B0F" w14:textId="77777777" w:rsidTr="00C1355C">
        <w:trPr>
          <w:trHeight w:val="320"/>
        </w:trPr>
        <w:tc>
          <w:tcPr>
            <w:tcW w:w="2426" w:type="dxa"/>
            <w:tcBorders>
              <w:top w:val="nil"/>
              <w:left w:val="nil"/>
              <w:bottom w:val="nil"/>
              <w:right w:val="nil"/>
            </w:tcBorders>
            <w:shd w:val="clear" w:color="auto" w:fill="auto"/>
            <w:noWrap/>
            <w:vAlign w:val="bottom"/>
            <w:hideMark/>
          </w:tcPr>
          <w:p w14:paraId="5E77EBB8" w14:textId="77777777" w:rsidR="009E6B7D" w:rsidRDefault="009E6B7D">
            <w:pPr>
              <w:rPr>
                <w:color w:val="000000"/>
              </w:rPr>
            </w:pPr>
            <w:r>
              <w:rPr>
                <w:color w:val="000000"/>
              </w:rPr>
              <w:t>Vietnam</w:t>
            </w:r>
          </w:p>
        </w:tc>
        <w:tc>
          <w:tcPr>
            <w:tcW w:w="1714" w:type="dxa"/>
            <w:tcBorders>
              <w:top w:val="nil"/>
              <w:left w:val="nil"/>
              <w:bottom w:val="nil"/>
              <w:right w:val="nil"/>
            </w:tcBorders>
            <w:shd w:val="clear" w:color="auto" w:fill="auto"/>
            <w:noWrap/>
            <w:vAlign w:val="bottom"/>
            <w:hideMark/>
          </w:tcPr>
          <w:p w14:paraId="399ACD55"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02C40768" w14:textId="77777777" w:rsidR="009E6B7D" w:rsidRDefault="009E6B7D">
            <w:pPr>
              <w:rPr>
                <w:color w:val="000000"/>
              </w:rPr>
            </w:pPr>
            <w:r>
              <w:rPr>
                <w:color w:val="000000"/>
              </w:rPr>
              <w:t>pangasius</w:t>
            </w:r>
          </w:p>
        </w:tc>
        <w:tc>
          <w:tcPr>
            <w:tcW w:w="2096" w:type="dxa"/>
            <w:tcBorders>
              <w:top w:val="nil"/>
              <w:left w:val="nil"/>
              <w:bottom w:val="nil"/>
              <w:right w:val="nil"/>
            </w:tcBorders>
            <w:shd w:val="clear" w:color="auto" w:fill="auto"/>
            <w:noWrap/>
            <w:vAlign w:val="bottom"/>
            <w:hideMark/>
          </w:tcPr>
          <w:p w14:paraId="355CC5DF"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7B6D4240"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29939C2B" w14:textId="77777777" w:rsidR="009E6B7D" w:rsidRDefault="009E6B7D">
            <w:pPr>
              <w:jc w:val="right"/>
              <w:rPr>
                <w:color w:val="000000"/>
              </w:rPr>
            </w:pPr>
            <w:r>
              <w:rPr>
                <w:color w:val="000000"/>
              </w:rPr>
              <w:t>18.47</w:t>
            </w:r>
          </w:p>
        </w:tc>
      </w:tr>
      <w:tr w:rsidR="009E6B7D" w14:paraId="1DD9A8D1" w14:textId="77777777" w:rsidTr="00C1355C">
        <w:trPr>
          <w:trHeight w:val="320"/>
        </w:trPr>
        <w:tc>
          <w:tcPr>
            <w:tcW w:w="2426" w:type="dxa"/>
            <w:tcBorders>
              <w:top w:val="nil"/>
              <w:left w:val="nil"/>
              <w:bottom w:val="nil"/>
              <w:right w:val="nil"/>
            </w:tcBorders>
            <w:shd w:val="clear" w:color="auto" w:fill="auto"/>
            <w:noWrap/>
            <w:vAlign w:val="bottom"/>
            <w:hideMark/>
          </w:tcPr>
          <w:p w14:paraId="767B53A4" w14:textId="77777777" w:rsidR="009E6B7D" w:rsidRDefault="009E6B7D">
            <w:pPr>
              <w:rPr>
                <w:color w:val="000000"/>
              </w:rPr>
            </w:pPr>
            <w:r>
              <w:rPr>
                <w:color w:val="000000"/>
              </w:rPr>
              <w:t>China</w:t>
            </w:r>
          </w:p>
        </w:tc>
        <w:tc>
          <w:tcPr>
            <w:tcW w:w="1714" w:type="dxa"/>
            <w:tcBorders>
              <w:top w:val="nil"/>
              <w:left w:val="nil"/>
              <w:bottom w:val="nil"/>
              <w:right w:val="nil"/>
            </w:tcBorders>
            <w:shd w:val="clear" w:color="auto" w:fill="auto"/>
            <w:noWrap/>
            <w:vAlign w:val="bottom"/>
            <w:hideMark/>
          </w:tcPr>
          <w:p w14:paraId="7444A892"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0903DBC2" w14:textId="77777777" w:rsidR="009E6B7D" w:rsidRDefault="009E6B7D">
            <w:pPr>
              <w:rPr>
                <w:color w:val="000000"/>
              </w:rPr>
            </w:pPr>
            <w:r>
              <w:rPr>
                <w:color w:val="000000"/>
              </w:rPr>
              <w:t>tilapia</w:t>
            </w:r>
          </w:p>
        </w:tc>
        <w:tc>
          <w:tcPr>
            <w:tcW w:w="2096" w:type="dxa"/>
            <w:tcBorders>
              <w:top w:val="nil"/>
              <w:left w:val="nil"/>
              <w:bottom w:val="nil"/>
              <w:right w:val="nil"/>
            </w:tcBorders>
            <w:shd w:val="clear" w:color="auto" w:fill="auto"/>
            <w:noWrap/>
            <w:vAlign w:val="bottom"/>
            <w:hideMark/>
          </w:tcPr>
          <w:p w14:paraId="7412588C"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00584DEB"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56B1EB44" w14:textId="77777777" w:rsidR="009E6B7D" w:rsidRDefault="009E6B7D">
            <w:pPr>
              <w:jc w:val="right"/>
              <w:rPr>
                <w:color w:val="000000"/>
              </w:rPr>
            </w:pPr>
            <w:r>
              <w:rPr>
                <w:color w:val="000000"/>
              </w:rPr>
              <w:t>8.40</w:t>
            </w:r>
          </w:p>
        </w:tc>
      </w:tr>
      <w:tr w:rsidR="009E6B7D" w14:paraId="469D0F1E" w14:textId="77777777" w:rsidTr="00C1355C">
        <w:trPr>
          <w:trHeight w:val="320"/>
        </w:trPr>
        <w:tc>
          <w:tcPr>
            <w:tcW w:w="2426" w:type="dxa"/>
            <w:tcBorders>
              <w:top w:val="nil"/>
              <w:left w:val="nil"/>
              <w:bottom w:val="nil"/>
              <w:right w:val="nil"/>
            </w:tcBorders>
            <w:shd w:val="clear" w:color="auto" w:fill="auto"/>
            <w:noWrap/>
            <w:vAlign w:val="bottom"/>
            <w:hideMark/>
          </w:tcPr>
          <w:p w14:paraId="422E2216" w14:textId="77777777" w:rsidR="009E6B7D" w:rsidRDefault="009E6B7D">
            <w:pPr>
              <w:rPr>
                <w:color w:val="000000"/>
              </w:rPr>
            </w:pPr>
            <w:r>
              <w:rPr>
                <w:color w:val="000000"/>
              </w:rPr>
              <w:t>Bangladesh</w:t>
            </w:r>
          </w:p>
        </w:tc>
        <w:tc>
          <w:tcPr>
            <w:tcW w:w="1714" w:type="dxa"/>
            <w:tcBorders>
              <w:top w:val="nil"/>
              <w:left w:val="nil"/>
              <w:bottom w:val="nil"/>
              <w:right w:val="nil"/>
            </w:tcBorders>
            <w:shd w:val="clear" w:color="auto" w:fill="auto"/>
            <w:noWrap/>
            <w:vAlign w:val="bottom"/>
            <w:hideMark/>
          </w:tcPr>
          <w:p w14:paraId="7EDE6D65"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3617BFDE" w14:textId="77777777" w:rsidR="009E6B7D" w:rsidRDefault="009E6B7D">
            <w:pPr>
              <w:rPr>
                <w:color w:val="000000"/>
              </w:rPr>
            </w:pPr>
            <w:r>
              <w:rPr>
                <w:color w:val="000000"/>
              </w:rPr>
              <w:t>crab</w:t>
            </w:r>
          </w:p>
        </w:tc>
        <w:tc>
          <w:tcPr>
            <w:tcW w:w="2096" w:type="dxa"/>
            <w:tcBorders>
              <w:top w:val="nil"/>
              <w:left w:val="nil"/>
              <w:bottom w:val="nil"/>
              <w:right w:val="nil"/>
            </w:tcBorders>
            <w:shd w:val="clear" w:color="auto" w:fill="auto"/>
            <w:noWrap/>
            <w:vAlign w:val="bottom"/>
            <w:hideMark/>
          </w:tcPr>
          <w:p w14:paraId="48286B02"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1CBA6E37"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3722EE0D" w14:textId="77777777" w:rsidR="009E6B7D" w:rsidRDefault="009E6B7D">
            <w:pPr>
              <w:jc w:val="right"/>
              <w:rPr>
                <w:color w:val="000000"/>
              </w:rPr>
            </w:pPr>
            <w:r>
              <w:rPr>
                <w:color w:val="000000"/>
              </w:rPr>
              <w:t>16.66</w:t>
            </w:r>
          </w:p>
        </w:tc>
      </w:tr>
      <w:tr w:rsidR="009E6B7D" w14:paraId="154DFAF4" w14:textId="77777777" w:rsidTr="00C1355C">
        <w:trPr>
          <w:trHeight w:val="320"/>
        </w:trPr>
        <w:tc>
          <w:tcPr>
            <w:tcW w:w="2426" w:type="dxa"/>
            <w:tcBorders>
              <w:top w:val="nil"/>
              <w:left w:val="nil"/>
              <w:bottom w:val="nil"/>
              <w:right w:val="nil"/>
            </w:tcBorders>
            <w:shd w:val="clear" w:color="auto" w:fill="auto"/>
            <w:noWrap/>
            <w:vAlign w:val="bottom"/>
            <w:hideMark/>
          </w:tcPr>
          <w:p w14:paraId="1259BABB" w14:textId="77777777" w:rsidR="009E6B7D" w:rsidRDefault="009E6B7D">
            <w:pPr>
              <w:rPr>
                <w:color w:val="000000"/>
              </w:rPr>
            </w:pPr>
            <w:r>
              <w:rPr>
                <w:color w:val="000000"/>
              </w:rPr>
              <w:t>USA</w:t>
            </w:r>
          </w:p>
        </w:tc>
        <w:tc>
          <w:tcPr>
            <w:tcW w:w="1714" w:type="dxa"/>
            <w:tcBorders>
              <w:top w:val="nil"/>
              <w:left w:val="nil"/>
              <w:bottom w:val="nil"/>
              <w:right w:val="nil"/>
            </w:tcBorders>
            <w:shd w:val="clear" w:color="auto" w:fill="auto"/>
            <w:noWrap/>
            <w:vAlign w:val="bottom"/>
            <w:hideMark/>
          </w:tcPr>
          <w:p w14:paraId="175D60B1" w14:textId="77777777" w:rsidR="009E6B7D" w:rsidRDefault="009E6B7D">
            <w:pPr>
              <w:rPr>
                <w:color w:val="000000"/>
              </w:rPr>
            </w:pPr>
            <w:r>
              <w:rPr>
                <w:color w:val="000000"/>
              </w:rPr>
              <w:t>North America</w:t>
            </w:r>
          </w:p>
        </w:tc>
        <w:tc>
          <w:tcPr>
            <w:tcW w:w="1977" w:type="dxa"/>
            <w:tcBorders>
              <w:top w:val="nil"/>
              <w:left w:val="nil"/>
              <w:bottom w:val="nil"/>
              <w:right w:val="nil"/>
            </w:tcBorders>
            <w:shd w:val="clear" w:color="auto" w:fill="auto"/>
            <w:noWrap/>
            <w:vAlign w:val="bottom"/>
            <w:hideMark/>
          </w:tcPr>
          <w:p w14:paraId="74532816" w14:textId="77777777" w:rsidR="009E6B7D" w:rsidRDefault="009E6B7D">
            <w:pPr>
              <w:rPr>
                <w:color w:val="000000"/>
              </w:rPr>
            </w:pPr>
            <w:r>
              <w:rPr>
                <w:color w:val="000000"/>
              </w:rPr>
              <w:t>clam</w:t>
            </w:r>
          </w:p>
        </w:tc>
        <w:tc>
          <w:tcPr>
            <w:tcW w:w="2096" w:type="dxa"/>
            <w:tcBorders>
              <w:top w:val="nil"/>
              <w:left w:val="nil"/>
              <w:bottom w:val="nil"/>
              <w:right w:val="nil"/>
            </w:tcBorders>
            <w:shd w:val="clear" w:color="auto" w:fill="auto"/>
            <w:noWrap/>
            <w:vAlign w:val="bottom"/>
            <w:hideMark/>
          </w:tcPr>
          <w:p w14:paraId="3535C044"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2C328488" w14:textId="77777777" w:rsidR="009E6B7D" w:rsidRDefault="009E6B7D">
            <w:pPr>
              <w:rPr>
                <w:color w:val="000000"/>
              </w:rPr>
            </w:pPr>
            <w:r>
              <w:rPr>
                <w:color w:val="000000"/>
              </w:rPr>
              <w:t>Physical loss</w:t>
            </w:r>
          </w:p>
        </w:tc>
        <w:tc>
          <w:tcPr>
            <w:tcW w:w="1623" w:type="dxa"/>
            <w:tcBorders>
              <w:top w:val="nil"/>
              <w:left w:val="nil"/>
              <w:bottom w:val="nil"/>
              <w:right w:val="nil"/>
            </w:tcBorders>
            <w:shd w:val="clear" w:color="auto" w:fill="auto"/>
            <w:noWrap/>
            <w:vAlign w:val="bottom"/>
            <w:hideMark/>
          </w:tcPr>
          <w:p w14:paraId="29133192" w14:textId="77777777" w:rsidR="009E6B7D" w:rsidRDefault="009E6B7D">
            <w:pPr>
              <w:jc w:val="right"/>
              <w:rPr>
                <w:color w:val="000000"/>
              </w:rPr>
            </w:pPr>
            <w:r>
              <w:rPr>
                <w:color w:val="000000"/>
              </w:rPr>
              <w:t>13.76</w:t>
            </w:r>
          </w:p>
        </w:tc>
      </w:tr>
      <w:tr w:rsidR="009E6B7D" w14:paraId="3572228A" w14:textId="77777777" w:rsidTr="00C1355C">
        <w:trPr>
          <w:trHeight w:val="320"/>
        </w:trPr>
        <w:tc>
          <w:tcPr>
            <w:tcW w:w="2426" w:type="dxa"/>
            <w:tcBorders>
              <w:top w:val="nil"/>
              <w:left w:val="nil"/>
              <w:bottom w:val="nil"/>
              <w:right w:val="nil"/>
            </w:tcBorders>
            <w:shd w:val="clear" w:color="auto" w:fill="auto"/>
            <w:noWrap/>
            <w:vAlign w:val="bottom"/>
            <w:hideMark/>
          </w:tcPr>
          <w:p w14:paraId="6BA1161D" w14:textId="77777777" w:rsidR="009E6B7D" w:rsidRDefault="009E6B7D">
            <w:pPr>
              <w:rPr>
                <w:color w:val="000000"/>
              </w:rPr>
            </w:pPr>
            <w:proofErr w:type="spellStart"/>
            <w:r>
              <w:rPr>
                <w:color w:val="000000"/>
              </w:rPr>
              <w:t>na</w:t>
            </w:r>
            <w:proofErr w:type="spellEnd"/>
          </w:p>
        </w:tc>
        <w:tc>
          <w:tcPr>
            <w:tcW w:w="1714" w:type="dxa"/>
            <w:tcBorders>
              <w:top w:val="nil"/>
              <w:left w:val="nil"/>
              <w:bottom w:val="nil"/>
              <w:right w:val="nil"/>
            </w:tcBorders>
            <w:shd w:val="clear" w:color="auto" w:fill="auto"/>
            <w:noWrap/>
            <w:vAlign w:val="bottom"/>
            <w:hideMark/>
          </w:tcPr>
          <w:p w14:paraId="1DDA4E93" w14:textId="77777777" w:rsidR="009E6B7D" w:rsidRDefault="009E6B7D">
            <w:pPr>
              <w:rPr>
                <w:color w:val="000000"/>
              </w:rPr>
            </w:pPr>
            <w:r>
              <w:rPr>
                <w:color w:val="000000"/>
              </w:rPr>
              <w:t>Oceania</w:t>
            </w:r>
          </w:p>
        </w:tc>
        <w:tc>
          <w:tcPr>
            <w:tcW w:w="1977" w:type="dxa"/>
            <w:tcBorders>
              <w:top w:val="nil"/>
              <w:left w:val="nil"/>
              <w:bottom w:val="nil"/>
              <w:right w:val="nil"/>
            </w:tcBorders>
            <w:shd w:val="clear" w:color="auto" w:fill="auto"/>
            <w:noWrap/>
            <w:vAlign w:val="bottom"/>
            <w:hideMark/>
          </w:tcPr>
          <w:p w14:paraId="5B051094" w14:textId="77777777" w:rsidR="009E6B7D" w:rsidRDefault="009E6B7D">
            <w:pPr>
              <w:rPr>
                <w:color w:val="000000"/>
              </w:rPr>
            </w:pPr>
            <w:r>
              <w:rPr>
                <w:color w:val="000000"/>
              </w:rPr>
              <w:t>canned tuna</w:t>
            </w:r>
          </w:p>
        </w:tc>
        <w:tc>
          <w:tcPr>
            <w:tcW w:w="2096" w:type="dxa"/>
            <w:tcBorders>
              <w:top w:val="nil"/>
              <w:left w:val="nil"/>
              <w:bottom w:val="nil"/>
              <w:right w:val="nil"/>
            </w:tcBorders>
            <w:shd w:val="clear" w:color="auto" w:fill="auto"/>
            <w:noWrap/>
            <w:vAlign w:val="bottom"/>
            <w:hideMark/>
          </w:tcPr>
          <w:p w14:paraId="6C59D9ED"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03611FCA"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400D2F92" w14:textId="77777777" w:rsidR="009E6B7D" w:rsidRDefault="009E6B7D">
            <w:pPr>
              <w:jc w:val="right"/>
              <w:rPr>
                <w:color w:val="000000"/>
              </w:rPr>
            </w:pPr>
            <w:r>
              <w:rPr>
                <w:color w:val="000000"/>
              </w:rPr>
              <w:t>6.6</w:t>
            </w:r>
          </w:p>
        </w:tc>
      </w:tr>
      <w:tr w:rsidR="009E6B7D" w14:paraId="33E4537A" w14:textId="77777777" w:rsidTr="00C1355C">
        <w:trPr>
          <w:trHeight w:val="320"/>
        </w:trPr>
        <w:tc>
          <w:tcPr>
            <w:tcW w:w="2426" w:type="dxa"/>
            <w:tcBorders>
              <w:top w:val="nil"/>
              <w:left w:val="nil"/>
              <w:bottom w:val="nil"/>
              <w:right w:val="nil"/>
            </w:tcBorders>
            <w:shd w:val="clear" w:color="auto" w:fill="auto"/>
            <w:noWrap/>
            <w:vAlign w:val="bottom"/>
            <w:hideMark/>
          </w:tcPr>
          <w:p w14:paraId="76A3E5A4" w14:textId="77777777" w:rsidR="009E6B7D" w:rsidRDefault="009E6B7D">
            <w:pPr>
              <w:rPr>
                <w:color w:val="000000"/>
              </w:rPr>
            </w:pPr>
            <w:r>
              <w:rPr>
                <w:color w:val="000000"/>
              </w:rPr>
              <w:t>USA</w:t>
            </w:r>
          </w:p>
        </w:tc>
        <w:tc>
          <w:tcPr>
            <w:tcW w:w="1714" w:type="dxa"/>
            <w:tcBorders>
              <w:top w:val="nil"/>
              <w:left w:val="nil"/>
              <w:bottom w:val="nil"/>
              <w:right w:val="nil"/>
            </w:tcBorders>
            <w:shd w:val="clear" w:color="auto" w:fill="auto"/>
            <w:noWrap/>
            <w:vAlign w:val="bottom"/>
            <w:hideMark/>
          </w:tcPr>
          <w:p w14:paraId="08ADB8CC" w14:textId="77777777" w:rsidR="009E6B7D" w:rsidRDefault="009E6B7D">
            <w:pPr>
              <w:rPr>
                <w:color w:val="000000"/>
              </w:rPr>
            </w:pPr>
            <w:r>
              <w:rPr>
                <w:color w:val="000000"/>
              </w:rPr>
              <w:t>North America</w:t>
            </w:r>
          </w:p>
        </w:tc>
        <w:tc>
          <w:tcPr>
            <w:tcW w:w="1977" w:type="dxa"/>
            <w:tcBorders>
              <w:top w:val="nil"/>
              <w:left w:val="nil"/>
              <w:bottom w:val="nil"/>
              <w:right w:val="nil"/>
            </w:tcBorders>
            <w:shd w:val="clear" w:color="auto" w:fill="auto"/>
            <w:noWrap/>
            <w:vAlign w:val="bottom"/>
            <w:hideMark/>
          </w:tcPr>
          <w:p w14:paraId="0B971319" w14:textId="77777777" w:rsidR="009E6B7D" w:rsidRDefault="009E6B7D">
            <w:pPr>
              <w:rPr>
                <w:color w:val="000000"/>
              </w:rPr>
            </w:pPr>
            <w:r>
              <w:rPr>
                <w:color w:val="000000"/>
              </w:rPr>
              <w:t>sockeye salmon</w:t>
            </w:r>
          </w:p>
        </w:tc>
        <w:tc>
          <w:tcPr>
            <w:tcW w:w="2096" w:type="dxa"/>
            <w:tcBorders>
              <w:top w:val="nil"/>
              <w:left w:val="nil"/>
              <w:bottom w:val="nil"/>
              <w:right w:val="nil"/>
            </w:tcBorders>
            <w:shd w:val="clear" w:color="auto" w:fill="auto"/>
            <w:noWrap/>
            <w:vAlign w:val="bottom"/>
            <w:hideMark/>
          </w:tcPr>
          <w:p w14:paraId="3DC46745"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51650880"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2C03E9F9" w14:textId="77777777" w:rsidR="009E6B7D" w:rsidRDefault="009E6B7D">
            <w:pPr>
              <w:jc w:val="right"/>
              <w:rPr>
                <w:color w:val="000000"/>
              </w:rPr>
            </w:pPr>
            <w:r>
              <w:rPr>
                <w:color w:val="000000"/>
              </w:rPr>
              <w:t>10.1</w:t>
            </w:r>
          </w:p>
        </w:tc>
      </w:tr>
      <w:tr w:rsidR="009E6B7D" w14:paraId="4857C0AB" w14:textId="77777777" w:rsidTr="00C1355C">
        <w:trPr>
          <w:trHeight w:val="320"/>
        </w:trPr>
        <w:tc>
          <w:tcPr>
            <w:tcW w:w="2426" w:type="dxa"/>
            <w:tcBorders>
              <w:top w:val="nil"/>
              <w:left w:val="nil"/>
              <w:bottom w:val="nil"/>
              <w:right w:val="nil"/>
            </w:tcBorders>
            <w:shd w:val="clear" w:color="auto" w:fill="auto"/>
            <w:noWrap/>
            <w:vAlign w:val="bottom"/>
            <w:hideMark/>
          </w:tcPr>
          <w:p w14:paraId="59634410" w14:textId="77777777" w:rsidR="009E6B7D" w:rsidRDefault="009E6B7D">
            <w:pPr>
              <w:rPr>
                <w:color w:val="000000"/>
              </w:rPr>
            </w:pPr>
            <w:r>
              <w:rPr>
                <w:color w:val="000000"/>
              </w:rPr>
              <w:t>USA</w:t>
            </w:r>
          </w:p>
        </w:tc>
        <w:tc>
          <w:tcPr>
            <w:tcW w:w="1714" w:type="dxa"/>
            <w:tcBorders>
              <w:top w:val="nil"/>
              <w:left w:val="nil"/>
              <w:bottom w:val="nil"/>
              <w:right w:val="nil"/>
            </w:tcBorders>
            <w:shd w:val="clear" w:color="auto" w:fill="auto"/>
            <w:noWrap/>
            <w:vAlign w:val="bottom"/>
            <w:hideMark/>
          </w:tcPr>
          <w:p w14:paraId="5037045C" w14:textId="77777777" w:rsidR="009E6B7D" w:rsidRDefault="009E6B7D">
            <w:pPr>
              <w:rPr>
                <w:color w:val="000000"/>
              </w:rPr>
            </w:pPr>
            <w:r>
              <w:rPr>
                <w:color w:val="000000"/>
              </w:rPr>
              <w:t>North America</w:t>
            </w:r>
          </w:p>
        </w:tc>
        <w:tc>
          <w:tcPr>
            <w:tcW w:w="1977" w:type="dxa"/>
            <w:tcBorders>
              <w:top w:val="nil"/>
              <w:left w:val="nil"/>
              <w:bottom w:val="nil"/>
              <w:right w:val="nil"/>
            </w:tcBorders>
            <w:shd w:val="clear" w:color="auto" w:fill="auto"/>
            <w:noWrap/>
            <w:vAlign w:val="bottom"/>
            <w:hideMark/>
          </w:tcPr>
          <w:p w14:paraId="69AF227F" w14:textId="5747D0EB" w:rsidR="009E6B7D" w:rsidRDefault="009E6B7D">
            <w:pPr>
              <w:rPr>
                <w:color w:val="000000"/>
              </w:rPr>
            </w:pPr>
            <w:r>
              <w:rPr>
                <w:color w:val="000000"/>
              </w:rPr>
              <w:t>Alaska pollock</w:t>
            </w:r>
          </w:p>
        </w:tc>
        <w:tc>
          <w:tcPr>
            <w:tcW w:w="2096" w:type="dxa"/>
            <w:tcBorders>
              <w:top w:val="nil"/>
              <w:left w:val="nil"/>
              <w:bottom w:val="nil"/>
              <w:right w:val="nil"/>
            </w:tcBorders>
            <w:shd w:val="clear" w:color="auto" w:fill="auto"/>
            <w:noWrap/>
            <w:vAlign w:val="bottom"/>
            <w:hideMark/>
          </w:tcPr>
          <w:p w14:paraId="7ECB639C"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0EC3529F"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76455009" w14:textId="77777777" w:rsidR="009E6B7D" w:rsidRDefault="009E6B7D">
            <w:pPr>
              <w:jc w:val="right"/>
              <w:rPr>
                <w:color w:val="000000"/>
              </w:rPr>
            </w:pPr>
            <w:r>
              <w:rPr>
                <w:color w:val="000000"/>
              </w:rPr>
              <w:t>1.8</w:t>
            </w:r>
          </w:p>
        </w:tc>
      </w:tr>
      <w:tr w:rsidR="009E6B7D" w14:paraId="3131CAC7" w14:textId="77777777" w:rsidTr="00C1355C">
        <w:trPr>
          <w:trHeight w:val="320"/>
        </w:trPr>
        <w:tc>
          <w:tcPr>
            <w:tcW w:w="2426" w:type="dxa"/>
            <w:tcBorders>
              <w:top w:val="nil"/>
              <w:left w:val="nil"/>
              <w:bottom w:val="nil"/>
              <w:right w:val="nil"/>
            </w:tcBorders>
            <w:shd w:val="clear" w:color="auto" w:fill="auto"/>
            <w:noWrap/>
            <w:vAlign w:val="bottom"/>
            <w:hideMark/>
          </w:tcPr>
          <w:p w14:paraId="69873649" w14:textId="77777777" w:rsidR="009E6B7D" w:rsidRDefault="009E6B7D">
            <w:pPr>
              <w:rPr>
                <w:color w:val="000000"/>
              </w:rPr>
            </w:pPr>
            <w:r>
              <w:rPr>
                <w:color w:val="000000"/>
              </w:rPr>
              <w:t>Bangladesh</w:t>
            </w:r>
          </w:p>
        </w:tc>
        <w:tc>
          <w:tcPr>
            <w:tcW w:w="1714" w:type="dxa"/>
            <w:tcBorders>
              <w:top w:val="nil"/>
              <w:left w:val="nil"/>
              <w:bottom w:val="nil"/>
              <w:right w:val="nil"/>
            </w:tcBorders>
            <w:shd w:val="clear" w:color="auto" w:fill="auto"/>
            <w:noWrap/>
            <w:vAlign w:val="bottom"/>
            <w:hideMark/>
          </w:tcPr>
          <w:p w14:paraId="033A8A61"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77DB6860" w14:textId="77777777" w:rsidR="009E6B7D" w:rsidRDefault="009E6B7D">
            <w:pPr>
              <w:rPr>
                <w:color w:val="000000"/>
              </w:rPr>
            </w:pPr>
            <w:r>
              <w:rPr>
                <w:color w:val="000000"/>
              </w:rPr>
              <w:t>shrimp</w:t>
            </w:r>
          </w:p>
        </w:tc>
        <w:tc>
          <w:tcPr>
            <w:tcW w:w="2096" w:type="dxa"/>
            <w:tcBorders>
              <w:top w:val="nil"/>
              <w:left w:val="nil"/>
              <w:bottom w:val="nil"/>
              <w:right w:val="nil"/>
            </w:tcBorders>
            <w:shd w:val="clear" w:color="auto" w:fill="auto"/>
            <w:noWrap/>
            <w:vAlign w:val="bottom"/>
            <w:hideMark/>
          </w:tcPr>
          <w:p w14:paraId="37403379"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2D65C623"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346EED9B" w14:textId="77777777" w:rsidR="009E6B7D" w:rsidRDefault="009E6B7D">
            <w:pPr>
              <w:jc w:val="right"/>
              <w:rPr>
                <w:color w:val="000000"/>
              </w:rPr>
            </w:pPr>
            <w:r>
              <w:rPr>
                <w:color w:val="000000"/>
              </w:rPr>
              <w:t>17.2</w:t>
            </w:r>
          </w:p>
        </w:tc>
      </w:tr>
      <w:tr w:rsidR="009E6B7D" w14:paraId="78126BA0" w14:textId="77777777" w:rsidTr="00C1355C">
        <w:trPr>
          <w:trHeight w:val="320"/>
        </w:trPr>
        <w:tc>
          <w:tcPr>
            <w:tcW w:w="2426" w:type="dxa"/>
            <w:tcBorders>
              <w:top w:val="nil"/>
              <w:left w:val="nil"/>
              <w:bottom w:val="nil"/>
              <w:right w:val="nil"/>
            </w:tcBorders>
            <w:shd w:val="clear" w:color="auto" w:fill="auto"/>
            <w:noWrap/>
            <w:vAlign w:val="bottom"/>
            <w:hideMark/>
          </w:tcPr>
          <w:p w14:paraId="5E3CF8DA" w14:textId="77777777" w:rsidR="009E6B7D" w:rsidRDefault="009E6B7D">
            <w:pPr>
              <w:rPr>
                <w:color w:val="000000"/>
              </w:rPr>
            </w:pPr>
            <w:r>
              <w:rPr>
                <w:color w:val="000000"/>
              </w:rPr>
              <w:t>Kenya, Ethiopia, Uganda</w:t>
            </w:r>
          </w:p>
        </w:tc>
        <w:tc>
          <w:tcPr>
            <w:tcW w:w="1714" w:type="dxa"/>
            <w:tcBorders>
              <w:top w:val="nil"/>
              <w:left w:val="nil"/>
              <w:bottom w:val="nil"/>
              <w:right w:val="nil"/>
            </w:tcBorders>
            <w:shd w:val="clear" w:color="auto" w:fill="auto"/>
            <w:noWrap/>
            <w:vAlign w:val="bottom"/>
            <w:hideMark/>
          </w:tcPr>
          <w:p w14:paraId="6423A4C0" w14:textId="77777777" w:rsidR="009E6B7D" w:rsidRDefault="009E6B7D">
            <w:pPr>
              <w:rPr>
                <w:color w:val="000000"/>
              </w:rPr>
            </w:pPr>
            <w:r>
              <w:rPr>
                <w:color w:val="000000"/>
              </w:rPr>
              <w:t>Africa</w:t>
            </w:r>
          </w:p>
        </w:tc>
        <w:tc>
          <w:tcPr>
            <w:tcW w:w="1977" w:type="dxa"/>
            <w:tcBorders>
              <w:top w:val="nil"/>
              <w:left w:val="nil"/>
              <w:bottom w:val="nil"/>
              <w:right w:val="nil"/>
            </w:tcBorders>
            <w:shd w:val="clear" w:color="auto" w:fill="auto"/>
            <w:noWrap/>
            <w:vAlign w:val="bottom"/>
            <w:hideMark/>
          </w:tcPr>
          <w:p w14:paraId="4674469F" w14:textId="77777777" w:rsidR="009E6B7D" w:rsidRDefault="009E6B7D">
            <w:pPr>
              <w:rPr>
                <w:color w:val="000000"/>
              </w:rPr>
            </w:pPr>
            <w:r>
              <w:rPr>
                <w:color w:val="000000"/>
              </w:rPr>
              <w:t>tilapia</w:t>
            </w:r>
          </w:p>
        </w:tc>
        <w:tc>
          <w:tcPr>
            <w:tcW w:w="2096" w:type="dxa"/>
            <w:tcBorders>
              <w:top w:val="nil"/>
              <w:left w:val="nil"/>
              <w:bottom w:val="nil"/>
              <w:right w:val="nil"/>
            </w:tcBorders>
            <w:shd w:val="clear" w:color="auto" w:fill="auto"/>
            <w:noWrap/>
            <w:vAlign w:val="bottom"/>
            <w:hideMark/>
          </w:tcPr>
          <w:p w14:paraId="75C618AD"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5FECBD92"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183167ED" w14:textId="77777777" w:rsidR="009E6B7D" w:rsidRDefault="009E6B7D">
            <w:pPr>
              <w:jc w:val="right"/>
              <w:rPr>
                <w:color w:val="000000"/>
              </w:rPr>
            </w:pPr>
            <w:r>
              <w:rPr>
                <w:color w:val="000000"/>
              </w:rPr>
              <w:t>5.2</w:t>
            </w:r>
          </w:p>
        </w:tc>
      </w:tr>
      <w:tr w:rsidR="009E6B7D" w14:paraId="61560FC5" w14:textId="77777777" w:rsidTr="00C1355C">
        <w:trPr>
          <w:trHeight w:val="320"/>
        </w:trPr>
        <w:tc>
          <w:tcPr>
            <w:tcW w:w="2426" w:type="dxa"/>
            <w:tcBorders>
              <w:top w:val="nil"/>
              <w:left w:val="nil"/>
              <w:bottom w:val="nil"/>
              <w:right w:val="nil"/>
            </w:tcBorders>
            <w:shd w:val="clear" w:color="auto" w:fill="auto"/>
            <w:noWrap/>
            <w:vAlign w:val="bottom"/>
            <w:hideMark/>
          </w:tcPr>
          <w:p w14:paraId="75B7E1F1" w14:textId="77777777" w:rsidR="009E6B7D" w:rsidRDefault="009E6B7D">
            <w:pPr>
              <w:rPr>
                <w:color w:val="000000"/>
              </w:rPr>
            </w:pPr>
            <w:r>
              <w:rPr>
                <w:color w:val="000000"/>
              </w:rPr>
              <w:t>Bangladesh</w:t>
            </w:r>
          </w:p>
        </w:tc>
        <w:tc>
          <w:tcPr>
            <w:tcW w:w="1714" w:type="dxa"/>
            <w:tcBorders>
              <w:top w:val="nil"/>
              <w:left w:val="nil"/>
              <w:bottom w:val="nil"/>
              <w:right w:val="nil"/>
            </w:tcBorders>
            <w:shd w:val="clear" w:color="auto" w:fill="auto"/>
            <w:noWrap/>
            <w:vAlign w:val="bottom"/>
            <w:hideMark/>
          </w:tcPr>
          <w:p w14:paraId="2A63CE77"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51F48512" w14:textId="77777777" w:rsidR="009E6B7D" w:rsidRDefault="009E6B7D">
            <w:pPr>
              <w:rPr>
                <w:color w:val="000000"/>
              </w:rPr>
            </w:pPr>
            <w:r>
              <w:rPr>
                <w:color w:val="000000"/>
              </w:rPr>
              <w:t>catfish</w:t>
            </w:r>
          </w:p>
        </w:tc>
        <w:tc>
          <w:tcPr>
            <w:tcW w:w="2096" w:type="dxa"/>
            <w:tcBorders>
              <w:top w:val="nil"/>
              <w:left w:val="nil"/>
              <w:bottom w:val="nil"/>
              <w:right w:val="nil"/>
            </w:tcBorders>
            <w:shd w:val="clear" w:color="auto" w:fill="auto"/>
            <w:noWrap/>
            <w:vAlign w:val="bottom"/>
            <w:hideMark/>
          </w:tcPr>
          <w:p w14:paraId="2CA1D536"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45BF3065"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52B05EBE" w14:textId="77777777" w:rsidR="009E6B7D" w:rsidRDefault="009E6B7D">
            <w:pPr>
              <w:jc w:val="right"/>
              <w:rPr>
                <w:color w:val="000000"/>
              </w:rPr>
            </w:pPr>
            <w:r>
              <w:rPr>
                <w:color w:val="000000"/>
              </w:rPr>
              <w:t>7.9</w:t>
            </w:r>
          </w:p>
        </w:tc>
      </w:tr>
      <w:tr w:rsidR="009E6B7D" w14:paraId="776E88ED" w14:textId="77777777" w:rsidTr="00C1355C">
        <w:trPr>
          <w:trHeight w:val="320"/>
        </w:trPr>
        <w:tc>
          <w:tcPr>
            <w:tcW w:w="2426" w:type="dxa"/>
            <w:tcBorders>
              <w:top w:val="nil"/>
              <w:left w:val="nil"/>
              <w:bottom w:val="nil"/>
              <w:right w:val="nil"/>
            </w:tcBorders>
            <w:shd w:val="clear" w:color="auto" w:fill="auto"/>
            <w:noWrap/>
            <w:vAlign w:val="bottom"/>
            <w:hideMark/>
          </w:tcPr>
          <w:p w14:paraId="3DA7F4F3" w14:textId="77777777" w:rsidR="009E6B7D" w:rsidRDefault="009E6B7D">
            <w:pPr>
              <w:rPr>
                <w:color w:val="000000"/>
              </w:rPr>
            </w:pPr>
            <w:r>
              <w:rPr>
                <w:color w:val="000000"/>
              </w:rPr>
              <w:t>Bangladesh</w:t>
            </w:r>
          </w:p>
        </w:tc>
        <w:tc>
          <w:tcPr>
            <w:tcW w:w="1714" w:type="dxa"/>
            <w:tcBorders>
              <w:top w:val="nil"/>
              <w:left w:val="nil"/>
              <w:bottom w:val="nil"/>
              <w:right w:val="nil"/>
            </w:tcBorders>
            <w:shd w:val="clear" w:color="auto" w:fill="auto"/>
            <w:noWrap/>
            <w:vAlign w:val="bottom"/>
            <w:hideMark/>
          </w:tcPr>
          <w:p w14:paraId="6F6CD5D5"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3D543820" w14:textId="77777777" w:rsidR="009E6B7D" w:rsidRDefault="009E6B7D">
            <w:pPr>
              <w:rPr>
                <w:color w:val="000000"/>
              </w:rPr>
            </w:pPr>
            <w:r>
              <w:rPr>
                <w:color w:val="000000"/>
              </w:rPr>
              <w:t>pangasius</w:t>
            </w:r>
          </w:p>
        </w:tc>
        <w:tc>
          <w:tcPr>
            <w:tcW w:w="2096" w:type="dxa"/>
            <w:tcBorders>
              <w:top w:val="nil"/>
              <w:left w:val="nil"/>
              <w:bottom w:val="nil"/>
              <w:right w:val="nil"/>
            </w:tcBorders>
            <w:shd w:val="clear" w:color="auto" w:fill="auto"/>
            <w:noWrap/>
            <w:vAlign w:val="bottom"/>
            <w:hideMark/>
          </w:tcPr>
          <w:p w14:paraId="62FA0541"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6729BC03"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471E9C3A" w14:textId="77777777" w:rsidR="009E6B7D" w:rsidRDefault="009E6B7D">
            <w:pPr>
              <w:jc w:val="right"/>
              <w:rPr>
                <w:color w:val="000000"/>
              </w:rPr>
            </w:pPr>
            <w:r>
              <w:rPr>
                <w:color w:val="000000"/>
              </w:rPr>
              <w:t>7.9</w:t>
            </w:r>
          </w:p>
        </w:tc>
      </w:tr>
      <w:tr w:rsidR="009E6B7D" w14:paraId="068DB840" w14:textId="77777777" w:rsidTr="00C1355C">
        <w:trPr>
          <w:trHeight w:val="320"/>
        </w:trPr>
        <w:tc>
          <w:tcPr>
            <w:tcW w:w="2426" w:type="dxa"/>
            <w:tcBorders>
              <w:top w:val="nil"/>
              <w:left w:val="nil"/>
              <w:bottom w:val="nil"/>
              <w:right w:val="nil"/>
            </w:tcBorders>
            <w:shd w:val="clear" w:color="auto" w:fill="auto"/>
            <w:noWrap/>
            <w:vAlign w:val="bottom"/>
            <w:hideMark/>
          </w:tcPr>
          <w:p w14:paraId="6687F13E" w14:textId="77777777" w:rsidR="009E6B7D" w:rsidRDefault="009E6B7D">
            <w:pPr>
              <w:rPr>
                <w:color w:val="000000"/>
              </w:rPr>
            </w:pPr>
            <w:r>
              <w:rPr>
                <w:color w:val="000000"/>
              </w:rPr>
              <w:lastRenderedPageBreak/>
              <w:t>Bangladesh</w:t>
            </w:r>
          </w:p>
        </w:tc>
        <w:tc>
          <w:tcPr>
            <w:tcW w:w="1714" w:type="dxa"/>
            <w:tcBorders>
              <w:top w:val="nil"/>
              <w:left w:val="nil"/>
              <w:bottom w:val="nil"/>
              <w:right w:val="nil"/>
            </w:tcBorders>
            <w:shd w:val="clear" w:color="auto" w:fill="auto"/>
            <w:noWrap/>
            <w:vAlign w:val="bottom"/>
            <w:hideMark/>
          </w:tcPr>
          <w:p w14:paraId="083ECF30"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6C9F1AFC" w14:textId="77777777" w:rsidR="009E6B7D" w:rsidRDefault="009E6B7D">
            <w:pPr>
              <w:rPr>
                <w:color w:val="000000"/>
              </w:rPr>
            </w:pPr>
            <w:r>
              <w:rPr>
                <w:color w:val="000000"/>
              </w:rPr>
              <w:t>crab</w:t>
            </w:r>
          </w:p>
        </w:tc>
        <w:tc>
          <w:tcPr>
            <w:tcW w:w="2096" w:type="dxa"/>
            <w:tcBorders>
              <w:top w:val="nil"/>
              <w:left w:val="nil"/>
              <w:bottom w:val="nil"/>
              <w:right w:val="nil"/>
            </w:tcBorders>
            <w:shd w:val="clear" w:color="auto" w:fill="auto"/>
            <w:noWrap/>
            <w:vAlign w:val="bottom"/>
            <w:hideMark/>
          </w:tcPr>
          <w:p w14:paraId="2EDB1861"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311EE2C2"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08EDF815" w14:textId="77777777" w:rsidR="009E6B7D" w:rsidRDefault="009E6B7D">
            <w:pPr>
              <w:jc w:val="right"/>
              <w:rPr>
                <w:color w:val="000000"/>
              </w:rPr>
            </w:pPr>
            <w:r>
              <w:rPr>
                <w:color w:val="000000"/>
              </w:rPr>
              <w:t>5.0</w:t>
            </w:r>
          </w:p>
        </w:tc>
      </w:tr>
      <w:tr w:rsidR="009E6B7D" w14:paraId="7DA805ED" w14:textId="77777777" w:rsidTr="00C1355C">
        <w:trPr>
          <w:trHeight w:val="320"/>
        </w:trPr>
        <w:tc>
          <w:tcPr>
            <w:tcW w:w="2426" w:type="dxa"/>
            <w:tcBorders>
              <w:top w:val="nil"/>
              <w:left w:val="nil"/>
              <w:bottom w:val="nil"/>
              <w:right w:val="nil"/>
            </w:tcBorders>
            <w:shd w:val="clear" w:color="auto" w:fill="auto"/>
            <w:noWrap/>
            <w:vAlign w:val="bottom"/>
            <w:hideMark/>
          </w:tcPr>
          <w:p w14:paraId="05E21CA9" w14:textId="77777777" w:rsidR="009E6B7D" w:rsidRDefault="009E6B7D">
            <w:pPr>
              <w:rPr>
                <w:color w:val="000000"/>
              </w:rPr>
            </w:pPr>
            <w:r>
              <w:rPr>
                <w:color w:val="000000"/>
              </w:rPr>
              <w:t>Iceland, Norway</w:t>
            </w:r>
          </w:p>
        </w:tc>
        <w:tc>
          <w:tcPr>
            <w:tcW w:w="1714" w:type="dxa"/>
            <w:tcBorders>
              <w:top w:val="nil"/>
              <w:left w:val="nil"/>
              <w:bottom w:val="nil"/>
              <w:right w:val="nil"/>
            </w:tcBorders>
            <w:shd w:val="clear" w:color="auto" w:fill="auto"/>
            <w:noWrap/>
            <w:vAlign w:val="bottom"/>
            <w:hideMark/>
          </w:tcPr>
          <w:p w14:paraId="4E7235B8" w14:textId="77777777" w:rsidR="009E6B7D" w:rsidRDefault="009E6B7D">
            <w:pPr>
              <w:rPr>
                <w:color w:val="000000"/>
              </w:rPr>
            </w:pPr>
            <w:r>
              <w:rPr>
                <w:color w:val="000000"/>
              </w:rPr>
              <w:t>Europe</w:t>
            </w:r>
          </w:p>
        </w:tc>
        <w:tc>
          <w:tcPr>
            <w:tcW w:w="1977" w:type="dxa"/>
            <w:tcBorders>
              <w:top w:val="nil"/>
              <w:left w:val="nil"/>
              <w:bottom w:val="nil"/>
              <w:right w:val="nil"/>
            </w:tcBorders>
            <w:shd w:val="clear" w:color="auto" w:fill="auto"/>
            <w:noWrap/>
            <w:vAlign w:val="bottom"/>
            <w:hideMark/>
          </w:tcPr>
          <w:p w14:paraId="0E83A1C6" w14:textId="77777777" w:rsidR="009E6B7D" w:rsidRDefault="009E6B7D">
            <w:pPr>
              <w:rPr>
                <w:color w:val="000000"/>
              </w:rPr>
            </w:pPr>
            <w:r>
              <w:rPr>
                <w:color w:val="000000"/>
              </w:rPr>
              <w:t>cod</w:t>
            </w:r>
          </w:p>
        </w:tc>
        <w:tc>
          <w:tcPr>
            <w:tcW w:w="2096" w:type="dxa"/>
            <w:tcBorders>
              <w:top w:val="nil"/>
              <w:left w:val="nil"/>
              <w:bottom w:val="nil"/>
              <w:right w:val="nil"/>
            </w:tcBorders>
            <w:shd w:val="clear" w:color="auto" w:fill="auto"/>
            <w:noWrap/>
            <w:vAlign w:val="bottom"/>
            <w:hideMark/>
          </w:tcPr>
          <w:p w14:paraId="6AE1D8CE"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4C367FB7"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61CE698B" w14:textId="77777777" w:rsidR="009E6B7D" w:rsidRDefault="009E6B7D">
            <w:pPr>
              <w:jc w:val="right"/>
              <w:rPr>
                <w:color w:val="000000"/>
              </w:rPr>
            </w:pPr>
            <w:r>
              <w:rPr>
                <w:color w:val="000000"/>
              </w:rPr>
              <w:t>6.6</w:t>
            </w:r>
          </w:p>
        </w:tc>
      </w:tr>
      <w:tr w:rsidR="009E6B7D" w14:paraId="28CD7A3E" w14:textId="77777777" w:rsidTr="00C1355C">
        <w:trPr>
          <w:trHeight w:val="320"/>
        </w:trPr>
        <w:tc>
          <w:tcPr>
            <w:tcW w:w="2426" w:type="dxa"/>
            <w:tcBorders>
              <w:top w:val="nil"/>
              <w:left w:val="nil"/>
              <w:bottom w:val="nil"/>
              <w:right w:val="nil"/>
            </w:tcBorders>
            <w:shd w:val="clear" w:color="auto" w:fill="auto"/>
            <w:noWrap/>
            <w:vAlign w:val="bottom"/>
            <w:hideMark/>
          </w:tcPr>
          <w:p w14:paraId="31F84AD0" w14:textId="77777777" w:rsidR="009E6B7D" w:rsidRDefault="009E6B7D">
            <w:pPr>
              <w:rPr>
                <w:color w:val="000000"/>
              </w:rPr>
            </w:pPr>
            <w:r>
              <w:rPr>
                <w:color w:val="000000"/>
              </w:rPr>
              <w:t>USA</w:t>
            </w:r>
          </w:p>
        </w:tc>
        <w:tc>
          <w:tcPr>
            <w:tcW w:w="1714" w:type="dxa"/>
            <w:tcBorders>
              <w:top w:val="nil"/>
              <w:left w:val="nil"/>
              <w:bottom w:val="nil"/>
              <w:right w:val="nil"/>
            </w:tcBorders>
            <w:shd w:val="clear" w:color="auto" w:fill="auto"/>
            <w:noWrap/>
            <w:vAlign w:val="bottom"/>
            <w:hideMark/>
          </w:tcPr>
          <w:p w14:paraId="1D5ACED4" w14:textId="77777777" w:rsidR="009E6B7D" w:rsidRDefault="009E6B7D">
            <w:pPr>
              <w:rPr>
                <w:color w:val="000000"/>
              </w:rPr>
            </w:pPr>
            <w:r>
              <w:rPr>
                <w:color w:val="000000"/>
              </w:rPr>
              <w:t>North America</w:t>
            </w:r>
          </w:p>
        </w:tc>
        <w:tc>
          <w:tcPr>
            <w:tcW w:w="1977" w:type="dxa"/>
            <w:tcBorders>
              <w:top w:val="nil"/>
              <w:left w:val="nil"/>
              <w:bottom w:val="nil"/>
              <w:right w:val="nil"/>
            </w:tcBorders>
            <w:shd w:val="clear" w:color="auto" w:fill="auto"/>
            <w:noWrap/>
            <w:vAlign w:val="bottom"/>
            <w:hideMark/>
          </w:tcPr>
          <w:p w14:paraId="3FBD5682" w14:textId="77777777" w:rsidR="009E6B7D" w:rsidRDefault="009E6B7D">
            <w:pPr>
              <w:rPr>
                <w:color w:val="000000"/>
              </w:rPr>
            </w:pPr>
            <w:r>
              <w:rPr>
                <w:color w:val="000000"/>
              </w:rPr>
              <w:t>clam</w:t>
            </w:r>
          </w:p>
        </w:tc>
        <w:tc>
          <w:tcPr>
            <w:tcW w:w="2096" w:type="dxa"/>
            <w:tcBorders>
              <w:top w:val="nil"/>
              <w:left w:val="nil"/>
              <w:bottom w:val="nil"/>
              <w:right w:val="nil"/>
            </w:tcBorders>
            <w:shd w:val="clear" w:color="auto" w:fill="auto"/>
            <w:noWrap/>
            <w:vAlign w:val="bottom"/>
            <w:hideMark/>
          </w:tcPr>
          <w:p w14:paraId="5DAC9B9B" w14:textId="77777777" w:rsidR="009E6B7D" w:rsidRDefault="009E6B7D">
            <w:pPr>
              <w:rPr>
                <w:color w:val="000000"/>
              </w:rPr>
            </w:pPr>
            <w:r>
              <w:rPr>
                <w:color w:val="000000"/>
              </w:rPr>
              <w:t>wild capture</w:t>
            </w:r>
          </w:p>
        </w:tc>
        <w:tc>
          <w:tcPr>
            <w:tcW w:w="1774" w:type="dxa"/>
            <w:tcBorders>
              <w:top w:val="nil"/>
              <w:left w:val="nil"/>
              <w:bottom w:val="nil"/>
              <w:right w:val="nil"/>
            </w:tcBorders>
            <w:shd w:val="clear" w:color="auto" w:fill="auto"/>
            <w:noWrap/>
            <w:vAlign w:val="bottom"/>
            <w:hideMark/>
          </w:tcPr>
          <w:p w14:paraId="78701A0B"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7FA41ECA" w14:textId="77777777" w:rsidR="009E6B7D" w:rsidRDefault="009E6B7D">
            <w:pPr>
              <w:jc w:val="right"/>
              <w:rPr>
                <w:color w:val="000000"/>
              </w:rPr>
            </w:pPr>
            <w:r>
              <w:rPr>
                <w:color w:val="000000"/>
              </w:rPr>
              <w:t>0.0</w:t>
            </w:r>
          </w:p>
        </w:tc>
      </w:tr>
      <w:tr w:rsidR="009E6B7D" w14:paraId="1C37CF50" w14:textId="77777777" w:rsidTr="00C1355C">
        <w:trPr>
          <w:trHeight w:val="320"/>
        </w:trPr>
        <w:tc>
          <w:tcPr>
            <w:tcW w:w="2426" w:type="dxa"/>
            <w:tcBorders>
              <w:top w:val="nil"/>
              <w:left w:val="nil"/>
              <w:bottom w:val="nil"/>
              <w:right w:val="nil"/>
            </w:tcBorders>
            <w:shd w:val="clear" w:color="auto" w:fill="auto"/>
            <w:noWrap/>
            <w:vAlign w:val="bottom"/>
            <w:hideMark/>
          </w:tcPr>
          <w:p w14:paraId="6DD76833" w14:textId="77777777" w:rsidR="009E6B7D" w:rsidRDefault="009E6B7D">
            <w:pPr>
              <w:rPr>
                <w:color w:val="000000"/>
              </w:rPr>
            </w:pPr>
            <w:r>
              <w:rPr>
                <w:color w:val="000000"/>
              </w:rPr>
              <w:t>Vietnam</w:t>
            </w:r>
          </w:p>
        </w:tc>
        <w:tc>
          <w:tcPr>
            <w:tcW w:w="1714" w:type="dxa"/>
            <w:tcBorders>
              <w:top w:val="nil"/>
              <w:left w:val="nil"/>
              <w:bottom w:val="nil"/>
              <w:right w:val="nil"/>
            </w:tcBorders>
            <w:shd w:val="clear" w:color="auto" w:fill="auto"/>
            <w:noWrap/>
            <w:vAlign w:val="bottom"/>
            <w:hideMark/>
          </w:tcPr>
          <w:p w14:paraId="7BC557E5"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5CC9F7A2" w14:textId="77777777" w:rsidR="009E6B7D" w:rsidRDefault="009E6B7D">
            <w:pPr>
              <w:rPr>
                <w:color w:val="000000"/>
              </w:rPr>
            </w:pPr>
            <w:r>
              <w:rPr>
                <w:color w:val="000000"/>
              </w:rPr>
              <w:t>shrimp</w:t>
            </w:r>
          </w:p>
        </w:tc>
        <w:tc>
          <w:tcPr>
            <w:tcW w:w="2096" w:type="dxa"/>
            <w:tcBorders>
              <w:top w:val="nil"/>
              <w:left w:val="nil"/>
              <w:bottom w:val="nil"/>
              <w:right w:val="nil"/>
            </w:tcBorders>
            <w:shd w:val="clear" w:color="auto" w:fill="auto"/>
            <w:noWrap/>
            <w:vAlign w:val="bottom"/>
            <w:hideMark/>
          </w:tcPr>
          <w:p w14:paraId="4B2DDD0A"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3BF571B5"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521805D8" w14:textId="77777777" w:rsidR="009E6B7D" w:rsidRDefault="009E6B7D">
            <w:pPr>
              <w:jc w:val="right"/>
              <w:rPr>
                <w:color w:val="000000"/>
              </w:rPr>
            </w:pPr>
            <w:r>
              <w:rPr>
                <w:color w:val="000000"/>
              </w:rPr>
              <w:t>8.8</w:t>
            </w:r>
          </w:p>
        </w:tc>
      </w:tr>
      <w:tr w:rsidR="009E6B7D" w14:paraId="5D5421A3" w14:textId="77777777" w:rsidTr="00C1355C">
        <w:trPr>
          <w:trHeight w:val="320"/>
        </w:trPr>
        <w:tc>
          <w:tcPr>
            <w:tcW w:w="2426" w:type="dxa"/>
            <w:tcBorders>
              <w:top w:val="nil"/>
              <w:left w:val="nil"/>
              <w:bottom w:val="nil"/>
              <w:right w:val="nil"/>
            </w:tcBorders>
            <w:shd w:val="clear" w:color="auto" w:fill="auto"/>
            <w:noWrap/>
            <w:vAlign w:val="bottom"/>
            <w:hideMark/>
          </w:tcPr>
          <w:p w14:paraId="2418FA9E" w14:textId="77777777" w:rsidR="009E6B7D" w:rsidRDefault="009E6B7D">
            <w:pPr>
              <w:rPr>
                <w:color w:val="000000"/>
              </w:rPr>
            </w:pPr>
            <w:r>
              <w:rPr>
                <w:color w:val="000000"/>
              </w:rPr>
              <w:t>Norway</w:t>
            </w:r>
          </w:p>
        </w:tc>
        <w:tc>
          <w:tcPr>
            <w:tcW w:w="1714" w:type="dxa"/>
            <w:tcBorders>
              <w:top w:val="nil"/>
              <w:left w:val="nil"/>
              <w:bottom w:val="nil"/>
              <w:right w:val="nil"/>
            </w:tcBorders>
            <w:shd w:val="clear" w:color="auto" w:fill="auto"/>
            <w:noWrap/>
            <w:vAlign w:val="bottom"/>
            <w:hideMark/>
          </w:tcPr>
          <w:p w14:paraId="6D534EF8" w14:textId="77777777" w:rsidR="009E6B7D" w:rsidRDefault="009E6B7D">
            <w:pPr>
              <w:rPr>
                <w:color w:val="000000"/>
              </w:rPr>
            </w:pPr>
            <w:r>
              <w:rPr>
                <w:color w:val="000000"/>
              </w:rPr>
              <w:t>Europe</w:t>
            </w:r>
          </w:p>
        </w:tc>
        <w:tc>
          <w:tcPr>
            <w:tcW w:w="1977" w:type="dxa"/>
            <w:tcBorders>
              <w:top w:val="nil"/>
              <w:left w:val="nil"/>
              <w:bottom w:val="nil"/>
              <w:right w:val="nil"/>
            </w:tcBorders>
            <w:shd w:val="clear" w:color="auto" w:fill="auto"/>
            <w:noWrap/>
            <w:vAlign w:val="bottom"/>
            <w:hideMark/>
          </w:tcPr>
          <w:p w14:paraId="30097C8D" w14:textId="5B5C56C5" w:rsidR="009E6B7D" w:rsidRDefault="009E6B7D">
            <w:pPr>
              <w:rPr>
                <w:color w:val="000000"/>
              </w:rPr>
            </w:pPr>
            <w:r>
              <w:rPr>
                <w:color w:val="000000"/>
              </w:rPr>
              <w:t>Atlantic salmon</w:t>
            </w:r>
          </w:p>
        </w:tc>
        <w:tc>
          <w:tcPr>
            <w:tcW w:w="2096" w:type="dxa"/>
            <w:tcBorders>
              <w:top w:val="nil"/>
              <w:left w:val="nil"/>
              <w:bottom w:val="nil"/>
              <w:right w:val="nil"/>
            </w:tcBorders>
            <w:shd w:val="clear" w:color="auto" w:fill="auto"/>
            <w:noWrap/>
            <w:vAlign w:val="bottom"/>
            <w:hideMark/>
          </w:tcPr>
          <w:p w14:paraId="76FBFBD2"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3216E080"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32AF5169" w14:textId="77777777" w:rsidR="009E6B7D" w:rsidRDefault="009E6B7D">
            <w:pPr>
              <w:jc w:val="right"/>
              <w:rPr>
                <w:color w:val="000000"/>
              </w:rPr>
            </w:pPr>
            <w:r>
              <w:rPr>
                <w:color w:val="000000"/>
              </w:rPr>
              <w:t>0.0</w:t>
            </w:r>
          </w:p>
        </w:tc>
      </w:tr>
      <w:tr w:rsidR="009E6B7D" w14:paraId="703695B5" w14:textId="77777777" w:rsidTr="00C1355C">
        <w:trPr>
          <w:trHeight w:val="320"/>
        </w:trPr>
        <w:tc>
          <w:tcPr>
            <w:tcW w:w="2426" w:type="dxa"/>
            <w:tcBorders>
              <w:top w:val="nil"/>
              <w:left w:val="nil"/>
              <w:bottom w:val="nil"/>
              <w:right w:val="nil"/>
            </w:tcBorders>
            <w:shd w:val="clear" w:color="auto" w:fill="auto"/>
            <w:noWrap/>
            <w:vAlign w:val="bottom"/>
            <w:hideMark/>
          </w:tcPr>
          <w:p w14:paraId="7F9B5F40" w14:textId="77777777" w:rsidR="009E6B7D" w:rsidRDefault="009E6B7D">
            <w:pPr>
              <w:rPr>
                <w:color w:val="000000"/>
              </w:rPr>
            </w:pPr>
            <w:r>
              <w:rPr>
                <w:color w:val="000000"/>
              </w:rPr>
              <w:t>USA</w:t>
            </w:r>
          </w:p>
        </w:tc>
        <w:tc>
          <w:tcPr>
            <w:tcW w:w="1714" w:type="dxa"/>
            <w:tcBorders>
              <w:top w:val="nil"/>
              <w:left w:val="nil"/>
              <w:bottom w:val="nil"/>
              <w:right w:val="nil"/>
            </w:tcBorders>
            <w:shd w:val="clear" w:color="auto" w:fill="auto"/>
            <w:noWrap/>
            <w:vAlign w:val="bottom"/>
            <w:hideMark/>
          </w:tcPr>
          <w:p w14:paraId="06A20FD1" w14:textId="77777777" w:rsidR="009E6B7D" w:rsidRDefault="009E6B7D">
            <w:pPr>
              <w:rPr>
                <w:color w:val="000000"/>
              </w:rPr>
            </w:pPr>
            <w:r>
              <w:rPr>
                <w:color w:val="000000"/>
              </w:rPr>
              <w:t>North America</w:t>
            </w:r>
          </w:p>
        </w:tc>
        <w:tc>
          <w:tcPr>
            <w:tcW w:w="1977" w:type="dxa"/>
            <w:tcBorders>
              <w:top w:val="nil"/>
              <w:left w:val="nil"/>
              <w:bottom w:val="nil"/>
              <w:right w:val="nil"/>
            </w:tcBorders>
            <w:shd w:val="clear" w:color="auto" w:fill="auto"/>
            <w:noWrap/>
            <w:vAlign w:val="bottom"/>
            <w:hideMark/>
          </w:tcPr>
          <w:p w14:paraId="12457841" w14:textId="77777777" w:rsidR="009E6B7D" w:rsidRDefault="009E6B7D">
            <w:pPr>
              <w:rPr>
                <w:color w:val="000000"/>
              </w:rPr>
            </w:pPr>
            <w:r>
              <w:rPr>
                <w:color w:val="000000"/>
              </w:rPr>
              <w:t>channel catfish</w:t>
            </w:r>
          </w:p>
        </w:tc>
        <w:tc>
          <w:tcPr>
            <w:tcW w:w="2096" w:type="dxa"/>
            <w:tcBorders>
              <w:top w:val="nil"/>
              <w:left w:val="nil"/>
              <w:bottom w:val="nil"/>
              <w:right w:val="nil"/>
            </w:tcBorders>
            <w:shd w:val="clear" w:color="auto" w:fill="auto"/>
            <w:noWrap/>
            <w:vAlign w:val="bottom"/>
            <w:hideMark/>
          </w:tcPr>
          <w:p w14:paraId="0E23195A"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599B5D33"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38534A4B" w14:textId="77777777" w:rsidR="009E6B7D" w:rsidRDefault="009E6B7D">
            <w:pPr>
              <w:jc w:val="right"/>
              <w:rPr>
                <w:color w:val="000000"/>
              </w:rPr>
            </w:pPr>
            <w:r>
              <w:rPr>
                <w:color w:val="000000"/>
              </w:rPr>
              <w:t>2.0</w:t>
            </w:r>
          </w:p>
        </w:tc>
      </w:tr>
      <w:tr w:rsidR="009E6B7D" w14:paraId="6555A2CE" w14:textId="77777777" w:rsidTr="00C1355C">
        <w:trPr>
          <w:trHeight w:val="320"/>
        </w:trPr>
        <w:tc>
          <w:tcPr>
            <w:tcW w:w="2426" w:type="dxa"/>
            <w:tcBorders>
              <w:top w:val="nil"/>
              <w:left w:val="nil"/>
              <w:bottom w:val="nil"/>
              <w:right w:val="nil"/>
            </w:tcBorders>
            <w:shd w:val="clear" w:color="auto" w:fill="auto"/>
            <w:noWrap/>
            <w:vAlign w:val="bottom"/>
            <w:hideMark/>
          </w:tcPr>
          <w:p w14:paraId="791A44D9" w14:textId="77777777" w:rsidR="009E6B7D" w:rsidRDefault="009E6B7D">
            <w:pPr>
              <w:rPr>
                <w:color w:val="000000"/>
              </w:rPr>
            </w:pPr>
            <w:r>
              <w:rPr>
                <w:color w:val="000000"/>
              </w:rPr>
              <w:t>Vietnam</w:t>
            </w:r>
          </w:p>
        </w:tc>
        <w:tc>
          <w:tcPr>
            <w:tcW w:w="1714" w:type="dxa"/>
            <w:tcBorders>
              <w:top w:val="nil"/>
              <w:left w:val="nil"/>
              <w:bottom w:val="nil"/>
              <w:right w:val="nil"/>
            </w:tcBorders>
            <w:shd w:val="clear" w:color="auto" w:fill="auto"/>
            <w:noWrap/>
            <w:vAlign w:val="bottom"/>
            <w:hideMark/>
          </w:tcPr>
          <w:p w14:paraId="7FD04206"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7381D07F" w14:textId="77777777" w:rsidR="009E6B7D" w:rsidRDefault="009E6B7D">
            <w:pPr>
              <w:rPr>
                <w:color w:val="000000"/>
              </w:rPr>
            </w:pPr>
            <w:r>
              <w:rPr>
                <w:color w:val="000000"/>
              </w:rPr>
              <w:t>pangasius</w:t>
            </w:r>
          </w:p>
        </w:tc>
        <w:tc>
          <w:tcPr>
            <w:tcW w:w="2096" w:type="dxa"/>
            <w:tcBorders>
              <w:top w:val="nil"/>
              <w:left w:val="nil"/>
              <w:bottom w:val="nil"/>
              <w:right w:val="nil"/>
            </w:tcBorders>
            <w:shd w:val="clear" w:color="auto" w:fill="auto"/>
            <w:noWrap/>
            <w:vAlign w:val="bottom"/>
            <w:hideMark/>
          </w:tcPr>
          <w:p w14:paraId="56287CC4"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10444C93"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273A6724" w14:textId="77777777" w:rsidR="009E6B7D" w:rsidRDefault="009E6B7D">
            <w:pPr>
              <w:jc w:val="right"/>
              <w:rPr>
                <w:color w:val="000000"/>
              </w:rPr>
            </w:pPr>
            <w:r>
              <w:rPr>
                <w:color w:val="000000"/>
              </w:rPr>
              <w:t>8.1</w:t>
            </w:r>
          </w:p>
        </w:tc>
      </w:tr>
      <w:tr w:rsidR="009E6B7D" w14:paraId="625CF3E9" w14:textId="77777777" w:rsidTr="00C1355C">
        <w:trPr>
          <w:trHeight w:val="320"/>
        </w:trPr>
        <w:tc>
          <w:tcPr>
            <w:tcW w:w="2426" w:type="dxa"/>
            <w:tcBorders>
              <w:top w:val="nil"/>
              <w:left w:val="nil"/>
              <w:bottom w:val="nil"/>
              <w:right w:val="nil"/>
            </w:tcBorders>
            <w:shd w:val="clear" w:color="auto" w:fill="auto"/>
            <w:noWrap/>
            <w:vAlign w:val="bottom"/>
            <w:hideMark/>
          </w:tcPr>
          <w:p w14:paraId="2153B1FF" w14:textId="77777777" w:rsidR="009E6B7D" w:rsidRDefault="009E6B7D">
            <w:pPr>
              <w:rPr>
                <w:color w:val="000000"/>
              </w:rPr>
            </w:pPr>
            <w:r>
              <w:rPr>
                <w:color w:val="000000"/>
              </w:rPr>
              <w:t>Bangladesh</w:t>
            </w:r>
          </w:p>
        </w:tc>
        <w:tc>
          <w:tcPr>
            <w:tcW w:w="1714" w:type="dxa"/>
            <w:tcBorders>
              <w:top w:val="nil"/>
              <w:left w:val="nil"/>
              <w:bottom w:val="nil"/>
              <w:right w:val="nil"/>
            </w:tcBorders>
            <w:shd w:val="clear" w:color="auto" w:fill="auto"/>
            <w:noWrap/>
            <w:vAlign w:val="bottom"/>
            <w:hideMark/>
          </w:tcPr>
          <w:p w14:paraId="22E05277"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12C85602" w14:textId="77777777" w:rsidR="009E6B7D" w:rsidRDefault="009E6B7D">
            <w:pPr>
              <w:rPr>
                <w:color w:val="000000"/>
              </w:rPr>
            </w:pPr>
            <w:r>
              <w:rPr>
                <w:color w:val="000000"/>
              </w:rPr>
              <w:t>tilapia</w:t>
            </w:r>
          </w:p>
        </w:tc>
        <w:tc>
          <w:tcPr>
            <w:tcW w:w="2096" w:type="dxa"/>
            <w:tcBorders>
              <w:top w:val="nil"/>
              <w:left w:val="nil"/>
              <w:bottom w:val="nil"/>
              <w:right w:val="nil"/>
            </w:tcBorders>
            <w:shd w:val="clear" w:color="auto" w:fill="auto"/>
            <w:noWrap/>
            <w:vAlign w:val="bottom"/>
            <w:hideMark/>
          </w:tcPr>
          <w:p w14:paraId="2A9835BD"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5BEBABB4"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7B26F287" w14:textId="77777777" w:rsidR="009E6B7D" w:rsidRDefault="009E6B7D">
            <w:pPr>
              <w:jc w:val="right"/>
              <w:rPr>
                <w:color w:val="000000"/>
              </w:rPr>
            </w:pPr>
            <w:r>
              <w:rPr>
                <w:color w:val="000000"/>
              </w:rPr>
              <w:t>13.6</w:t>
            </w:r>
          </w:p>
        </w:tc>
      </w:tr>
      <w:tr w:rsidR="009E6B7D" w14:paraId="3B014C78" w14:textId="77777777" w:rsidTr="00C1355C">
        <w:trPr>
          <w:trHeight w:val="320"/>
        </w:trPr>
        <w:tc>
          <w:tcPr>
            <w:tcW w:w="2426" w:type="dxa"/>
            <w:tcBorders>
              <w:top w:val="nil"/>
              <w:left w:val="nil"/>
              <w:bottom w:val="nil"/>
              <w:right w:val="nil"/>
            </w:tcBorders>
            <w:shd w:val="clear" w:color="auto" w:fill="auto"/>
            <w:noWrap/>
            <w:vAlign w:val="bottom"/>
            <w:hideMark/>
          </w:tcPr>
          <w:p w14:paraId="23060F4F" w14:textId="77777777" w:rsidR="009E6B7D" w:rsidRDefault="009E6B7D">
            <w:pPr>
              <w:rPr>
                <w:color w:val="000000"/>
              </w:rPr>
            </w:pPr>
            <w:r>
              <w:rPr>
                <w:color w:val="000000"/>
              </w:rPr>
              <w:t>Bangladesh</w:t>
            </w:r>
          </w:p>
        </w:tc>
        <w:tc>
          <w:tcPr>
            <w:tcW w:w="1714" w:type="dxa"/>
            <w:tcBorders>
              <w:top w:val="nil"/>
              <w:left w:val="nil"/>
              <w:bottom w:val="nil"/>
              <w:right w:val="nil"/>
            </w:tcBorders>
            <w:shd w:val="clear" w:color="auto" w:fill="auto"/>
            <w:noWrap/>
            <w:vAlign w:val="bottom"/>
            <w:hideMark/>
          </w:tcPr>
          <w:p w14:paraId="3A85FF20" w14:textId="77777777" w:rsidR="009E6B7D" w:rsidRDefault="009E6B7D">
            <w:pPr>
              <w:rPr>
                <w:color w:val="000000"/>
              </w:rPr>
            </w:pPr>
            <w:r>
              <w:rPr>
                <w:color w:val="000000"/>
              </w:rPr>
              <w:t>Asia</w:t>
            </w:r>
          </w:p>
        </w:tc>
        <w:tc>
          <w:tcPr>
            <w:tcW w:w="1977" w:type="dxa"/>
            <w:tcBorders>
              <w:top w:val="nil"/>
              <w:left w:val="nil"/>
              <w:bottom w:val="nil"/>
              <w:right w:val="nil"/>
            </w:tcBorders>
            <w:shd w:val="clear" w:color="auto" w:fill="auto"/>
            <w:noWrap/>
            <w:vAlign w:val="bottom"/>
            <w:hideMark/>
          </w:tcPr>
          <w:p w14:paraId="419935A8" w14:textId="77777777" w:rsidR="009E6B7D" w:rsidRDefault="009E6B7D">
            <w:pPr>
              <w:rPr>
                <w:color w:val="000000"/>
              </w:rPr>
            </w:pPr>
            <w:r>
              <w:rPr>
                <w:color w:val="000000"/>
              </w:rPr>
              <w:t>crab</w:t>
            </w:r>
          </w:p>
        </w:tc>
        <w:tc>
          <w:tcPr>
            <w:tcW w:w="2096" w:type="dxa"/>
            <w:tcBorders>
              <w:top w:val="nil"/>
              <w:left w:val="nil"/>
              <w:bottom w:val="nil"/>
              <w:right w:val="nil"/>
            </w:tcBorders>
            <w:shd w:val="clear" w:color="auto" w:fill="auto"/>
            <w:noWrap/>
            <w:vAlign w:val="bottom"/>
            <w:hideMark/>
          </w:tcPr>
          <w:p w14:paraId="2DAC4F5D" w14:textId="77777777" w:rsidR="009E6B7D" w:rsidRDefault="009E6B7D">
            <w:pPr>
              <w:rPr>
                <w:color w:val="000000"/>
              </w:rPr>
            </w:pPr>
            <w:r>
              <w:rPr>
                <w:color w:val="000000"/>
              </w:rPr>
              <w:t>aquaculture</w:t>
            </w:r>
          </w:p>
        </w:tc>
        <w:tc>
          <w:tcPr>
            <w:tcW w:w="1774" w:type="dxa"/>
            <w:tcBorders>
              <w:top w:val="nil"/>
              <w:left w:val="nil"/>
              <w:bottom w:val="nil"/>
              <w:right w:val="nil"/>
            </w:tcBorders>
            <w:shd w:val="clear" w:color="auto" w:fill="auto"/>
            <w:noWrap/>
            <w:vAlign w:val="bottom"/>
            <w:hideMark/>
          </w:tcPr>
          <w:p w14:paraId="4D4D2F3B" w14:textId="77777777" w:rsidR="009E6B7D" w:rsidRDefault="009E6B7D">
            <w:pPr>
              <w:rPr>
                <w:color w:val="000000"/>
              </w:rPr>
            </w:pPr>
            <w:r>
              <w:rPr>
                <w:color w:val="000000"/>
              </w:rPr>
              <w:t>Quality loss</w:t>
            </w:r>
          </w:p>
        </w:tc>
        <w:tc>
          <w:tcPr>
            <w:tcW w:w="1623" w:type="dxa"/>
            <w:tcBorders>
              <w:top w:val="nil"/>
              <w:left w:val="nil"/>
              <w:bottom w:val="nil"/>
              <w:right w:val="nil"/>
            </w:tcBorders>
            <w:shd w:val="clear" w:color="auto" w:fill="auto"/>
            <w:noWrap/>
            <w:vAlign w:val="bottom"/>
            <w:hideMark/>
          </w:tcPr>
          <w:p w14:paraId="2519D5A8" w14:textId="77777777" w:rsidR="009E6B7D" w:rsidRDefault="009E6B7D">
            <w:pPr>
              <w:jc w:val="right"/>
              <w:rPr>
                <w:color w:val="000000"/>
              </w:rPr>
            </w:pPr>
            <w:r>
              <w:rPr>
                <w:color w:val="000000"/>
              </w:rPr>
              <w:t>2.03</w:t>
            </w:r>
          </w:p>
        </w:tc>
      </w:tr>
      <w:tr w:rsidR="009E6B7D" w14:paraId="3A233F65" w14:textId="77777777" w:rsidTr="00C1355C">
        <w:trPr>
          <w:trHeight w:val="320"/>
        </w:trPr>
        <w:tc>
          <w:tcPr>
            <w:tcW w:w="2426" w:type="dxa"/>
            <w:tcBorders>
              <w:top w:val="nil"/>
              <w:left w:val="nil"/>
              <w:bottom w:val="single" w:sz="4" w:space="0" w:color="auto"/>
              <w:right w:val="nil"/>
            </w:tcBorders>
            <w:shd w:val="clear" w:color="auto" w:fill="auto"/>
            <w:noWrap/>
            <w:vAlign w:val="bottom"/>
            <w:hideMark/>
          </w:tcPr>
          <w:p w14:paraId="3BDF7016" w14:textId="77777777" w:rsidR="009E6B7D" w:rsidRDefault="009E6B7D">
            <w:pPr>
              <w:rPr>
                <w:color w:val="000000"/>
              </w:rPr>
            </w:pPr>
            <w:r>
              <w:rPr>
                <w:color w:val="000000"/>
              </w:rPr>
              <w:t>USA</w:t>
            </w:r>
          </w:p>
        </w:tc>
        <w:tc>
          <w:tcPr>
            <w:tcW w:w="1714" w:type="dxa"/>
            <w:tcBorders>
              <w:top w:val="nil"/>
              <w:left w:val="nil"/>
              <w:bottom w:val="single" w:sz="4" w:space="0" w:color="auto"/>
              <w:right w:val="nil"/>
            </w:tcBorders>
            <w:shd w:val="clear" w:color="auto" w:fill="auto"/>
            <w:noWrap/>
            <w:vAlign w:val="bottom"/>
            <w:hideMark/>
          </w:tcPr>
          <w:p w14:paraId="05DBC354" w14:textId="77777777" w:rsidR="009E6B7D" w:rsidRDefault="009E6B7D">
            <w:pPr>
              <w:rPr>
                <w:color w:val="000000"/>
              </w:rPr>
            </w:pPr>
            <w:r>
              <w:rPr>
                <w:color w:val="000000"/>
              </w:rPr>
              <w:t>North America</w:t>
            </w:r>
          </w:p>
        </w:tc>
        <w:tc>
          <w:tcPr>
            <w:tcW w:w="1977" w:type="dxa"/>
            <w:tcBorders>
              <w:top w:val="nil"/>
              <w:left w:val="nil"/>
              <w:bottom w:val="single" w:sz="4" w:space="0" w:color="auto"/>
              <w:right w:val="nil"/>
            </w:tcBorders>
            <w:shd w:val="clear" w:color="auto" w:fill="auto"/>
            <w:noWrap/>
            <w:vAlign w:val="bottom"/>
            <w:hideMark/>
          </w:tcPr>
          <w:p w14:paraId="5AE11DFE" w14:textId="77777777" w:rsidR="009E6B7D" w:rsidRDefault="009E6B7D">
            <w:pPr>
              <w:rPr>
                <w:color w:val="000000"/>
              </w:rPr>
            </w:pPr>
            <w:r>
              <w:rPr>
                <w:color w:val="000000"/>
              </w:rPr>
              <w:t>clam</w:t>
            </w:r>
          </w:p>
        </w:tc>
        <w:tc>
          <w:tcPr>
            <w:tcW w:w="2096" w:type="dxa"/>
            <w:tcBorders>
              <w:top w:val="nil"/>
              <w:left w:val="nil"/>
              <w:bottom w:val="single" w:sz="4" w:space="0" w:color="auto"/>
              <w:right w:val="nil"/>
            </w:tcBorders>
            <w:shd w:val="clear" w:color="auto" w:fill="auto"/>
            <w:noWrap/>
            <w:vAlign w:val="bottom"/>
            <w:hideMark/>
          </w:tcPr>
          <w:p w14:paraId="0948871F" w14:textId="77777777" w:rsidR="009E6B7D" w:rsidRDefault="009E6B7D">
            <w:pPr>
              <w:rPr>
                <w:color w:val="000000"/>
              </w:rPr>
            </w:pPr>
            <w:r>
              <w:rPr>
                <w:color w:val="000000"/>
              </w:rPr>
              <w:t>aquaculture</w:t>
            </w:r>
          </w:p>
        </w:tc>
        <w:tc>
          <w:tcPr>
            <w:tcW w:w="1774" w:type="dxa"/>
            <w:tcBorders>
              <w:top w:val="nil"/>
              <w:left w:val="nil"/>
              <w:bottom w:val="single" w:sz="4" w:space="0" w:color="auto"/>
              <w:right w:val="nil"/>
            </w:tcBorders>
            <w:shd w:val="clear" w:color="auto" w:fill="auto"/>
            <w:noWrap/>
            <w:vAlign w:val="bottom"/>
            <w:hideMark/>
          </w:tcPr>
          <w:p w14:paraId="4C04C94E" w14:textId="77777777" w:rsidR="009E6B7D" w:rsidRDefault="009E6B7D">
            <w:pPr>
              <w:rPr>
                <w:color w:val="000000"/>
              </w:rPr>
            </w:pPr>
            <w:r>
              <w:rPr>
                <w:color w:val="000000"/>
              </w:rPr>
              <w:t>Quality loss</w:t>
            </w:r>
          </w:p>
        </w:tc>
        <w:tc>
          <w:tcPr>
            <w:tcW w:w="1623" w:type="dxa"/>
            <w:tcBorders>
              <w:top w:val="nil"/>
              <w:left w:val="nil"/>
              <w:bottom w:val="single" w:sz="4" w:space="0" w:color="auto"/>
              <w:right w:val="nil"/>
            </w:tcBorders>
            <w:shd w:val="clear" w:color="auto" w:fill="auto"/>
            <w:noWrap/>
            <w:vAlign w:val="bottom"/>
            <w:hideMark/>
          </w:tcPr>
          <w:p w14:paraId="6EAB93E5" w14:textId="77777777" w:rsidR="009E6B7D" w:rsidRDefault="009E6B7D">
            <w:pPr>
              <w:jc w:val="right"/>
              <w:rPr>
                <w:color w:val="000000"/>
              </w:rPr>
            </w:pPr>
            <w:r>
              <w:rPr>
                <w:color w:val="000000"/>
              </w:rPr>
              <w:t>0.0</w:t>
            </w:r>
          </w:p>
        </w:tc>
      </w:tr>
    </w:tbl>
    <w:p w14:paraId="32BC5978" w14:textId="77777777" w:rsidR="007E491E" w:rsidRDefault="007E491E" w:rsidP="00EE02E9">
      <w:pPr>
        <w:rPr>
          <w:b/>
          <w:bCs/>
          <w:color w:val="000000"/>
        </w:rPr>
      </w:pPr>
    </w:p>
    <w:p w14:paraId="4F4FDD7F" w14:textId="1AB63B9D" w:rsidR="007E491E" w:rsidRDefault="00C1355C" w:rsidP="00EE02E9">
      <w:pPr>
        <w:rPr>
          <w:b/>
          <w:bCs/>
          <w:color w:val="000000"/>
        </w:rPr>
      </w:pPr>
      <w:r w:rsidRPr="00C1355C">
        <w:rPr>
          <w:color w:val="000000"/>
          <w:vertAlign w:val="superscript"/>
        </w:rPr>
        <w:t>a</w:t>
      </w:r>
      <w:r>
        <w:rPr>
          <w:color w:val="000000"/>
        </w:rPr>
        <w:t xml:space="preserve"> data sources reported in Supplementary Tables 3-4</w:t>
      </w:r>
    </w:p>
    <w:p w14:paraId="0B07A0C4" w14:textId="50CAEAB8" w:rsidR="007E491E" w:rsidRPr="009E6B7D" w:rsidRDefault="007E491E" w:rsidP="009E6B7D">
      <w:pPr>
        <w:spacing w:after="160" w:line="259" w:lineRule="auto"/>
        <w:rPr>
          <w:color w:val="000000"/>
        </w:rPr>
      </w:pPr>
      <w:r>
        <w:rPr>
          <w:color w:val="000000"/>
        </w:rPr>
        <w:br w:type="page"/>
      </w:r>
      <w:r>
        <w:rPr>
          <w:color w:val="000000"/>
        </w:rPr>
        <w:lastRenderedPageBreak/>
        <w:t xml:space="preserve">Supplementary Table 13. </w:t>
      </w:r>
      <w:r w:rsidR="000B0A14">
        <w:rPr>
          <w:color w:val="000000"/>
        </w:rPr>
        <w:t>Literature val</w:t>
      </w:r>
      <w:r w:rsidR="00700DF7">
        <w:rPr>
          <w:color w:val="000000"/>
        </w:rPr>
        <w:t>u</w:t>
      </w:r>
      <w:r w:rsidR="000B0A14">
        <w:rPr>
          <w:color w:val="000000"/>
        </w:rPr>
        <w:t>es for l</w:t>
      </w:r>
      <w:r>
        <w:rPr>
          <w:color w:val="000000"/>
        </w:rPr>
        <w:t>oss in production and processin</w:t>
      </w:r>
      <w:r w:rsidR="000B0A14">
        <w:rPr>
          <w:color w:val="000000"/>
        </w:rPr>
        <w:t>g</w:t>
      </w:r>
      <w:r>
        <w:rPr>
          <w:color w:val="000000"/>
        </w:rPr>
        <w:t>.</w:t>
      </w:r>
    </w:p>
    <w:tbl>
      <w:tblPr>
        <w:tblW w:w="11970" w:type="dxa"/>
        <w:jc w:val="center"/>
        <w:tblLayout w:type="fixed"/>
        <w:tblLook w:val="04A0" w:firstRow="1" w:lastRow="0" w:firstColumn="1" w:lastColumn="0" w:noHBand="0" w:noVBand="1"/>
      </w:tblPr>
      <w:tblGrid>
        <w:gridCol w:w="1980"/>
        <w:gridCol w:w="1350"/>
        <w:gridCol w:w="1710"/>
        <w:gridCol w:w="1440"/>
        <w:gridCol w:w="1440"/>
        <w:gridCol w:w="1260"/>
        <w:gridCol w:w="2790"/>
      </w:tblGrid>
      <w:tr w:rsidR="00481B0D" w:rsidRPr="009E6B7D" w14:paraId="34F9FCCA" w14:textId="1E253DDF" w:rsidTr="003A6987">
        <w:trPr>
          <w:trHeight w:val="320"/>
          <w:jc w:val="center"/>
        </w:trPr>
        <w:tc>
          <w:tcPr>
            <w:tcW w:w="1980" w:type="dxa"/>
            <w:tcBorders>
              <w:top w:val="single" w:sz="4" w:space="0" w:color="auto"/>
              <w:left w:val="nil"/>
              <w:bottom w:val="single" w:sz="4" w:space="0" w:color="auto"/>
              <w:right w:val="nil"/>
            </w:tcBorders>
            <w:shd w:val="clear" w:color="auto" w:fill="auto"/>
            <w:noWrap/>
            <w:vAlign w:val="bottom"/>
            <w:hideMark/>
          </w:tcPr>
          <w:p w14:paraId="792E2B6F" w14:textId="77777777" w:rsidR="009E6B7D" w:rsidRDefault="009E6B7D" w:rsidP="009E6B7D">
            <w:pPr>
              <w:rPr>
                <w:color w:val="000000"/>
              </w:rPr>
            </w:pPr>
            <w:r>
              <w:rPr>
                <w:color w:val="000000"/>
              </w:rPr>
              <w:t>C</w:t>
            </w:r>
            <w:r w:rsidRPr="009E6B7D">
              <w:rPr>
                <w:color w:val="000000"/>
              </w:rPr>
              <w:t>ountry</w:t>
            </w:r>
          </w:p>
          <w:p w14:paraId="7975D1D7" w14:textId="7916C270" w:rsidR="009E6B7D" w:rsidRPr="009E6B7D" w:rsidRDefault="009E6B7D" w:rsidP="009E6B7D">
            <w:pPr>
              <w:rPr>
                <w:color w:val="000000"/>
              </w:rPr>
            </w:pPr>
          </w:p>
        </w:tc>
        <w:tc>
          <w:tcPr>
            <w:tcW w:w="1350" w:type="dxa"/>
            <w:tcBorders>
              <w:top w:val="single" w:sz="4" w:space="0" w:color="auto"/>
              <w:left w:val="nil"/>
              <w:bottom w:val="single" w:sz="4" w:space="0" w:color="auto"/>
              <w:right w:val="nil"/>
            </w:tcBorders>
            <w:shd w:val="clear" w:color="auto" w:fill="auto"/>
            <w:noWrap/>
            <w:vAlign w:val="bottom"/>
            <w:hideMark/>
          </w:tcPr>
          <w:p w14:paraId="65368EF2" w14:textId="77777777" w:rsidR="009E6B7D" w:rsidRDefault="009E6B7D" w:rsidP="009E6B7D">
            <w:pPr>
              <w:rPr>
                <w:color w:val="000000"/>
              </w:rPr>
            </w:pPr>
            <w:r>
              <w:rPr>
                <w:color w:val="000000"/>
              </w:rPr>
              <w:t>R</w:t>
            </w:r>
            <w:r w:rsidRPr="009E6B7D">
              <w:rPr>
                <w:color w:val="000000"/>
              </w:rPr>
              <w:t>egion</w:t>
            </w:r>
          </w:p>
          <w:p w14:paraId="380026F5" w14:textId="4DF5AE8F" w:rsidR="009E6B7D" w:rsidRPr="009E6B7D" w:rsidRDefault="009E6B7D" w:rsidP="009E6B7D">
            <w:pPr>
              <w:rPr>
                <w:color w:val="000000"/>
              </w:rPr>
            </w:pPr>
          </w:p>
        </w:tc>
        <w:tc>
          <w:tcPr>
            <w:tcW w:w="1710" w:type="dxa"/>
            <w:tcBorders>
              <w:top w:val="single" w:sz="4" w:space="0" w:color="auto"/>
              <w:left w:val="nil"/>
              <w:bottom w:val="single" w:sz="4" w:space="0" w:color="auto"/>
              <w:right w:val="nil"/>
            </w:tcBorders>
            <w:shd w:val="clear" w:color="auto" w:fill="auto"/>
            <w:noWrap/>
            <w:vAlign w:val="bottom"/>
            <w:hideMark/>
          </w:tcPr>
          <w:p w14:paraId="438E879F" w14:textId="77777777" w:rsidR="009E6B7D" w:rsidRDefault="009E6B7D" w:rsidP="009E6B7D">
            <w:pPr>
              <w:rPr>
                <w:color w:val="000000"/>
              </w:rPr>
            </w:pPr>
            <w:r>
              <w:rPr>
                <w:color w:val="000000"/>
              </w:rPr>
              <w:t>S</w:t>
            </w:r>
            <w:r w:rsidRPr="009E6B7D">
              <w:rPr>
                <w:color w:val="000000"/>
              </w:rPr>
              <w:t>pecies</w:t>
            </w:r>
          </w:p>
          <w:p w14:paraId="78E35699" w14:textId="5CD07111" w:rsidR="009E6B7D" w:rsidRPr="009E6B7D" w:rsidRDefault="009E6B7D" w:rsidP="009E6B7D">
            <w:pPr>
              <w:rPr>
                <w:color w:val="000000"/>
              </w:rPr>
            </w:pPr>
          </w:p>
        </w:tc>
        <w:tc>
          <w:tcPr>
            <w:tcW w:w="1440" w:type="dxa"/>
            <w:tcBorders>
              <w:top w:val="single" w:sz="4" w:space="0" w:color="auto"/>
              <w:left w:val="nil"/>
              <w:bottom w:val="single" w:sz="4" w:space="0" w:color="auto"/>
              <w:right w:val="nil"/>
            </w:tcBorders>
            <w:shd w:val="clear" w:color="auto" w:fill="auto"/>
            <w:noWrap/>
            <w:vAlign w:val="bottom"/>
            <w:hideMark/>
          </w:tcPr>
          <w:p w14:paraId="40A032FA" w14:textId="77777777" w:rsidR="009E6B7D" w:rsidRDefault="009E6B7D" w:rsidP="009E6B7D">
            <w:pPr>
              <w:rPr>
                <w:color w:val="000000"/>
              </w:rPr>
            </w:pPr>
            <w:r>
              <w:rPr>
                <w:color w:val="000000"/>
              </w:rPr>
              <w:t>P</w:t>
            </w:r>
            <w:r w:rsidRPr="009E6B7D">
              <w:rPr>
                <w:color w:val="000000"/>
              </w:rPr>
              <w:t>roduction</w:t>
            </w:r>
            <w:r>
              <w:rPr>
                <w:color w:val="000000"/>
              </w:rPr>
              <w:t xml:space="preserve"> </w:t>
            </w:r>
            <w:r w:rsidRPr="009E6B7D">
              <w:rPr>
                <w:color w:val="000000"/>
              </w:rPr>
              <w:t>method</w:t>
            </w:r>
          </w:p>
          <w:p w14:paraId="447E245E" w14:textId="3E9DA3C3" w:rsidR="009E6B7D" w:rsidRPr="009E6B7D" w:rsidRDefault="009E6B7D" w:rsidP="009E6B7D">
            <w:pPr>
              <w:rPr>
                <w:color w:val="000000"/>
              </w:rPr>
            </w:pPr>
          </w:p>
        </w:tc>
        <w:tc>
          <w:tcPr>
            <w:tcW w:w="1440" w:type="dxa"/>
            <w:tcBorders>
              <w:top w:val="single" w:sz="4" w:space="0" w:color="auto"/>
              <w:left w:val="nil"/>
              <w:bottom w:val="single" w:sz="4" w:space="0" w:color="auto"/>
              <w:right w:val="nil"/>
            </w:tcBorders>
            <w:shd w:val="clear" w:color="auto" w:fill="auto"/>
            <w:noWrap/>
            <w:vAlign w:val="bottom"/>
            <w:hideMark/>
          </w:tcPr>
          <w:p w14:paraId="05843B9E" w14:textId="24D53496" w:rsidR="009E6B7D" w:rsidRDefault="000B0A14" w:rsidP="009E6B7D">
            <w:pPr>
              <w:jc w:val="right"/>
              <w:rPr>
                <w:color w:val="000000"/>
              </w:rPr>
            </w:pPr>
            <w:r>
              <w:rPr>
                <w:color w:val="000000"/>
              </w:rPr>
              <w:t xml:space="preserve">% </w:t>
            </w:r>
            <w:r w:rsidR="009E6B7D" w:rsidRPr="009E6B7D">
              <w:rPr>
                <w:color w:val="000000"/>
              </w:rPr>
              <w:t>Physical</w:t>
            </w:r>
            <w:r w:rsidR="009E6B7D">
              <w:rPr>
                <w:color w:val="000000"/>
              </w:rPr>
              <w:t xml:space="preserve"> loss</w:t>
            </w:r>
          </w:p>
          <w:p w14:paraId="321F4FA9" w14:textId="56FC4A8E" w:rsidR="009E6B7D" w:rsidRPr="009E6B7D" w:rsidRDefault="009E6B7D" w:rsidP="009E6B7D">
            <w:pPr>
              <w:jc w:val="right"/>
              <w:rPr>
                <w:color w:val="000000"/>
              </w:rPr>
            </w:pPr>
            <w:r>
              <w:rPr>
                <w:color w:val="000000"/>
              </w:rPr>
              <w:t>(</w:t>
            </w:r>
            <w:proofErr w:type="gramStart"/>
            <w:r>
              <w:rPr>
                <w:color w:val="000000"/>
              </w:rPr>
              <w:t>by</w:t>
            </w:r>
            <w:proofErr w:type="gramEnd"/>
            <w:r>
              <w:rPr>
                <w:color w:val="000000"/>
              </w:rPr>
              <w:t xml:space="preserve"> volume)</w:t>
            </w:r>
          </w:p>
        </w:tc>
        <w:tc>
          <w:tcPr>
            <w:tcW w:w="1260" w:type="dxa"/>
            <w:tcBorders>
              <w:top w:val="single" w:sz="4" w:space="0" w:color="auto"/>
              <w:left w:val="nil"/>
              <w:bottom w:val="single" w:sz="4" w:space="0" w:color="auto"/>
              <w:right w:val="nil"/>
            </w:tcBorders>
            <w:shd w:val="clear" w:color="auto" w:fill="auto"/>
            <w:noWrap/>
            <w:vAlign w:val="bottom"/>
            <w:hideMark/>
          </w:tcPr>
          <w:p w14:paraId="28684B09" w14:textId="4F571E6B" w:rsidR="009E6B7D" w:rsidRPr="009E6B7D" w:rsidRDefault="000B0A14" w:rsidP="000B0A14">
            <w:r>
              <w:rPr>
                <w:color w:val="000000"/>
              </w:rPr>
              <w:t xml:space="preserve">% </w:t>
            </w:r>
            <w:r w:rsidR="009E6B7D" w:rsidRPr="009E6B7D">
              <w:rPr>
                <w:color w:val="000000"/>
              </w:rPr>
              <w:t>Qua</w:t>
            </w:r>
            <w:r w:rsidR="009E6B7D">
              <w:rPr>
                <w:color w:val="000000"/>
              </w:rPr>
              <w:t>lity loss (by volume)</w:t>
            </w:r>
          </w:p>
        </w:tc>
        <w:tc>
          <w:tcPr>
            <w:tcW w:w="2790" w:type="dxa"/>
            <w:tcBorders>
              <w:top w:val="single" w:sz="4" w:space="0" w:color="auto"/>
              <w:left w:val="nil"/>
              <w:bottom w:val="single" w:sz="4" w:space="0" w:color="auto"/>
              <w:right w:val="nil"/>
            </w:tcBorders>
          </w:tcPr>
          <w:p w14:paraId="15C35295" w14:textId="5E8565C2" w:rsidR="009E6B7D" w:rsidRPr="009E6B7D" w:rsidRDefault="009E6B7D" w:rsidP="00E44CFC">
            <w:pPr>
              <w:jc w:val="center"/>
              <w:rPr>
                <w:color w:val="000000"/>
              </w:rPr>
            </w:pPr>
            <w:r w:rsidRPr="009E6B7D">
              <w:rPr>
                <w:color w:val="000000"/>
              </w:rPr>
              <w:t>Reference</w:t>
            </w:r>
          </w:p>
        </w:tc>
      </w:tr>
      <w:tr w:rsidR="00481B0D" w:rsidRPr="009E6B7D" w14:paraId="37389D51" w14:textId="0143D073" w:rsidTr="003A6987">
        <w:trPr>
          <w:trHeight w:val="320"/>
          <w:jc w:val="center"/>
        </w:trPr>
        <w:tc>
          <w:tcPr>
            <w:tcW w:w="1980" w:type="dxa"/>
            <w:tcBorders>
              <w:top w:val="single" w:sz="4" w:space="0" w:color="auto"/>
              <w:left w:val="nil"/>
              <w:bottom w:val="nil"/>
              <w:right w:val="nil"/>
            </w:tcBorders>
            <w:shd w:val="clear" w:color="auto" w:fill="auto"/>
            <w:noWrap/>
            <w:vAlign w:val="bottom"/>
            <w:hideMark/>
          </w:tcPr>
          <w:p w14:paraId="7563AA8B" w14:textId="77777777" w:rsidR="009E6B7D" w:rsidRPr="009E6B7D" w:rsidRDefault="009E6B7D" w:rsidP="009E6B7D">
            <w:pPr>
              <w:rPr>
                <w:color w:val="000000"/>
              </w:rPr>
            </w:pPr>
            <w:r w:rsidRPr="009E6B7D">
              <w:rPr>
                <w:color w:val="000000"/>
              </w:rPr>
              <w:t>Ghana</w:t>
            </w:r>
          </w:p>
        </w:tc>
        <w:tc>
          <w:tcPr>
            <w:tcW w:w="1350" w:type="dxa"/>
            <w:tcBorders>
              <w:top w:val="single" w:sz="4" w:space="0" w:color="auto"/>
              <w:left w:val="nil"/>
              <w:bottom w:val="nil"/>
              <w:right w:val="nil"/>
            </w:tcBorders>
            <w:shd w:val="clear" w:color="auto" w:fill="auto"/>
            <w:noWrap/>
            <w:vAlign w:val="bottom"/>
            <w:hideMark/>
          </w:tcPr>
          <w:p w14:paraId="0B929C8C" w14:textId="77777777" w:rsidR="009E6B7D" w:rsidRPr="009E6B7D" w:rsidRDefault="009E6B7D" w:rsidP="009E6B7D">
            <w:pPr>
              <w:rPr>
                <w:color w:val="000000"/>
              </w:rPr>
            </w:pPr>
            <w:r w:rsidRPr="009E6B7D">
              <w:rPr>
                <w:color w:val="000000"/>
              </w:rPr>
              <w:t>Africa</w:t>
            </w:r>
          </w:p>
        </w:tc>
        <w:tc>
          <w:tcPr>
            <w:tcW w:w="1710" w:type="dxa"/>
            <w:tcBorders>
              <w:top w:val="single" w:sz="4" w:space="0" w:color="auto"/>
              <w:left w:val="nil"/>
              <w:bottom w:val="nil"/>
              <w:right w:val="nil"/>
            </w:tcBorders>
            <w:shd w:val="clear" w:color="auto" w:fill="auto"/>
            <w:noWrap/>
            <w:vAlign w:val="bottom"/>
            <w:hideMark/>
          </w:tcPr>
          <w:p w14:paraId="128C58B1" w14:textId="77777777" w:rsidR="009E6B7D" w:rsidRPr="009E6B7D" w:rsidRDefault="009E6B7D" w:rsidP="009E6B7D">
            <w:pPr>
              <w:rPr>
                <w:color w:val="000000"/>
              </w:rPr>
            </w:pPr>
            <w:r w:rsidRPr="009E6B7D">
              <w:rPr>
                <w:color w:val="000000"/>
              </w:rPr>
              <w:t>fish</w:t>
            </w:r>
          </w:p>
        </w:tc>
        <w:tc>
          <w:tcPr>
            <w:tcW w:w="1440" w:type="dxa"/>
            <w:tcBorders>
              <w:top w:val="single" w:sz="4" w:space="0" w:color="auto"/>
              <w:left w:val="nil"/>
              <w:bottom w:val="nil"/>
              <w:right w:val="nil"/>
            </w:tcBorders>
            <w:shd w:val="clear" w:color="auto" w:fill="auto"/>
            <w:noWrap/>
            <w:vAlign w:val="bottom"/>
            <w:hideMark/>
          </w:tcPr>
          <w:p w14:paraId="2D3329C3" w14:textId="77777777" w:rsidR="009E6B7D" w:rsidRPr="009E6B7D" w:rsidRDefault="009E6B7D" w:rsidP="009E6B7D">
            <w:pPr>
              <w:rPr>
                <w:color w:val="000000"/>
              </w:rPr>
            </w:pPr>
            <w:r w:rsidRPr="009E6B7D">
              <w:rPr>
                <w:color w:val="000000"/>
              </w:rPr>
              <w:t>wild capture</w:t>
            </w:r>
          </w:p>
        </w:tc>
        <w:tc>
          <w:tcPr>
            <w:tcW w:w="1440" w:type="dxa"/>
            <w:tcBorders>
              <w:top w:val="single" w:sz="4" w:space="0" w:color="auto"/>
              <w:left w:val="nil"/>
              <w:bottom w:val="nil"/>
              <w:right w:val="nil"/>
            </w:tcBorders>
            <w:shd w:val="clear" w:color="auto" w:fill="auto"/>
            <w:noWrap/>
            <w:vAlign w:val="bottom"/>
            <w:hideMark/>
          </w:tcPr>
          <w:p w14:paraId="2CFB4427" w14:textId="77777777" w:rsidR="009E6B7D" w:rsidRPr="009E6B7D" w:rsidRDefault="009E6B7D" w:rsidP="009E6B7D">
            <w:pPr>
              <w:jc w:val="right"/>
              <w:rPr>
                <w:color w:val="000000"/>
              </w:rPr>
            </w:pPr>
            <w:r w:rsidRPr="009E6B7D">
              <w:rPr>
                <w:color w:val="000000"/>
              </w:rPr>
              <w:t>10.0</w:t>
            </w:r>
          </w:p>
        </w:tc>
        <w:tc>
          <w:tcPr>
            <w:tcW w:w="1260" w:type="dxa"/>
            <w:tcBorders>
              <w:top w:val="single" w:sz="4" w:space="0" w:color="auto"/>
              <w:left w:val="nil"/>
              <w:bottom w:val="nil"/>
              <w:right w:val="nil"/>
            </w:tcBorders>
            <w:shd w:val="clear" w:color="auto" w:fill="auto"/>
            <w:noWrap/>
            <w:vAlign w:val="bottom"/>
            <w:hideMark/>
          </w:tcPr>
          <w:p w14:paraId="709A53F9" w14:textId="77777777" w:rsidR="009E6B7D" w:rsidRPr="009E6B7D" w:rsidRDefault="009E6B7D" w:rsidP="009E6B7D">
            <w:pPr>
              <w:jc w:val="right"/>
              <w:rPr>
                <w:color w:val="000000"/>
              </w:rPr>
            </w:pPr>
            <w:r w:rsidRPr="009E6B7D">
              <w:rPr>
                <w:color w:val="000000"/>
              </w:rPr>
              <w:t>37.5</w:t>
            </w:r>
          </w:p>
        </w:tc>
        <w:tc>
          <w:tcPr>
            <w:tcW w:w="2790" w:type="dxa"/>
            <w:tcBorders>
              <w:top w:val="single" w:sz="4" w:space="0" w:color="auto"/>
              <w:left w:val="nil"/>
              <w:bottom w:val="nil"/>
              <w:right w:val="nil"/>
            </w:tcBorders>
            <w:vAlign w:val="bottom"/>
          </w:tcPr>
          <w:p w14:paraId="21A06AFD" w14:textId="2E63AB1E" w:rsidR="009E6B7D" w:rsidRPr="009E6B7D" w:rsidRDefault="00E44CFC" w:rsidP="00E44CFC">
            <w:pPr>
              <w:jc w:val="center"/>
              <w:rPr>
                <w:color w:val="000000"/>
              </w:rPr>
            </w:pPr>
            <w:r>
              <w:rPr>
                <w:color w:val="000000"/>
              </w:rPr>
              <w:fldChar w:fldCharType="begin" w:fldLock="1"/>
            </w:r>
            <w:r>
              <w:rPr>
                <w:color w:val="000000"/>
              </w:rPr>
              <w:instrText>ADDIN paperpile_citation &lt;clusterId&gt;N343B493X183U594&lt;/clusterId&gt;&lt;metadata&gt;&lt;citation&gt;&lt;id&gt;8e9b9a80-31bf-4c0d-9ae1-76610487eda8&lt;/id&gt;&lt;/citation&gt;&lt;/metadata&gt;&lt;data&gt;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&lt;/data&gt; \* MERGEFORMAT</w:instrText>
            </w:r>
            <w:r>
              <w:rPr>
                <w:color w:val="000000"/>
              </w:rPr>
              <w:fldChar w:fldCharType="separate"/>
            </w:r>
            <w:r>
              <w:rPr>
                <w:noProof/>
                <w:color w:val="000000"/>
              </w:rPr>
              <w:t>(Akande and Diei-Ouadi 2010)</w:t>
            </w:r>
            <w:r>
              <w:rPr>
                <w:color w:val="000000"/>
              </w:rPr>
              <w:fldChar w:fldCharType="end"/>
            </w:r>
          </w:p>
        </w:tc>
      </w:tr>
      <w:tr w:rsidR="00481B0D" w:rsidRPr="009E6B7D" w14:paraId="3361DC3B" w14:textId="22352545" w:rsidTr="003A6987">
        <w:trPr>
          <w:trHeight w:val="320"/>
          <w:jc w:val="center"/>
        </w:trPr>
        <w:tc>
          <w:tcPr>
            <w:tcW w:w="1980" w:type="dxa"/>
            <w:tcBorders>
              <w:top w:val="nil"/>
              <w:left w:val="nil"/>
              <w:bottom w:val="nil"/>
              <w:right w:val="nil"/>
            </w:tcBorders>
            <w:shd w:val="clear" w:color="auto" w:fill="auto"/>
            <w:noWrap/>
            <w:vAlign w:val="bottom"/>
            <w:hideMark/>
          </w:tcPr>
          <w:p w14:paraId="11F7F3FC" w14:textId="77777777" w:rsidR="009E6B7D" w:rsidRPr="009E6B7D" w:rsidRDefault="009E6B7D" w:rsidP="009E6B7D">
            <w:pPr>
              <w:rPr>
                <w:color w:val="000000"/>
              </w:rPr>
            </w:pPr>
            <w:r w:rsidRPr="009E6B7D">
              <w:rPr>
                <w:color w:val="000000"/>
              </w:rPr>
              <w:t>Ghana</w:t>
            </w:r>
          </w:p>
        </w:tc>
        <w:tc>
          <w:tcPr>
            <w:tcW w:w="1350" w:type="dxa"/>
            <w:tcBorders>
              <w:top w:val="nil"/>
              <w:left w:val="nil"/>
              <w:bottom w:val="nil"/>
              <w:right w:val="nil"/>
            </w:tcBorders>
            <w:shd w:val="clear" w:color="auto" w:fill="auto"/>
            <w:noWrap/>
            <w:vAlign w:val="bottom"/>
            <w:hideMark/>
          </w:tcPr>
          <w:p w14:paraId="7057CFEE" w14:textId="77777777" w:rsidR="009E6B7D" w:rsidRPr="009E6B7D" w:rsidRDefault="009E6B7D" w:rsidP="009E6B7D">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73D0BEF1" w14:textId="77777777" w:rsidR="009E6B7D" w:rsidRPr="009E6B7D" w:rsidRDefault="009E6B7D" w:rsidP="009E6B7D">
            <w:pPr>
              <w:rPr>
                <w:color w:val="000000"/>
              </w:rPr>
            </w:pPr>
            <w:r w:rsidRPr="009E6B7D">
              <w:rPr>
                <w:color w:val="000000"/>
              </w:rPr>
              <w:t>sardinella</w:t>
            </w:r>
          </w:p>
        </w:tc>
        <w:tc>
          <w:tcPr>
            <w:tcW w:w="1440" w:type="dxa"/>
            <w:tcBorders>
              <w:top w:val="nil"/>
              <w:left w:val="nil"/>
              <w:bottom w:val="nil"/>
              <w:right w:val="nil"/>
            </w:tcBorders>
            <w:shd w:val="clear" w:color="auto" w:fill="auto"/>
            <w:noWrap/>
            <w:vAlign w:val="bottom"/>
            <w:hideMark/>
          </w:tcPr>
          <w:p w14:paraId="2A3A0988" w14:textId="77777777" w:rsidR="009E6B7D" w:rsidRPr="009E6B7D" w:rsidRDefault="009E6B7D" w:rsidP="009E6B7D">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69D9E2F0" w14:textId="77777777" w:rsidR="009E6B7D" w:rsidRPr="009E6B7D" w:rsidRDefault="009E6B7D" w:rsidP="009E6B7D">
            <w:pPr>
              <w:jc w:val="right"/>
              <w:rPr>
                <w:color w:val="000000"/>
              </w:rPr>
            </w:pPr>
            <w:r w:rsidRPr="009E6B7D">
              <w:rPr>
                <w:color w:val="000000"/>
              </w:rPr>
              <w:t>18.0</w:t>
            </w:r>
          </w:p>
        </w:tc>
        <w:tc>
          <w:tcPr>
            <w:tcW w:w="1260" w:type="dxa"/>
            <w:tcBorders>
              <w:top w:val="nil"/>
              <w:left w:val="nil"/>
              <w:bottom w:val="nil"/>
              <w:right w:val="nil"/>
            </w:tcBorders>
            <w:shd w:val="clear" w:color="auto" w:fill="auto"/>
            <w:noWrap/>
            <w:vAlign w:val="bottom"/>
            <w:hideMark/>
          </w:tcPr>
          <w:p w14:paraId="385A8588" w14:textId="77777777" w:rsidR="009E6B7D" w:rsidRPr="009E6B7D" w:rsidRDefault="009E6B7D" w:rsidP="009E6B7D">
            <w:pPr>
              <w:jc w:val="right"/>
              <w:rPr>
                <w:color w:val="000000"/>
              </w:rPr>
            </w:pPr>
            <w:r w:rsidRPr="009E6B7D">
              <w:rPr>
                <w:color w:val="000000"/>
              </w:rPr>
              <w:t>30.7</w:t>
            </w:r>
          </w:p>
        </w:tc>
        <w:tc>
          <w:tcPr>
            <w:tcW w:w="2790" w:type="dxa"/>
            <w:tcBorders>
              <w:top w:val="nil"/>
              <w:left w:val="nil"/>
              <w:bottom w:val="nil"/>
              <w:right w:val="nil"/>
            </w:tcBorders>
            <w:vAlign w:val="bottom"/>
          </w:tcPr>
          <w:p w14:paraId="6BE39BFC" w14:textId="4439668A" w:rsidR="009E6B7D" w:rsidRPr="009E6B7D" w:rsidRDefault="00E44CFC" w:rsidP="00E44CFC">
            <w:pPr>
              <w:jc w:val="center"/>
              <w:rPr>
                <w:color w:val="000000"/>
              </w:rPr>
            </w:pPr>
            <w:r>
              <w:rPr>
                <w:color w:val="000000"/>
              </w:rPr>
              <w:t>“</w:t>
            </w:r>
          </w:p>
        </w:tc>
      </w:tr>
      <w:tr w:rsidR="003A6987" w:rsidRPr="009E6B7D" w14:paraId="67475F44" w14:textId="15E3FD2C" w:rsidTr="003A6987">
        <w:trPr>
          <w:trHeight w:val="320"/>
          <w:jc w:val="center"/>
        </w:trPr>
        <w:tc>
          <w:tcPr>
            <w:tcW w:w="1980" w:type="dxa"/>
            <w:tcBorders>
              <w:top w:val="nil"/>
              <w:left w:val="nil"/>
              <w:bottom w:val="nil"/>
              <w:right w:val="nil"/>
            </w:tcBorders>
            <w:shd w:val="clear" w:color="auto" w:fill="auto"/>
            <w:noWrap/>
            <w:vAlign w:val="bottom"/>
            <w:hideMark/>
          </w:tcPr>
          <w:p w14:paraId="4C4A9F5F" w14:textId="77777777" w:rsidR="00E44CFC" w:rsidRPr="009E6B7D" w:rsidRDefault="00E44CFC" w:rsidP="00E44CFC">
            <w:pPr>
              <w:rPr>
                <w:color w:val="000000"/>
              </w:rPr>
            </w:pPr>
            <w:r w:rsidRPr="009E6B7D">
              <w:rPr>
                <w:color w:val="000000"/>
              </w:rPr>
              <w:t>Mali</w:t>
            </w:r>
          </w:p>
        </w:tc>
        <w:tc>
          <w:tcPr>
            <w:tcW w:w="1350" w:type="dxa"/>
            <w:tcBorders>
              <w:top w:val="nil"/>
              <w:left w:val="nil"/>
              <w:bottom w:val="nil"/>
              <w:right w:val="nil"/>
            </w:tcBorders>
            <w:shd w:val="clear" w:color="auto" w:fill="auto"/>
            <w:noWrap/>
            <w:vAlign w:val="bottom"/>
            <w:hideMark/>
          </w:tcPr>
          <w:p w14:paraId="65D0D47A"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17744BC7"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638BC3A5"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747B0D2A" w14:textId="77777777" w:rsidR="00E44CFC" w:rsidRPr="009E6B7D" w:rsidRDefault="00E44CFC" w:rsidP="00E44CFC">
            <w:pPr>
              <w:jc w:val="right"/>
              <w:rPr>
                <w:color w:val="000000"/>
              </w:rPr>
            </w:pPr>
            <w:r w:rsidRPr="009E6B7D">
              <w:rPr>
                <w:color w:val="000000"/>
              </w:rPr>
              <w:t>2.5</w:t>
            </w:r>
          </w:p>
        </w:tc>
        <w:tc>
          <w:tcPr>
            <w:tcW w:w="1260" w:type="dxa"/>
            <w:tcBorders>
              <w:top w:val="nil"/>
              <w:left w:val="nil"/>
              <w:bottom w:val="nil"/>
              <w:right w:val="nil"/>
            </w:tcBorders>
            <w:shd w:val="clear" w:color="auto" w:fill="auto"/>
            <w:noWrap/>
            <w:vAlign w:val="bottom"/>
            <w:hideMark/>
          </w:tcPr>
          <w:p w14:paraId="118B459C" w14:textId="77777777" w:rsidR="00E44CFC" w:rsidRPr="009E6B7D" w:rsidRDefault="00E44CFC" w:rsidP="00E44CFC">
            <w:pPr>
              <w:jc w:val="right"/>
              <w:rPr>
                <w:color w:val="000000"/>
              </w:rPr>
            </w:pPr>
            <w:r w:rsidRPr="009E6B7D">
              <w:rPr>
                <w:color w:val="000000"/>
              </w:rPr>
              <w:t>17.0</w:t>
            </w:r>
          </w:p>
        </w:tc>
        <w:tc>
          <w:tcPr>
            <w:tcW w:w="2790" w:type="dxa"/>
            <w:tcBorders>
              <w:top w:val="nil"/>
              <w:left w:val="nil"/>
              <w:bottom w:val="nil"/>
              <w:right w:val="nil"/>
            </w:tcBorders>
            <w:vAlign w:val="bottom"/>
          </w:tcPr>
          <w:p w14:paraId="667446BE" w14:textId="630607D9" w:rsidR="00E44CFC" w:rsidRPr="009E6B7D" w:rsidRDefault="00E44CFC" w:rsidP="00E44CFC">
            <w:pPr>
              <w:jc w:val="center"/>
              <w:rPr>
                <w:color w:val="000000"/>
              </w:rPr>
            </w:pPr>
            <w:r>
              <w:rPr>
                <w:color w:val="000000"/>
              </w:rPr>
              <w:t>“</w:t>
            </w:r>
          </w:p>
        </w:tc>
      </w:tr>
      <w:tr w:rsidR="003A6987" w:rsidRPr="009E6B7D" w14:paraId="42626D2C" w14:textId="15CAC4FD" w:rsidTr="003A6987">
        <w:trPr>
          <w:trHeight w:val="320"/>
          <w:jc w:val="center"/>
        </w:trPr>
        <w:tc>
          <w:tcPr>
            <w:tcW w:w="1980" w:type="dxa"/>
            <w:tcBorders>
              <w:top w:val="nil"/>
              <w:left w:val="nil"/>
              <w:bottom w:val="nil"/>
              <w:right w:val="nil"/>
            </w:tcBorders>
            <w:shd w:val="clear" w:color="auto" w:fill="auto"/>
            <w:noWrap/>
            <w:vAlign w:val="bottom"/>
            <w:hideMark/>
          </w:tcPr>
          <w:p w14:paraId="381E9BC8" w14:textId="77777777" w:rsidR="00E44CFC" w:rsidRPr="009E6B7D" w:rsidRDefault="00E44CFC" w:rsidP="00E44CFC">
            <w:pPr>
              <w:rPr>
                <w:color w:val="000000"/>
              </w:rPr>
            </w:pPr>
            <w:r w:rsidRPr="009E6B7D">
              <w:rPr>
                <w:color w:val="000000"/>
              </w:rPr>
              <w:t>Mali</w:t>
            </w:r>
          </w:p>
        </w:tc>
        <w:tc>
          <w:tcPr>
            <w:tcW w:w="1350" w:type="dxa"/>
            <w:tcBorders>
              <w:top w:val="nil"/>
              <w:left w:val="nil"/>
              <w:bottom w:val="nil"/>
              <w:right w:val="nil"/>
            </w:tcBorders>
            <w:shd w:val="clear" w:color="auto" w:fill="auto"/>
            <w:noWrap/>
            <w:vAlign w:val="bottom"/>
            <w:hideMark/>
          </w:tcPr>
          <w:p w14:paraId="094B069A"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1E48E53D" w14:textId="77777777" w:rsidR="00E44CFC" w:rsidRPr="009E6B7D" w:rsidRDefault="00E44CFC" w:rsidP="00E44CFC">
            <w:pPr>
              <w:rPr>
                <w:color w:val="000000"/>
              </w:rPr>
            </w:pPr>
            <w:r w:rsidRPr="009E6B7D">
              <w:rPr>
                <w:color w:val="000000"/>
              </w:rPr>
              <w:t>catfish</w:t>
            </w:r>
          </w:p>
        </w:tc>
        <w:tc>
          <w:tcPr>
            <w:tcW w:w="1440" w:type="dxa"/>
            <w:tcBorders>
              <w:top w:val="nil"/>
              <w:left w:val="nil"/>
              <w:bottom w:val="nil"/>
              <w:right w:val="nil"/>
            </w:tcBorders>
            <w:shd w:val="clear" w:color="auto" w:fill="auto"/>
            <w:noWrap/>
            <w:vAlign w:val="bottom"/>
            <w:hideMark/>
          </w:tcPr>
          <w:p w14:paraId="6D8F1DD7"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0D0F933F" w14:textId="77777777" w:rsidR="00E44CFC" w:rsidRPr="009E6B7D" w:rsidRDefault="00E44CFC" w:rsidP="00E44CFC">
            <w:pPr>
              <w:jc w:val="right"/>
              <w:rPr>
                <w:color w:val="000000"/>
              </w:rPr>
            </w:pPr>
            <w:r w:rsidRPr="009E6B7D">
              <w:rPr>
                <w:color w:val="000000"/>
              </w:rPr>
              <w:t>2.0</w:t>
            </w:r>
          </w:p>
        </w:tc>
        <w:tc>
          <w:tcPr>
            <w:tcW w:w="1260" w:type="dxa"/>
            <w:tcBorders>
              <w:top w:val="nil"/>
              <w:left w:val="nil"/>
              <w:bottom w:val="nil"/>
              <w:right w:val="nil"/>
            </w:tcBorders>
            <w:shd w:val="clear" w:color="auto" w:fill="auto"/>
            <w:noWrap/>
            <w:vAlign w:val="bottom"/>
            <w:hideMark/>
          </w:tcPr>
          <w:p w14:paraId="2D620BBB" w14:textId="77777777" w:rsidR="00E44CFC" w:rsidRPr="009E6B7D" w:rsidRDefault="00E44CFC" w:rsidP="00E44CFC">
            <w:pPr>
              <w:jc w:val="right"/>
              <w:rPr>
                <w:color w:val="000000"/>
              </w:rPr>
            </w:pPr>
            <w:r w:rsidRPr="009E6B7D">
              <w:rPr>
                <w:color w:val="000000"/>
              </w:rPr>
              <w:t>8.5</w:t>
            </w:r>
          </w:p>
        </w:tc>
        <w:tc>
          <w:tcPr>
            <w:tcW w:w="2790" w:type="dxa"/>
            <w:tcBorders>
              <w:top w:val="nil"/>
              <w:left w:val="nil"/>
              <w:bottom w:val="nil"/>
              <w:right w:val="nil"/>
            </w:tcBorders>
            <w:vAlign w:val="bottom"/>
          </w:tcPr>
          <w:p w14:paraId="1EF3C8D9" w14:textId="323A8E96" w:rsidR="00E44CFC" w:rsidRPr="009E6B7D" w:rsidRDefault="00E44CFC" w:rsidP="00E44CFC">
            <w:pPr>
              <w:jc w:val="center"/>
              <w:rPr>
                <w:color w:val="000000"/>
              </w:rPr>
            </w:pPr>
            <w:r>
              <w:rPr>
                <w:color w:val="000000"/>
              </w:rPr>
              <w:t>“</w:t>
            </w:r>
          </w:p>
        </w:tc>
      </w:tr>
      <w:tr w:rsidR="003A6987" w:rsidRPr="009E6B7D" w14:paraId="6E4D1E74" w14:textId="096CE362" w:rsidTr="003A6987">
        <w:trPr>
          <w:trHeight w:val="320"/>
          <w:jc w:val="center"/>
        </w:trPr>
        <w:tc>
          <w:tcPr>
            <w:tcW w:w="1980" w:type="dxa"/>
            <w:tcBorders>
              <w:top w:val="nil"/>
              <w:left w:val="nil"/>
              <w:bottom w:val="nil"/>
              <w:right w:val="nil"/>
            </w:tcBorders>
            <w:shd w:val="clear" w:color="auto" w:fill="auto"/>
            <w:noWrap/>
            <w:vAlign w:val="bottom"/>
            <w:hideMark/>
          </w:tcPr>
          <w:p w14:paraId="5503086D" w14:textId="77777777" w:rsidR="00E44CFC" w:rsidRPr="009E6B7D" w:rsidRDefault="00E44CFC" w:rsidP="00E44CFC">
            <w:pPr>
              <w:rPr>
                <w:color w:val="000000"/>
              </w:rPr>
            </w:pPr>
            <w:r w:rsidRPr="009E6B7D">
              <w:rPr>
                <w:color w:val="000000"/>
              </w:rPr>
              <w:t>Tanzania</w:t>
            </w:r>
          </w:p>
        </w:tc>
        <w:tc>
          <w:tcPr>
            <w:tcW w:w="1350" w:type="dxa"/>
            <w:tcBorders>
              <w:top w:val="nil"/>
              <w:left w:val="nil"/>
              <w:bottom w:val="nil"/>
              <w:right w:val="nil"/>
            </w:tcBorders>
            <w:shd w:val="clear" w:color="auto" w:fill="auto"/>
            <w:noWrap/>
            <w:vAlign w:val="bottom"/>
            <w:hideMark/>
          </w:tcPr>
          <w:p w14:paraId="70671676"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3DD5970B" w14:textId="77777777" w:rsidR="00E44CFC" w:rsidRPr="009E6B7D" w:rsidRDefault="00E44CFC" w:rsidP="00E44CFC">
            <w:pPr>
              <w:rPr>
                <w:color w:val="000000"/>
              </w:rPr>
            </w:pPr>
            <w:proofErr w:type="spellStart"/>
            <w:r w:rsidRPr="009E6B7D">
              <w:rPr>
                <w:color w:val="000000"/>
              </w:rPr>
              <w:t>dagaa</w:t>
            </w:r>
            <w:proofErr w:type="spellEnd"/>
          </w:p>
        </w:tc>
        <w:tc>
          <w:tcPr>
            <w:tcW w:w="1440" w:type="dxa"/>
            <w:tcBorders>
              <w:top w:val="nil"/>
              <w:left w:val="nil"/>
              <w:bottom w:val="nil"/>
              <w:right w:val="nil"/>
            </w:tcBorders>
            <w:shd w:val="clear" w:color="auto" w:fill="auto"/>
            <w:noWrap/>
            <w:vAlign w:val="bottom"/>
            <w:hideMark/>
          </w:tcPr>
          <w:p w14:paraId="4610434F"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124066DA" w14:textId="77777777" w:rsidR="00E44CFC" w:rsidRPr="009E6B7D" w:rsidRDefault="00E44CFC" w:rsidP="00E44CFC">
            <w:pPr>
              <w:jc w:val="right"/>
              <w:rPr>
                <w:color w:val="000000"/>
              </w:rPr>
            </w:pPr>
            <w:r w:rsidRPr="009E6B7D">
              <w:rPr>
                <w:color w:val="000000"/>
              </w:rPr>
              <w:t>30.0</w:t>
            </w:r>
          </w:p>
        </w:tc>
        <w:tc>
          <w:tcPr>
            <w:tcW w:w="1260" w:type="dxa"/>
            <w:tcBorders>
              <w:top w:val="nil"/>
              <w:left w:val="nil"/>
              <w:bottom w:val="nil"/>
              <w:right w:val="nil"/>
            </w:tcBorders>
            <w:shd w:val="clear" w:color="auto" w:fill="auto"/>
            <w:noWrap/>
            <w:vAlign w:val="bottom"/>
            <w:hideMark/>
          </w:tcPr>
          <w:p w14:paraId="4737B20B" w14:textId="77777777" w:rsidR="00E44CFC" w:rsidRPr="009E6B7D" w:rsidRDefault="00E44CFC" w:rsidP="00E44CFC">
            <w:pPr>
              <w:jc w:val="right"/>
              <w:rPr>
                <w:color w:val="000000"/>
              </w:rPr>
            </w:pPr>
            <w:r w:rsidRPr="009E6B7D">
              <w:rPr>
                <w:color w:val="000000"/>
              </w:rPr>
              <w:t>20.0</w:t>
            </w:r>
          </w:p>
        </w:tc>
        <w:tc>
          <w:tcPr>
            <w:tcW w:w="2790" w:type="dxa"/>
            <w:tcBorders>
              <w:top w:val="nil"/>
              <w:left w:val="nil"/>
              <w:bottom w:val="nil"/>
              <w:right w:val="nil"/>
            </w:tcBorders>
            <w:vAlign w:val="bottom"/>
          </w:tcPr>
          <w:p w14:paraId="315BE312" w14:textId="69642996" w:rsidR="00E44CFC" w:rsidRPr="009E6B7D" w:rsidRDefault="00E44CFC" w:rsidP="00E44CFC">
            <w:pPr>
              <w:jc w:val="center"/>
              <w:rPr>
                <w:color w:val="000000"/>
              </w:rPr>
            </w:pPr>
            <w:r>
              <w:rPr>
                <w:color w:val="000000"/>
              </w:rPr>
              <w:t>“</w:t>
            </w:r>
          </w:p>
        </w:tc>
      </w:tr>
      <w:tr w:rsidR="003A6987" w:rsidRPr="009E6B7D" w14:paraId="267F67EE" w14:textId="2D22F36B" w:rsidTr="003A6987">
        <w:trPr>
          <w:trHeight w:val="320"/>
          <w:jc w:val="center"/>
        </w:trPr>
        <w:tc>
          <w:tcPr>
            <w:tcW w:w="1980" w:type="dxa"/>
            <w:tcBorders>
              <w:top w:val="nil"/>
              <w:left w:val="nil"/>
              <w:bottom w:val="nil"/>
              <w:right w:val="nil"/>
            </w:tcBorders>
            <w:shd w:val="clear" w:color="auto" w:fill="auto"/>
            <w:noWrap/>
            <w:vAlign w:val="bottom"/>
            <w:hideMark/>
          </w:tcPr>
          <w:p w14:paraId="1F963D7B" w14:textId="77777777" w:rsidR="00E44CFC" w:rsidRPr="009E6B7D" w:rsidRDefault="00E44CFC" w:rsidP="00E44CFC">
            <w:pPr>
              <w:rPr>
                <w:color w:val="000000"/>
              </w:rPr>
            </w:pPr>
            <w:r w:rsidRPr="009E6B7D">
              <w:rPr>
                <w:color w:val="000000"/>
              </w:rPr>
              <w:t>Uganda</w:t>
            </w:r>
          </w:p>
        </w:tc>
        <w:tc>
          <w:tcPr>
            <w:tcW w:w="1350" w:type="dxa"/>
            <w:tcBorders>
              <w:top w:val="nil"/>
              <w:left w:val="nil"/>
              <w:bottom w:val="nil"/>
              <w:right w:val="nil"/>
            </w:tcBorders>
            <w:shd w:val="clear" w:color="auto" w:fill="auto"/>
            <w:noWrap/>
            <w:vAlign w:val="bottom"/>
            <w:hideMark/>
          </w:tcPr>
          <w:p w14:paraId="61C15C8A"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52081790" w14:textId="77777777" w:rsidR="00E44CFC" w:rsidRPr="009E6B7D" w:rsidRDefault="00E44CFC" w:rsidP="00E44CFC">
            <w:pPr>
              <w:rPr>
                <w:color w:val="000000"/>
              </w:rPr>
            </w:pPr>
            <w:proofErr w:type="spellStart"/>
            <w:r w:rsidRPr="009E6B7D">
              <w:rPr>
                <w:color w:val="000000"/>
              </w:rPr>
              <w:t>dagaa</w:t>
            </w:r>
            <w:proofErr w:type="spellEnd"/>
          </w:p>
        </w:tc>
        <w:tc>
          <w:tcPr>
            <w:tcW w:w="1440" w:type="dxa"/>
            <w:tcBorders>
              <w:top w:val="nil"/>
              <w:left w:val="nil"/>
              <w:bottom w:val="nil"/>
              <w:right w:val="nil"/>
            </w:tcBorders>
            <w:shd w:val="clear" w:color="auto" w:fill="auto"/>
            <w:noWrap/>
            <w:vAlign w:val="bottom"/>
            <w:hideMark/>
          </w:tcPr>
          <w:p w14:paraId="1B7CCBB4"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2C79C22E" w14:textId="77777777" w:rsidR="00E44CFC" w:rsidRPr="009E6B7D" w:rsidRDefault="00E44CFC" w:rsidP="00E44CFC">
            <w:pPr>
              <w:jc w:val="right"/>
              <w:rPr>
                <w:color w:val="000000"/>
              </w:rPr>
            </w:pPr>
            <w:r w:rsidRPr="009E6B7D">
              <w:rPr>
                <w:color w:val="000000"/>
              </w:rPr>
              <w:t>33.0</w:t>
            </w:r>
          </w:p>
        </w:tc>
        <w:tc>
          <w:tcPr>
            <w:tcW w:w="1260" w:type="dxa"/>
            <w:tcBorders>
              <w:top w:val="nil"/>
              <w:left w:val="nil"/>
              <w:bottom w:val="nil"/>
              <w:right w:val="nil"/>
            </w:tcBorders>
            <w:shd w:val="clear" w:color="auto" w:fill="auto"/>
            <w:noWrap/>
            <w:vAlign w:val="bottom"/>
            <w:hideMark/>
          </w:tcPr>
          <w:p w14:paraId="2C3AB441" w14:textId="77777777" w:rsidR="00E44CFC" w:rsidRPr="009E6B7D" w:rsidRDefault="00E44CFC" w:rsidP="00E44CFC">
            <w:pPr>
              <w:jc w:val="right"/>
              <w:rPr>
                <w:color w:val="000000"/>
              </w:rPr>
            </w:pPr>
            <w:r w:rsidRPr="009E6B7D">
              <w:rPr>
                <w:color w:val="000000"/>
              </w:rPr>
              <w:t>3.50</w:t>
            </w:r>
          </w:p>
        </w:tc>
        <w:tc>
          <w:tcPr>
            <w:tcW w:w="2790" w:type="dxa"/>
            <w:tcBorders>
              <w:top w:val="nil"/>
              <w:left w:val="nil"/>
              <w:bottom w:val="nil"/>
              <w:right w:val="nil"/>
            </w:tcBorders>
            <w:vAlign w:val="bottom"/>
          </w:tcPr>
          <w:p w14:paraId="30E12D75" w14:textId="0D4CF8D5" w:rsidR="00E44CFC" w:rsidRPr="009E6B7D" w:rsidRDefault="00E44CFC" w:rsidP="00E44CFC">
            <w:pPr>
              <w:jc w:val="center"/>
              <w:rPr>
                <w:color w:val="000000"/>
              </w:rPr>
            </w:pPr>
            <w:r>
              <w:rPr>
                <w:color w:val="000000"/>
              </w:rPr>
              <w:t>“</w:t>
            </w:r>
          </w:p>
        </w:tc>
      </w:tr>
      <w:tr w:rsidR="003A6987" w:rsidRPr="009E6B7D" w14:paraId="67EFD933" w14:textId="4999B653" w:rsidTr="003A6987">
        <w:trPr>
          <w:trHeight w:val="320"/>
          <w:jc w:val="center"/>
        </w:trPr>
        <w:tc>
          <w:tcPr>
            <w:tcW w:w="1980" w:type="dxa"/>
            <w:tcBorders>
              <w:top w:val="nil"/>
              <w:left w:val="nil"/>
              <w:bottom w:val="nil"/>
              <w:right w:val="nil"/>
            </w:tcBorders>
            <w:shd w:val="clear" w:color="auto" w:fill="auto"/>
            <w:noWrap/>
            <w:vAlign w:val="bottom"/>
            <w:hideMark/>
          </w:tcPr>
          <w:p w14:paraId="00C2E856" w14:textId="77777777" w:rsidR="00E44CFC" w:rsidRPr="009E6B7D" w:rsidRDefault="00E44CFC" w:rsidP="00E44CFC">
            <w:pPr>
              <w:rPr>
                <w:color w:val="000000"/>
              </w:rPr>
            </w:pPr>
            <w:r w:rsidRPr="009E6B7D">
              <w:rPr>
                <w:color w:val="000000"/>
              </w:rPr>
              <w:t>Uganda</w:t>
            </w:r>
          </w:p>
        </w:tc>
        <w:tc>
          <w:tcPr>
            <w:tcW w:w="1350" w:type="dxa"/>
            <w:tcBorders>
              <w:top w:val="nil"/>
              <w:left w:val="nil"/>
              <w:bottom w:val="nil"/>
              <w:right w:val="nil"/>
            </w:tcBorders>
            <w:shd w:val="clear" w:color="auto" w:fill="auto"/>
            <w:noWrap/>
            <w:vAlign w:val="bottom"/>
            <w:hideMark/>
          </w:tcPr>
          <w:p w14:paraId="5057DAAC"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556CD180" w14:textId="77777777" w:rsidR="00E44CFC" w:rsidRPr="009E6B7D" w:rsidRDefault="00E44CFC" w:rsidP="00E44CFC">
            <w:pPr>
              <w:rPr>
                <w:color w:val="000000"/>
              </w:rPr>
            </w:pPr>
            <w:r w:rsidRPr="009E6B7D">
              <w:rPr>
                <w:color w:val="000000"/>
              </w:rPr>
              <w:t>tilapia</w:t>
            </w:r>
          </w:p>
        </w:tc>
        <w:tc>
          <w:tcPr>
            <w:tcW w:w="1440" w:type="dxa"/>
            <w:tcBorders>
              <w:top w:val="nil"/>
              <w:left w:val="nil"/>
              <w:bottom w:val="nil"/>
              <w:right w:val="nil"/>
            </w:tcBorders>
            <w:shd w:val="clear" w:color="auto" w:fill="auto"/>
            <w:noWrap/>
            <w:vAlign w:val="bottom"/>
            <w:hideMark/>
          </w:tcPr>
          <w:p w14:paraId="4AADF8B6"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3AFF74B1" w14:textId="77777777" w:rsidR="00E44CFC" w:rsidRPr="009E6B7D" w:rsidRDefault="00E44CFC" w:rsidP="00E44CFC"/>
        </w:tc>
        <w:tc>
          <w:tcPr>
            <w:tcW w:w="1260" w:type="dxa"/>
            <w:tcBorders>
              <w:top w:val="nil"/>
              <w:left w:val="nil"/>
              <w:bottom w:val="nil"/>
              <w:right w:val="nil"/>
            </w:tcBorders>
            <w:shd w:val="clear" w:color="auto" w:fill="auto"/>
            <w:noWrap/>
            <w:vAlign w:val="bottom"/>
            <w:hideMark/>
          </w:tcPr>
          <w:p w14:paraId="275AB98D" w14:textId="77777777" w:rsidR="00E44CFC" w:rsidRPr="009E6B7D" w:rsidRDefault="00E44CFC" w:rsidP="00E44CFC">
            <w:pPr>
              <w:jc w:val="right"/>
              <w:rPr>
                <w:color w:val="000000"/>
              </w:rPr>
            </w:pPr>
            <w:r w:rsidRPr="009E6B7D">
              <w:rPr>
                <w:color w:val="000000"/>
              </w:rPr>
              <w:t>3.85</w:t>
            </w:r>
          </w:p>
        </w:tc>
        <w:tc>
          <w:tcPr>
            <w:tcW w:w="2790" w:type="dxa"/>
            <w:tcBorders>
              <w:top w:val="nil"/>
              <w:left w:val="nil"/>
              <w:bottom w:val="nil"/>
              <w:right w:val="nil"/>
            </w:tcBorders>
            <w:vAlign w:val="bottom"/>
          </w:tcPr>
          <w:p w14:paraId="28F4594F" w14:textId="02145CA4" w:rsidR="00E44CFC" w:rsidRPr="009E6B7D" w:rsidRDefault="00E44CFC" w:rsidP="00E44CFC">
            <w:pPr>
              <w:jc w:val="center"/>
              <w:rPr>
                <w:color w:val="000000"/>
              </w:rPr>
            </w:pPr>
            <w:r>
              <w:rPr>
                <w:color w:val="000000"/>
              </w:rPr>
              <w:t>“</w:t>
            </w:r>
          </w:p>
        </w:tc>
      </w:tr>
      <w:tr w:rsidR="003A6987" w:rsidRPr="009E6B7D" w14:paraId="1F652188" w14:textId="4112E64B" w:rsidTr="003A6987">
        <w:trPr>
          <w:trHeight w:val="320"/>
          <w:jc w:val="center"/>
        </w:trPr>
        <w:tc>
          <w:tcPr>
            <w:tcW w:w="1980" w:type="dxa"/>
            <w:tcBorders>
              <w:top w:val="nil"/>
              <w:left w:val="nil"/>
              <w:bottom w:val="nil"/>
              <w:right w:val="nil"/>
            </w:tcBorders>
            <w:shd w:val="clear" w:color="auto" w:fill="auto"/>
            <w:noWrap/>
            <w:vAlign w:val="bottom"/>
            <w:hideMark/>
          </w:tcPr>
          <w:p w14:paraId="776C6E6A" w14:textId="77777777" w:rsidR="00E44CFC" w:rsidRPr="009E6B7D" w:rsidRDefault="00E44CFC" w:rsidP="00E44CFC">
            <w:pPr>
              <w:rPr>
                <w:color w:val="000000"/>
              </w:rPr>
            </w:pPr>
            <w:r w:rsidRPr="009E6B7D">
              <w:rPr>
                <w:color w:val="000000"/>
              </w:rPr>
              <w:t>Uganda</w:t>
            </w:r>
          </w:p>
        </w:tc>
        <w:tc>
          <w:tcPr>
            <w:tcW w:w="1350" w:type="dxa"/>
            <w:tcBorders>
              <w:top w:val="nil"/>
              <w:left w:val="nil"/>
              <w:bottom w:val="nil"/>
              <w:right w:val="nil"/>
            </w:tcBorders>
            <w:shd w:val="clear" w:color="auto" w:fill="auto"/>
            <w:noWrap/>
            <w:vAlign w:val="bottom"/>
            <w:hideMark/>
          </w:tcPr>
          <w:p w14:paraId="15D4C023"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1DDBBA49" w14:textId="77777777" w:rsidR="00E44CFC" w:rsidRPr="009E6B7D" w:rsidRDefault="00E44CFC" w:rsidP="00E44CFC">
            <w:pPr>
              <w:rPr>
                <w:color w:val="000000"/>
              </w:rPr>
            </w:pPr>
            <w:proofErr w:type="spellStart"/>
            <w:r w:rsidRPr="009E6B7D">
              <w:rPr>
                <w:color w:val="000000"/>
              </w:rPr>
              <w:t>nile</w:t>
            </w:r>
            <w:proofErr w:type="spellEnd"/>
            <w:r w:rsidRPr="009E6B7D">
              <w:rPr>
                <w:color w:val="000000"/>
              </w:rPr>
              <w:t xml:space="preserve"> perch</w:t>
            </w:r>
          </w:p>
        </w:tc>
        <w:tc>
          <w:tcPr>
            <w:tcW w:w="1440" w:type="dxa"/>
            <w:tcBorders>
              <w:top w:val="nil"/>
              <w:left w:val="nil"/>
              <w:bottom w:val="nil"/>
              <w:right w:val="nil"/>
            </w:tcBorders>
            <w:shd w:val="clear" w:color="auto" w:fill="auto"/>
            <w:noWrap/>
            <w:vAlign w:val="bottom"/>
            <w:hideMark/>
          </w:tcPr>
          <w:p w14:paraId="11864582"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350FDE32" w14:textId="77777777" w:rsidR="00E44CFC" w:rsidRPr="009E6B7D" w:rsidRDefault="00E44CFC" w:rsidP="00E44CFC"/>
        </w:tc>
        <w:tc>
          <w:tcPr>
            <w:tcW w:w="1260" w:type="dxa"/>
            <w:tcBorders>
              <w:top w:val="nil"/>
              <w:left w:val="nil"/>
              <w:bottom w:val="nil"/>
              <w:right w:val="nil"/>
            </w:tcBorders>
            <w:shd w:val="clear" w:color="auto" w:fill="auto"/>
            <w:noWrap/>
            <w:vAlign w:val="bottom"/>
            <w:hideMark/>
          </w:tcPr>
          <w:p w14:paraId="06F1C0CE" w14:textId="77777777" w:rsidR="00E44CFC" w:rsidRPr="009E6B7D" w:rsidRDefault="00E44CFC" w:rsidP="00E44CFC">
            <w:pPr>
              <w:jc w:val="right"/>
              <w:rPr>
                <w:color w:val="000000"/>
              </w:rPr>
            </w:pPr>
            <w:r w:rsidRPr="009E6B7D">
              <w:rPr>
                <w:color w:val="000000"/>
              </w:rPr>
              <w:t>5.0</w:t>
            </w:r>
          </w:p>
        </w:tc>
        <w:tc>
          <w:tcPr>
            <w:tcW w:w="2790" w:type="dxa"/>
            <w:tcBorders>
              <w:top w:val="nil"/>
              <w:left w:val="nil"/>
              <w:bottom w:val="nil"/>
              <w:right w:val="nil"/>
            </w:tcBorders>
            <w:vAlign w:val="bottom"/>
          </w:tcPr>
          <w:p w14:paraId="0D19A6BD" w14:textId="2BF212BC" w:rsidR="00E44CFC" w:rsidRPr="009E6B7D" w:rsidRDefault="00E44CFC" w:rsidP="00E44CFC">
            <w:pPr>
              <w:jc w:val="center"/>
              <w:rPr>
                <w:color w:val="000000"/>
              </w:rPr>
            </w:pPr>
            <w:r>
              <w:rPr>
                <w:color w:val="000000"/>
              </w:rPr>
              <w:t>“</w:t>
            </w:r>
          </w:p>
        </w:tc>
      </w:tr>
      <w:tr w:rsidR="003A6987" w:rsidRPr="009E6B7D" w14:paraId="21B8F5E5" w14:textId="2C1E4BD2" w:rsidTr="003A6987">
        <w:trPr>
          <w:trHeight w:val="320"/>
          <w:jc w:val="center"/>
        </w:trPr>
        <w:tc>
          <w:tcPr>
            <w:tcW w:w="1980" w:type="dxa"/>
            <w:tcBorders>
              <w:top w:val="nil"/>
              <w:left w:val="nil"/>
              <w:bottom w:val="nil"/>
              <w:right w:val="nil"/>
            </w:tcBorders>
            <w:shd w:val="clear" w:color="auto" w:fill="auto"/>
            <w:noWrap/>
            <w:vAlign w:val="bottom"/>
            <w:hideMark/>
          </w:tcPr>
          <w:p w14:paraId="05C41D20" w14:textId="77777777" w:rsidR="00E44CFC" w:rsidRPr="009E6B7D" w:rsidRDefault="00E44CFC" w:rsidP="00E44CFC">
            <w:pPr>
              <w:rPr>
                <w:color w:val="000000"/>
              </w:rPr>
            </w:pPr>
            <w:r w:rsidRPr="009E6B7D">
              <w:rPr>
                <w:color w:val="000000"/>
              </w:rPr>
              <w:t>Malawi</w:t>
            </w:r>
          </w:p>
        </w:tc>
        <w:tc>
          <w:tcPr>
            <w:tcW w:w="1350" w:type="dxa"/>
            <w:tcBorders>
              <w:top w:val="nil"/>
              <w:left w:val="nil"/>
              <w:bottom w:val="nil"/>
              <w:right w:val="nil"/>
            </w:tcBorders>
            <w:shd w:val="clear" w:color="auto" w:fill="auto"/>
            <w:noWrap/>
            <w:vAlign w:val="bottom"/>
            <w:hideMark/>
          </w:tcPr>
          <w:p w14:paraId="4F9E0960"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7CDA7CEA"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64F7236D"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03DE35A3" w14:textId="77777777" w:rsidR="00E44CFC" w:rsidRPr="009E6B7D" w:rsidRDefault="00E44CFC" w:rsidP="00E44CFC">
            <w:pPr>
              <w:jc w:val="right"/>
              <w:rPr>
                <w:color w:val="000000"/>
              </w:rPr>
            </w:pPr>
            <w:r w:rsidRPr="009E6B7D">
              <w:rPr>
                <w:color w:val="000000"/>
              </w:rPr>
              <w:t>4.90</w:t>
            </w:r>
          </w:p>
        </w:tc>
        <w:tc>
          <w:tcPr>
            <w:tcW w:w="1260" w:type="dxa"/>
            <w:tcBorders>
              <w:top w:val="nil"/>
              <w:left w:val="nil"/>
              <w:bottom w:val="nil"/>
              <w:right w:val="nil"/>
            </w:tcBorders>
            <w:shd w:val="clear" w:color="auto" w:fill="auto"/>
            <w:noWrap/>
            <w:vAlign w:val="bottom"/>
            <w:hideMark/>
          </w:tcPr>
          <w:p w14:paraId="2E648FB0" w14:textId="77777777" w:rsidR="00E44CFC" w:rsidRPr="009E6B7D" w:rsidRDefault="00E44CFC" w:rsidP="00E44CFC"/>
        </w:tc>
        <w:tc>
          <w:tcPr>
            <w:tcW w:w="2790" w:type="dxa"/>
            <w:tcBorders>
              <w:top w:val="nil"/>
              <w:left w:val="nil"/>
              <w:bottom w:val="nil"/>
              <w:right w:val="nil"/>
            </w:tcBorders>
            <w:vAlign w:val="bottom"/>
          </w:tcPr>
          <w:p w14:paraId="214F82BE" w14:textId="4E9964E0" w:rsidR="00E44CFC" w:rsidRPr="009E6B7D" w:rsidRDefault="00E44CFC" w:rsidP="00E44CFC">
            <w:pPr>
              <w:jc w:val="center"/>
            </w:pPr>
            <w:r>
              <w:rPr>
                <w:color w:val="000000"/>
              </w:rPr>
              <w:fldChar w:fldCharType="begin" w:fldLock="1"/>
            </w:r>
            <w:r>
              <w:rPr>
                <w:color w:val="000000"/>
              </w:rPr>
              <w:instrText>ADDIN paperpile_citation &lt;clusterId&gt;Y483M463I854F545&lt;/clusterId&gt;&lt;metadata&gt;&lt;citation&gt;&lt;id&gt;9f2d24f1-ace8-49c8-8dd2-ef83d92a85d6&lt;/id&gt;&lt;/citation&gt;&lt;/metadata&gt;&lt;data&gt;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&lt;/data&gt; \* MERGEFORMAT</w:instrText>
            </w:r>
            <w:r>
              <w:rPr>
                <w:color w:val="000000"/>
              </w:rPr>
              <w:fldChar w:fldCharType="separate"/>
            </w:r>
            <w:r>
              <w:rPr>
                <w:noProof/>
                <w:color w:val="000000"/>
              </w:rPr>
              <w:t>(Torell et al. 2020)</w:t>
            </w:r>
            <w:r>
              <w:rPr>
                <w:color w:val="000000"/>
              </w:rPr>
              <w:fldChar w:fldCharType="end"/>
            </w:r>
          </w:p>
        </w:tc>
      </w:tr>
      <w:tr w:rsidR="003A6987" w:rsidRPr="009E6B7D" w14:paraId="0CFD3D9B" w14:textId="0257897F" w:rsidTr="003A6987">
        <w:trPr>
          <w:trHeight w:val="320"/>
          <w:jc w:val="center"/>
        </w:trPr>
        <w:tc>
          <w:tcPr>
            <w:tcW w:w="1980" w:type="dxa"/>
            <w:tcBorders>
              <w:top w:val="nil"/>
              <w:left w:val="nil"/>
              <w:bottom w:val="nil"/>
              <w:right w:val="nil"/>
            </w:tcBorders>
            <w:shd w:val="clear" w:color="auto" w:fill="auto"/>
            <w:noWrap/>
            <w:vAlign w:val="bottom"/>
            <w:hideMark/>
          </w:tcPr>
          <w:p w14:paraId="4FBE23B6" w14:textId="77777777" w:rsidR="00E44CFC" w:rsidRPr="009E6B7D" w:rsidRDefault="00E44CFC" w:rsidP="00E44CFC">
            <w:pPr>
              <w:rPr>
                <w:color w:val="000000"/>
              </w:rPr>
            </w:pPr>
            <w:r w:rsidRPr="009E6B7D">
              <w:rPr>
                <w:color w:val="000000"/>
              </w:rPr>
              <w:t>Ghana</w:t>
            </w:r>
          </w:p>
        </w:tc>
        <w:tc>
          <w:tcPr>
            <w:tcW w:w="1350" w:type="dxa"/>
            <w:tcBorders>
              <w:top w:val="nil"/>
              <w:left w:val="nil"/>
              <w:bottom w:val="nil"/>
              <w:right w:val="nil"/>
            </w:tcBorders>
            <w:shd w:val="clear" w:color="auto" w:fill="auto"/>
            <w:noWrap/>
            <w:vAlign w:val="bottom"/>
            <w:hideMark/>
          </w:tcPr>
          <w:p w14:paraId="4C6CEEEF"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0A171D4C"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33CB9140"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2E28EBD0" w14:textId="77777777" w:rsidR="00E44CFC" w:rsidRPr="009E6B7D" w:rsidRDefault="00E44CFC" w:rsidP="00E44CFC">
            <w:pPr>
              <w:jc w:val="right"/>
              <w:rPr>
                <w:color w:val="000000"/>
              </w:rPr>
            </w:pPr>
            <w:r w:rsidRPr="009E6B7D">
              <w:rPr>
                <w:color w:val="000000"/>
              </w:rPr>
              <w:t>2.31</w:t>
            </w:r>
          </w:p>
        </w:tc>
        <w:tc>
          <w:tcPr>
            <w:tcW w:w="1260" w:type="dxa"/>
            <w:tcBorders>
              <w:top w:val="nil"/>
              <w:left w:val="nil"/>
              <w:bottom w:val="nil"/>
              <w:right w:val="nil"/>
            </w:tcBorders>
            <w:shd w:val="clear" w:color="auto" w:fill="auto"/>
            <w:noWrap/>
            <w:vAlign w:val="bottom"/>
            <w:hideMark/>
          </w:tcPr>
          <w:p w14:paraId="7B0A695C" w14:textId="77777777" w:rsidR="00E44CFC" w:rsidRPr="009E6B7D" w:rsidRDefault="00E44CFC" w:rsidP="00E44CFC">
            <w:pPr>
              <w:jc w:val="right"/>
              <w:rPr>
                <w:color w:val="000000"/>
              </w:rPr>
            </w:pPr>
            <w:r w:rsidRPr="009E6B7D">
              <w:rPr>
                <w:color w:val="000000"/>
              </w:rPr>
              <w:t>3.86</w:t>
            </w:r>
          </w:p>
        </w:tc>
        <w:tc>
          <w:tcPr>
            <w:tcW w:w="2790" w:type="dxa"/>
            <w:tcBorders>
              <w:top w:val="nil"/>
              <w:left w:val="nil"/>
              <w:bottom w:val="nil"/>
              <w:right w:val="nil"/>
            </w:tcBorders>
            <w:vAlign w:val="bottom"/>
          </w:tcPr>
          <w:p w14:paraId="734271C6" w14:textId="50DF17AB" w:rsidR="00E44CFC" w:rsidRPr="009E6B7D" w:rsidRDefault="00E44CFC" w:rsidP="00E44CFC">
            <w:pPr>
              <w:jc w:val="center"/>
              <w:rPr>
                <w:color w:val="000000"/>
              </w:rPr>
            </w:pPr>
            <w:r>
              <w:rPr>
                <w:color w:val="000000"/>
              </w:rPr>
              <w:fldChar w:fldCharType="begin" w:fldLock="1"/>
            </w:r>
            <w:r>
              <w:rPr>
                <w:color w:val="000000"/>
              </w:rPr>
              <w:instrText>ADDIN paperpile_citation &lt;clusterId&gt;A531O588D968A682&lt;/clusterId&gt;&lt;metadata&gt;&lt;citation&gt;&lt;id&gt;1cc6424c-70b1-4b3a-a7d1-1ab066cbc743&lt;/id&gt;&lt;/citation&gt;&lt;/metadata&gt;&lt;data&gt;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&lt;/data&gt; \* MERGEFORMAT</w:instrText>
            </w:r>
            <w:r>
              <w:rPr>
                <w:color w:val="000000"/>
              </w:rPr>
              <w:fldChar w:fldCharType="separate"/>
            </w:r>
            <w:r>
              <w:rPr>
                <w:noProof/>
                <w:color w:val="000000"/>
              </w:rPr>
              <w:t>(Gyan et al. 2020)</w:t>
            </w:r>
            <w:r>
              <w:rPr>
                <w:color w:val="000000"/>
              </w:rPr>
              <w:fldChar w:fldCharType="end"/>
            </w:r>
          </w:p>
        </w:tc>
      </w:tr>
      <w:tr w:rsidR="003A6987" w:rsidRPr="009E6B7D" w14:paraId="39ABE261" w14:textId="5713B251" w:rsidTr="003A6987">
        <w:trPr>
          <w:trHeight w:val="320"/>
          <w:jc w:val="center"/>
        </w:trPr>
        <w:tc>
          <w:tcPr>
            <w:tcW w:w="1980" w:type="dxa"/>
            <w:tcBorders>
              <w:top w:val="nil"/>
              <w:left w:val="nil"/>
              <w:bottom w:val="nil"/>
              <w:right w:val="nil"/>
            </w:tcBorders>
            <w:shd w:val="clear" w:color="auto" w:fill="auto"/>
            <w:noWrap/>
            <w:vAlign w:val="bottom"/>
            <w:hideMark/>
          </w:tcPr>
          <w:p w14:paraId="6A311A01" w14:textId="77777777" w:rsidR="00E44CFC" w:rsidRPr="009E6B7D" w:rsidRDefault="00E44CFC" w:rsidP="00E44CFC">
            <w:pPr>
              <w:rPr>
                <w:color w:val="000000"/>
              </w:rPr>
            </w:pPr>
            <w:r w:rsidRPr="009E6B7D">
              <w:rPr>
                <w:color w:val="000000"/>
              </w:rPr>
              <w:t>Burkina Faso</w:t>
            </w:r>
          </w:p>
        </w:tc>
        <w:tc>
          <w:tcPr>
            <w:tcW w:w="1350" w:type="dxa"/>
            <w:tcBorders>
              <w:top w:val="nil"/>
              <w:left w:val="nil"/>
              <w:bottom w:val="nil"/>
              <w:right w:val="nil"/>
            </w:tcBorders>
            <w:shd w:val="clear" w:color="auto" w:fill="auto"/>
            <w:noWrap/>
            <w:vAlign w:val="bottom"/>
            <w:hideMark/>
          </w:tcPr>
          <w:p w14:paraId="78BF8921"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66FC9EFD"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046C2E40"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05EC2544" w14:textId="77777777" w:rsidR="00E44CFC" w:rsidRPr="009E6B7D" w:rsidRDefault="00E44CFC" w:rsidP="00E44CFC">
            <w:pPr>
              <w:jc w:val="right"/>
              <w:rPr>
                <w:color w:val="000000"/>
              </w:rPr>
            </w:pPr>
            <w:r w:rsidRPr="009E6B7D">
              <w:rPr>
                <w:color w:val="000000"/>
              </w:rPr>
              <w:t>3.60</w:t>
            </w:r>
          </w:p>
        </w:tc>
        <w:tc>
          <w:tcPr>
            <w:tcW w:w="1260" w:type="dxa"/>
            <w:tcBorders>
              <w:top w:val="nil"/>
              <w:left w:val="nil"/>
              <w:bottom w:val="nil"/>
              <w:right w:val="nil"/>
            </w:tcBorders>
            <w:shd w:val="clear" w:color="auto" w:fill="auto"/>
            <w:noWrap/>
            <w:vAlign w:val="bottom"/>
            <w:hideMark/>
          </w:tcPr>
          <w:p w14:paraId="40C30DD7" w14:textId="77777777" w:rsidR="00E44CFC" w:rsidRPr="009E6B7D" w:rsidRDefault="00E44CFC" w:rsidP="00E44CFC">
            <w:pPr>
              <w:jc w:val="right"/>
              <w:rPr>
                <w:color w:val="000000"/>
              </w:rPr>
            </w:pPr>
            <w:r w:rsidRPr="009E6B7D">
              <w:rPr>
                <w:color w:val="000000"/>
              </w:rPr>
              <w:t>8.4</w:t>
            </w:r>
          </w:p>
        </w:tc>
        <w:tc>
          <w:tcPr>
            <w:tcW w:w="2790" w:type="dxa"/>
            <w:tcBorders>
              <w:top w:val="nil"/>
              <w:left w:val="nil"/>
              <w:bottom w:val="nil"/>
              <w:right w:val="nil"/>
            </w:tcBorders>
            <w:vAlign w:val="bottom"/>
          </w:tcPr>
          <w:p w14:paraId="29ACA1DF" w14:textId="3E5373F7" w:rsidR="00E44CFC" w:rsidRPr="009E6B7D" w:rsidRDefault="00E44CFC" w:rsidP="00E44CFC">
            <w:pPr>
              <w:jc w:val="center"/>
              <w:rPr>
                <w:color w:val="000000"/>
              </w:rPr>
            </w:pPr>
            <w:r>
              <w:rPr>
                <w:color w:val="000000"/>
              </w:rPr>
              <w:fldChar w:fldCharType="begin" w:fldLock="1"/>
            </w:r>
            <w:r>
              <w:rPr>
                <w:color w:val="000000"/>
              </w:rPr>
              <w:instrText>ADDIN paperpile_citation &lt;clusterId&gt;H121V277K568O272&lt;/clusterId&gt;&lt;metadata&gt;&lt;citation&gt;&lt;id&gt;587aa525-48a2-4ff4-b908-b01f3d91811f&lt;/id&gt;&lt;/citation&gt;&lt;/metadata&gt;&lt;data&gt;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&lt;/data&gt; \* MERGEFORMAT</w:instrText>
            </w:r>
            <w:r>
              <w:rPr>
                <w:color w:val="000000"/>
              </w:rPr>
              <w:fldChar w:fldCharType="separate"/>
            </w:r>
            <w:r>
              <w:rPr>
                <w:noProof/>
                <w:color w:val="000000"/>
              </w:rPr>
              <w:t>(Diei-Ouadi et al. 2015)</w:t>
            </w:r>
            <w:r>
              <w:rPr>
                <w:color w:val="000000"/>
              </w:rPr>
              <w:fldChar w:fldCharType="end"/>
            </w:r>
          </w:p>
        </w:tc>
      </w:tr>
      <w:tr w:rsidR="003A6987" w:rsidRPr="009E6B7D" w14:paraId="7707F5CD" w14:textId="5ECAB6AF" w:rsidTr="003A6987">
        <w:trPr>
          <w:trHeight w:val="320"/>
          <w:jc w:val="center"/>
        </w:trPr>
        <w:tc>
          <w:tcPr>
            <w:tcW w:w="1980" w:type="dxa"/>
            <w:tcBorders>
              <w:top w:val="nil"/>
              <w:left w:val="nil"/>
              <w:bottom w:val="nil"/>
              <w:right w:val="nil"/>
            </w:tcBorders>
            <w:shd w:val="clear" w:color="auto" w:fill="auto"/>
            <w:noWrap/>
            <w:vAlign w:val="bottom"/>
            <w:hideMark/>
          </w:tcPr>
          <w:p w14:paraId="121864F4" w14:textId="77777777" w:rsidR="00E44CFC" w:rsidRPr="009E6B7D" w:rsidRDefault="00E44CFC" w:rsidP="00E44CFC">
            <w:pPr>
              <w:rPr>
                <w:color w:val="000000"/>
              </w:rPr>
            </w:pPr>
            <w:r w:rsidRPr="009E6B7D">
              <w:rPr>
                <w:color w:val="000000"/>
              </w:rPr>
              <w:t>Ghana</w:t>
            </w:r>
          </w:p>
        </w:tc>
        <w:tc>
          <w:tcPr>
            <w:tcW w:w="1350" w:type="dxa"/>
            <w:tcBorders>
              <w:top w:val="nil"/>
              <w:left w:val="nil"/>
              <w:bottom w:val="nil"/>
              <w:right w:val="nil"/>
            </w:tcBorders>
            <w:shd w:val="clear" w:color="auto" w:fill="auto"/>
            <w:noWrap/>
            <w:vAlign w:val="bottom"/>
            <w:hideMark/>
          </w:tcPr>
          <w:p w14:paraId="4CE5A394"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20C154C9"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33DE6BB3"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16C1D61A" w14:textId="77777777" w:rsidR="00E44CFC" w:rsidRPr="009E6B7D" w:rsidRDefault="00E44CFC" w:rsidP="00E44CFC">
            <w:pPr>
              <w:jc w:val="right"/>
              <w:rPr>
                <w:color w:val="000000"/>
              </w:rPr>
            </w:pPr>
            <w:r w:rsidRPr="009E6B7D">
              <w:rPr>
                <w:color w:val="000000"/>
              </w:rPr>
              <w:t>4.00</w:t>
            </w:r>
          </w:p>
        </w:tc>
        <w:tc>
          <w:tcPr>
            <w:tcW w:w="1260" w:type="dxa"/>
            <w:tcBorders>
              <w:top w:val="nil"/>
              <w:left w:val="nil"/>
              <w:bottom w:val="nil"/>
              <w:right w:val="nil"/>
            </w:tcBorders>
            <w:shd w:val="clear" w:color="auto" w:fill="auto"/>
            <w:noWrap/>
            <w:vAlign w:val="bottom"/>
            <w:hideMark/>
          </w:tcPr>
          <w:p w14:paraId="13FBB1F8" w14:textId="77777777" w:rsidR="00E44CFC" w:rsidRPr="009E6B7D" w:rsidRDefault="00E44CFC" w:rsidP="00E44CFC">
            <w:pPr>
              <w:jc w:val="right"/>
              <w:rPr>
                <w:color w:val="000000"/>
              </w:rPr>
            </w:pPr>
            <w:r w:rsidRPr="009E6B7D">
              <w:rPr>
                <w:color w:val="000000"/>
              </w:rPr>
              <w:t>5</w:t>
            </w:r>
          </w:p>
        </w:tc>
        <w:tc>
          <w:tcPr>
            <w:tcW w:w="2790" w:type="dxa"/>
            <w:tcBorders>
              <w:top w:val="nil"/>
              <w:left w:val="nil"/>
              <w:bottom w:val="nil"/>
              <w:right w:val="nil"/>
            </w:tcBorders>
            <w:vAlign w:val="bottom"/>
          </w:tcPr>
          <w:p w14:paraId="21CF4D24" w14:textId="7DC0F09B" w:rsidR="00E44CFC" w:rsidRPr="009E6B7D" w:rsidRDefault="00E44CFC" w:rsidP="00E44CFC">
            <w:pPr>
              <w:jc w:val="center"/>
              <w:rPr>
                <w:color w:val="000000"/>
              </w:rPr>
            </w:pPr>
            <w:r>
              <w:rPr>
                <w:color w:val="000000"/>
              </w:rPr>
              <w:t>“</w:t>
            </w:r>
          </w:p>
        </w:tc>
      </w:tr>
      <w:tr w:rsidR="003A6987" w:rsidRPr="009E6B7D" w14:paraId="48D0EC8D" w14:textId="28CF1155" w:rsidTr="003A6987">
        <w:trPr>
          <w:trHeight w:val="320"/>
          <w:jc w:val="center"/>
        </w:trPr>
        <w:tc>
          <w:tcPr>
            <w:tcW w:w="1980" w:type="dxa"/>
            <w:tcBorders>
              <w:top w:val="nil"/>
              <w:left w:val="nil"/>
              <w:bottom w:val="nil"/>
              <w:right w:val="nil"/>
            </w:tcBorders>
            <w:shd w:val="clear" w:color="auto" w:fill="auto"/>
            <w:noWrap/>
            <w:vAlign w:val="bottom"/>
            <w:hideMark/>
          </w:tcPr>
          <w:p w14:paraId="076D9F61" w14:textId="77777777" w:rsidR="00E44CFC" w:rsidRPr="009E6B7D" w:rsidRDefault="00E44CFC" w:rsidP="00E44CFC">
            <w:pPr>
              <w:rPr>
                <w:color w:val="000000"/>
              </w:rPr>
            </w:pPr>
            <w:r w:rsidRPr="009E6B7D">
              <w:rPr>
                <w:color w:val="000000"/>
              </w:rPr>
              <w:t>Cote d' Ivoire</w:t>
            </w:r>
          </w:p>
        </w:tc>
        <w:tc>
          <w:tcPr>
            <w:tcW w:w="1350" w:type="dxa"/>
            <w:tcBorders>
              <w:top w:val="nil"/>
              <w:left w:val="nil"/>
              <w:bottom w:val="nil"/>
              <w:right w:val="nil"/>
            </w:tcBorders>
            <w:shd w:val="clear" w:color="auto" w:fill="auto"/>
            <w:noWrap/>
            <w:vAlign w:val="bottom"/>
            <w:hideMark/>
          </w:tcPr>
          <w:p w14:paraId="138800EA"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6397DF15"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54560CCF"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0BC25B48" w14:textId="77777777" w:rsidR="00E44CFC" w:rsidRPr="009E6B7D" w:rsidRDefault="00E44CFC" w:rsidP="00E44CFC"/>
        </w:tc>
        <w:tc>
          <w:tcPr>
            <w:tcW w:w="1260" w:type="dxa"/>
            <w:tcBorders>
              <w:top w:val="nil"/>
              <w:left w:val="nil"/>
              <w:bottom w:val="nil"/>
              <w:right w:val="nil"/>
            </w:tcBorders>
            <w:shd w:val="clear" w:color="auto" w:fill="auto"/>
            <w:noWrap/>
            <w:vAlign w:val="bottom"/>
            <w:hideMark/>
          </w:tcPr>
          <w:p w14:paraId="6F3902E0" w14:textId="77777777" w:rsidR="00E44CFC" w:rsidRPr="009E6B7D" w:rsidRDefault="00E44CFC" w:rsidP="00E44CFC">
            <w:pPr>
              <w:jc w:val="right"/>
              <w:rPr>
                <w:color w:val="000000"/>
              </w:rPr>
            </w:pPr>
            <w:r w:rsidRPr="009E6B7D">
              <w:rPr>
                <w:color w:val="000000"/>
              </w:rPr>
              <w:t>0.33</w:t>
            </w:r>
          </w:p>
        </w:tc>
        <w:tc>
          <w:tcPr>
            <w:tcW w:w="2790" w:type="dxa"/>
            <w:tcBorders>
              <w:top w:val="nil"/>
              <w:left w:val="nil"/>
              <w:bottom w:val="nil"/>
              <w:right w:val="nil"/>
            </w:tcBorders>
            <w:vAlign w:val="bottom"/>
          </w:tcPr>
          <w:p w14:paraId="2AD8A6A6" w14:textId="5AD093E9" w:rsidR="00E44CFC" w:rsidRPr="009E6B7D" w:rsidRDefault="00E44CFC" w:rsidP="00E44CFC">
            <w:pPr>
              <w:jc w:val="center"/>
              <w:rPr>
                <w:color w:val="000000"/>
              </w:rPr>
            </w:pPr>
            <w:r>
              <w:rPr>
                <w:color w:val="000000"/>
              </w:rPr>
              <w:t>“</w:t>
            </w:r>
          </w:p>
        </w:tc>
      </w:tr>
      <w:tr w:rsidR="003A6987" w:rsidRPr="009E6B7D" w14:paraId="7F709EAF" w14:textId="547DEDB1" w:rsidTr="003A6987">
        <w:trPr>
          <w:trHeight w:val="320"/>
          <w:jc w:val="center"/>
        </w:trPr>
        <w:tc>
          <w:tcPr>
            <w:tcW w:w="1980" w:type="dxa"/>
            <w:tcBorders>
              <w:top w:val="nil"/>
              <w:left w:val="nil"/>
              <w:bottom w:val="nil"/>
              <w:right w:val="nil"/>
            </w:tcBorders>
            <w:shd w:val="clear" w:color="auto" w:fill="auto"/>
            <w:noWrap/>
            <w:vAlign w:val="bottom"/>
            <w:hideMark/>
          </w:tcPr>
          <w:p w14:paraId="120FC6F3" w14:textId="77777777" w:rsidR="00E44CFC" w:rsidRPr="009E6B7D" w:rsidRDefault="00E44CFC" w:rsidP="00E44CFC">
            <w:pPr>
              <w:rPr>
                <w:color w:val="000000"/>
              </w:rPr>
            </w:pPr>
            <w:r w:rsidRPr="009E6B7D">
              <w:rPr>
                <w:color w:val="000000"/>
              </w:rPr>
              <w:t>Mali</w:t>
            </w:r>
          </w:p>
        </w:tc>
        <w:tc>
          <w:tcPr>
            <w:tcW w:w="1350" w:type="dxa"/>
            <w:tcBorders>
              <w:top w:val="nil"/>
              <w:left w:val="nil"/>
              <w:bottom w:val="nil"/>
              <w:right w:val="nil"/>
            </w:tcBorders>
            <w:shd w:val="clear" w:color="auto" w:fill="auto"/>
            <w:noWrap/>
            <w:vAlign w:val="bottom"/>
            <w:hideMark/>
          </w:tcPr>
          <w:p w14:paraId="02501712"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5591C942"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54E2B9E7"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12D3C88E" w14:textId="77777777" w:rsidR="00E44CFC" w:rsidRPr="009E6B7D" w:rsidRDefault="00E44CFC" w:rsidP="00E44CFC">
            <w:pPr>
              <w:jc w:val="right"/>
              <w:rPr>
                <w:color w:val="000000"/>
              </w:rPr>
            </w:pPr>
            <w:r w:rsidRPr="009E6B7D">
              <w:rPr>
                <w:color w:val="000000"/>
              </w:rPr>
              <w:t>1.28</w:t>
            </w:r>
          </w:p>
        </w:tc>
        <w:tc>
          <w:tcPr>
            <w:tcW w:w="1260" w:type="dxa"/>
            <w:tcBorders>
              <w:top w:val="nil"/>
              <w:left w:val="nil"/>
              <w:bottom w:val="nil"/>
              <w:right w:val="nil"/>
            </w:tcBorders>
            <w:shd w:val="clear" w:color="auto" w:fill="auto"/>
            <w:noWrap/>
            <w:vAlign w:val="bottom"/>
            <w:hideMark/>
          </w:tcPr>
          <w:p w14:paraId="557A1416" w14:textId="77777777" w:rsidR="00E44CFC" w:rsidRPr="009E6B7D" w:rsidRDefault="00E44CFC" w:rsidP="00E44CFC">
            <w:pPr>
              <w:jc w:val="right"/>
              <w:rPr>
                <w:color w:val="000000"/>
              </w:rPr>
            </w:pPr>
            <w:r w:rsidRPr="009E6B7D">
              <w:rPr>
                <w:color w:val="000000"/>
              </w:rPr>
              <w:t>10.87</w:t>
            </w:r>
          </w:p>
        </w:tc>
        <w:tc>
          <w:tcPr>
            <w:tcW w:w="2790" w:type="dxa"/>
            <w:tcBorders>
              <w:top w:val="nil"/>
              <w:left w:val="nil"/>
              <w:bottom w:val="nil"/>
              <w:right w:val="nil"/>
            </w:tcBorders>
            <w:vAlign w:val="bottom"/>
          </w:tcPr>
          <w:p w14:paraId="7E1492C3" w14:textId="2DB96198" w:rsidR="00E44CFC" w:rsidRPr="009E6B7D" w:rsidRDefault="00E44CFC" w:rsidP="00E44CFC">
            <w:pPr>
              <w:jc w:val="center"/>
              <w:rPr>
                <w:color w:val="000000"/>
              </w:rPr>
            </w:pPr>
            <w:r>
              <w:rPr>
                <w:color w:val="000000"/>
              </w:rPr>
              <w:t>“</w:t>
            </w:r>
          </w:p>
        </w:tc>
      </w:tr>
      <w:tr w:rsidR="003A6987" w:rsidRPr="009E6B7D" w14:paraId="4F402DD4" w14:textId="764F3F84" w:rsidTr="003A6987">
        <w:trPr>
          <w:trHeight w:val="320"/>
          <w:jc w:val="center"/>
        </w:trPr>
        <w:tc>
          <w:tcPr>
            <w:tcW w:w="1980" w:type="dxa"/>
            <w:tcBorders>
              <w:top w:val="nil"/>
              <w:left w:val="nil"/>
              <w:bottom w:val="nil"/>
              <w:right w:val="nil"/>
            </w:tcBorders>
            <w:shd w:val="clear" w:color="auto" w:fill="auto"/>
            <w:noWrap/>
            <w:vAlign w:val="bottom"/>
            <w:hideMark/>
          </w:tcPr>
          <w:p w14:paraId="1E84A746" w14:textId="77777777" w:rsidR="00E44CFC" w:rsidRPr="009E6B7D" w:rsidRDefault="00E44CFC" w:rsidP="00E44CFC">
            <w:pPr>
              <w:rPr>
                <w:color w:val="000000"/>
              </w:rPr>
            </w:pPr>
            <w:r w:rsidRPr="009E6B7D">
              <w:rPr>
                <w:color w:val="000000"/>
              </w:rPr>
              <w:t>Togo</w:t>
            </w:r>
          </w:p>
        </w:tc>
        <w:tc>
          <w:tcPr>
            <w:tcW w:w="1350" w:type="dxa"/>
            <w:tcBorders>
              <w:top w:val="nil"/>
              <w:left w:val="nil"/>
              <w:bottom w:val="nil"/>
              <w:right w:val="nil"/>
            </w:tcBorders>
            <w:shd w:val="clear" w:color="auto" w:fill="auto"/>
            <w:noWrap/>
            <w:vAlign w:val="bottom"/>
            <w:hideMark/>
          </w:tcPr>
          <w:p w14:paraId="6211DA1B"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61E9280E"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48B290A7"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4C5119F7" w14:textId="77777777" w:rsidR="00E44CFC" w:rsidRPr="009E6B7D" w:rsidRDefault="00E44CFC" w:rsidP="00E44CFC">
            <w:pPr>
              <w:jc w:val="right"/>
              <w:rPr>
                <w:color w:val="000000"/>
              </w:rPr>
            </w:pPr>
            <w:r w:rsidRPr="009E6B7D">
              <w:rPr>
                <w:color w:val="000000"/>
              </w:rPr>
              <w:t>1.64</w:t>
            </w:r>
          </w:p>
        </w:tc>
        <w:tc>
          <w:tcPr>
            <w:tcW w:w="1260" w:type="dxa"/>
            <w:tcBorders>
              <w:top w:val="nil"/>
              <w:left w:val="nil"/>
              <w:bottom w:val="nil"/>
              <w:right w:val="nil"/>
            </w:tcBorders>
            <w:shd w:val="clear" w:color="auto" w:fill="auto"/>
            <w:noWrap/>
            <w:vAlign w:val="bottom"/>
            <w:hideMark/>
          </w:tcPr>
          <w:p w14:paraId="0340A3FA" w14:textId="77777777" w:rsidR="00E44CFC" w:rsidRPr="009E6B7D" w:rsidRDefault="00E44CFC" w:rsidP="00E44CFC">
            <w:pPr>
              <w:jc w:val="right"/>
              <w:rPr>
                <w:color w:val="000000"/>
              </w:rPr>
            </w:pPr>
            <w:r w:rsidRPr="009E6B7D">
              <w:rPr>
                <w:color w:val="000000"/>
              </w:rPr>
              <w:t>3.65</w:t>
            </w:r>
          </w:p>
        </w:tc>
        <w:tc>
          <w:tcPr>
            <w:tcW w:w="2790" w:type="dxa"/>
            <w:tcBorders>
              <w:top w:val="nil"/>
              <w:left w:val="nil"/>
              <w:bottom w:val="nil"/>
              <w:right w:val="nil"/>
            </w:tcBorders>
            <w:vAlign w:val="bottom"/>
          </w:tcPr>
          <w:p w14:paraId="5944B4BF" w14:textId="4E7DE3CF" w:rsidR="00E44CFC" w:rsidRPr="009E6B7D" w:rsidRDefault="00E44CFC" w:rsidP="00E44CFC">
            <w:pPr>
              <w:jc w:val="center"/>
              <w:rPr>
                <w:color w:val="000000"/>
              </w:rPr>
            </w:pPr>
            <w:r>
              <w:rPr>
                <w:color w:val="000000"/>
              </w:rPr>
              <w:t>“</w:t>
            </w:r>
          </w:p>
        </w:tc>
      </w:tr>
      <w:tr w:rsidR="003A6987" w:rsidRPr="009E6B7D" w14:paraId="2597A804" w14:textId="3BD6DEBA" w:rsidTr="003A6987">
        <w:trPr>
          <w:trHeight w:val="320"/>
          <w:jc w:val="center"/>
        </w:trPr>
        <w:tc>
          <w:tcPr>
            <w:tcW w:w="1980" w:type="dxa"/>
            <w:tcBorders>
              <w:top w:val="nil"/>
              <w:left w:val="nil"/>
              <w:bottom w:val="nil"/>
              <w:right w:val="nil"/>
            </w:tcBorders>
            <w:shd w:val="clear" w:color="auto" w:fill="auto"/>
            <w:noWrap/>
            <w:vAlign w:val="bottom"/>
            <w:hideMark/>
          </w:tcPr>
          <w:p w14:paraId="6C2B09D6" w14:textId="77777777" w:rsidR="00E44CFC" w:rsidRPr="009E6B7D" w:rsidRDefault="00E44CFC" w:rsidP="00E44CFC">
            <w:pPr>
              <w:rPr>
                <w:color w:val="000000"/>
              </w:rPr>
            </w:pPr>
            <w:r w:rsidRPr="009E6B7D">
              <w:rPr>
                <w:color w:val="000000"/>
              </w:rPr>
              <w:t>Ethiopia</w:t>
            </w:r>
          </w:p>
        </w:tc>
        <w:tc>
          <w:tcPr>
            <w:tcW w:w="1350" w:type="dxa"/>
            <w:tcBorders>
              <w:top w:val="nil"/>
              <w:left w:val="nil"/>
              <w:bottom w:val="nil"/>
              <w:right w:val="nil"/>
            </w:tcBorders>
            <w:shd w:val="clear" w:color="auto" w:fill="auto"/>
            <w:noWrap/>
            <w:vAlign w:val="bottom"/>
            <w:hideMark/>
          </w:tcPr>
          <w:p w14:paraId="4A253F31"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11F61CBC" w14:textId="77777777" w:rsidR="00E44CFC" w:rsidRPr="009E6B7D" w:rsidRDefault="00E44CFC" w:rsidP="00E44CFC">
            <w:pPr>
              <w:rPr>
                <w:color w:val="000000"/>
              </w:rPr>
            </w:pPr>
            <w:r w:rsidRPr="009E6B7D">
              <w:rPr>
                <w:color w:val="000000"/>
              </w:rPr>
              <w:t>tilapia</w:t>
            </w:r>
          </w:p>
        </w:tc>
        <w:tc>
          <w:tcPr>
            <w:tcW w:w="1440" w:type="dxa"/>
            <w:tcBorders>
              <w:top w:val="nil"/>
              <w:left w:val="nil"/>
              <w:bottom w:val="nil"/>
              <w:right w:val="nil"/>
            </w:tcBorders>
            <w:shd w:val="clear" w:color="auto" w:fill="auto"/>
            <w:noWrap/>
            <w:vAlign w:val="bottom"/>
            <w:hideMark/>
          </w:tcPr>
          <w:p w14:paraId="29B91B49"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041B6EA2" w14:textId="77777777" w:rsidR="00E44CFC" w:rsidRPr="009E6B7D" w:rsidRDefault="00E44CFC" w:rsidP="00E44CFC">
            <w:pPr>
              <w:jc w:val="right"/>
              <w:rPr>
                <w:color w:val="000000"/>
              </w:rPr>
            </w:pPr>
            <w:r w:rsidRPr="009E6B7D">
              <w:rPr>
                <w:color w:val="000000"/>
              </w:rPr>
              <w:t>2.53</w:t>
            </w:r>
          </w:p>
        </w:tc>
        <w:tc>
          <w:tcPr>
            <w:tcW w:w="1260" w:type="dxa"/>
            <w:tcBorders>
              <w:top w:val="nil"/>
              <w:left w:val="nil"/>
              <w:bottom w:val="nil"/>
              <w:right w:val="nil"/>
            </w:tcBorders>
            <w:shd w:val="clear" w:color="auto" w:fill="auto"/>
            <w:noWrap/>
            <w:vAlign w:val="bottom"/>
            <w:hideMark/>
          </w:tcPr>
          <w:p w14:paraId="5A7F4AF8" w14:textId="77777777" w:rsidR="00E44CFC" w:rsidRPr="009E6B7D" w:rsidRDefault="00E44CFC" w:rsidP="00E44CFC">
            <w:pPr>
              <w:jc w:val="right"/>
              <w:rPr>
                <w:color w:val="000000"/>
              </w:rPr>
            </w:pPr>
            <w:r w:rsidRPr="009E6B7D">
              <w:rPr>
                <w:color w:val="000000"/>
              </w:rPr>
              <w:t>4.37</w:t>
            </w:r>
          </w:p>
        </w:tc>
        <w:tc>
          <w:tcPr>
            <w:tcW w:w="2790" w:type="dxa"/>
            <w:tcBorders>
              <w:top w:val="nil"/>
              <w:left w:val="nil"/>
              <w:bottom w:val="nil"/>
              <w:right w:val="nil"/>
            </w:tcBorders>
            <w:vAlign w:val="bottom"/>
          </w:tcPr>
          <w:p w14:paraId="3D2B4928" w14:textId="110697C7" w:rsidR="00E44CFC" w:rsidRPr="009E6B7D" w:rsidRDefault="004A3D74" w:rsidP="00E44CFC">
            <w:pPr>
              <w:jc w:val="center"/>
              <w:rPr>
                <w:color w:val="000000"/>
              </w:rPr>
            </w:pPr>
            <w:r>
              <w:rPr>
                <w:color w:val="000000"/>
              </w:rPr>
              <w:fldChar w:fldCharType="begin" w:fldLock="1"/>
            </w:r>
            <w:r w:rsidR="009F5BD0">
              <w:rPr>
                <w:color w:val="000000"/>
              </w:rPr>
              <w:instrText>ADDIN paperpile_citation &lt;clusterId&gt;H489V547K827P522&lt;/clusterId&gt;&lt;metadata&gt;&lt;citation&gt;&lt;id&gt;09dfaeee-1b5e-447c-8382-af19203006cf&lt;/id&gt;&lt;/citation&gt;&lt;/metadata&gt;&lt;data&gt;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&lt;/data&gt; \* MERGEFORMAT</w:instrText>
            </w:r>
            <w:r>
              <w:rPr>
                <w:color w:val="000000"/>
              </w:rPr>
              <w:fldChar w:fldCharType="separate"/>
            </w:r>
            <w:r w:rsidR="009F5BD0">
              <w:rPr>
                <w:noProof/>
                <w:color w:val="000000"/>
              </w:rPr>
              <w:t>(Teklu 2015)</w:t>
            </w:r>
            <w:r>
              <w:rPr>
                <w:color w:val="000000"/>
              </w:rPr>
              <w:fldChar w:fldCharType="end"/>
            </w:r>
          </w:p>
        </w:tc>
      </w:tr>
      <w:tr w:rsidR="003A6987" w:rsidRPr="009E6B7D" w14:paraId="288A67D8" w14:textId="40A2573A" w:rsidTr="003A6987">
        <w:trPr>
          <w:trHeight w:val="320"/>
          <w:jc w:val="center"/>
        </w:trPr>
        <w:tc>
          <w:tcPr>
            <w:tcW w:w="1980" w:type="dxa"/>
            <w:tcBorders>
              <w:top w:val="nil"/>
              <w:left w:val="nil"/>
              <w:bottom w:val="nil"/>
              <w:right w:val="nil"/>
            </w:tcBorders>
            <w:shd w:val="clear" w:color="auto" w:fill="auto"/>
            <w:noWrap/>
            <w:vAlign w:val="bottom"/>
            <w:hideMark/>
          </w:tcPr>
          <w:p w14:paraId="46156065" w14:textId="77777777" w:rsidR="00E44CFC" w:rsidRPr="009E6B7D" w:rsidRDefault="00E44CFC" w:rsidP="00E44CFC">
            <w:pPr>
              <w:rPr>
                <w:color w:val="000000"/>
              </w:rPr>
            </w:pPr>
            <w:r w:rsidRPr="009E6B7D">
              <w:rPr>
                <w:color w:val="000000"/>
              </w:rPr>
              <w:t>Ethiopia</w:t>
            </w:r>
          </w:p>
        </w:tc>
        <w:tc>
          <w:tcPr>
            <w:tcW w:w="1350" w:type="dxa"/>
            <w:tcBorders>
              <w:top w:val="nil"/>
              <w:left w:val="nil"/>
              <w:bottom w:val="nil"/>
              <w:right w:val="nil"/>
            </w:tcBorders>
            <w:shd w:val="clear" w:color="auto" w:fill="auto"/>
            <w:noWrap/>
            <w:vAlign w:val="bottom"/>
            <w:hideMark/>
          </w:tcPr>
          <w:p w14:paraId="3D1FCC59"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07EF3B04" w14:textId="77777777" w:rsidR="00E44CFC" w:rsidRPr="009E6B7D" w:rsidRDefault="00E44CFC" w:rsidP="00E44CFC">
            <w:pPr>
              <w:rPr>
                <w:color w:val="000000"/>
              </w:rPr>
            </w:pPr>
            <w:r w:rsidRPr="009E6B7D">
              <w:rPr>
                <w:color w:val="000000"/>
              </w:rPr>
              <w:t>carp</w:t>
            </w:r>
          </w:p>
        </w:tc>
        <w:tc>
          <w:tcPr>
            <w:tcW w:w="1440" w:type="dxa"/>
            <w:tcBorders>
              <w:top w:val="nil"/>
              <w:left w:val="nil"/>
              <w:bottom w:val="nil"/>
              <w:right w:val="nil"/>
            </w:tcBorders>
            <w:shd w:val="clear" w:color="auto" w:fill="auto"/>
            <w:noWrap/>
            <w:vAlign w:val="bottom"/>
            <w:hideMark/>
          </w:tcPr>
          <w:p w14:paraId="7FB7C345"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560D51A0" w14:textId="77777777" w:rsidR="00E44CFC" w:rsidRPr="009E6B7D" w:rsidRDefault="00E44CFC" w:rsidP="00E44CFC">
            <w:pPr>
              <w:jc w:val="right"/>
              <w:rPr>
                <w:color w:val="000000"/>
              </w:rPr>
            </w:pPr>
            <w:r w:rsidRPr="009E6B7D">
              <w:rPr>
                <w:color w:val="000000"/>
              </w:rPr>
              <w:t>1.42</w:t>
            </w:r>
          </w:p>
        </w:tc>
        <w:tc>
          <w:tcPr>
            <w:tcW w:w="1260" w:type="dxa"/>
            <w:tcBorders>
              <w:top w:val="nil"/>
              <w:left w:val="nil"/>
              <w:bottom w:val="nil"/>
              <w:right w:val="nil"/>
            </w:tcBorders>
            <w:shd w:val="clear" w:color="auto" w:fill="auto"/>
            <w:noWrap/>
            <w:vAlign w:val="bottom"/>
            <w:hideMark/>
          </w:tcPr>
          <w:p w14:paraId="6048AE7A" w14:textId="77777777" w:rsidR="00E44CFC" w:rsidRPr="009E6B7D" w:rsidRDefault="00E44CFC" w:rsidP="00E44CFC">
            <w:pPr>
              <w:jc w:val="right"/>
              <w:rPr>
                <w:color w:val="000000"/>
              </w:rPr>
            </w:pPr>
            <w:r w:rsidRPr="009E6B7D">
              <w:rPr>
                <w:color w:val="000000"/>
              </w:rPr>
              <w:t>9.88</w:t>
            </w:r>
          </w:p>
        </w:tc>
        <w:tc>
          <w:tcPr>
            <w:tcW w:w="2790" w:type="dxa"/>
            <w:tcBorders>
              <w:top w:val="nil"/>
              <w:left w:val="nil"/>
              <w:bottom w:val="nil"/>
              <w:right w:val="nil"/>
            </w:tcBorders>
            <w:vAlign w:val="bottom"/>
          </w:tcPr>
          <w:p w14:paraId="2EF921CA" w14:textId="25214104" w:rsidR="00E44CFC" w:rsidRPr="009E6B7D" w:rsidRDefault="009F5BD0" w:rsidP="00E44CFC">
            <w:pPr>
              <w:jc w:val="center"/>
              <w:rPr>
                <w:color w:val="000000"/>
              </w:rPr>
            </w:pPr>
            <w:r>
              <w:rPr>
                <w:color w:val="000000"/>
              </w:rPr>
              <w:t>“</w:t>
            </w:r>
          </w:p>
        </w:tc>
      </w:tr>
      <w:tr w:rsidR="003A6987" w:rsidRPr="009E6B7D" w14:paraId="002F73B0" w14:textId="2692146E" w:rsidTr="003A6987">
        <w:trPr>
          <w:trHeight w:val="320"/>
          <w:jc w:val="center"/>
        </w:trPr>
        <w:tc>
          <w:tcPr>
            <w:tcW w:w="1980" w:type="dxa"/>
            <w:tcBorders>
              <w:top w:val="nil"/>
              <w:left w:val="nil"/>
              <w:bottom w:val="nil"/>
              <w:right w:val="nil"/>
            </w:tcBorders>
            <w:shd w:val="clear" w:color="auto" w:fill="auto"/>
            <w:noWrap/>
            <w:vAlign w:val="bottom"/>
            <w:hideMark/>
          </w:tcPr>
          <w:p w14:paraId="60BE8C61" w14:textId="77777777" w:rsidR="00E44CFC" w:rsidRPr="009E6B7D" w:rsidRDefault="00E44CFC" w:rsidP="00E44CFC">
            <w:pPr>
              <w:rPr>
                <w:color w:val="000000"/>
              </w:rPr>
            </w:pPr>
            <w:r w:rsidRPr="009E6B7D">
              <w:rPr>
                <w:color w:val="000000"/>
              </w:rPr>
              <w:t>Ethiopia</w:t>
            </w:r>
          </w:p>
        </w:tc>
        <w:tc>
          <w:tcPr>
            <w:tcW w:w="1350" w:type="dxa"/>
            <w:tcBorders>
              <w:top w:val="nil"/>
              <w:left w:val="nil"/>
              <w:bottom w:val="nil"/>
              <w:right w:val="nil"/>
            </w:tcBorders>
            <w:shd w:val="clear" w:color="auto" w:fill="auto"/>
            <w:noWrap/>
            <w:vAlign w:val="bottom"/>
            <w:hideMark/>
          </w:tcPr>
          <w:p w14:paraId="091C46F3"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1CDA865C" w14:textId="77777777" w:rsidR="00E44CFC" w:rsidRPr="009E6B7D" w:rsidRDefault="00E44CFC" w:rsidP="00E44CFC">
            <w:pPr>
              <w:rPr>
                <w:color w:val="000000"/>
              </w:rPr>
            </w:pPr>
            <w:r w:rsidRPr="009E6B7D">
              <w:rPr>
                <w:color w:val="000000"/>
              </w:rPr>
              <w:t>tilapia</w:t>
            </w:r>
          </w:p>
        </w:tc>
        <w:tc>
          <w:tcPr>
            <w:tcW w:w="1440" w:type="dxa"/>
            <w:tcBorders>
              <w:top w:val="nil"/>
              <w:left w:val="nil"/>
              <w:bottom w:val="nil"/>
              <w:right w:val="nil"/>
            </w:tcBorders>
            <w:shd w:val="clear" w:color="auto" w:fill="auto"/>
            <w:noWrap/>
            <w:vAlign w:val="bottom"/>
            <w:hideMark/>
          </w:tcPr>
          <w:p w14:paraId="0661461A"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445BFAAA" w14:textId="77777777" w:rsidR="00E44CFC" w:rsidRPr="009E6B7D" w:rsidRDefault="00E44CFC" w:rsidP="00E44CFC">
            <w:pPr>
              <w:jc w:val="right"/>
              <w:rPr>
                <w:color w:val="000000"/>
              </w:rPr>
            </w:pPr>
            <w:r w:rsidRPr="009E6B7D">
              <w:rPr>
                <w:color w:val="000000"/>
              </w:rPr>
              <w:t>4.37</w:t>
            </w:r>
          </w:p>
        </w:tc>
        <w:tc>
          <w:tcPr>
            <w:tcW w:w="1260" w:type="dxa"/>
            <w:tcBorders>
              <w:top w:val="nil"/>
              <w:left w:val="nil"/>
              <w:bottom w:val="nil"/>
              <w:right w:val="nil"/>
            </w:tcBorders>
            <w:shd w:val="clear" w:color="auto" w:fill="auto"/>
            <w:noWrap/>
            <w:vAlign w:val="bottom"/>
            <w:hideMark/>
          </w:tcPr>
          <w:p w14:paraId="587C0A76" w14:textId="77777777" w:rsidR="00E44CFC" w:rsidRPr="009E6B7D" w:rsidRDefault="00E44CFC" w:rsidP="00E44CFC">
            <w:pPr>
              <w:jc w:val="right"/>
              <w:rPr>
                <w:color w:val="000000"/>
              </w:rPr>
            </w:pPr>
            <w:r w:rsidRPr="009E6B7D">
              <w:rPr>
                <w:color w:val="000000"/>
              </w:rPr>
              <w:t>10.8</w:t>
            </w:r>
          </w:p>
        </w:tc>
        <w:tc>
          <w:tcPr>
            <w:tcW w:w="2790" w:type="dxa"/>
            <w:tcBorders>
              <w:top w:val="nil"/>
              <w:left w:val="nil"/>
              <w:bottom w:val="nil"/>
              <w:right w:val="nil"/>
            </w:tcBorders>
            <w:vAlign w:val="bottom"/>
          </w:tcPr>
          <w:p w14:paraId="4D2695D4" w14:textId="333872FD" w:rsidR="00E44CFC" w:rsidRPr="009E6B7D" w:rsidRDefault="009F5BD0" w:rsidP="00E44CFC">
            <w:pPr>
              <w:jc w:val="center"/>
              <w:rPr>
                <w:color w:val="000000"/>
              </w:rPr>
            </w:pPr>
            <w:r>
              <w:rPr>
                <w:color w:val="000000"/>
              </w:rPr>
              <w:fldChar w:fldCharType="begin" w:fldLock="1"/>
            </w:r>
            <w:r>
              <w:rPr>
                <w:color w:val="000000"/>
              </w:rPr>
              <w:instrText>ADDIN paperpile_citation &lt;clusterId&gt;N949B196X486U191&lt;/clusterId&gt;&lt;metadata&gt;&lt;citation&gt;&lt;id&gt;2936667a-3aea-4661-a9f0-0f83b278b0be&lt;/id&gt;&lt;/citation&gt;&lt;/metadata&gt;&lt;data&gt;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&lt;/data&gt; \* MERGEFORMAT</w:instrText>
            </w:r>
            <w:r>
              <w:rPr>
                <w:color w:val="000000"/>
              </w:rPr>
              <w:fldChar w:fldCharType="separate"/>
            </w:r>
            <w:r>
              <w:rPr>
                <w:noProof/>
                <w:color w:val="000000"/>
              </w:rPr>
              <w:t>(Y. Tigabu, Degebase, and Mohammed 2007)</w:t>
            </w:r>
            <w:r>
              <w:rPr>
                <w:color w:val="000000"/>
              </w:rPr>
              <w:fldChar w:fldCharType="end"/>
            </w:r>
          </w:p>
        </w:tc>
      </w:tr>
      <w:tr w:rsidR="003A6987" w:rsidRPr="009E6B7D" w14:paraId="4D6A7624" w14:textId="5C4EC5FF" w:rsidTr="003A6987">
        <w:trPr>
          <w:trHeight w:val="320"/>
          <w:jc w:val="center"/>
        </w:trPr>
        <w:tc>
          <w:tcPr>
            <w:tcW w:w="1980" w:type="dxa"/>
            <w:tcBorders>
              <w:top w:val="nil"/>
              <w:left w:val="nil"/>
              <w:bottom w:val="nil"/>
              <w:right w:val="nil"/>
            </w:tcBorders>
            <w:shd w:val="clear" w:color="auto" w:fill="auto"/>
            <w:noWrap/>
            <w:vAlign w:val="bottom"/>
            <w:hideMark/>
          </w:tcPr>
          <w:p w14:paraId="3775E235" w14:textId="77777777" w:rsidR="00E44CFC" w:rsidRPr="009E6B7D" w:rsidRDefault="00E44CFC" w:rsidP="00E44CFC">
            <w:pPr>
              <w:rPr>
                <w:color w:val="000000"/>
              </w:rPr>
            </w:pPr>
            <w:r w:rsidRPr="009E6B7D">
              <w:rPr>
                <w:color w:val="000000"/>
              </w:rPr>
              <w:t>Ethiopia</w:t>
            </w:r>
          </w:p>
        </w:tc>
        <w:tc>
          <w:tcPr>
            <w:tcW w:w="1350" w:type="dxa"/>
            <w:tcBorders>
              <w:top w:val="nil"/>
              <w:left w:val="nil"/>
              <w:bottom w:val="nil"/>
              <w:right w:val="nil"/>
            </w:tcBorders>
            <w:shd w:val="clear" w:color="auto" w:fill="auto"/>
            <w:noWrap/>
            <w:vAlign w:val="bottom"/>
            <w:hideMark/>
          </w:tcPr>
          <w:p w14:paraId="4073D8BB"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374E5F1E" w14:textId="77777777" w:rsidR="00E44CFC" w:rsidRPr="009E6B7D" w:rsidRDefault="00E44CFC" w:rsidP="00E44CFC">
            <w:pPr>
              <w:rPr>
                <w:color w:val="000000"/>
              </w:rPr>
            </w:pPr>
            <w:r w:rsidRPr="009E6B7D">
              <w:rPr>
                <w:color w:val="000000"/>
              </w:rPr>
              <w:t>carp</w:t>
            </w:r>
          </w:p>
        </w:tc>
        <w:tc>
          <w:tcPr>
            <w:tcW w:w="1440" w:type="dxa"/>
            <w:tcBorders>
              <w:top w:val="nil"/>
              <w:left w:val="nil"/>
              <w:bottom w:val="nil"/>
              <w:right w:val="nil"/>
            </w:tcBorders>
            <w:shd w:val="clear" w:color="auto" w:fill="auto"/>
            <w:noWrap/>
            <w:vAlign w:val="bottom"/>
            <w:hideMark/>
          </w:tcPr>
          <w:p w14:paraId="54A3CBED"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68E62568" w14:textId="77777777" w:rsidR="00E44CFC" w:rsidRPr="009E6B7D" w:rsidRDefault="00E44CFC" w:rsidP="00E44CFC">
            <w:pPr>
              <w:jc w:val="right"/>
              <w:rPr>
                <w:color w:val="000000"/>
              </w:rPr>
            </w:pPr>
            <w:r w:rsidRPr="009E6B7D">
              <w:rPr>
                <w:color w:val="000000"/>
              </w:rPr>
              <w:t>3.40</w:t>
            </w:r>
          </w:p>
        </w:tc>
        <w:tc>
          <w:tcPr>
            <w:tcW w:w="1260" w:type="dxa"/>
            <w:tcBorders>
              <w:top w:val="nil"/>
              <w:left w:val="nil"/>
              <w:bottom w:val="nil"/>
              <w:right w:val="nil"/>
            </w:tcBorders>
            <w:shd w:val="clear" w:color="auto" w:fill="auto"/>
            <w:noWrap/>
            <w:vAlign w:val="bottom"/>
            <w:hideMark/>
          </w:tcPr>
          <w:p w14:paraId="053095EF" w14:textId="1424443C" w:rsidR="00E44CFC" w:rsidRPr="009E6B7D" w:rsidRDefault="00E44CFC" w:rsidP="00E44CFC">
            <w:pPr>
              <w:jc w:val="right"/>
              <w:rPr>
                <w:color w:val="000000"/>
              </w:rPr>
            </w:pPr>
            <w:r w:rsidRPr="009E6B7D">
              <w:rPr>
                <w:color w:val="000000"/>
              </w:rPr>
              <w:t>0.99</w:t>
            </w:r>
          </w:p>
        </w:tc>
        <w:tc>
          <w:tcPr>
            <w:tcW w:w="2790" w:type="dxa"/>
            <w:tcBorders>
              <w:top w:val="nil"/>
              <w:left w:val="nil"/>
              <w:bottom w:val="nil"/>
              <w:right w:val="nil"/>
            </w:tcBorders>
            <w:vAlign w:val="bottom"/>
          </w:tcPr>
          <w:p w14:paraId="550EBBA0" w14:textId="49939295" w:rsidR="00E44CFC" w:rsidRPr="009E6B7D" w:rsidRDefault="009F5BD0" w:rsidP="00E44CFC">
            <w:pPr>
              <w:jc w:val="center"/>
              <w:rPr>
                <w:color w:val="000000"/>
              </w:rPr>
            </w:pPr>
            <w:r>
              <w:rPr>
                <w:color w:val="000000"/>
              </w:rPr>
              <w:t>“</w:t>
            </w:r>
          </w:p>
        </w:tc>
      </w:tr>
      <w:tr w:rsidR="003A6987" w:rsidRPr="009E6B7D" w14:paraId="71372223" w14:textId="3140C9DC" w:rsidTr="003A6987">
        <w:trPr>
          <w:trHeight w:val="320"/>
          <w:jc w:val="center"/>
        </w:trPr>
        <w:tc>
          <w:tcPr>
            <w:tcW w:w="1980" w:type="dxa"/>
            <w:tcBorders>
              <w:top w:val="nil"/>
              <w:left w:val="nil"/>
              <w:bottom w:val="nil"/>
              <w:right w:val="nil"/>
            </w:tcBorders>
            <w:shd w:val="clear" w:color="auto" w:fill="auto"/>
            <w:noWrap/>
            <w:vAlign w:val="bottom"/>
            <w:hideMark/>
          </w:tcPr>
          <w:p w14:paraId="0843284F" w14:textId="77777777" w:rsidR="00E44CFC" w:rsidRPr="009E6B7D" w:rsidRDefault="00E44CFC" w:rsidP="00E44CFC">
            <w:pPr>
              <w:rPr>
                <w:color w:val="000000"/>
              </w:rPr>
            </w:pPr>
            <w:r w:rsidRPr="009E6B7D">
              <w:rPr>
                <w:color w:val="000000"/>
              </w:rPr>
              <w:t>Ethiopia</w:t>
            </w:r>
          </w:p>
        </w:tc>
        <w:tc>
          <w:tcPr>
            <w:tcW w:w="1350" w:type="dxa"/>
            <w:tcBorders>
              <w:top w:val="nil"/>
              <w:left w:val="nil"/>
              <w:bottom w:val="nil"/>
              <w:right w:val="nil"/>
            </w:tcBorders>
            <w:shd w:val="clear" w:color="auto" w:fill="auto"/>
            <w:noWrap/>
            <w:vAlign w:val="bottom"/>
            <w:hideMark/>
          </w:tcPr>
          <w:p w14:paraId="136E2163"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03039FC5" w14:textId="77777777" w:rsidR="00E44CFC" w:rsidRPr="009E6B7D" w:rsidRDefault="00E44CFC" w:rsidP="00E44CFC">
            <w:pPr>
              <w:rPr>
                <w:color w:val="000000"/>
              </w:rPr>
            </w:pPr>
            <w:r w:rsidRPr="009E6B7D">
              <w:rPr>
                <w:color w:val="000000"/>
              </w:rPr>
              <w:t>tilapia</w:t>
            </w:r>
          </w:p>
        </w:tc>
        <w:tc>
          <w:tcPr>
            <w:tcW w:w="1440" w:type="dxa"/>
            <w:tcBorders>
              <w:top w:val="nil"/>
              <w:left w:val="nil"/>
              <w:bottom w:val="nil"/>
              <w:right w:val="nil"/>
            </w:tcBorders>
            <w:shd w:val="clear" w:color="auto" w:fill="auto"/>
            <w:noWrap/>
            <w:vAlign w:val="bottom"/>
            <w:hideMark/>
          </w:tcPr>
          <w:p w14:paraId="3D150303"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0ECBA9F8" w14:textId="77777777" w:rsidR="00E44CFC" w:rsidRPr="009E6B7D" w:rsidRDefault="00E44CFC" w:rsidP="00E44CFC">
            <w:pPr>
              <w:jc w:val="right"/>
              <w:rPr>
                <w:color w:val="000000"/>
              </w:rPr>
            </w:pPr>
            <w:r w:rsidRPr="009E6B7D">
              <w:rPr>
                <w:color w:val="000000"/>
              </w:rPr>
              <w:t>6.76</w:t>
            </w:r>
          </w:p>
        </w:tc>
        <w:tc>
          <w:tcPr>
            <w:tcW w:w="1260" w:type="dxa"/>
            <w:tcBorders>
              <w:top w:val="nil"/>
              <w:left w:val="nil"/>
              <w:bottom w:val="nil"/>
              <w:right w:val="nil"/>
            </w:tcBorders>
            <w:shd w:val="clear" w:color="auto" w:fill="auto"/>
            <w:noWrap/>
            <w:vAlign w:val="bottom"/>
            <w:hideMark/>
          </w:tcPr>
          <w:p w14:paraId="516295A7" w14:textId="77777777" w:rsidR="00E44CFC" w:rsidRPr="009E6B7D" w:rsidRDefault="00E44CFC" w:rsidP="00E44CFC">
            <w:pPr>
              <w:jc w:val="right"/>
              <w:rPr>
                <w:color w:val="000000"/>
              </w:rPr>
            </w:pPr>
            <w:r w:rsidRPr="009E6B7D">
              <w:rPr>
                <w:color w:val="000000"/>
              </w:rPr>
              <w:t>1.58</w:t>
            </w:r>
          </w:p>
        </w:tc>
        <w:tc>
          <w:tcPr>
            <w:tcW w:w="2790" w:type="dxa"/>
            <w:tcBorders>
              <w:top w:val="nil"/>
              <w:left w:val="nil"/>
              <w:bottom w:val="nil"/>
              <w:right w:val="nil"/>
            </w:tcBorders>
            <w:vAlign w:val="bottom"/>
          </w:tcPr>
          <w:p w14:paraId="1D8CC382" w14:textId="60D38006" w:rsidR="00E44CFC" w:rsidRPr="009E6B7D" w:rsidRDefault="009F5BD0" w:rsidP="00E44CFC">
            <w:pPr>
              <w:jc w:val="center"/>
              <w:rPr>
                <w:color w:val="000000"/>
              </w:rPr>
            </w:pPr>
            <w:r>
              <w:rPr>
                <w:color w:val="000000"/>
              </w:rPr>
              <w:fldChar w:fldCharType="begin" w:fldLock="1"/>
            </w:r>
            <w:r>
              <w:rPr>
                <w:color w:val="000000"/>
              </w:rPr>
              <w:instrText>ADDIN paperpile_citation &lt;clusterId&gt;S427G577C968Z689&lt;/clusterId&gt;&lt;metadata&gt;&lt;citation&gt;&lt;id&gt;256105aa-1519-4b24-b690-a780a1a8e0d0&lt;/id&gt;&lt;/citation&gt;&lt;/metadata&gt;&lt;data&gt;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&lt;/data&gt; \* MERGEFORMAT</w:instrText>
            </w:r>
            <w:r>
              <w:rPr>
                <w:color w:val="000000"/>
              </w:rPr>
              <w:fldChar w:fldCharType="separate"/>
            </w:r>
            <w:r>
              <w:rPr>
                <w:noProof/>
                <w:color w:val="000000"/>
              </w:rPr>
              <w:t>(Yared Tigabu 2012)</w:t>
            </w:r>
            <w:r>
              <w:rPr>
                <w:color w:val="000000"/>
              </w:rPr>
              <w:fldChar w:fldCharType="end"/>
            </w:r>
          </w:p>
        </w:tc>
      </w:tr>
      <w:tr w:rsidR="003A6987" w:rsidRPr="009E6B7D" w14:paraId="42A48BB2" w14:textId="3C3509C0" w:rsidTr="003A6987">
        <w:trPr>
          <w:trHeight w:val="320"/>
          <w:jc w:val="center"/>
        </w:trPr>
        <w:tc>
          <w:tcPr>
            <w:tcW w:w="1980" w:type="dxa"/>
            <w:tcBorders>
              <w:top w:val="nil"/>
              <w:left w:val="nil"/>
              <w:bottom w:val="nil"/>
              <w:right w:val="nil"/>
            </w:tcBorders>
            <w:shd w:val="clear" w:color="auto" w:fill="auto"/>
            <w:noWrap/>
            <w:vAlign w:val="bottom"/>
            <w:hideMark/>
          </w:tcPr>
          <w:p w14:paraId="6B258762" w14:textId="77777777" w:rsidR="00E44CFC" w:rsidRPr="009E6B7D" w:rsidRDefault="00E44CFC" w:rsidP="00E44CFC">
            <w:pPr>
              <w:rPr>
                <w:color w:val="000000"/>
              </w:rPr>
            </w:pPr>
            <w:r w:rsidRPr="009E6B7D">
              <w:rPr>
                <w:color w:val="000000"/>
              </w:rPr>
              <w:t>Ethiopia</w:t>
            </w:r>
          </w:p>
        </w:tc>
        <w:tc>
          <w:tcPr>
            <w:tcW w:w="1350" w:type="dxa"/>
            <w:tcBorders>
              <w:top w:val="nil"/>
              <w:left w:val="nil"/>
              <w:bottom w:val="nil"/>
              <w:right w:val="nil"/>
            </w:tcBorders>
            <w:shd w:val="clear" w:color="auto" w:fill="auto"/>
            <w:noWrap/>
            <w:vAlign w:val="bottom"/>
            <w:hideMark/>
          </w:tcPr>
          <w:p w14:paraId="19C79F62"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1A3A31EB" w14:textId="77777777" w:rsidR="00E44CFC" w:rsidRPr="009E6B7D" w:rsidRDefault="00E44CFC" w:rsidP="00E44CFC">
            <w:pPr>
              <w:rPr>
                <w:color w:val="000000"/>
              </w:rPr>
            </w:pPr>
            <w:r w:rsidRPr="009E6B7D">
              <w:rPr>
                <w:color w:val="000000"/>
              </w:rPr>
              <w:t>carp</w:t>
            </w:r>
          </w:p>
        </w:tc>
        <w:tc>
          <w:tcPr>
            <w:tcW w:w="1440" w:type="dxa"/>
            <w:tcBorders>
              <w:top w:val="nil"/>
              <w:left w:val="nil"/>
              <w:bottom w:val="nil"/>
              <w:right w:val="nil"/>
            </w:tcBorders>
            <w:shd w:val="clear" w:color="auto" w:fill="auto"/>
            <w:noWrap/>
            <w:vAlign w:val="bottom"/>
            <w:hideMark/>
          </w:tcPr>
          <w:p w14:paraId="4599CA81"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042232FA" w14:textId="77777777" w:rsidR="00E44CFC" w:rsidRPr="009E6B7D" w:rsidRDefault="00E44CFC" w:rsidP="00E44CFC">
            <w:pPr>
              <w:jc w:val="right"/>
              <w:rPr>
                <w:color w:val="000000"/>
              </w:rPr>
            </w:pPr>
            <w:r w:rsidRPr="009E6B7D">
              <w:rPr>
                <w:color w:val="000000"/>
              </w:rPr>
              <w:t>9.39</w:t>
            </w:r>
          </w:p>
        </w:tc>
        <w:tc>
          <w:tcPr>
            <w:tcW w:w="1260" w:type="dxa"/>
            <w:tcBorders>
              <w:top w:val="nil"/>
              <w:left w:val="nil"/>
              <w:bottom w:val="nil"/>
              <w:right w:val="nil"/>
            </w:tcBorders>
            <w:shd w:val="clear" w:color="auto" w:fill="auto"/>
            <w:noWrap/>
            <w:vAlign w:val="bottom"/>
            <w:hideMark/>
          </w:tcPr>
          <w:p w14:paraId="6D7F2436" w14:textId="77777777" w:rsidR="00E44CFC" w:rsidRPr="009E6B7D" w:rsidRDefault="00E44CFC" w:rsidP="00E44CFC">
            <w:pPr>
              <w:jc w:val="right"/>
              <w:rPr>
                <w:color w:val="000000"/>
              </w:rPr>
            </w:pPr>
            <w:r w:rsidRPr="009E6B7D">
              <w:rPr>
                <w:color w:val="000000"/>
              </w:rPr>
              <w:t>6.01</w:t>
            </w:r>
          </w:p>
        </w:tc>
        <w:tc>
          <w:tcPr>
            <w:tcW w:w="2790" w:type="dxa"/>
            <w:tcBorders>
              <w:top w:val="nil"/>
              <w:left w:val="nil"/>
              <w:bottom w:val="nil"/>
              <w:right w:val="nil"/>
            </w:tcBorders>
            <w:vAlign w:val="bottom"/>
          </w:tcPr>
          <w:p w14:paraId="59C3D514" w14:textId="4E7A6049" w:rsidR="00E44CFC" w:rsidRPr="009E6B7D" w:rsidRDefault="009F5BD0" w:rsidP="00E44CFC">
            <w:pPr>
              <w:jc w:val="center"/>
              <w:rPr>
                <w:color w:val="000000"/>
              </w:rPr>
            </w:pPr>
            <w:r>
              <w:rPr>
                <w:color w:val="000000"/>
              </w:rPr>
              <w:t>“</w:t>
            </w:r>
          </w:p>
        </w:tc>
      </w:tr>
      <w:tr w:rsidR="003A6987" w:rsidRPr="009E6B7D" w14:paraId="0A972795" w14:textId="48D2414C" w:rsidTr="003A6987">
        <w:trPr>
          <w:trHeight w:val="320"/>
          <w:jc w:val="center"/>
        </w:trPr>
        <w:tc>
          <w:tcPr>
            <w:tcW w:w="1980" w:type="dxa"/>
            <w:tcBorders>
              <w:top w:val="nil"/>
              <w:left w:val="nil"/>
              <w:bottom w:val="nil"/>
              <w:right w:val="nil"/>
            </w:tcBorders>
            <w:shd w:val="clear" w:color="auto" w:fill="auto"/>
            <w:noWrap/>
            <w:vAlign w:val="bottom"/>
            <w:hideMark/>
          </w:tcPr>
          <w:p w14:paraId="3D9003EE" w14:textId="77777777" w:rsidR="00E44CFC" w:rsidRPr="009E6B7D" w:rsidRDefault="00E44CFC" w:rsidP="00E44CFC">
            <w:pPr>
              <w:rPr>
                <w:color w:val="000000"/>
              </w:rPr>
            </w:pPr>
            <w:r w:rsidRPr="009E6B7D">
              <w:rPr>
                <w:color w:val="000000"/>
              </w:rPr>
              <w:t>Ethiopia</w:t>
            </w:r>
          </w:p>
        </w:tc>
        <w:tc>
          <w:tcPr>
            <w:tcW w:w="1350" w:type="dxa"/>
            <w:tcBorders>
              <w:top w:val="nil"/>
              <w:left w:val="nil"/>
              <w:bottom w:val="nil"/>
              <w:right w:val="nil"/>
            </w:tcBorders>
            <w:shd w:val="clear" w:color="auto" w:fill="auto"/>
            <w:noWrap/>
            <w:vAlign w:val="bottom"/>
            <w:hideMark/>
          </w:tcPr>
          <w:p w14:paraId="58F39A40"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14716C75"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5E5A8ADC"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65F8D6AE" w14:textId="77777777" w:rsidR="00E44CFC" w:rsidRPr="009E6B7D" w:rsidRDefault="00E44CFC" w:rsidP="00E44CFC">
            <w:pPr>
              <w:jc w:val="right"/>
              <w:rPr>
                <w:color w:val="000000"/>
              </w:rPr>
            </w:pPr>
            <w:r w:rsidRPr="009E6B7D">
              <w:rPr>
                <w:color w:val="000000"/>
              </w:rPr>
              <w:t>3.63</w:t>
            </w:r>
          </w:p>
        </w:tc>
        <w:tc>
          <w:tcPr>
            <w:tcW w:w="1260" w:type="dxa"/>
            <w:tcBorders>
              <w:top w:val="nil"/>
              <w:left w:val="nil"/>
              <w:bottom w:val="nil"/>
              <w:right w:val="nil"/>
            </w:tcBorders>
            <w:shd w:val="clear" w:color="auto" w:fill="auto"/>
            <w:noWrap/>
            <w:vAlign w:val="bottom"/>
            <w:hideMark/>
          </w:tcPr>
          <w:p w14:paraId="4AEE3A0A" w14:textId="77777777" w:rsidR="00E44CFC" w:rsidRPr="009E6B7D" w:rsidRDefault="00E44CFC" w:rsidP="00E44CFC"/>
        </w:tc>
        <w:tc>
          <w:tcPr>
            <w:tcW w:w="2790" w:type="dxa"/>
            <w:tcBorders>
              <w:top w:val="nil"/>
              <w:left w:val="nil"/>
              <w:bottom w:val="nil"/>
              <w:right w:val="nil"/>
            </w:tcBorders>
            <w:vAlign w:val="bottom"/>
          </w:tcPr>
          <w:p w14:paraId="451FE311" w14:textId="59A39CBE" w:rsidR="00E44CFC" w:rsidRPr="009E6B7D" w:rsidRDefault="009F5BD0" w:rsidP="00E44CFC">
            <w:pPr>
              <w:jc w:val="center"/>
            </w:pPr>
            <w:r>
              <w:rPr>
                <w:color w:val="000000"/>
              </w:rPr>
              <w:fldChar w:fldCharType="begin" w:fldLock="1"/>
            </w:r>
            <w:r>
              <w:rPr>
                <w:color w:val="000000"/>
              </w:rPr>
              <w:instrText>ADDIN paperpile_citation &lt;clusterId&gt;P454W411S881P585&lt;/clusterId&gt;&lt;metadata&gt;&lt;citation&gt;&lt;id&gt;ad299eed-d168-4ad0-8388-074aa9e65130&lt;/id&gt;&lt;/citation&gt;&lt;/metadata&gt;&lt;data&gt;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&lt;/data&gt; \* MERGEFORMAT</w:instrText>
            </w:r>
            <w:r>
              <w:rPr>
                <w:color w:val="000000"/>
              </w:rPr>
              <w:fldChar w:fldCharType="separate"/>
            </w:r>
            <w:r>
              <w:rPr>
                <w:noProof/>
                <w:color w:val="000000"/>
              </w:rPr>
              <w:t>(Tesfay and Teferi 2017)</w:t>
            </w:r>
            <w:r>
              <w:rPr>
                <w:color w:val="000000"/>
              </w:rPr>
              <w:fldChar w:fldCharType="end"/>
            </w:r>
          </w:p>
        </w:tc>
      </w:tr>
      <w:tr w:rsidR="003A6987" w:rsidRPr="009E6B7D" w14:paraId="354ED366" w14:textId="7356D093" w:rsidTr="003A6987">
        <w:trPr>
          <w:trHeight w:val="320"/>
          <w:jc w:val="center"/>
        </w:trPr>
        <w:tc>
          <w:tcPr>
            <w:tcW w:w="1980" w:type="dxa"/>
            <w:tcBorders>
              <w:top w:val="nil"/>
              <w:left w:val="nil"/>
              <w:bottom w:val="nil"/>
              <w:right w:val="nil"/>
            </w:tcBorders>
            <w:shd w:val="clear" w:color="auto" w:fill="auto"/>
            <w:noWrap/>
            <w:vAlign w:val="bottom"/>
            <w:hideMark/>
          </w:tcPr>
          <w:p w14:paraId="63D64197" w14:textId="77777777" w:rsidR="00E44CFC" w:rsidRPr="009E6B7D" w:rsidRDefault="00E44CFC" w:rsidP="00E44CFC">
            <w:pPr>
              <w:rPr>
                <w:color w:val="000000"/>
              </w:rPr>
            </w:pPr>
            <w:r w:rsidRPr="009E6B7D">
              <w:rPr>
                <w:color w:val="000000"/>
              </w:rPr>
              <w:t>Zambia</w:t>
            </w:r>
          </w:p>
        </w:tc>
        <w:tc>
          <w:tcPr>
            <w:tcW w:w="1350" w:type="dxa"/>
            <w:tcBorders>
              <w:top w:val="nil"/>
              <w:left w:val="nil"/>
              <w:bottom w:val="nil"/>
              <w:right w:val="nil"/>
            </w:tcBorders>
            <w:shd w:val="clear" w:color="auto" w:fill="auto"/>
            <w:noWrap/>
            <w:vAlign w:val="bottom"/>
            <w:hideMark/>
          </w:tcPr>
          <w:p w14:paraId="2D9F1C1E"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4C0671B5"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2E44F92F"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4361D171" w14:textId="77777777" w:rsidR="00E44CFC" w:rsidRPr="009E6B7D" w:rsidRDefault="00E44CFC" w:rsidP="00E44CFC">
            <w:pPr>
              <w:jc w:val="right"/>
              <w:rPr>
                <w:color w:val="000000"/>
              </w:rPr>
            </w:pPr>
            <w:r w:rsidRPr="009E6B7D">
              <w:rPr>
                <w:color w:val="000000"/>
              </w:rPr>
              <w:t>13.40</w:t>
            </w:r>
          </w:p>
        </w:tc>
        <w:tc>
          <w:tcPr>
            <w:tcW w:w="1260" w:type="dxa"/>
            <w:tcBorders>
              <w:top w:val="nil"/>
              <w:left w:val="nil"/>
              <w:bottom w:val="nil"/>
              <w:right w:val="nil"/>
            </w:tcBorders>
            <w:shd w:val="clear" w:color="auto" w:fill="auto"/>
            <w:noWrap/>
            <w:vAlign w:val="bottom"/>
            <w:hideMark/>
          </w:tcPr>
          <w:p w14:paraId="4194D3CC" w14:textId="77777777" w:rsidR="00E44CFC" w:rsidRPr="009E6B7D" w:rsidRDefault="00E44CFC" w:rsidP="00E44CFC">
            <w:pPr>
              <w:jc w:val="right"/>
              <w:rPr>
                <w:color w:val="000000"/>
              </w:rPr>
            </w:pPr>
            <w:r w:rsidRPr="009E6B7D">
              <w:rPr>
                <w:color w:val="000000"/>
              </w:rPr>
              <w:t>43.5</w:t>
            </w:r>
          </w:p>
        </w:tc>
        <w:tc>
          <w:tcPr>
            <w:tcW w:w="2790" w:type="dxa"/>
            <w:tcBorders>
              <w:top w:val="nil"/>
              <w:left w:val="nil"/>
              <w:bottom w:val="nil"/>
              <w:right w:val="nil"/>
            </w:tcBorders>
            <w:vAlign w:val="bottom"/>
          </w:tcPr>
          <w:p w14:paraId="648C8997" w14:textId="2219B842" w:rsidR="00E44CFC" w:rsidRPr="009E6B7D" w:rsidRDefault="009F5BD0" w:rsidP="00E44CFC">
            <w:pPr>
              <w:jc w:val="center"/>
              <w:rPr>
                <w:color w:val="000000"/>
              </w:rPr>
            </w:pPr>
            <w:r>
              <w:rPr>
                <w:color w:val="000000"/>
              </w:rPr>
              <w:fldChar w:fldCharType="begin" w:fldLock="1"/>
            </w:r>
            <w:r>
              <w:rPr>
                <w:color w:val="000000"/>
              </w:rPr>
              <w:instrText>ADDIN paperpile_citation &lt;clusterId&gt;F146T496I787M517&lt;/clusterId&gt;&lt;metadata&gt;&lt;citation&gt;&lt;id&gt;e7945db4-6802-4ffa-a6f9-c7f0febfb8dc&lt;/id&gt;&lt;/citation&gt;&lt;/metadata&gt;&lt;data&gt;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&lt;/data&gt; \* MERGEFORMAT</w:instrText>
            </w:r>
            <w:r>
              <w:rPr>
                <w:color w:val="000000"/>
              </w:rPr>
              <w:fldChar w:fldCharType="separate"/>
            </w:r>
            <w:r>
              <w:rPr>
                <w:noProof/>
                <w:color w:val="000000"/>
              </w:rPr>
              <w:t>(Kaminski et al. 2020)</w:t>
            </w:r>
            <w:r>
              <w:rPr>
                <w:color w:val="000000"/>
              </w:rPr>
              <w:fldChar w:fldCharType="end"/>
            </w:r>
          </w:p>
        </w:tc>
      </w:tr>
      <w:tr w:rsidR="003A6987" w:rsidRPr="009E6B7D" w14:paraId="035A290D" w14:textId="7E875F29" w:rsidTr="003A6987">
        <w:trPr>
          <w:trHeight w:val="320"/>
          <w:jc w:val="center"/>
        </w:trPr>
        <w:tc>
          <w:tcPr>
            <w:tcW w:w="1980" w:type="dxa"/>
            <w:tcBorders>
              <w:top w:val="nil"/>
              <w:left w:val="nil"/>
              <w:bottom w:val="nil"/>
              <w:right w:val="nil"/>
            </w:tcBorders>
            <w:shd w:val="clear" w:color="auto" w:fill="auto"/>
            <w:noWrap/>
            <w:vAlign w:val="bottom"/>
            <w:hideMark/>
          </w:tcPr>
          <w:p w14:paraId="2C10D00A" w14:textId="77777777" w:rsidR="00E44CFC" w:rsidRPr="009E6B7D" w:rsidRDefault="00E44CFC" w:rsidP="00E44CFC">
            <w:pPr>
              <w:rPr>
                <w:color w:val="000000"/>
              </w:rPr>
            </w:pPr>
            <w:r w:rsidRPr="009E6B7D">
              <w:rPr>
                <w:color w:val="000000"/>
              </w:rPr>
              <w:lastRenderedPageBreak/>
              <w:t>Zambia</w:t>
            </w:r>
          </w:p>
        </w:tc>
        <w:tc>
          <w:tcPr>
            <w:tcW w:w="1350" w:type="dxa"/>
            <w:tcBorders>
              <w:top w:val="nil"/>
              <w:left w:val="nil"/>
              <w:bottom w:val="nil"/>
              <w:right w:val="nil"/>
            </w:tcBorders>
            <w:shd w:val="clear" w:color="auto" w:fill="auto"/>
            <w:noWrap/>
            <w:vAlign w:val="bottom"/>
            <w:hideMark/>
          </w:tcPr>
          <w:p w14:paraId="1C09DD43"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417A0DB6"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026CC5B4"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30B38EBA" w14:textId="77777777" w:rsidR="00E44CFC" w:rsidRPr="009E6B7D" w:rsidRDefault="00E44CFC" w:rsidP="00E44CFC">
            <w:pPr>
              <w:jc w:val="right"/>
              <w:rPr>
                <w:color w:val="000000"/>
              </w:rPr>
            </w:pPr>
            <w:r w:rsidRPr="009E6B7D">
              <w:rPr>
                <w:color w:val="000000"/>
              </w:rPr>
              <w:t>5.70</w:t>
            </w:r>
          </w:p>
        </w:tc>
        <w:tc>
          <w:tcPr>
            <w:tcW w:w="1260" w:type="dxa"/>
            <w:tcBorders>
              <w:top w:val="nil"/>
              <w:left w:val="nil"/>
              <w:bottom w:val="nil"/>
              <w:right w:val="nil"/>
            </w:tcBorders>
            <w:shd w:val="clear" w:color="auto" w:fill="auto"/>
            <w:noWrap/>
            <w:vAlign w:val="bottom"/>
            <w:hideMark/>
          </w:tcPr>
          <w:p w14:paraId="2F96E59E" w14:textId="77777777" w:rsidR="00E44CFC" w:rsidRPr="009E6B7D" w:rsidRDefault="00E44CFC" w:rsidP="00E44CFC">
            <w:pPr>
              <w:jc w:val="right"/>
              <w:rPr>
                <w:color w:val="000000"/>
              </w:rPr>
            </w:pPr>
            <w:r w:rsidRPr="009E6B7D">
              <w:rPr>
                <w:color w:val="000000"/>
              </w:rPr>
              <w:t>21.9</w:t>
            </w:r>
          </w:p>
        </w:tc>
        <w:tc>
          <w:tcPr>
            <w:tcW w:w="2790" w:type="dxa"/>
            <w:tcBorders>
              <w:top w:val="nil"/>
              <w:left w:val="nil"/>
              <w:bottom w:val="nil"/>
              <w:right w:val="nil"/>
            </w:tcBorders>
            <w:vAlign w:val="bottom"/>
          </w:tcPr>
          <w:p w14:paraId="2A5AAB05" w14:textId="2BE42200" w:rsidR="00E44CFC" w:rsidRPr="009E6B7D" w:rsidRDefault="009F5BD0" w:rsidP="00E44CFC">
            <w:pPr>
              <w:jc w:val="center"/>
              <w:rPr>
                <w:color w:val="000000"/>
              </w:rPr>
            </w:pPr>
            <w:r>
              <w:rPr>
                <w:color w:val="000000"/>
              </w:rPr>
              <w:t>“</w:t>
            </w:r>
          </w:p>
        </w:tc>
      </w:tr>
      <w:tr w:rsidR="003A6987" w:rsidRPr="009E6B7D" w14:paraId="49C3594F" w14:textId="735FB3DB" w:rsidTr="003A6987">
        <w:trPr>
          <w:trHeight w:val="320"/>
          <w:jc w:val="center"/>
        </w:trPr>
        <w:tc>
          <w:tcPr>
            <w:tcW w:w="1980" w:type="dxa"/>
            <w:tcBorders>
              <w:top w:val="nil"/>
              <w:left w:val="nil"/>
              <w:bottom w:val="nil"/>
              <w:right w:val="nil"/>
            </w:tcBorders>
            <w:shd w:val="clear" w:color="auto" w:fill="auto"/>
            <w:noWrap/>
            <w:vAlign w:val="bottom"/>
            <w:hideMark/>
          </w:tcPr>
          <w:p w14:paraId="34E58BB9" w14:textId="77777777" w:rsidR="00E44CFC" w:rsidRPr="009E6B7D" w:rsidRDefault="00E44CFC" w:rsidP="00E44CFC">
            <w:pPr>
              <w:rPr>
                <w:color w:val="000000"/>
              </w:rPr>
            </w:pPr>
            <w:r w:rsidRPr="009E6B7D">
              <w:rPr>
                <w:color w:val="000000"/>
              </w:rPr>
              <w:t>Tanzania</w:t>
            </w:r>
          </w:p>
        </w:tc>
        <w:tc>
          <w:tcPr>
            <w:tcW w:w="1350" w:type="dxa"/>
            <w:tcBorders>
              <w:top w:val="nil"/>
              <w:left w:val="nil"/>
              <w:bottom w:val="nil"/>
              <w:right w:val="nil"/>
            </w:tcBorders>
            <w:shd w:val="clear" w:color="auto" w:fill="auto"/>
            <w:noWrap/>
            <w:vAlign w:val="bottom"/>
            <w:hideMark/>
          </w:tcPr>
          <w:p w14:paraId="652E144B"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33CD6427" w14:textId="77777777" w:rsidR="00E44CFC" w:rsidRPr="009E6B7D" w:rsidRDefault="00E44CFC" w:rsidP="00E44CFC">
            <w:pPr>
              <w:rPr>
                <w:color w:val="000000"/>
              </w:rPr>
            </w:pPr>
            <w:r w:rsidRPr="009E6B7D">
              <w:rPr>
                <w:color w:val="000000"/>
              </w:rPr>
              <w:t>multi-species, inland</w:t>
            </w:r>
          </w:p>
        </w:tc>
        <w:tc>
          <w:tcPr>
            <w:tcW w:w="1440" w:type="dxa"/>
            <w:tcBorders>
              <w:top w:val="nil"/>
              <w:left w:val="nil"/>
              <w:bottom w:val="nil"/>
              <w:right w:val="nil"/>
            </w:tcBorders>
            <w:shd w:val="clear" w:color="auto" w:fill="auto"/>
            <w:noWrap/>
            <w:vAlign w:val="bottom"/>
            <w:hideMark/>
          </w:tcPr>
          <w:p w14:paraId="6987FD03"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044D2BE9" w14:textId="77777777" w:rsidR="00E44CFC" w:rsidRPr="009E6B7D" w:rsidRDefault="00E44CFC" w:rsidP="00E44CFC">
            <w:pPr>
              <w:jc w:val="right"/>
              <w:rPr>
                <w:color w:val="000000"/>
              </w:rPr>
            </w:pPr>
            <w:r w:rsidRPr="009E6B7D">
              <w:rPr>
                <w:color w:val="000000"/>
              </w:rPr>
              <w:t>5.00</w:t>
            </w:r>
          </w:p>
        </w:tc>
        <w:tc>
          <w:tcPr>
            <w:tcW w:w="1260" w:type="dxa"/>
            <w:tcBorders>
              <w:top w:val="nil"/>
              <w:left w:val="nil"/>
              <w:bottom w:val="nil"/>
              <w:right w:val="nil"/>
            </w:tcBorders>
            <w:shd w:val="clear" w:color="auto" w:fill="auto"/>
            <w:noWrap/>
            <w:vAlign w:val="bottom"/>
            <w:hideMark/>
          </w:tcPr>
          <w:p w14:paraId="5FA89A9A" w14:textId="77777777" w:rsidR="00E44CFC" w:rsidRPr="009E6B7D" w:rsidRDefault="00E44CFC" w:rsidP="00E44CFC"/>
        </w:tc>
        <w:tc>
          <w:tcPr>
            <w:tcW w:w="2790" w:type="dxa"/>
            <w:tcBorders>
              <w:top w:val="nil"/>
              <w:left w:val="nil"/>
              <w:bottom w:val="nil"/>
              <w:right w:val="nil"/>
            </w:tcBorders>
            <w:vAlign w:val="bottom"/>
          </w:tcPr>
          <w:p w14:paraId="3983DEFB" w14:textId="7BAEE68E" w:rsidR="00E44CFC" w:rsidRPr="009E6B7D" w:rsidRDefault="009F5BD0" w:rsidP="00E44CFC">
            <w:pPr>
              <w:jc w:val="center"/>
            </w:pPr>
            <w:r>
              <w:fldChar w:fldCharType="begin" w:fldLock="1"/>
            </w:r>
            <w:r>
              <w:instrText>ADDIN paperpile_citation &lt;clusterId&gt;O749C196R487V211&lt;/clusterId&gt;&lt;metadata&gt;&lt;citation&gt;&lt;id&gt;3f450ddd-522f-4b2b-a5d6-478e75ea3dbd&lt;/id&gt;&lt;/citation&gt;&lt;/metadata&gt;&lt;data&gt;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&lt;/data&gt; \* MERGEFORMAT</w:instrText>
            </w:r>
            <w:r>
              <w:fldChar w:fldCharType="separate"/>
            </w:r>
            <w:r w:rsidR="007877BC">
              <w:rPr>
                <w:noProof/>
              </w:rPr>
              <w:t>(A. Ward 1996)</w:t>
            </w:r>
            <w:r>
              <w:fldChar w:fldCharType="end"/>
            </w:r>
          </w:p>
        </w:tc>
      </w:tr>
      <w:tr w:rsidR="003A6987" w:rsidRPr="009E6B7D" w14:paraId="14339E7A" w14:textId="130E17EE" w:rsidTr="003A6987">
        <w:trPr>
          <w:trHeight w:val="320"/>
          <w:jc w:val="center"/>
        </w:trPr>
        <w:tc>
          <w:tcPr>
            <w:tcW w:w="1980" w:type="dxa"/>
            <w:tcBorders>
              <w:top w:val="nil"/>
              <w:left w:val="nil"/>
              <w:bottom w:val="nil"/>
              <w:right w:val="nil"/>
            </w:tcBorders>
            <w:shd w:val="clear" w:color="auto" w:fill="auto"/>
            <w:noWrap/>
            <w:vAlign w:val="bottom"/>
            <w:hideMark/>
          </w:tcPr>
          <w:p w14:paraId="66460862" w14:textId="77777777" w:rsidR="00E44CFC" w:rsidRPr="009E6B7D" w:rsidRDefault="00E44CFC" w:rsidP="00E44CFC">
            <w:pPr>
              <w:rPr>
                <w:color w:val="000000"/>
              </w:rPr>
            </w:pPr>
            <w:r w:rsidRPr="009E6B7D">
              <w:rPr>
                <w:color w:val="000000"/>
              </w:rPr>
              <w:t>Tanzania</w:t>
            </w:r>
          </w:p>
        </w:tc>
        <w:tc>
          <w:tcPr>
            <w:tcW w:w="1350" w:type="dxa"/>
            <w:tcBorders>
              <w:top w:val="nil"/>
              <w:left w:val="nil"/>
              <w:bottom w:val="nil"/>
              <w:right w:val="nil"/>
            </w:tcBorders>
            <w:shd w:val="clear" w:color="auto" w:fill="auto"/>
            <w:noWrap/>
            <w:vAlign w:val="bottom"/>
            <w:hideMark/>
          </w:tcPr>
          <w:p w14:paraId="27BC8BE4"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074F8013" w14:textId="77777777" w:rsidR="00E44CFC" w:rsidRPr="009E6B7D" w:rsidRDefault="00E44CFC" w:rsidP="00E44CFC">
            <w:pPr>
              <w:rPr>
                <w:color w:val="000000"/>
              </w:rPr>
            </w:pPr>
            <w:proofErr w:type="spellStart"/>
            <w:r w:rsidRPr="009E6B7D">
              <w:rPr>
                <w:color w:val="000000"/>
              </w:rPr>
              <w:t>nile</w:t>
            </w:r>
            <w:proofErr w:type="spellEnd"/>
            <w:r w:rsidRPr="009E6B7D">
              <w:rPr>
                <w:color w:val="000000"/>
              </w:rPr>
              <w:t xml:space="preserve"> perch</w:t>
            </w:r>
          </w:p>
        </w:tc>
        <w:tc>
          <w:tcPr>
            <w:tcW w:w="1440" w:type="dxa"/>
            <w:tcBorders>
              <w:top w:val="nil"/>
              <w:left w:val="nil"/>
              <w:bottom w:val="nil"/>
              <w:right w:val="nil"/>
            </w:tcBorders>
            <w:shd w:val="clear" w:color="auto" w:fill="auto"/>
            <w:noWrap/>
            <w:vAlign w:val="bottom"/>
            <w:hideMark/>
          </w:tcPr>
          <w:p w14:paraId="0FF10F01"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22A75320" w14:textId="77777777" w:rsidR="00E44CFC" w:rsidRPr="009E6B7D" w:rsidRDefault="00E44CFC" w:rsidP="00E44CFC">
            <w:pPr>
              <w:jc w:val="right"/>
              <w:rPr>
                <w:color w:val="000000"/>
              </w:rPr>
            </w:pPr>
            <w:r w:rsidRPr="009E6B7D">
              <w:rPr>
                <w:color w:val="000000"/>
              </w:rPr>
              <w:t>6.15</w:t>
            </w:r>
          </w:p>
        </w:tc>
        <w:tc>
          <w:tcPr>
            <w:tcW w:w="1260" w:type="dxa"/>
            <w:tcBorders>
              <w:top w:val="nil"/>
              <w:left w:val="nil"/>
              <w:bottom w:val="nil"/>
              <w:right w:val="nil"/>
            </w:tcBorders>
            <w:shd w:val="clear" w:color="auto" w:fill="auto"/>
            <w:noWrap/>
            <w:vAlign w:val="bottom"/>
            <w:hideMark/>
          </w:tcPr>
          <w:p w14:paraId="6722ECAD" w14:textId="77777777" w:rsidR="00E44CFC" w:rsidRPr="009E6B7D" w:rsidRDefault="00E44CFC" w:rsidP="00E44CFC"/>
        </w:tc>
        <w:tc>
          <w:tcPr>
            <w:tcW w:w="2790" w:type="dxa"/>
            <w:tcBorders>
              <w:top w:val="nil"/>
              <w:left w:val="nil"/>
              <w:bottom w:val="nil"/>
              <w:right w:val="nil"/>
            </w:tcBorders>
            <w:vAlign w:val="bottom"/>
          </w:tcPr>
          <w:p w14:paraId="1EB8C9A6" w14:textId="1E195110" w:rsidR="00E44CFC" w:rsidRPr="009E6B7D" w:rsidRDefault="009F5BD0" w:rsidP="00E44CFC">
            <w:pPr>
              <w:jc w:val="center"/>
            </w:pPr>
            <w:r>
              <w:rPr>
                <w:color w:val="000000"/>
              </w:rPr>
              <w:t>“</w:t>
            </w:r>
          </w:p>
        </w:tc>
      </w:tr>
      <w:tr w:rsidR="003A6987" w:rsidRPr="009E6B7D" w14:paraId="72EE15BD" w14:textId="321CA405" w:rsidTr="003A6987">
        <w:trPr>
          <w:trHeight w:val="320"/>
          <w:jc w:val="center"/>
        </w:trPr>
        <w:tc>
          <w:tcPr>
            <w:tcW w:w="1980" w:type="dxa"/>
            <w:tcBorders>
              <w:top w:val="nil"/>
              <w:left w:val="nil"/>
              <w:bottom w:val="nil"/>
              <w:right w:val="nil"/>
            </w:tcBorders>
            <w:shd w:val="clear" w:color="auto" w:fill="auto"/>
            <w:noWrap/>
            <w:vAlign w:val="bottom"/>
            <w:hideMark/>
          </w:tcPr>
          <w:p w14:paraId="1B5374E8" w14:textId="73F8E742" w:rsidR="00E44CFC" w:rsidRPr="009E6B7D" w:rsidRDefault="00E44CFC" w:rsidP="00E44CFC">
            <w:pPr>
              <w:rPr>
                <w:color w:val="000000"/>
              </w:rPr>
            </w:pPr>
            <w:r>
              <w:rPr>
                <w:color w:val="000000"/>
              </w:rPr>
              <w:t xml:space="preserve"> </w:t>
            </w:r>
          </w:p>
        </w:tc>
        <w:tc>
          <w:tcPr>
            <w:tcW w:w="1350" w:type="dxa"/>
            <w:tcBorders>
              <w:top w:val="nil"/>
              <w:left w:val="nil"/>
              <w:bottom w:val="nil"/>
              <w:right w:val="nil"/>
            </w:tcBorders>
            <w:shd w:val="clear" w:color="auto" w:fill="auto"/>
            <w:noWrap/>
            <w:vAlign w:val="bottom"/>
            <w:hideMark/>
          </w:tcPr>
          <w:p w14:paraId="6BB89FCD"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24D76C2B" w14:textId="77777777" w:rsidR="00E44CFC" w:rsidRPr="009E6B7D" w:rsidRDefault="00E44CFC" w:rsidP="00E44CFC">
            <w:pPr>
              <w:rPr>
                <w:color w:val="000000"/>
              </w:rPr>
            </w:pPr>
            <w:r w:rsidRPr="009E6B7D">
              <w:rPr>
                <w:color w:val="000000"/>
              </w:rPr>
              <w:t>multi-species, inland</w:t>
            </w:r>
          </w:p>
        </w:tc>
        <w:tc>
          <w:tcPr>
            <w:tcW w:w="1440" w:type="dxa"/>
            <w:tcBorders>
              <w:top w:val="nil"/>
              <w:left w:val="nil"/>
              <w:bottom w:val="nil"/>
              <w:right w:val="nil"/>
            </w:tcBorders>
            <w:shd w:val="clear" w:color="auto" w:fill="auto"/>
            <w:noWrap/>
            <w:vAlign w:val="bottom"/>
            <w:hideMark/>
          </w:tcPr>
          <w:p w14:paraId="775D6849"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45DC9141" w14:textId="77777777" w:rsidR="00E44CFC" w:rsidRPr="009E6B7D" w:rsidRDefault="00E44CFC" w:rsidP="00E44CFC">
            <w:pPr>
              <w:jc w:val="right"/>
              <w:rPr>
                <w:color w:val="000000"/>
              </w:rPr>
            </w:pPr>
            <w:r w:rsidRPr="009E6B7D">
              <w:rPr>
                <w:color w:val="000000"/>
              </w:rPr>
              <w:t>9.45</w:t>
            </w:r>
          </w:p>
        </w:tc>
        <w:tc>
          <w:tcPr>
            <w:tcW w:w="1260" w:type="dxa"/>
            <w:tcBorders>
              <w:top w:val="nil"/>
              <w:left w:val="nil"/>
              <w:bottom w:val="nil"/>
              <w:right w:val="nil"/>
            </w:tcBorders>
            <w:shd w:val="clear" w:color="auto" w:fill="auto"/>
            <w:noWrap/>
            <w:vAlign w:val="bottom"/>
            <w:hideMark/>
          </w:tcPr>
          <w:p w14:paraId="6F030742" w14:textId="77777777" w:rsidR="00E44CFC" w:rsidRPr="009E6B7D" w:rsidRDefault="00E44CFC" w:rsidP="00E44CFC"/>
        </w:tc>
        <w:tc>
          <w:tcPr>
            <w:tcW w:w="2790" w:type="dxa"/>
            <w:tcBorders>
              <w:top w:val="nil"/>
              <w:left w:val="nil"/>
              <w:bottom w:val="nil"/>
              <w:right w:val="nil"/>
            </w:tcBorders>
            <w:vAlign w:val="bottom"/>
          </w:tcPr>
          <w:p w14:paraId="0FCD2EEF" w14:textId="2F5456E0" w:rsidR="00E44CFC" w:rsidRPr="009E6B7D" w:rsidRDefault="009F5BD0" w:rsidP="00E44CFC">
            <w:pPr>
              <w:jc w:val="center"/>
            </w:pPr>
            <w:r>
              <w:rPr>
                <w:color w:val="000000"/>
              </w:rPr>
              <w:fldChar w:fldCharType="begin" w:fldLock="1"/>
            </w:r>
            <w:r>
              <w:rPr>
                <w:color w:val="000000"/>
              </w:rPr>
              <w:instrText>ADDIN paperpile_citation &lt;clusterId&gt;K895Y252U633R336&lt;/clusterId&gt;&lt;metadata&gt;&lt;citation&gt;&lt;id&gt;21226e29-6f20-4041-ae09-6ccc70a959cb&lt;/id&gt;&lt;/citation&gt;&lt;/metadata&gt;&lt;data&gt;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&lt;/data&gt; \* MERGEFORMAT</w:instrText>
            </w:r>
            <w:r>
              <w:rPr>
                <w:color w:val="000000"/>
              </w:rPr>
              <w:fldChar w:fldCharType="separate"/>
            </w:r>
            <w:r>
              <w:rPr>
                <w:noProof/>
                <w:color w:val="000000"/>
              </w:rPr>
              <w:t>(Kefi et al. 2017)</w:t>
            </w:r>
            <w:r>
              <w:rPr>
                <w:color w:val="000000"/>
              </w:rPr>
              <w:fldChar w:fldCharType="end"/>
            </w:r>
          </w:p>
        </w:tc>
      </w:tr>
      <w:tr w:rsidR="003A6987" w:rsidRPr="009E6B7D" w14:paraId="242E8B82" w14:textId="4D8E3581" w:rsidTr="003A6987">
        <w:trPr>
          <w:trHeight w:val="320"/>
          <w:jc w:val="center"/>
        </w:trPr>
        <w:tc>
          <w:tcPr>
            <w:tcW w:w="1980" w:type="dxa"/>
            <w:tcBorders>
              <w:top w:val="nil"/>
              <w:left w:val="nil"/>
              <w:bottom w:val="nil"/>
              <w:right w:val="nil"/>
            </w:tcBorders>
            <w:shd w:val="clear" w:color="auto" w:fill="auto"/>
            <w:noWrap/>
            <w:vAlign w:val="bottom"/>
            <w:hideMark/>
          </w:tcPr>
          <w:p w14:paraId="32C4ED7F" w14:textId="77777777" w:rsidR="00E44CFC" w:rsidRPr="009E6B7D" w:rsidRDefault="00E44CFC" w:rsidP="00E44CFC">
            <w:pPr>
              <w:rPr>
                <w:color w:val="000000"/>
              </w:rPr>
            </w:pPr>
            <w:r w:rsidRPr="009E6B7D">
              <w:rPr>
                <w:color w:val="000000"/>
              </w:rPr>
              <w:t>Zambia</w:t>
            </w:r>
          </w:p>
        </w:tc>
        <w:tc>
          <w:tcPr>
            <w:tcW w:w="1350" w:type="dxa"/>
            <w:tcBorders>
              <w:top w:val="nil"/>
              <w:left w:val="nil"/>
              <w:bottom w:val="nil"/>
              <w:right w:val="nil"/>
            </w:tcBorders>
            <w:shd w:val="clear" w:color="auto" w:fill="auto"/>
            <w:noWrap/>
            <w:vAlign w:val="bottom"/>
            <w:hideMark/>
          </w:tcPr>
          <w:p w14:paraId="47D7E219"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4009C56E" w14:textId="77777777" w:rsidR="00E44CFC" w:rsidRPr="009E6B7D" w:rsidRDefault="00E44CFC" w:rsidP="00E44CFC">
            <w:pPr>
              <w:rPr>
                <w:color w:val="000000"/>
              </w:rPr>
            </w:pPr>
            <w:r w:rsidRPr="009E6B7D">
              <w:rPr>
                <w:color w:val="000000"/>
              </w:rPr>
              <w:t>multi-species, inland</w:t>
            </w:r>
          </w:p>
        </w:tc>
        <w:tc>
          <w:tcPr>
            <w:tcW w:w="1440" w:type="dxa"/>
            <w:tcBorders>
              <w:top w:val="nil"/>
              <w:left w:val="nil"/>
              <w:bottom w:val="nil"/>
              <w:right w:val="nil"/>
            </w:tcBorders>
            <w:shd w:val="clear" w:color="auto" w:fill="auto"/>
            <w:noWrap/>
            <w:vAlign w:val="bottom"/>
            <w:hideMark/>
          </w:tcPr>
          <w:p w14:paraId="51E7D976"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471286C6" w14:textId="77777777" w:rsidR="00E44CFC" w:rsidRPr="009E6B7D" w:rsidRDefault="00E44CFC" w:rsidP="00E44CFC">
            <w:pPr>
              <w:jc w:val="right"/>
              <w:rPr>
                <w:color w:val="000000"/>
              </w:rPr>
            </w:pPr>
            <w:r w:rsidRPr="009E6B7D">
              <w:rPr>
                <w:color w:val="000000"/>
              </w:rPr>
              <w:t>12.32</w:t>
            </w:r>
          </w:p>
        </w:tc>
        <w:tc>
          <w:tcPr>
            <w:tcW w:w="1260" w:type="dxa"/>
            <w:tcBorders>
              <w:top w:val="nil"/>
              <w:left w:val="nil"/>
              <w:bottom w:val="nil"/>
              <w:right w:val="nil"/>
            </w:tcBorders>
            <w:shd w:val="clear" w:color="auto" w:fill="auto"/>
            <w:noWrap/>
            <w:vAlign w:val="bottom"/>
            <w:hideMark/>
          </w:tcPr>
          <w:p w14:paraId="181E9227" w14:textId="77777777" w:rsidR="00E44CFC" w:rsidRPr="009E6B7D" w:rsidRDefault="00E44CFC" w:rsidP="00E44CFC"/>
        </w:tc>
        <w:tc>
          <w:tcPr>
            <w:tcW w:w="2790" w:type="dxa"/>
            <w:tcBorders>
              <w:top w:val="nil"/>
              <w:left w:val="nil"/>
              <w:bottom w:val="nil"/>
              <w:right w:val="nil"/>
            </w:tcBorders>
            <w:vAlign w:val="bottom"/>
          </w:tcPr>
          <w:p w14:paraId="63A775EB" w14:textId="0B066DD1" w:rsidR="00E44CFC" w:rsidRPr="009E6B7D" w:rsidRDefault="009F5BD0" w:rsidP="00E44CFC">
            <w:pPr>
              <w:jc w:val="center"/>
            </w:pPr>
            <w:r>
              <w:rPr>
                <w:color w:val="000000"/>
              </w:rPr>
              <w:t>“</w:t>
            </w:r>
          </w:p>
        </w:tc>
      </w:tr>
      <w:tr w:rsidR="003A6987" w:rsidRPr="009E6B7D" w14:paraId="61320AF1" w14:textId="2A63B354" w:rsidTr="003A6987">
        <w:trPr>
          <w:trHeight w:val="320"/>
          <w:jc w:val="center"/>
        </w:trPr>
        <w:tc>
          <w:tcPr>
            <w:tcW w:w="1980" w:type="dxa"/>
            <w:tcBorders>
              <w:top w:val="nil"/>
              <w:left w:val="nil"/>
              <w:bottom w:val="nil"/>
              <w:right w:val="nil"/>
            </w:tcBorders>
            <w:shd w:val="clear" w:color="auto" w:fill="auto"/>
            <w:noWrap/>
            <w:vAlign w:val="bottom"/>
            <w:hideMark/>
          </w:tcPr>
          <w:p w14:paraId="28AAC070" w14:textId="77777777" w:rsidR="00E44CFC" w:rsidRPr="009E6B7D" w:rsidRDefault="00E44CFC" w:rsidP="00E44CFC">
            <w:pPr>
              <w:rPr>
                <w:color w:val="000000"/>
              </w:rPr>
            </w:pPr>
            <w:r w:rsidRPr="009E6B7D">
              <w:rPr>
                <w:color w:val="000000"/>
              </w:rPr>
              <w:t>Zambia</w:t>
            </w:r>
          </w:p>
        </w:tc>
        <w:tc>
          <w:tcPr>
            <w:tcW w:w="1350" w:type="dxa"/>
            <w:tcBorders>
              <w:top w:val="nil"/>
              <w:left w:val="nil"/>
              <w:bottom w:val="nil"/>
              <w:right w:val="nil"/>
            </w:tcBorders>
            <w:shd w:val="clear" w:color="auto" w:fill="auto"/>
            <w:noWrap/>
            <w:vAlign w:val="bottom"/>
            <w:hideMark/>
          </w:tcPr>
          <w:p w14:paraId="39A543BB"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14243BDF" w14:textId="77777777" w:rsidR="00E44CFC" w:rsidRPr="009E6B7D" w:rsidRDefault="00E44CFC" w:rsidP="00E44CFC">
            <w:pPr>
              <w:rPr>
                <w:color w:val="000000"/>
              </w:rPr>
            </w:pPr>
            <w:r w:rsidRPr="009E6B7D">
              <w:rPr>
                <w:color w:val="000000"/>
              </w:rPr>
              <w:t>multi-species, inland</w:t>
            </w:r>
          </w:p>
        </w:tc>
        <w:tc>
          <w:tcPr>
            <w:tcW w:w="1440" w:type="dxa"/>
            <w:tcBorders>
              <w:top w:val="nil"/>
              <w:left w:val="nil"/>
              <w:bottom w:val="nil"/>
              <w:right w:val="nil"/>
            </w:tcBorders>
            <w:shd w:val="clear" w:color="auto" w:fill="auto"/>
            <w:noWrap/>
            <w:vAlign w:val="bottom"/>
            <w:hideMark/>
          </w:tcPr>
          <w:p w14:paraId="4D1992CF"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36F9B46C" w14:textId="77777777" w:rsidR="00E44CFC" w:rsidRPr="009E6B7D" w:rsidRDefault="00E44CFC" w:rsidP="00E44CFC">
            <w:pPr>
              <w:jc w:val="right"/>
              <w:rPr>
                <w:color w:val="000000"/>
              </w:rPr>
            </w:pPr>
            <w:r w:rsidRPr="009E6B7D">
              <w:rPr>
                <w:color w:val="000000"/>
              </w:rPr>
              <w:t>6.00</w:t>
            </w:r>
          </w:p>
        </w:tc>
        <w:tc>
          <w:tcPr>
            <w:tcW w:w="1260" w:type="dxa"/>
            <w:tcBorders>
              <w:top w:val="nil"/>
              <w:left w:val="nil"/>
              <w:bottom w:val="nil"/>
              <w:right w:val="nil"/>
            </w:tcBorders>
            <w:shd w:val="clear" w:color="auto" w:fill="auto"/>
            <w:noWrap/>
            <w:vAlign w:val="bottom"/>
            <w:hideMark/>
          </w:tcPr>
          <w:p w14:paraId="78AF5876" w14:textId="77777777" w:rsidR="00E44CFC" w:rsidRPr="009E6B7D" w:rsidRDefault="00E44CFC" w:rsidP="00E44CFC"/>
        </w:tc>
        <w:tc>
          <w:tcPr>
            <w:tcW w:w="2790" w:type="dxa"/>
            <w:tcBorders>
              <w:top w:val="nil"/>
              <w:left w:val="nil"/>
              <w:bottom w:val="nil"/>
              <w:right w:val="nil"/>
            </w:tcBorders>
            <w:vAlign w:val="bottom"/>
          </w:tcPr>
          <w:p w14:paraId="4DE37A20" w14:textId="3D85E7E6" w:rsidR="00E44CFC" w:rsidRPr="009E6B7D" w:rsidRDefault="00E44CFC" w:rsidP="00E44CFC">
            <w:pPr>
              <w:jc w:val="center"/>
            </w:pPr>
            <w:r w:rsidRPr="009E6B7D">
              <w:rPr>
                <w:color w:val="000000"/>
              </w:rPr>
              <w:t>Kaminski 2017</w:t>
            </w:r>
          </w:p>
        </w:tc>
      </w:tr>
      <w:tr w:rsidR="003A6987" w:rsidRPr="009E6B7D" w14:paraId="5705B740" w14:textId="2AD10AF2" w:rsidTr="003A6987">
        <w:trPr>
          <w:trHeight w:val="320"/>
          <w:jc w:val="center"/>
        </w:trPr>
        <w:tc>
          <w:tcPr>
            <w:tcW w:w="1980" w:type="dxa"/>
            <w:tcBorders>
              <w:top w:val="nil"/>
              <w:left w:val="nil"/>
              <w:bottom w:val="nil"/>
              <w:right w:val="nil"/>
            </w:tcBorders>
            <w:shd w:val="clear" w:color="auto" w:fill="auto"/>
            <w:noWrap/>
            <w:vAlign w:val="bottom"/>
            <w:hideMark/>
          </w:tcPr>
          <w:p w14:paraId="57DAAA79" w14:textId="77777777" w:rsidR="00E44CFC" w:rsidRPr="009E6B7D" w:rsidRDefault="00E44CFC" w:rsidP="00E44CFC">
            <w:pPr>
              <w:rPr>
                <w:color w:val="000000"/>
              </w:rPr>
            </w:pPr>
            <w:r w:rsidRPr="009E6B7D">
              <w:rPr>
                <w:color w:val="000000"/>
              </w:rPr>
              <w:t>Indonesia</w:t>
            </w:r>
          </w:p>
        </w:tc>
        <w:tc>
          <w:tcPr>
            <w:tcW w:w="1350" w:type="dxa"/>
            <w:tcBorders>
              <w:top w:val="nil"/>
              <w:left w:val="nil"/>
              <w:bottom w:val="nil"/>
              <w:right w:val="nil"/>
            </w:tcBorders>
            <w:shd w:val="clear" w:color="auto" w:fill="auto"/>
            <w:noWrap/>
            <w:vAlign w:val="bottom"/>
            <w:hideMark/>
          </w:tcPr>
          <w:p w14:paraId="7ACAC583"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50081F76"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62ABC8DB"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335DC741" w14:textId="77777777" w:rsidR="00E44CFC" w:rsidRPr="009E6B7D" w:rsidRDefault="00E44CFC" w:rsidP="00E44CFC">
            <w:pPr>
              <w:jc w:val="right"/>
              <w:rPr>
                <w:color w:val="000000"/>
              </w:rPr>
            </w:pPr>
            <w:r w:rsidRPr="009E6B7D">
              <w:rPr>
                <w:color w:val="000000"/>
              </w:rPr>
              <w:t>8.20</w:t>
            </w:r>
          </w:p>
        </w:tc>
        <w:tc>
          <w:tcPr>
            <w:tcW w:w="1260" w:type="dxa"/>
            <w:tcBorders>
              <w:top w:val="nil"/>
              <w:left w:val="nil"/>
              <w:bottom w:val="nil"/>
              <w:right w:val="nil"/>
            </w:tcBorders>
            <w:shd w:val="clear" w:color="auto" w:fill="auto"/>
            <w:noWrap/>
            <w:vAlign w:val="bottom"/>
            <w:hideMark/>
          </w:tcPr>
          <w:p w14:paraId="5AEFAA24" w14:textId="77777777" w:rsidR="00E44CFC" w:rsidRPr="009E6B7D" w:rsidRDefault="00E44CFC" w:rsidP="00E44CFC">
            <w:pPr>
              <w:jc w:val="right"/>
              <w:rPr>
                <w:color w:val="000000"/>
              </w:rPr>
            </w:pPr>
            <w:r w:rsidRPr="009E6B7D">
              <w:rPr>
                <w:color w:val="000000"/>
              </w:rPr>
              <w:t>22</w:t>
            </w:r>
          </w:p>
        </w:tc>
        <w:tc>
          <w:tcPr>
            <w:tcW w:w="2790" w:type="dxa"/>
            <w:tcBorders>
              <w:top w:val="nil"/>
              <w:left w:val="nil"/>
              <w:bottom w:val="nil"/>
              <w:right w:val="nil"/>
            </w:tcBorders>
            <w:vAlign w:val="bottom"/>
          </w:tcPr>
          <w:p w14:paraId="309DC047" w14:textId="79FB81AD" w:rsidR="00E44CFC" w:rsidRPr="009E6B7D" w:rsidRDefault="009F5BD0" w:rsidP="00E44CFC">
            <w:pPr>
              <w:jc w:val="center"/>
              <w:rPr>
                <w:color w:val="000000"/>
              </w:rPr>
            </w:pPr>
            <w:r>
              <w:rPr>
                <w:color w:val="000000"/>
              </w:rPr>
              <w:fldChar w:fldCharType="begin" w:fldLock="1"/>
            </w:r>
            <w:r>
              <w:rPr>
                <w:color w:val="000000"/>
              </w:rPr>
              <w:instrText>ADDIN paperpile_citation &lt;clusterId&gt;B835I282E673B396&lt;/clusterId&gt;&lt;metadata&gt;&lt;citation&gt;&lt;id&gt;6276cc75-78f6-4197-bfa6-e74e9b5a0193&lt;/id&gt;&lt;/citation&gt;&lt;/metadata&gt;&lt;data&gt;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&lt;/data&gt; \* MERGEFORMAT</w:instrText>
            </w:r>
            <w:r>
              <w:rPr>
                <w:color w:val="000000"/>
              </w:rPr>
              <w:fldChar w:fldCharType="separate"/>
            </w:r>
            <w:r w:rsidR="003A6987">
              <w:rPr>
                <w:noProof/>
                <w:color w:val="000000"/>
              </w:rPr>
              <w:t>(Wibowo et al., n.d.)</w:t>
            </w:r>
            <w:r>
              <w:rPr>
                <w:color w:val="000000"/>
              </w:rPr>
              <w:fldChar w:fldCharType="end"/>
            </w:r>
          </w:p>
        </w:tc>
      </w:tr>
      <w:tr w:rsidR="003A6987" w:rsidRPr="009E6B7D" w14:paraId="4EDF31CC" w14:textId="2EE63FE2" w:rsidTr="003A6987">
        <w:trPr>
          <w:trHeight w:val="320"/>
          <w:jc w:val="center"/>
        </w:trPr>
        <w:tc>
          <w:tcPr>
            <w:tcW w:w="1980" w:type="dxa"/>
            <w:tcBorders>
              <w:top w:val="nil"/>
              <w:left w:val="nil"/>
              <w:bottom w:val="nil"/>
              <w:right w:val="nil"/>
            </w:tcBorders>
            <w:shd w:val="clear" w:color="auto" w:fill="auto"/>
            <w:noWrap/>
            <w:vAlign w:val="bottom"/>
            <w:hideMark/>
          </w:tcPr>
          <w:p w14:paraId="1154044B" w14:textId="77777777" w:rsidR="00E44CFC" w:rsidRPr="009E6B7D" w:rsidRDefault="00E44CFC" w:rsidP="00E44CFC">
            <w:pPr>
              <w:rPr>
                <w:color w:val="000000"/>
              </w:rPr>
            </w:pPr>
            <w:r w:rsidRPr="009E6B7D">
              <w:rPr>
                <w:color w:val="000000"/>
              </w:rPr>
              <w:t>Indonesia</w:t>
            </w:r>
          </w:p>
        </w:tc>
        <w:tc>
          <w:tcPr>
            <w:tcW w:w="1350" w:type="dxa"/>
            <w:tcBorders>
              <w:top w:val="nil"/>
              <w:left w:val="nil"/>
              <w:bottom w:val="nil"/>
              <w:right w:val="nil"/>
            </w:tcBorders>
            <w:shd w:val="clear" w:color="auto" w:fill="auto"/>
            <w:noWrap/>
            <w:vAlign w:val="bottom"/>
            <w:hideMark/>
          </w:tcPr>
          <w:p w14:paraId="5F357641"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2106809E" w14:textId="77777777" w:rsidR="00E44CFC" w:rsidRPr="009E6B7D" w:rsidRDefault="00E44CFC" w:rsidP="00E44CFC">
            <w:pPr>
              <w:rPr>
                <w:color w:val="000000"/>
              </w:rPr>
            </w:pPr>
            <w:r w:rsidRPr="009E6B7D">
              <w:rPr>
                <w:color w:val="000000"/>
              </w:rPr>
              <w:t>lobster</w:t>
            </w:r>
          </w:p>
        </w:tc>
        <w:tc>
          <w:tcPr>
            <w:tcW w:w="1440" w:type="dxa"/>
            <w:tcBorders>
              <w:top w:val="nil"/>
              <w:left w:val="nil"/>
              <w:bottom w:val="nil"/>
              <w:right w:val="nil"/>
            </w:tcBorders>
            <w:shd w:val="clear" w:color="auto" w:fill="auto"/>
            <w:noWrap/>
            <w:vAlign w:val="bottom"/>
            <w:hideMark/>
          </w:tcPr>
          <w:p w14:paraId="1181018C"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0BD64178" w14:textId="77777777" w:rsidR="00E44CFC" w:rsidRPr="009E6B7D" w:rsidRDefault="00E44CFC" w:rsidP="00E44CFC">
            <w:pPr>
              <w:jc w:val="right"/>
              <w:rPr>
                <w:color w:val="000000"/>
              </w:rPr>
            </w:pPr>
            <w:r w:rsidRPr="009E6B7D">
              <w:rPr>
                <w:color w:val="000000"/>
              </w:rPr>
              <w:t>26.67</w:t>
            </w:r>
          </w:p>
        </w:tc>
        <w:tc>
          <w:tcPr>
            <w:tcW w:w="1260" w:type="dxa"/>
            <w:tcBorders>
              <w:top w:val="nil"/>
              <w:left w:val="nil"/>
              <w:bottom w:val="nil"/>
              <w:right w:val="nil"/>
            </w:tcBorders>
            <w:shd w:val="clear" w:color="auto" w:fill="auto"/>
            <w:noWrap/>
            <w:vAlign w:val="bottom"/>
            <w:hideMark/>
          </w:tcPr>
          <w:p w14:paraId="03896155" w14:textId="77777777" w:rsidR="00E44CFC" w:rsidRPr="009E6B7D" w:rsidRDefault="00E44CFC" w:rsidP="00E44CFC">
            <w:pPr>
              <w:jc w:val="right"/>
              <w:rPr>
                <w:color w:val="000000"/>
              </w:rPr>
            </w:pPr>
            <w:r w:rsidRPr="009E6B7D">
              <w:rPr>
                <w:color w:val="000000"/>
              </w:rPr>
              <w:t>10</w:t>
            </w:r>
          </w:p>
        </w:tc>
        <w:tc>
          <w:tcPr>
            <w:tcW w:w="2790" w:type="dxa"/>
            <w:tcBorders>
              <w:top w:val="nil"/>
              <w:left w:val="nil"/>
              <w:bottom w:val="nil"/>
              <w:right w:val="nil"/>
            </w:tcBorders>
            <w:vAlign w:val="bottom"/>
          </w:tcPr>
          <w:p w14:paraId="522D7DA5" w14:textId="60CA6B85" w:rsidR="00E44CFC" w:rsidRPr="009E6B7D" w:rsidRDefault="009F5BD0" w:rsidP="00E44CFC">
            <w:pPr>
              <w:jc w:val="center"/>
              <w:rPr>
                <w:color w:val="000000"/>
              </w:rPr>
            </w:pPr>
            <w:r>
              <w:rPr>
                <w:color w:val="000000"/>
              </w:rPr>
              <w:t>“</w:t>
            </w:r>
          </w:p>
        </w:tc>
      </w:tr>
      <w:tr w:rsidR="003A6987" w:rsidRPr="009E6B7D" w14:paraId="72E774EC" w14:textId="3639F3CA" w:rsidTr="003A6987">
        <w:trPr>
          <w:trHeight w:val="320"/>
          <w:jc w:val="center"/>
        </w:trPr>
        <w:tc>
          <w:tcPr>
            <w:tcW w:w="1980" w:type="dxa"/>
            <w:tcBorders>
              <w:top w:val="nil"/>
              <w:left w:val="nil"/>
              <w:bottom w:val="nil"/>
              <w:right w:val="nil"/>
            </w:tcBorders>
            <w:shd w:val="clear" w:color="auto" w:fill="auto"/>
            <w:noWrap/>
            <w:vAlign w:val="bottom"/>
            <w:hideMark/>
          </w:tcPr>
          <w:p w14:paraId="638630B4" w14:textId="77777777" w:rsidR="00E44CFC" w:rsidRPr="009E6B7D" w:rsidRDefault="00E44CFC" w:rsidP="00E44CFC">
            <w:pPr>
              <w:rPr>
                <w:color w:val="000000"/>
              </w:rPr>
            </w:pPr>
            <w:r w:rsidRPr="009E6B7D">
              <w:rPr>
                <w:color w:val="000000"/>
              </w:rPr>
              <w:t>Indonesia</w:t>
            </w:r>
          </w:p>
        </w:tc>
        <w:tc>
          <w:tcPr>
            <w:tcW w:w="1350" w:type="dxa"/>
            <w:tcBorders>
              <w:top w:val="nil"/>
              <w:left w:val="nil"/>
              <w:bottom w:val="nil"/>
              <w:right w:val="nil"/>
            </w:tcBorders>
            <w:shd w:val="clear" w:color="auto" w:fill="auto"/>
            <w:noWrap/>
            <w:vAlign w:val="bottom"/>
            <w:hideMark/>
          </w:tcPr>
          <w:p w14:paraId="2E07622D"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6C4E2AB1" w14:textId="77777777" w:rsidR="00E44CFC" w:rsidRPr="009E6B7D" w:rsidRDefault="00E44CFC" w:rsidP="00E44CFC">
            <w:pPr>
              <w:rPr>
                <w:color w:val="000000"/>
              </w:rPr>
            </w:pPr>
            <w:r w:rsidRPr="009E6B7D">
              <w:rPr>
                <w:color w:val="000000"/>
              </w:rPr>
              <w:t xml:space="preserve">small </w:t>
            </w:r>
            <w:proofErr w:type="spellStart"/>
            <w:r w:rsidRPr="009E6B7D">
              <w:rPr>
                <w:color w:val="000000"/>
              </w:rPr>
              <w:t>pelagics</w:t>
            </w:r>
            <w:proofErr w:type="spellEnd"/>
          </w:p>
        </w:tc>
        <w:tc>
          <w:tcPr>
            <w:tcW w:w="1440" w:type="dxa"/>
            <w:tcBorders>
              <w:top w:val="nil"/>
              <w:left w:val="nil"/>
              <w:bottom w:val="nil"/>
              <w:right w:val="nil"/>
            </w:tcBorders>
            <w:shd w:val="clear" w:color="auto" w:fill="auto"/>
            <w:noWrap/>
            <w:vAlign w:val="bottom"/>
            <w:hideMark/>
          </w:tcPr>
          <w:p w14:paraId="0DC8BA0C"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648414D8" w14:textId="77777777" w:rsidR="00E44CFC" w:rsidRPr="009E6B7D" w:rsidRDefault="00E44CFC" w:rsidP="00E44CFC">
            <w:pPr>
              <w:rPr>
                <w:color w:val="000000"/>
              </w:rPr>
            </w:pPr>
            <w:r w:rsidRPr="009E6B7D">
              <w:rPr>
                <w:color w:val="000000"/>
              </w:rPr>
              <w:t xml:space="preserve"> </w:t>
            </w:r>
          </w:p>
        </w:tc>
        <w:tc>
          <w:tcPr>
            <w:tcW w:w="1260" w:type="dxa"/>
            <w:tcBorders>
              <w:top w:val="nil"/>
              <w:left w:val="nil"/>
              <w:bottom w:val="nil"/>
              <w:right w:val="nil"/>
            </w:tcBorders>
            <w:shd w:val="clear" w:color="auto" w:fill="auto"/>
            <w:noWrap/>
            <w:vAlign w:val="bottom"/>
            <w:hideMark/>
          </w:tcPr>
          <w:p w14:paraId="7F847781" w14:textId="77777777" w:rsidR="00E44CFC" w:rsidRPr="009E6B7D" w:rsidRDefault="00E44CFC" w:rsidP="00E44CFC">
            <w:pPr>
              <w:jc w:val="right"/>
              <w:rPr>
                <w:color w:val="000000"/>
              </w:rPr>
            </w:pPr>
            <w:r w:rsidRPr="009E6B7D">
              <w:rPr>
                <w:color w:val="000000"/>
              </w:rPr>
              <w:t>32</w:t>
            </w:r>
          </w:p>
        </w:tc>
        <w:tc>
          <w:tcPr>
            <w:tcW w:w="2790" w:type="dxa"/>
            <w:tcBorders>
              <w:top w:val="nil"/>
              <w:left w:val="nil"/>
              <w:bottom w:val="nil"/>
              <w:right w:val="nil"/>
            </w:tcBorders>
            <w:vAlign w:val="bottom"/>
          </w:tcPr>
          <w:p w14:paraId="684A65D8" w14:textId="276ADEFF" w:rsidR="00E44CFC" w:rsidRPr="009E6B7D" w:rsidRDefault="009F5BD0" w:rsidP="00E44CFC">
            <w:pPr>
              <w:jc w:val="center"/>
              <w:rPr>
                <w:color w:val="000000"/>
              </w:rPr>
            </w:pPr>
            <w:r>
              <w:rPr>
                <w:color w:val="000000"/>
              </w:rPr>
              <w:t>“</w:t>
            </w:r>
          </w:p>
        </w:tc>
      </w:tr>
      <w:tr w:rsidR="003A6987" w:rsidRPr="009E6B7D" w14:paraId="28D283FF" w14:textId="09320B07" w:rsidTr="003A6987">
        <w:trPr>
          <w:trHeight w:val="320"/>
          <w:jc w:val="center"/>
        </w:trPr>
        <w:tc>
          <w:tcPr>
            <w:tcW w:w="1980" w:type="dxa"/>
            <w:tcBorders>
              <w:top w:val="nil"/>
              <w:left w:val="nil"/>
              <w:bottom w:val="nil"/>
              <w:right w:val="nil"/>
            </w:tcBorders>
            <w:shd w:val="clear" w:color="auto" w:fill="auto"/>
            <w:noWrap/>
            <w:vAlign w:val="bottom"/>
            <w:hideMark/>
          </w:tcPr>
          <w:p w14:paraId="347D75E0" w14:textId="77777777" w:rsidR="00E44CFC" w:rsidRPr="009E6B7D" w:rsidRDefault="00E44CFC" w:rsidP="00E44CFC">
            <w:pPr>
              <w:rPr>
                <w:color w:val="000000"/>
              </w:rPr>
            </w:pPr>
            <w:r w:rsidRPr="009E6B7D">
              <w:rPr>
                <w:color w:val="000000"/>
              </w:rPr>
              <w:t>Indonesia</w:t>
            </w:r>
          </w:p>
        </w:tc>
        <w:tc>
          <w:tcPr>
            <w:tcW w:w="1350" w:type="dxa"/>
            <w:tcBorders>
              <w:top w:val="nil"/>
              <w:left w:val="nil"/>
              <w:bottom w:val="nil"/>
              <w:right w:val="nil"/>
            </w:tcBorders>
            <w:shd w:val="clear" w:color="auto" w:fill="auto"/>
            <w:noWrap/>
            <w:vAlign w:val="bottom"/>
            <w:hideMark/>
          </w:tcPr>
          <w:p w14:paraId="4C1FDAD5"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7D1AE9A7" w14:textId="77777777" w:rsidR="00E44CFC" w:rsidRPr="009E6B7D" w:rsidRDefault="00E44CFC" w:rsidP="00E44CFC">
            <w:pPr>
              <w:rPr>
                <w:color w:val="000000"/>
              </w:rPr>
            </w:pPr>
            <w:r w:rsidRPr="009E6B7D">
              <w:rPr>
                <w:color w:val="000000"/>
              </w:rPr>
              <w:t>squid</w:t>
            </w:r>
          </w:p>
        </w:tc>
        <w:tc>
          <w:tcPr>
            <w:tcW w:w="1440" w:type="dxa"/>
            <w:tcBorders>
              <w:top w:val="nil"/>
              <w:left w:val="nil"/>
              <w:bottom w:val="nil"/>
              <w:right w:val="nil"/>
            </w:tcBorders>
            <w:shd w:val="clear" w:color="auto" w:fill="auto"/>
            <w:noWrap/>
            <w:vAlign w:val="bottom"/>
            <w:hideMark/>
          </w:tcPr>
          <w:p w14:paraId="0C82A86D"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39C1BCD3" w14:textId="77777777" w:rsidR="00E44CFC" w:rsidRPr="009E6B7D" w:rsidRDefault="00E44CFC" w:rsidP="00E44CFC">
            <w:pPr>
              <w:jc w:val="right"/>
              <w:rPr>
                <w:color w:val="000000"/>
              </w:rPr>
            </w:pPr>
            <w:r w:rsidRPr="009E6B7D">
              <w:rPr>
                <w:color w:val="000000"/>
              </w:rPr>
              <w:t>0.00</w:t>
            </w:r>
          </w:p>
        </w:tc>
        <w:tc>
          <w:tcPr>
            <w:tcW w:w="1260" w:type="dxa"/>
            <w:tcBorders>
              <w:top w:val="nil"/>
              <w:left w:val="nil"/>
              <w:bottom w:val="nil"/>
              <w:right w:val="nil"/>
            </w:tcBorders>
            <w:shd w:val="clear" w:color="auto" w:fill="auto"/>
            <w:noWrap/>
            <w:vAlign w:val="bottom"/>
            <w:hideMark/>
          </w:tcPr>
          <w:p w14:paraId="77ABD07D" w14:textId="77777777" w:rsidR="00E44CFC" w:rsidRPr="009E6B7D" w:rsidRDefault="00E44CFC" w:rsidP="00E44CFC">
            <w:pPr>
              <w:jc w:val="right"/>
              <w:rPr>
                <w:color w:val="000000"/>
              </w:rPr>
            </w:pPr>
            <w:r w:rsidRPr="009E6B7D">
              <w:rPr>
                <w:color w:val="000000"/>
              </w:rPr>
              <w:t>5</w:t>
            </w:r>
          </w:p>
        </w:tc>
        <w:tc>
          <w:tcPr>
            <w:tcW w:w="2790" w:type="dxa"/>
            <w:tcBorders>
              <w:top w:val="nil"/>
              <w:left w:val="nil"/>
              <w:bottom w:val="nil"/>
              <w:right w:val="nil"/>
            </w:tcBorders>
            <w:vAlign w:val="bottom"/>
          </w:tcPr>
          <w:p w14:paraId="5FDDD32C" w14:textId="1DB13EC5" w:rsidR="00E44CFC" w:rsidRPr="009E6B7D" w:rsidRDefault="009F5BD0" w:rsidP="00E44CFC">
            <w:pPr>
              <w:jc w:val="center"/>
              <w:rPr>
                <w:color w:val="000000"/>
              </w:rPr>
            </w:pPr>
            <w:r>
              <w:rPr>
                <w:color w:val="000000"/>
              </w:rPr>
              <w:t>“</w:t>
            </w:r>
          </w:p>
        </w:tc>
      </w:tr>
      <w:tr w:rsidR="003A6987" w:rsidRPr="009E6B7D" w14:paraId="03847DE7" w14:textId="5BFB31B3" w:rsidTr="003A6987">
        <w:trPr>
          <w:trHeight w:val="320"/>
          <w:jc w:val="center"/>
        </w:trPr>
        <w:tc>
          <w:tcPr>
            <w:tcW w:w="1980" w:type="dxa"/>
            <w:tcBorders>
              <w:top w:val="nil"/>
              <w:left w:val="nil"/>
              <w:bottom w:val="nil"/>
              <w:right w:val="nil"/>
            </w:tcBorders>
            <w:shd w:val="clear" w:color="auto" w:fill="auto"/>
            <w:noWrap/>
            <w:vAlign w:val="bottom"/>
            <w:hideMark/>
          </w:tcPr>
          <w:p w14:paraId="2F1E8888" w14:textId="77777777" w:rsidR="00E44CFC" w:rsidRPr="009E6B7D" w:rsidRDefault="00E44CFC" w:rsidP="00E44CFC">
            <w:pPr>
              <w:rPr>
                <w:color w:val="000000"/>
              </w:rPr>
            </w:pPr>
            <w:r w:rsidRPr="009E6B7D">
              <w:rPr>
                <w:color w:val="000000"/>
              </w:rPr>
              <w:t>Nigeria</w:t>
            </w:r>
          </w:p>
        </w:tc>
        <w:tc>
          <w:tcPr>
            <w:tcW w:w="1350" w:type="dxa"/>
            <w:tcBorders>
              <w:top w:val="nil"/>
              <w:left w:val="nil"/>
              <w:bottom w:val="nil"/>
              <w:right w:val="nil"/>
            </w:tcBorders>
            <w:shd w:val="clear" w:color="auto" w:fill="auto"/>
            <w:noWrap/>
            <w:vAlign w:val="bottom"/>
            <w:hideMark/>
          </w:tcPr>
          <w:p w14:paraId="41689A67"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64F848D1" w14:textId="77777777" w:rsidR="00E44CFC" w:rsidRPr="009E6B7D" w:rsidRDefault="00E44CFC" w:rsidP="00E44CFC">
            <w:pPr>
              <w:rPr>
                <w:color w:val="000000"/>
              </w:rPr>
            </w:pPr>
            <w:r w:rsidRPr="009E6B7D">
              <w:rPr>
                <w:color w:val="000000"/>
              </w:rPr>
              <w:t>multi-species, inland</w:t>
            </w:r>
          </w:p>
        </w:tc>
        <w:tc>
          <w:tcPr>
            <w:tcW w:w="1440" w:type="dxa"/>
            <w:tcBorders>
              <w:top w:val="nil"/>
              <w:left w:val="nil"/>
              <w:bottom w:val="nil"/>
              <w:right w:val="nil"/>
            </w:tcBorders>
            <w:shd w:val="clear" w:color="auto" w:fill="auto"/>
            <w:noWrap/>
            <w:vAlign w:val="bottom"/>
            <w:hideMark/>
          </w:tcPr>
          <w:p w14:paraId="240E6D3E"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051E2334" w14:textId="77777777" w:rsidR="00E44CFC" w:rsidRPr="009E6B7D" w:rsidRDefault="00E44CFC" w:rsidP="00E44CFC">
            <w:pPr>
              <w:jc w:val="right"/>
              <w:rPr>
                <w:color w:val="000000"/>
              </w:rPr>
            </w:pPr>
            <w:r w:rsidRPr="009E6B7D">
              <w:rPr>
                <w:color w:val="000000"/>
              </w:rPr>
              <w:t>24.60</w:t>
            </w:r>
          </w:p>
        </w:tc>
        <w:tc>
          <w:tcPr>
            <w:tcW w:w="1260" w:type="dxa"/>
            <w:tcBorders>
              <w:top w:val="nil"/>
              <w:left w:val="nil"/>
              <w:bottom w:val="nil"/>
              <w:right w:val="nil"/>
            </w:tcBorders>
            <w:shd w:val="clear" w:color="auto" w:fill="auto"/>
            <w:noWrap/>
            <w:vAlign w:val="bottom"/>
            <w:hideMark/>
          </w:tcPr>
          <w:p w14:paraId="6E137373" w14:textId="77777777" w:rsidR="00E44CFC" w:rsidRPr="009E6B7D" w:rsidRDefault="00E44CFC" w:rsidP="00E44CFC"/>
        </w:tc>
        <w:tc>
          <w:tcPr>
            <w:tcW w:w="2790" w:type="dxa"/>
            <w:tcBorders>
              <w:top w:val="nil"/>
              <w:left w:val="nil"/>
              <w:bottom w:val="nil"/>
              <w:right w:val="nil"/>
            </w:tcBorders>
            <w:vAlign w:val="bottom"/>
          </w:tcPr>
          <w:p w14:paraId="4EAE7D63" w14:textId="610D6094" w:rsidR="00E44CFC" w:rsidRPr="003A6987" w:rsidRDefault="003A6987" w:rsidP="00E44CFC">
            <w:pPr>
              <w:jc w:val="center"/>
            </w:pPr>
            <w:r w:rsidRPr="003A6987">
              <w:rPr>
                <w:color w:val="000000"/>
              </w:rPr>
              <w:fldChar w:fldCharType="begin" w:fldLock="1"/>
            </w:r>
            <w:r w:rsidRPr="003A6987">
              <w:rPr>
                <w:color w:val="000000"/>
              </w:rPr>
              <w:instrText>ADDIN paperpile_citation &lt;clusterId&gt;S427G577C868Z688&lt;/clusterId&gt;&lt;metadata&gt;&lt;citation&gt;&lt;id&gt;2462db96-16ab-4a2f-a1af-865e08680cb8&lt;/id&gt;&lt;/citation&gt;&lt;/metadata&gt;&lt;data&gt;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&lt;/data&gt; \* MERGEFORMAT</w:instrText>
            </w:r>
            <w:r w:rsidRPr="003A6987">
              <w:rPr>
                <w:color w:val="000000"/>
              </w:rPr>
              <w:fldChar w:fldCharType="separate"/>
            </w:r>
            <w:r w:rsidRPr="003A6987">
              <w:rPr>
                <w:noProof/>
                <w:color w:val="000000"/>
              </w:rPr>
              <w:t>(Eyo and Mdaihli 2001)</w:t>
            </w:r>
            <w:r w:rsidRPr="003A6987">
              <w:rPr>
                <w:color w:val="000000"/>
              </w:rPr>
              <w:fldChar w:fldCharType="end"/>
            </w:r>
          </w:p>
        </w:tc>
      </w:tr>
      <w:tr w:rsidR="003A6987" w:rsidRPr="009E6B7D" w14:paraId="6A274D16" w14:textId="170D253F" w:rsidTr="003A6987">
        <w:trPr>
          <w:trHeight w:val="320"/>
          <w:jc w:val="center"/>
        </w:trPr>
        <w:tc>
          <w:tcPr>
            <w:tcW w:w="1980" w:type="dxa"/>
            <w:tcBorders>
              <w:top w:val="nil"/>
              <w:left w:val="nil"/>
              <w:bottom w:val="nil"/>
              <w:right w:val="nil"/>
            </w:tcBorders>
            <w:shd w:val="clear" w:color="auto" w:fill="auto"/>
            <w:noWrap/>
            <w:vAlign w:val="bottom"/>
            <w:hideMark/>
          </w:tcPr>
          <w:p w14:paraId="0CDEC57D" w14:textId="77777777" w:rsidR="00E44CFC" w:rsidRPr="009E6B7D" w:rsidRDefault="00E44CFC" w:rsidP="00E44CFC">
            <w:pPr>
              <w:rPr>
                <w:color w:val="000000"/>
              </w:rPr>
            </w:pPr>
            <w:r w:rsidRPr="009E6B7D">
              <w:rPr>
                <w:color w:val="000000"/>
              </w:rPr>
              <w:t>Tanzania</w:t>
            </w:r>
          </w:p>
        </w:tc>
        <w:tc>
          <w:tcPr>
            <w:tcW w:w="1350" w:type="dxa"/>
            <w:tcBorders>
              <w:top w:val="nil"/>
              <w:left w:val="nil"/>
              <w:bottom w:val="nil"/>
              <w:right w:val="nil"/>
            </w:tcBorders>
            <w:shd w:val="clear" w:color="auto" w:fill="auto"/>
            <w:noWrap/>
            <w:vAlign w:val="bottom"/>
            <w:hideMark/>
          </w:tcPr>
          <w:p w14:paraId="594AF339" w14:textId="77777777" w:rsidR="00E44CFC" w:rsidRPr="009E6B7D" w:rsidRDefault="00E44CFC" w:rsidP="00E44CFC">
            <w:pPr>
              <w:rPr>
                <w:color w:val="000000"/>
              </w:rPr>
            </w:pPr>
            <w:r w:rsidRPr="009E6B7D">
              <w:rPr>
                <w:color w:val="000000"/>
              </w:rPr>
              <w:t>Africa</w:t>
            </w:r>
          </w:p>
        </w:tc>
        <w:tc>
          <w:tcPr>
            <w:tcW w:w="1710" w:type="dxa"/>
            <w:tcBorders>
              <w:top w:val="nil"/>
              <w:left w:val="nil"/>
              <w:bottom w:val="nil"/>
              <w:right w:val="nil"/>
            </w:tcBorders>
            <w:shd w:val="clear" w:color="auto" w:fill="auto"/>
            <w:noWrap/>
            <w:vAlign w:val="bottom"/>
            <w:hideMark/>
          </w:tcPr>
          <w:p w14:paraId="2B61AEFF" w14:textId="77777777" w:rsidR="00E44CFC" w:rsidRPr="009E6B7D" w:rsidRDefault="00E44CFC" w:rsidP="00E44CFC">
            <w:pPr>
              <w:rPr>
                <w:color w:val="000000"/>
              </w:rPr>
            </w:pPr>
            <w:proofErr w:type="spellStart"/>
            <w:r w:rsidRPr="009E6B7D">
              <w:rPr>
                <w:color w:val="000000"/>
              </w:rPr>
              <w:t>dagaa</w:t>
            </w:r>
            <w:proofErr w:type="spellEnd"/>
          </w:p>
        </w:tc>
        <w:tc>
          <w:tcPr>
            <w:tcW w:w="1440" w:type="dxa"/>
            <w:tcBorders>
              <w:top w:val="nil"/>
              <w:left w:val="nil"/>
              <w:bottom w:val="nil"/>
              <w:right w:val="nil"/>
            </w:tcBorders>
            <w:shd w:val="clear" w:color="auto" w:fill="auto"/>
            <w:noWrap/>
            <w:vAlign w:val="bottom"/>
            <w:hideMark/>
          </w:tcPr>
          <w:p w14:paraId="5D832595"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3BB4865B" w14:textId="77777777" w:rsidR="00E44CFC" w:rsidRPr="009E6B7D" w:rsidRDefault="00E44CFC" w:rsidP="00E44CFC">
            <w:pPr>
              <w:jc w:val="right"/>
              <w:rPr>
                <w:color w:val="000000"/>
              </w:rPr>
            </w:pPr>
            <w:r w:rsidRPr="009E6B7D">
              <w:rPr>
                <w:color w:val="000000"/>
              </w:rPr>
              <w:t>5.00</w:t>
            </w:r>
          </w:p>
        </w:tc>
        <w:tc>
          <w:tcPr>
            <w:tcW w:w="1260" w:type="dxa"/>
            <w:tcBorders>
              <w:top w:val="nil"/>
              <w:left w:val="nil"/>
              <w:bottom w:val="nil"/>
              <w:right w:val="nil"/>
            </w:tcBorders>
            <w:shd w:val="clear" w:color="auto" w:fill="auto"/>
            <w:noWrap/>
            <w:vAlign w:val="bottom"/>
            <w:hideMark/>
          </w:tcPr>
          <w:p w14:paraId="57E2898A" w14:textId="77777777" w:rsidR="00E44CFC" w:rsidRPr="009E6B7D" w:rsidRDefault="00E44CFC" w:rsidP="00E44CFC">
            <w:pPr>
              <w:jc w:val="right"/>
              <w:rPr>
                <w:color w:val="000000"/>
              </w:rPr>
            </w:pPr>
            <w:r w:rsidRPr="009E6B7D">
              <w:rPr>
                <w:color w:val="000000"/>
              </w:rPr>
              <w:t>11</w:t>
            </w:r>
          </w:p>
        </w:tc>
        <w:tc>
          <w:tcPr>
            <w:tcW w:w="2790" w:type="dxa"/>
            <w:tcBorders>
              <w:top w:val="nil"/>
              <w:left w:val="nil"/>
              <w:bottom w:val="nil"/>
              <w:right w:val="nil"/>
            </w:tcBorders>
            <w:vAlign w:val="bottom"/>
          </w:tcPr>
          <w:p w14:paraId="6E5A930A" w14:textId="334D6E6A" w:rsidR="00E44CFC" w:rsidRPr="003A6987" w:rsidRDefault="003A6987" w:rsidP="00E44CFC">
            <w:pPr>
              <w:jc w:val="center"/>
              <w:rPr>
                <w:color w:val="000000"/>
              </w:rPr>
            </w:pPr>
            <w:r w:rsidRPr="003A6987">
              <w:rPr>
                <w:color w:val="000000"/>
              </w:rPr>
              <w:fldChar w:fldCharType="begin" w:fldLock="1"/>
            </w:r>
            <w:r w:rsidRPr="003A6987">
              <w:rPr>
                <w:color w:val="000000"/>
              </w:rPr>
              <w:instrText>ADDIN paperpile_citation &lt;clusterId&gt;S261G228C698Z322&lt;/clusterId&gt;&lt;metadata&gt;&lt;citation&gt;&lt;id&gt;c7871801-a1de-439c-854d-b322566493ee&lt;/id&gt;&lt;/citation&gt;&lt;/metadata&gt;&lt;data&gt;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&lt;/data&gt; \* MERGEFORMAT</w:instrText>
            </w:r>
            <w:r w:rsidRPr="003A6987">
              <w:rPr>
                <w:color w:val="000000"/>
              </w:rPr>
              <w:fldChar w:fldCharType="separate"/>
            </w:r>
            <w:r w:rsidRPr="003A6987">
              <w:rPr>
                <w:noProof/>
                <w:color w:val="000000"/>
              </w:rPr>
              <w:t>(Mgawe 2008)</w:t>
            </w:r>
            <w:r w:rsidRPr="003A6987">
              <w:rPr>
                <w:color w:val="000000"/>
              </w:rPr>
              <w:fldChar w:fldCharType="end"/>
            </w:r>
          </w:p>
        </w:tc>
      </w:tr>
      <w:tr w:rsidR="003A6987" w:rsidRPr="009E6B7D" w14:paraId="580F3917" w14:textId="23C7C678" w:rsidTr="003A6987">
        <w:trPr>
          <w:trHeight w:val="320"/>
          <w:jc w:val="center"/>
        </w:trPr>
        <w:tc>
          <w:tcPr>
            <w:tcW w:w="1980" w:type="dxa"/>
            <w:tcBorders>
              <w:top w:val="nil"/>
              <w:left w:val="nil"/>
              <w:bottom w:val="nil"/>
              <w:right w:val="nil"/>
            </w:tcBorders>
            <w:shd w:val="clear" w:color="auto" w:fill="auto"/>
            <w:noWrap/>
            <w:vAlign w:val="bottom"/>
            <w:hideMark/>
          </w:tcPr>
          <w:p w14:paraId="00C53BFC"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nil"/>
              <w:right w:val="nil"/>
            </w:tcBorders>
            <w:shd w:val="clear" w:color="auto" w:fill="auto"/>
            <w:noWrap/>
            <w:vAlign w:val="bottom"/>
            <w:hideMark/>
          </w:tcPr>
          <w:p w14:paraId="299AD0BF"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3346EA95" w14:textId="77777777" w:rsidR="00E44CFC" w:rsidRPr="009E6B7D" w:rsidRDefault="00E44CFC" w:rsidP="00E44CFC">
            <w:pPr>
              <w:rPr>
                <w:color w:val="000000"/>
              </w:rPr>
            </w:pPr>
            <w:proofErr w:type="spellStart"/>
            <w:r w:rsidRPr="009E6B7D">
              <w:rPr>
                <w:color w:val="000000"/>
              </w:rPr>
              <w:t>ilisha</w:t>
            </w:r>
            <w:proofErr w:type="spellEnd"/>
          </w:p>
        </w:tc>
        <w:tc>
          <w:tcPr>
            <w:tcW w:w="1440" w:type="dxa"/>
            <w:tcBorders>
              <w:top w:val="nil"/>
              <w:left w:val="nil"/>
              <w:bottom w:val="nil"/>
              <w:right w:val="nil"/>
            </w:tcBorders>
            <w:shd w:val="clear" w:color="auto" w:fill="auto"/>
            <w:noWrap/>
            <w:vAlign w:val="bottom"/>
            <w:hideMark/>
          </w:tcPr>
          <w:p w14:paraId="42A22823"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42A4D3F0" w14:textId="77777777" w:rsidR="00E44CFC" w:rsidRPr="009E6B7D" w:rsidRDefault="00E44CFC" w:rsidP="00E44CFC"/>
        </w:tc>
        <w:tc>
          <w:tcPr>
            <w:tcW w:w="1260" w:type="dxa"/>
            <w:tcBorders>
              <w:top w:val="nil"/>
              <w:left w:val="nil"/>
              <w:bottom w:val="nil"/>
              <w:right w:val="nil"/>
            </w:tcBorders>
            <w:shd w:val="clear" w:color="auto" w:fill="auto"/>
            <w:noWrap/>
            <w:vAlign w:val="bottom"/>
            <w:hideMark/>
          </w:tcPr>
          <w:p w14:paraId="5DDAE2CC" w14:textId="77777777" w:rsidR="00E44CFC" w:rsidRPr="009E6B7D" w:rsidRDefault="00E44CFC" w:rsidP="00E44CFC">
            <w:pPr>
              <w:jc w:val="right"/>
              <w:rPr>
                <w:color w:val="000000"/>
              </w:rPr>
            </w:pPr>
            <w:r w:rsidRPr="009E6B7D">
              <w:rPr>
                <w:color w:val="000000"/>
              </w:rPr>
              <w:t>7.00</w:t>
            </w:r>
          </w:p>
        </w:tc>
        <w:tc>
          <w:tcPr>
            <w:tcW w:w="2790" w:type="dxa"/>
            <w:tcBorders>
              <w:top w:val="nil"/>
              <w:left w:val="nil"/>
              <w:bottom w:val="nil"/>
              <w:right w:val="nil"/>
            </w:tcBorders>
            <w:vAlign w:val="bottom"/>
          </w:tcPr>
          <w:p w14:paraId="4215A95C" w14:textId="1A8B6CCC" w:rsidR="00E44CFC" w:rsidRPr="009E6B7D" w:rsidRDefault="009F5BD0" w:rsidP="00E44CFC">
            <w:pPr>
              <w:jc w:val="center"/>
              <w:rPr>
                <w:color w:val="000000"/>
              </w:rPr>
            </w:pPr>
            <w:r>
              <w:rPr>
                <w:color w:val="000000"/>
              </w:rPr>
              <w:fldChar w:fldCharType="begin" w:fldLock="1"/>
            </w:r>
            <w:r>
              <w:rPr>
                <w:color w:val="000000"/>
              </w:rPr>
              <w:instrText>ADDIN paperpile_citation &lt;clusterId&gt;L865Y952O643S336&lt;/clusterId&gt;&lt;metadata&gt;&lt;citation&gt;&lt;id&gt;bbde7b45-9480-4775-a83c-2af823349569&lt;/id&gt;&lt;/citation&gt;&lt;/metadata&gt;&lt;data&gt;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&lt;/data&gt; \* MERGEFORMAT</w:instrText>
            </w:r>
            <w:r>
              <w:rPr>
                <w:color w:val="000000"/>
              </w:rPr>
              <w:fldChar w:fldCharType="separate"/>
            </w:r>
            <w:r>
              <w:rPr>
                <w:noProof/>
                <w:color w:val="000000"/>
              </w:rPr>
              <w:t>(Nowsad et al. 2015)</w:t>
            </w:r>
            <w:r>
              <w:rPr>
                <w:color w:val="000000"/>
              </w:rPr>
              <w:fldChar w:fldCharType="end"/>
            </w:r>
          </w:p>
        </w:tc>
      </w:tr>
      <w:tr w:rsidR="003A6987" w:rsidRPr="009E6B7D" w14:paraId="79122C0A" w14:textId="540EF800" w:rsidTr="003A6987">
        <w:trPr>
          <w:trHeight w:val="320"/>
          <w:jc w:val="center"/>
        </w:trPr>
        <w:tc>
          <w:tcPr>
            <w:tcW w:w="1980" w:type="dxa"/>
            <w:tcBorders>
              <w:top w:val="nil"/>
              <w:left w:val="nil"/>
              <w:bottom w:val="nil"/>
              <w:right w:val="nil"/>
            </w:tcBorders>
            <w:shd w:val="clear" w:color="auto" w:fill="auto"/>
            <w:noWrap/>
            <w:vAlign w:val="bottom"/>
            <w:hideMark/>
          </w:tcPr>
          <w:p w14:paraId="5B0DFDD2"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nil"/>
              <w:right w:val="nil"/>
            </w:tcBorders>
            <w:shd w:val="clear" w:color="auto" w:fill="auto"/>
            <w:noWrap/>
            <w:vAlign w:val="bottom"/>
            <w:hideMark/>
          </w:tcPr>
          <w:p w14:paraId="42CF52A8"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26A2CA0E" w14:textId="77777777" w:rsidR="00E44CFC" w:rsidRPr="009E6B7D" w:rsidRDefault="00E44CFC" w:rsidP="00E44CFC">
            <w:pPr>
              <w:rPr>
                <w:color w:val="000000"/>
              </w:rPr>
            </w:pPr>
            <w:r w:rsidRPr="009E6B7D">
              <w:rPr>
                <w:color w:val="000000"/>
              </w:rPr>
              <w:t>rohu</w:t>
            </w:r>
          </w:p>
        </w:tc>
        <w:tc>
          <w:tcPr>
            <w:tcW w:w="1440" w:type="dxa"/>
            <w:tcBorders>
              <w:top w:val="nil"/>
              <w:left w:val="nil"/>
              <w:bottom w:val="nil"/>
              <w:right w:val="nil"/>
            </w:tcBorders>
            <w:shd w:val="clear" w:color="auto" w:fill="auto"/>
            <w:noWrap/>
            <w:vAlign w:val="bottom"/>
            <w:hideMark/>
          </w:tcPr>
          <w:p w14:paraId="4E2E3874" w14:textId="77777777" w:rsidR="00E44CFC" w:rsidRPr="009E6B7D" w:rsidRDefault="00E44CFC" w:rsidP="00E44CFC">
            <w:pPr>
              <w:rPr>
                <w:color w:val="000000"/>
              </w:rPr>
            </w:pPr>
            <w:r w:rsidRPr="009E6B7D">
              <w:rPr>
                <w:color w:val="000000"/>
              </w:rPr>
              <w:t>aquaculture</w:t>
            </w:r>
          </w:p>
        </w:tc>
        <w:tc>
          <w:tcPr>
            <w:tcW w:w="1440" w:type="dxa"/>
            <w:tcBorders>
              <w:top w:val="nil"/>
              <w:left w:val="nil"/>
              <w:bottom w:val="nil"/>
              <w:right w:val="nil"/>
            </w:tcBorders>
            <w:shd w:val="clear" w:color="auto" w:fill="auto"/>
            <w:noWrap/>
            <w:vAlign w:val="bottom"/>
            <w:hideMark/>
          </w:tcPr>
          <w:p w14:paraId="3BADA8B2" w14:textId="77777777" w:rsidR="00E44CFC" w:rsidRPr="009E6B7D" w:rsidRDefault="00E44CFC" w:rsidP="00E44CFC"/>
        </w:tc>
        <w:tc>
          <w:tcPr>
            <w:tcW w:w="1260" w:type="dxa"/>
            <w:tcBorders>
              <w:top w:val="nil"/>
              <w:left w:val="nil"/>
              <w:bottom w:val="nil"/>
              <w:right w:val="nil"/>
            </w:tcBorders>
            <w:shd w:val="clear" w:color="auto" w:fill="auto"/>
            <w:noWrap/>
            <w:vAlign w:val="bottom"/>
            <w:hideMark/>
          </w:tcPr>
          <w:p w14:paraId="3FD5FFBE" w14:textId="77777777" w:rsidR="00E44CFC" w:rsidRPr="009E6B7D" w:rsidRDefault="00E44CFC" w:rsidP="00E44CFC">
            <w:pPr>
              <w:jc w:val="right"/>
              <w:rPr>
                <w:color w:val="000000"/>
              </w:rPr>
            </w:pPr>
            <w:r w:rsidRPr="009E6B7D">
              <w:rPr>
                <w:color w:val="000000"/>
              </w:rPr>
              <w:t>6</w:t>
            </w:r>
          </w:p>
        </w:tc>
        <w:tc>
          <w:tcPr>
            <w:tcW w:w="2790" w:type="dxa"/>
            <w:tcBorders>
              <w:top w:val="nil"/>
              <w:left w:val="nil"/>
              <w:bottom w:val="nil"/>
              <w:right w:val="nil"/>
            </w:tcBorders>
            <w:vAlign w:val="bottom"/>
          </w:tcPr>
          <w:p w14:paraId="5D4D0013" w14:textId="7A8F0460" w:rsidR="00E44CFC" w:rsidRPr="009E6B7D" w:rsidRDefault="009F5BD0" w:rsidP="00E44CFC">
            <w:pPr>
              <w:jc w:val="center"/>
              <w:rPr>
                <w:color w:val="000000"/>
              </w:rPr>
            </w:pPr>
            <w:r>
              <w:rPr>
                <w:color w:val="000000"/>
              </w:rPr>
              <w:t>“</w:t>
            </w:r>
          </w:p>
        </w:tc>
      </w:tr>
      <w:tr w:rsidR="003A6987" w:rsidRPr="009E6B7D" w14:paraId="7D9F8683" w14:textId="6E08BE34" w:rsidTr="003A6987">
        <w:trPr>
          <w:trHeight w:val="320"/>
          <w:jc w:val="center"/>
        </w:trPr>
        <w:tc>
          <w:tcPr>
            <w:tcW w:w="1980" w:type="dxa"/>
            <w:tcBorders>
              <w:top w:val="nil"/>
              <w:left w:val="nil"/>
              <w:bottom w:val="nil"/>
              <w:right w:val="nil"/>
            </w:tcBorders>
            <w:shd w:val="clear" w:color="auto" w:fill="auto"/>
            <w:noWrap/>
            <w:vAlign w:val="bottom"/>
            <w:hideMark/>
          </w:tcPr>
          <w:p w14:paraId="4930783D"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nil"/>
              <w:right w:val="nil"/>
            </w:tcBorders>
            <w:shd w:val="clear" w:color="auto" w:fill="auto"/>
            <w:noWrap/>
            <w:vAlign w:val="bottom"/>
            <w:hideMark/>
          </w:tcPr>
          <w:p w14:paraId="638198B2"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7DCBCB03" w14:textId="77777777" w:rsidR="00E44CFC" w:rsidRPr="009E6B7D" w:rsidRDefault="00E44CFC" w:rsidP="00E44CFC">
            <w:pPr>
              <w:rPr>
                <w:color w:val="000000"/>
              </w:rPr>
            </w:pPr>
            <w:r w:rsidRPr="009E6B7D">
              <w:rPr>
                <w:color w:val="000000"/>
              </w:rPr>
              <w:t>tilapia</w:t>
            </w:r>
          </w:p>
        </w:tc>
        <w:tc>
          <w:tcPr>
            <w:tcW w:w="1440" w:type="dxa"/>
            <w:tcBorders>
              <w:top w:val="nil"/>
              <w:left w:val="nil"/>
              <w:bottom w:val="nil"/>
              <w:right w:val="nil"/>
            </w:tcBorders>
            <w:shd w:val="clear" w:color="auto" w:fill="auto"/>
            <w:noWrap/>
            <w:vAlign w:val="bottom"/>
            <w:hideMark/>
          </w:tcPr>
          <w:p w14:paraId="0E3836F1" w14:textId="77777777" w:rsidR="00E44CFC" w:rsidRPr="009E6B7D" w:rsidRDefault="00E44CFC" w:rsidP="00E44CFC">
            <w:pPr>
              <w:rPr>
                <w:color w:val="000000"/>
              </w:rPr>
            </w:pPr>
            <w:r w:rsidRPr="009E6B7D">
              <w:rPr>
                <w:color w:val="000000"/>
              </w:rPr>
              <w:t>aquaculture</w:t>
            </w:r>
          </w:p>
        </w:tc>
        <w:tc>
          <w:tcPr>
            <w:tcW w:w="1440" w:type="dxa"/>
            <w:tcBorders>
              <w:top w:val="nil"/>
              <w:left w:val="nil"/>
              <w:bottom w:val="nil"/>
              <w:right w:val="nil"/>
            </w:tcBorders>
            <w:shd w:val="clear" w:color="auto" w:fill="auto"/>
            <w:noWrap/>
            <w:vAlign w:val="bottom"/>
            <w:hideMark/>
          </w:tcPr>
          <w:p w14:paraId="3490AE21" w14:textId="77777777" w:rsidR="00E44CFC" w:rsidRPr="009E6B7D" w:rsidRDefault="00E44CFC" w:rsidP="00E44CFC"/>
        </w:tc>
        <w:tc>
          <w:tcPr>
            <w:tcW w:w="1260" w:type="dxa"/>
            <w:tcBorders>
              <w:top w:val="nil"/>
              <w:left w:val="nil"/>
              <w:bottom w:val="nil"/>
              <w:right w:val="nil"/>
            </w:tcBorders>
            <w:shd w:val="clear" w:color="auto" w:fill="auto"/>
            <w:noWrap/>
            <w:vAlign w:val="bottom"/>
            <w:hideMark/>
          </w:tcPr>
          <w:p w14:paraId="5CC926C6" w14:textId="77777777" w:rsidR="00E44CFC" w:rsidRPr="009E6B7D" w:rsidRDefault="00E44CFC" w:rsidP="00E44CFC">
            <w:pPr>
              <w:jc w:val="right"/>
              <w:rPr>
                <w:color w:val="000000"/>
              </w:rPr>
            </w:pPr>
            <w:r w:rsidRPr="009E6B7D">
              <w:rPr>
                <w:color w:val="000000"/>
              </w:rPr>
              <w:t>11</w:t>
            </w:r>
          </w:p>
        </w:tc>
        <w:tc>
          <w:tcPr>
            <w:tcW w:w="2790" w:type="dxa"/>
            <w:tcBorders>
              <w:top w:val="nil"/>
              <w:left w:val="nil"/>
              <w:bottom w:val="nil"/>
              <w:right w:val="nil"/>
            </w:tcBorders>
            <w:vAlign w:val="bottom"/>
          </w:tcPr>
          <w:p w14:paraId="6075C0E8" w14:textId="685639A7" w:rsidR="00E44CFC" w:rsidRPr="009E6B7D" w:rsidRDefault="009F5BD0" w:rsidP="00E44CFC">
            <w:pPr>
              <w:jc w:val="center"/>
              <w:rPr>
                <w:color w:val="000000"/>
              </w:rPr>
            </w:pPr>
            <w:r>
              <w:rPr>
                <w:color w:val="000000"/>
              </w:rPr>
              <w:t>“</w:t>
            </w:r>
          </w:p>
        </w:tc>
      </w:tr>
      <w:tr w:rsidR="003A6987" w:rsidRPr="009E6B7D" w14:paraId="3951E8B8" w14:textId="20767367" w:rsidTr="003A6987">
        <w:trPr>
          <w:trHeight w:val="320"/>
          <w:jc w:val="center"/>
        </w:trPr>
        <w:tc>
          <w:tcPr>
            <w:tcW w:w="1980" w:type="dxa"/>
            <w:tcBorders>
              <w:top w:val="nil"/>
              <w:left w:val="nil"/>
              <w:bottom w:val="nil"/>
              <w:right w:val="nil"/>
            </w:tcBorders>
            <w:shd w:val="clear" w:color="auto" w:fill="auto"/>
            <w:noWrap/>
            <w:vAlign w:val="bottom"/>
            <w:hideMark/>
          </w:tcPr>
          <w:p w14:paraId="6BF84A8B"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nil"/>
              <w:right w:val="nil"/>
            </w:tcBorders>
            <w:shd w:val="clear" w:color="auto" w:fill="auto"/>
            <w:noWrap/>
            <w:vAlign w:val="bottom"/>
            <w:hideMark/>
          </w:tcPr>
          <w:p w14:paraId="2F50B98C"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46EAFDDC" w14:textId="77777777" w:rsidR="00E44CFC" w:rsidRPr="009E6B7D" w:rsidRDefault="00E44CFC" w:rsidP="00E44CFC">
            <w:pPr>
              <w:rPr>
                <w:color w:val="000000"/>
              </w:rPr>
            </w:pPr>
            <w:r w:rsidRPr="009E6B7D">
              <w:rPr>
                <w:color w:val="000000"/>
              </w:rPr>
              <w:t>catfish</w:t>
            </w:r>
          </w:p>
        </w:tc>
        <w:tc>
          <w:tcPr>
            <w:tcW w:w="1440" w:type="dxa"/>
            <w:tcBorders>
              <w:top w:val="nil"/>
              <w:left w:val="nil"/>
              <w:bottom w:val="nil"/>
              <w:right w:val="nil"/>
            </w:tcBorders>
            <w:shd w:val="clear" w:color="auto" w:fill="auto"/>
            <w:noWrap/>
            <w:vAlign w:val="bottom"/>
            <w:hideMark/>
          </w:tcPr>
          <w:p w14:paraId="4019BE22" w14:textId="77777777" w:rsidR="00E44CFC" w:rsidRPr="009E6B7D" w:rsidRDefault="00E44CFC" w:rsidP="00E44CFC">
            <w:pPr>
              <w:rPr>
                <w:color w:val="000000"/>
              </w:rPr>
            </w:pPr>
            <w:r w:rsidRPr="009E6B7D">
              <w:rPr>
                <w:color w:val="000000"/>
              </w:rPr>
              <w:t>aquaculture</w:t>
            </w:r>
          </w:p>
        </w:tc>
        <w:tc>
          <w:tcPr>
            <w:tcW w:w="1440" w:type="dxa"/>
            <w:tcBorders>
              <w:top w:val="nil"/>
              <w:left w:val="nil"/>
              <w:bottom w:val="nil"/>
              <w:right w:val="nil"/>
            </w:tcBorders>
            <w:shd w:val="clear" w:color="auto" w:fill="auto"/>
            <w:noWrap/>
            <w:vAlign w:val="bottom"/>
            <w:hideMark/>
          </w:tcPr>
          <w:p w14:paraId="64097C50" w14:textId="77777777" w:rsidR="00E44CFC" w:rsidRPr="009E6B7D" w:rsidRDefault="00E44CFC" w:rsidP="00E44CFC"/>
        </w:tc>
        <w:tc>
          <w:tcPr>
            <w:tcW w:w="1260" w:type="dxa"/>
            <w:tcBorders>
              <w:top w:val="nil"/>
              <w:left w:val="nil"/>
              <w:bottom w:val="nil"/>
              <w:right w:val="nil"/>
            </w:tcBorders>
            <w:shd w:val="clear" w:color="auto" w:fill="auto"/>
            <w:noWrap/>
            <w:vAlign w:val="bottom"/>
            <w:hideMark/>
          </w:tcPr>
          <w:p w14:paraId="16228F7D" w14:textId="77777777" w:rsidR="00E44CFC" w:rsidRPr="009E6B7D" w:rsidRDefault="00E44CFC" w:rsidP="00E44CFC">
            <w:pPr>
              <w:jc w:val="right"/>
              <w:rPr>
                <w:color w:val="000000"/>
              </w:rPr>
            </w:pPr>
            <w:r w:rsidRPr="009E6B7D">
              <w:rPr>
                <w:color w:val="000000"/>
              </w:rPr>
              <w:t>4</w:t>
            </w:r>
          </w:p>
        </w:tc>
        <w:tc>
          <w:tcPr>
            <w:tcW w:w="2790" w:type="dxa"/>
            <w:tcBorders>
              <w:top w:val="nil"/>
              <w:left w:val="nil"/>
              <w:bottom w:val="nil"/>
              <w:right w:val="nil"/>
            </w:tcBorders>
            <w:vAlign w:val="bottom"/>
          </w:tcPr>
          <w:p w14:paraId="7B35F834" w14:textId="3BBAB80B" w:rsidR="00E44CFC" w:rsidRPr="009E6B7D" w:rsidRDefault="009F5BD0" w:rsidP="00E44CFC">
            <w:pPr>
              <w:jc w:val="center"/>
              <w:rPr>
                <w:color w:val="000000"/>
              </w:rPr>
            </w:pPr>
            <w:r>
              <w:rPr>
                <w:color w:val="000000"/>
              </w:rPr>
              <w:t>“</w:t>
            </w:r>
          </w:p>
        </w:tc>
      </w:tr>
      <w:tr w:rsidR="003A6987" w:rsidRPr="009E6B7D" w14:paraId="2D4022E0" w14:textId="56A76BAC" w:rsidTr="003A6987">
        <w:trPr>
          <w:trHeight w:val="320"/>
          <w:jc w:val="center"/>
        </w:trPr>
        <w:tc>
          <w:tcPr>
            <w:tcW w:w="1980" w:type="dxa"/>
            <w:tcBorders>
              <w:top w:val="nil"/>
              <w:left w:val="nil"/>
              <w:bottom w:val="nil"/>
              <w:right w:val="nil"/>
            </w:tcBorders>
            <w:shd w:val="clear" w:color="auto" w:fill="auto"/>
            <w:noWrap/>
            <w:vAlign w:val="bottom"/>
            <w:hideMark/>
          </w:tcPr>
          <w:p w14:paraId="31CC81F9" w14:textId="77777777" w:rsidR="00E44CFC" w:rsidRPr="009E6B7D" w:rsidRDefault="00E44CFC" w:rsidP="00E44CFC">
            <w:pPr>
              <w:rPr>
                <w:color w:val="000000"/>
              </w:rPr>
            </w:pPr>
            <w:r w:rsidRPr="009E6B7D">
              <w:rPr>
                <w:color w:val="000000"/>
              </w:rPr>
              <w:t>India</w:t>
            </w:r>
          </w:p>
        </w:tc>
        <w:tc>
          <w:tcPr>
            <w:tcW w:w="1350" w:type="dxa"/>
            <w:tcBorders>
              <w:top w:val="nil"/>
              <w:left w:val="nil"/>
              <w:bottom w:val="nil"/>
              <w:right w:val="nil"/>
            </w:tcBorders>
            <w:shd w:val="clear" w:color="auto" w:fill="auto"/>
            <w:noWrap/>
            <w:vAlign w:val="bottom"/>
            <w:hideMark/>
          </w:tcPr>
          <w:p w14:paraId="0DA2EF66"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3EC6C989" w14:textId="77777777" w:rsidR="00E44CFC" w:rsidRPr="009E6B7D" w:rsidRDefault="00E44CFC" w:rsidP="00E44CFC">
            <w:pPr>
              <w:rPr>
                <w:color w:val="000000"/>
              </w:rPr>
            </w:pPr>
            <w:r w:rsidRPr="009E6B7D">
              <w:rPr>
                <w:color w:val="000000"/>
              </w:rPr>
              <w:t>fish</w:t>
            </w:r>
          </w:p>
        </w:tc>
        <w:tc>
          <w:tcPr>
            <w:tcW w:w="1440" w:type="dxa"/>
            <w:tcBorders>
              <w:top w:val="nil"/>
              <w:left w:val="nil"/>
              <w:bottom w:val="nil"/>
              <w:right w:val="nil"/>
            </w:tcBorders>
            <w:shd w:val="clear" w:color="auto" w:fill="auto"/>
            <w:noWrap/>
            <w:vAlign w:val="bottom"/>
            <w:hideMark/>
          </w:tcPr>
          <w:p w14:paraId="6B2E706C"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7B514948" w14:textId="77777777" w:rsidR="00E44CFC" w:rsidRPr="009E6B7D" w:rsidRDefault="00E44CFC" w:rsidP="00E44CFC">
            <w:pPr>
              <w:jc w:val="right"/>
              <w:rPr>
                <w:color w:val="000000"/>
              </w:rPr>
            </w:pPr>
            <w:r w:rsidRPr="009E6B7D">
              <w:rPr>
                <w:color w:val="000000"/>
              </w:rPr>
              <w:t>10.43</w:t>
            </w:r>
          </w:p>
        </w:tc>
        <w:tc>
          <w:tcPr>
            <w:tcW w:w="1260" w:type="dxa"/>
            <w:tcBorders>
              <w:top w:val="nil"/>
              <w:left w:val="nil"/>
              <w:bottom w:val="nil"/>
              <w:right w:val="nil"/>
            </w:tcBorders>
            <w:shd w:val="clear" w:color="auto" w:fill="auto"/>
            <w:noWrap/>
            <w:vAlign w:val="bottom"/>
            <w:hideMark/>
          </w:tcPr>
          <w:p w14:paraId="4D779693" w14:textId="77777777" w:rsidR="00E44CFC" w:rsidRPr="009E6B7D" w:rsidRDefault="00E44CFC" w:rsidP="00E44CFC">
            <w:pPr>
              <w:jc w:val="right"/>
              <w:rPr>
                <w:color w:val="000000"/>
              </w:rPr>
            </w:pPr>
            <w:r w:rsidRPr="009E6B7D">
              <w:rPr>
                <w:color w:val="000000"/>
              </w:rPr>
              <w:t>39.25</w:t>
            </w:r>
          </w:p>
        </w:tc>
        <w:tc>
          <w:tcPr>
            <w:tcW w:w="2790" w:type="dxa"/>
            <w:tcBorders>
              <w:top w:val="nil"/>
              <w:left w:val="nil"/>
              <w:bottom w:val="nil"/>
              <w:right w:val="nil"/>
            </w:tcBorders>
            <w:vAlign w:val="bottom"/>
          </w:tcPr>
          <w:p w14:paraId="6FDA7F05" w14:textId="44581C53" w:rsidR="00E44CFC" w:rsidRPr="009E6B7D" w:rsidRDefault="007877BC" w:rsidP="007877BC">
            <w:pPr>
              <w:rPr>
                <w:color w:val="000000"/>
              </w:rPr>
            </w:pPr>
            <w:r>
              <w:rPr>
                <w:color w:val="000000"/>
              </w:rPr>
              <w:t xml:space="preserve"> </w:t>
            </w:r>
            <w:r>
              <w:rPr>
                <w:color w:val="000000"/>
              </w:rPr>
              <w:fldChar w:fldCharType="begin" w:fldLock="1"/>
            </w:r>
            <w:r>
              <w:rPr>
                <w:color w:val="000000"/>
              </w:rPr>
              <w:instrText>ADDIN paperpile_citation &lt;clusterId&gt;Z484N564J854G555&lt;/clusterId&gt;&lt;metadata&gt;&lt;citation&gt;&lt;id&gt;f61d3819-8c75-4098-b3d1-0ee4194ddb37&lt;/id&gt;&lt;/citation&gt;&lt;/metadata&gt;&lt;data&gt;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&lt;/data&gt; \* MERGEFORMAT</w:instrText>
            </w:r>
            <w:r>
              <w:rPr>
                <w:color w:val="000000"/>
              </w:rPr>
              <w:fldChar w:fldCharType="separate"/>
            </w:r>
            <w:r>
              <w:rPr>
                <w:noProof/>
                <w:color w:val="000000"/>
              </w:rPr>
              <w:t>(A. R. Ward 2000)</w:t>
            </w:r>
            <w:r>
              <w:rPr>
                <w:color w:val="000000"/>
              </w:rPr>
              <w:fldChar w:fldCharType="end"/>
            </w:r>
          </w:p>
        </w:tc>
      </w:tr>
      <w:tr w:rsidR="003A6987" w:rsidRPr="009E6B7D" w14:paraId="020158D9" w14:textId="2C47E558" w:rsidTr="003A6987">
        <w:trPr>
          <w:trHeight w:val="320"/>
          <w:jc w:val="center"/>
        </w:trPr>
        <w:tc>
          <w:tcPr>
            <w:tcW w:w="1980" w:type="dxa"/>
            <w:tcBorders>
              <w:top w:val="nil"/>
              <w:left w:val="nil"/>
              <w:bottom w:val="nil"/>
              <w:right w:val="nil"/>
            </w:tcBorders>
            <w:shd w:val="clear" w:color="auto" w:fill="auto"/>
            <w:noWrap/>
            <w:vAlign w:val="bottom"/>
            <w:hideMark/>
          </w:tcPr>
          <w:p w14:paraId="1086B0B0"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nil"/>
              <w:right w:val="nil"/>
            </w:tcBorders>
            <w:shd w:val="clear" w:color="auto" w:fill="auto"/>
            <w:noWrap/>
            <w:vAlign w:val="bottom"/>
            <w:hideMark/>
          </w:tcPr>
          <w:p w14:paraId="1A350417"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7EEAAA03" w14:textId="77777777" w:rsidR="00E44CFC" w:rsidRPr="009E6B7D" w:rsidRDefault="00E44CFC" w:rsidP="00E44CFC">
            <w:pPr>
              <w:rPr>
                <w:color w:val="000000"/>
              </w:rPr>
            </w:pPr>
            <w:r w:rsidRPr="009E6B7D">
              <w:rPr>
                <w:color w:val="000000"/>
              </w:rPr>
              <w:t>mud crab</w:t>
            </w:r>
          </w:p>
        </w:tc>
        <w:tc>
          <w:tcPr>
            <w:tcW w:w="1440" w:type="dxa"/>
            <w:tcBorders>
              <w:top w:val="nil"/>
              <w:left w:val="nil"/>
              <w:bottom w:val="nil"/>
              <w:right w:val="nil"/>
            </w:tcBorders>
            <w:shd w:val="clear" w:color="auto" w:fill="auto"/>
            <w:noWrap/>
            <w:vAlign w:val="bottom"/>
            <w:hideMark/>
          </w:tcPr>
          <w:p w14:paraId="0B89361F" w14:textId="77777777" w:rsidR="00E44CFC" w:rsidRPr="009E6B7D" w:rsidRDefault="00E44CFC" w:rsidP="00E44CFC">
            <w:pPr>
              <w:rPr>
                <w:color w:val="000000"/>
              </w:rPr>
            </w:pPr>
            <w:r w:rsidRPr="009E6B7D">
              <w:rPr>
                <w:color w:val="000000"/>
              </w:rPr>
              <w:t>aquaculture</w:t>
            </w:r>
          </w:p>
        </w:tc>
        <w:tc>
          <w:tcPr>
            <w:tcW w:w="1440" w:type="dxa"/>
            <w:tcBorders>
              <w:top w:val="nil"/>
              <w:left w:val="nil"/>
              <w:bottom w:val="nil"/>
              <w:right w:val="nil"/>
            </w:tcBorders>
            <w:shd w:val="clear" w:color="auto" w:fill="auto"/>
            <w:noWrap/>
            <w:vAlign w:val="bottom"/>
            <w:hideMark/>
          </w:tcPr>
          <w:p w14:paraId="162DF416" w14:textId="77777777" w:rsidR="00E44CFC" w:rsidRPr="009E6B7D" w:rsidRDefault="00E44CFC" w:rsidP="00E44CFC">
            <w:pPr>
              <w:jc w:val="right"/>
              <w:rPr>
                <w:color w:val="000000"/>
              </w:rPr>
            </w:pPr>
            <w:r w:rsidRPr="009E6B7D">
              <w:rPr>
                <w:color w:val="000000"/>
              </w:rPr>
              <w:t>10.00</w:t>
            </w:r>
          </w:p>
        </w:tc>
        <w:tc>
          <w:tcPr>
            <w:tcW w:w="1260" w:type="dxa"/>
            <w:tcBorders>
              <w:top w:val="nil"/>
              <w:left w:val="nil"/>
              <w:bottom w:val="nil"/>
              <w:right w:val="nil"/>
            </w:tcBorders>
            <w:shd w:val="clear" w:color="auto" w:fill="auto"/>
            <w:noWrap/>
            <w:vAlign w:val="bottom"/>
            <w:hideMark/>
          </w:tcPr>
          <w:p w14:paraId="7866771E" w14:textId="77777777" w:rsidR="00E44CFC" w:rsidRPr="009E6B7D" w:rsidRDefault="00E44CFC" w:rsidP="00E44CFC">
            <w:pPr>
              <w:jc w:val="right"/>
              <w:rPr>
                <w:color w:val="000000"/>
              </w:rPr>
            </w:pPr>
            <w:r w:rsidRPr="009E6B7D">
              <w:rPr>
                <w:color w:val="000000"/>
              </w:rPr>
              <w:t>5</w:t>
            </w:r>
          </w:p>
        </w:tc>
        <w:tc>
          <w:tcPr>
            <w:tcW w:w="2790" w:type="dxa"/>
            <w:tcBorders>
              <w:top w:val="nil"/>
              <w:left w:val="nil"/>
              <w:bottom w:val="nil"/>
              <w:right w:val="nil"/>
            </w:tcBorders>
            <w:vAlign w:val="bottom"/>
          </w:tcPr>
          <w:p w14:paraId="5D3624A1" w14:textId="03437E2A" w:rsidR="00E44CFC" w:rsidRPr="009E6B7D" w:rsidRDefault="007877BC" w:rsidP="00E44CFC">
            <w:pPr>
              <w:jc w:val="center"/>
              <w:rPr>
                <w:color w:val="000000"/>
              </w:rPr>
            </w:pPr>
            <w:r>
              <w:rPr>
                <w:color w:val="000000"/>
              </w:rPr>
              <w:fldChar w:fldCharType="begin" w:fldLock="1"/>
            </w:r>
            <w:r>
              <w:rPr>
                <w:color w:val="000000"/>
              </w:rPr>
              <w:instrText>ADDIN paperpile_citation &lt;clusterId&gt;P186D244S534P247&lt;/clusterId&gt;&lt;metadata&gt;&lt;citation&gt;&lt;id&gt;246cc847-11e0-4dbf-b444-e1fb54a0e55b&lt;/id&gt;&lt;/citation&gt;&lt;/metadata&gt;&lt;data&gt;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&lt;/data&gt; \* MERGEFORMAT</w:instrText>
            </w:r>
            <w:r>
              <w:rPr>
                <w:color w:val="000000"/>
              </w:rPr>
              <w:fldChar w:fldCharType="separate"/>
            </w:r>
            <w:r>
              <w:rPr>
                <w:noProof/>
                <w:color w:val="000000"/>
              </w:rPr>
              <w:t>(Lahiri et al. 2021)</w:t>
            </w:r>
            <w:r>
              <w:rPr>
                <w:color w:val="000000"/>
              </w:rPr>
              <w:fldChar w:fldCharType="end"/>
            </w:r>
          </w:p>
        </w:tc>
      </w:tr>
      <w:tr w:rsidR="003A6987" w:rsidRPr="009E6B7D" w14:paraId="0412DAEF" w14:textId="01280F28" w:rsidTr="003A6987">
        <w:trPr>
          <w:trHeight w:val="320"/>
          <w:jc w:val="center"/>
        </w:trPr>
        <w:tc>
          <w:tcPr>
            <w:tcW w:w="1980" w:type="dxa"/>
            <w:tcBorders>
              <w:top w:val="nil"/>
              <w:left w:val="nil"/>
              <w:bottom w:val="nil"/>
              <w:right w:val="nil"/>
            </w:tcBorders>
            <w:shd w:val="clear" w:color="auto" w:fill="auto"/>
            <w:noWrap/>
            <w:vAlign w:val="bottom"/>
            <w:hideMark/>
          </w:tcPr>
          <w:p w14:paraId="08BA2526"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nil"/>
              <w:right w:val="nil"/>
            </w:tcBorders>
            <w:shd w:val="clear" w:color="auto" w:fill="auto"/>
            <w:noWrap/>
            <w:vAlign w:val="bottom"/>
            <w:hideMark/>
          </w:tcPr>
          <w:p w14:paraId="682FCBA4"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0CA44330" w14:textId="77777777" w:rsidR="00E44CFC" w:rsidRPr="009E6B7D" w:rsidRDefault="00E44CFC" w:rsidP="00E44CFC">
            <w:pPr>
              <w:rPr>
                <w:color w:val="000000"/>
              </w:rPr>
            </w:pPr>
            <w:r w:rsidRPr="009E6B7D">
              <w:rPr>
                <w:color w:val="000000"/>
              </w:rPr>
              <w:t>multi-species, inland</w:t>
            </w:r>
          </w:p>
        </w:tc>
        <w:tc>
          <w:tcPr>
            <w:tcW w:w="1440" w:type="dxa"/>
            <w:tcBorders>
              <w:top w:val="nil"/>
              <w:left w:val="nil"/>
              <w:bottom w:val="nil"/>
              <w:right w:val="nil"/>
            </w:tcBorders>
            <w:shd w:val="clear" w:color="auto" w:fill="auto"/>
            <w:noWrap/>
            <w:vAlign w:val="bottom"/>
            <w:hideMark/>
          </w:tcPr>
          <w:p w14:paraId="14B25338"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20B07223" w14:textId="77777777" w:rsidR="00E44CFC" w:rsidRPr="009E6B7D" w:rsidRDefault="00E44CFC" w:rsidP="00E44CFC">
            <w:pPr>
              <w:jc w:val="right"/>
              <w:rPr>
                <w:color w:val="000000"/>
              </w:rPr>
            </w:pPr>
            <w:r w:rsidRPr="009E6B7D">
              <w:rPr>
                <w:color w:val="000000"/>
              </w:rPr>
              <w:t>0.42</w:t>
            </w:r>
          </w:p>
        </w:tc>
        <w:tc>
          <w:tcPr>
            <w:tcW w:w="1260" w:type="dxa"/>
            <w:tcBorders>
              <w:top w:val="nil"/>
              <w:left w:val="nil"/>
              <w:bottom w:val="nil"/>
              <w:right w:val="nil"/>
            </w:tcBorders>
            <w:shd w:val="clear" w:color="auto" w:fill="auto"/>
            <w:noWrap/>
            <w:vAlign w:val="bottom"/>
            <w:hideMark/>
          </w:tcPr>
          <w:p w14:paraId="4B0529EF" w14:textId="77777777" w:rsidR="00E44CFC" w:rsidRPr="009E6B7D" w:rsidRDefault="00E44CFC" w:rsidP="00E44CFC">
            <w:pPr>
              <w:jc w:val="right"/>
              <w:rPr>
                <w:color w:val="000000"/>
              </w:rPr>
            </w:pPr>
            <w:r w:rsidRPr="009E6B7D">
              <w:rPr>
                <w:color w:val="000000"/>
              </w:rPr>
              <w:t>0.29</w:t>
            </w:r>
          </w:p>
        </w:tc>
        <w:tc>
          <w:tcPr>
            <w:tcW w:w="2790" w:type="dxa"/>
            <w:tcBorders>
              <w:top w:val="nil"/>
              <w:left w:val="nil"/>
              <w:bottom w:val="nil"/>
              <w:right w:val="nil"/>
            </w:tcBorders>
            <w:vAlign w:val="bottom"/>
          </w:tcPr>
          <w:p w14:paraId="78DA1CC3" w14:textId="0B71CCF1" w:rsidR="00E44CFC" w:rsidRPr="009E6B7D" w:rsidRDefault="007877BC" w:rsidP="00E44CFC">
            <w:pPr>
              <w:jc w:val="center"/>
              <w:rPr>
                <w:color w:val="000000"/>
              </w:rPr>
            </w:pPr>
            <w:r>
              <w:rPr>
                <w:color w:val="000000"/>
              </w:rPr>
              <w:fldChar w:fldCharType="begin" w:fldLock="1"/>
            </w:r>
            <w:r>
              <w:rPr>
                <w:color w:val="000000"/>
              </w:rPr>
              <w:instrText>ADDIN paperpile_citation &lt;clusterId&gt;N343B499Q781U594&lt;/clusterId&gt;&lt;metadata&gt;&lt;citation&gt;&lt;id&gt;23ad967e-e8e1-49c1-85b1-2074011f36b9&lt;/id&gt;&lt;/citation&gt;&lt;/metadata&gt;&lt;data&gt;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&lt;/data&gt; \* MERGEFORMAT</w:instrText>
            </w:r>
            <w:r>
              <w:rPr>
                <w:color w:val="000000"/>
              </w:rPr>
              <w:fldChar w:fldCharType="separate"/>
            </w:r>
            <w:r>
              <w:rPr>
                <w:noProof/>
                <w:color w:val="000000"/>
              </w:rPr>
              <w:t>(Prodhan et al. 2022)</w:t>
            </w:r>
            <w:r>
              <w:rPr>
                <w:color w:val="000000"/>
              </w:rPr>
              <w:fldChar w:fldCharType="end"/>
            </w:r>
          </w:p>
        </w:tc>
      </w:tr>
      <w:tr w:rsidR="003A6987" w:rsidRPr="009E6B7D" w14:paraId="103CDFC4" w14:textId="628E5DA0" w:rsidTr="003A6987">
        <w:trPr>
          <w:trHeight w:val="320"/>
          <w:jc w:val="center"/>
        </w:trPr>
        <w:tc>
          <w:tcPr>
            <w:tcW w:w="1980" w:type="dxa"/>
            <w:tcBorders>
              <w:top w:val="nil"/>
              <w:left w:val="nil"/>
              <w:bottom w:val="nil"/>
              <w:right w:val="nil"/>
            </w:tcBorders>
            <w:shd w:val="clear" w:color="auto" w:fill="auto"/>
            <w:noWrap/>
            <w:vAlign w:val="bottom"/>
            <w:hideMark/>
          </w:tcPr>
          <w:p w14:paraId="6265ABF5"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nil"/>
              <w:right w:val="nil"/>
            </w:tcBorders>
            <w:shd w:val="clear" w:color="auto" w:fill="auto"/>
            <w:noWrap/>
            <w:vAlign w:val="bottom"/>
            <w:hideMark/>
          </w:tcPr>
          <w:p w14:paraId="7182CB7D"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41C5736B" w14:textId="77777777" w:rsidR="00E44CFC" w:rsidRPr="009E6B7D" w:rsidRDefault="00E44CFC" w:rsidP="00E44CFC">
            <w:pPr>
              <w:rPr>
                <w:color w:val="000000"/>
              </w:rPr>
            </w:pPr>
            <w:r w:rsidRPr="009E6B7D">
              <w:rPr>
                <w:color w:val="000000"/>
              </w:rPr>
              <w:t>multi-species, inland</w:t>
            </w:r>
          </w:p>
        </w:tc>
        <w:tc>
          <w:tcPr>
            <w:tcW w:w="1440" w:type="dxa"/>
            <w:tcBorders>
              <w:top w:val="nil"/>
              <w:left w:val="nil"/>
              <w:bottom w:val="nil"/>
              <w:right w:val="nil"/>
            </w:tcBorders>
            <w:shd w:val="clear" w:color="auto" w:fill="auto"/>
            <w:noWrap/>
            <w:vAlign w:val="bottom"/>
            <w:hideMark/>
          </w:tcPr>
          <w:p w14:paraId="4EE9B732" w14:textId="77777777" w:rsidR="00E44CFC" w:rsidRPr="009E6B7D" w:rsidRDefault="00E44CFC" w:rsidP="00E44CFC">
            <w:pPr>
              <w:rPr>
                <w:color w:val="000000"/>
              </w:rPr>
            </w:pPr>
            <w:r w:rsidRPr="009E6B7D">
              <w:rPr>
                <w:color w:val="000000"/>
              </w:rPr>
              <w:t>aquaculture</w:t>
            </w:r>
          </w:p>
        </w:tc>
        <w:tc>
          <w:tcPr>
            <w:tcW w:w="1440" w:type="dxa"/>
            <w:tcBorders>
              <w:top w:val="nil"/>
              <w:left w:val="nil"/>
              <w:bottom w:val="nil"/>
              <w:right w:val="nil"/>
            </w:tcBorders>
            <w:shd w:val="clear" w:color="auto" w:fill="auto"/>
            <w:noWrap/>
            <w:vAlign w:val="bottom"/>
            <w:hideMark/>
          </w:tcPr>
          <w:p w14:paraId="7BF9E705" w14:textId="77777777" w:rsidR="00E44CFC" w:rsidRPr="009E6B7D" w:rsidRDefault="00E44CFC" w:rsidP="00E44CFC">
            <w:pPr>
              <w:jc w:val="right"/>
              <w:rPr>
                <w:color w:val="000000"/>
              </w:rPr>
            </w:pPr>
            <w:r w:rsidRPr="009E6B7D">
              <w:rPr>
                <w:color w:val="000000"/>
              </w:rPr>
              <w:t>0.13</w:t>
            </w:r>
          </w:p>
        </w:tc>
        <w:tc>
          <w:tcPr>
            <w:tcW w:w="1260" w:type="dxa"/>
            <w:tcBorders>
              <w:top w:val="nil"/>
              <w:left w:val="nil"/>
              <w:bottom w:val="nil"/>
              <w:right w:val="nil"/>
            </w:tcBorders>
            <w:shd w:val="clear" w:color="auto" w:fill="auto"/>
            <w:noWrap/>
            <w:vAlign w:val="bottom"/>
            <w:hideMark/>
          </w:tcPr>
          <w:p w14:paraId="3DEFA824" w14:textId="77777777" w:rsidR="00E44CFC" w:rsidRPr="009E6B7D" w:rsidRDefault="00E44CFC" w:rsidP="00E44CFC">
            <w:pPr>
              <w:jc w:val="right"/>
              <w:rPr>
                <w:color w:val="000000"/>
              </w:rPr>
            </w:pPr>
            <w:r w:rsidRPr="009E6B7D">
              <w:rPr>
                <w:color w:val="000000"/>
              </w:rPr>
              <w:t>0.567</w:t>
            </w:r>
          </w:p>
        </w:tc>
        <w:tc>
          <w:tcPr>
            <w:tcW w:w="2790" w:type="dxa"/>
            <w:tcBorders>
              <w:top w:val="nil"/>
              <w:left w:val="nil"/>
              <w:bottom w:val="nil"/>
              <w:right w:val="nil"/>
            </w:tcBorders>
            <w:vAlign w:val="bottom"/>
          </w:tcPr>
          <w:p w14:paraId="0AAAA104" w14:textId="3936EC64" w:rsidR="00E44CFC" w:rsidRPr="009E6B7D" w:rsidRDefault="007877BC" w:rsidP="00E44CFC">
            <w:pPr>
              <w:jc w:val="center"/>
              <w:rPr>
                <w:color w:val="000000"/>
              </w:rPr>
            </w:pPr>
            <w:r>
              <w:rPr>
                <w:color w:val="000000"/>
              </w:rPr>
              <w:t>“</w:t>
            </w:r>
          </w:p>
        </w:tc>
      </w:tr>
      <w:tr w:rsidR="003A6987" w:rsidRPr="009E6B7D" w14:paraId="3277A7AC" w14:textId="4EEFBA6B" w:rsidTr="003A6987">
        <w:trPr>
          <w:trHeight w:val="320"/>
          <w:jc w:val="center"/>
        </w:trPr>
        <w:tc>
          <w:tcPr>
            <w:tcW w:w="1980" w:type="dxa"/>
            <w:tcBorders>
              <w:top w:val="nil"/>
              <w:left w:val="nil"/>
              <w:bottom w:val="nil"/>
              <w:right w:val="nil"/>
            </w:tcBorders>
            <w:shd w:val="clear" w:color="auto" w:fill="auto"/>
            <w:noWrap/>
            <w:vAlign w:val="bottom"/>
            <w:hideMark/>
          </w:tcPr>
          <w:p w14:paraId="0A612EB5"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nil"/>
              <w:right w:val="nil"/>
            </w:tcBorders>
            <w:shd w:val="clear" w:color="auto" w:fill="auto"/>
            <w:noWrap/>
            <w:vAlign w:val="bottom"/>
            <w:hideMark/>
          </w:tcPr>
          <w:p w14:paraId="4D499AB0"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1BC02FFA" w14:textId="77777777" w:rsidR="00E44CFC" w:rsidRPr="009E6B7D" w:rsidRDefault="00E44CFC" w:rsidP="00E44CFC">
            <w:pPr>
              <w:rPr>
                <w:color w:val="000000"/>
              </w:rPr>
            </w:pPr>
            <w:r w:rsidRPr="009E6B7D">
              <w:rPr>
                <w:color w:val="000000"/>
              </w:rPr>
              <w:t>multi-species, inland</w:t>
            </w:r>
          </w:p>
        </w:tc>
        <w:tc>
          <w:tcPr>
            <w:tcW w:w="1440" w:type="dxa"/>
            <w:tcBorders>
              <w:top w:val="nil"/>
              <w:left w:val="nil"/>
              <w:bottom w:val="nil"/>
              <w:right w:val="nil"/>
            </w:tcBorders>
            <w:shd w:val="clear" w:color="auto" w:fill="auto"/>
            <w:noWrap/>
            <w:vAlign w:val="bottom"/>
            <w:hideMark/>
          </w:tcPr>
          <w:p w14:paraId="36FD3BB9"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1C24016D" w14:textId="77777777" w:rsidR="00E44CFC" w:rsidRPr="009E6B7D" w:rsidRDefault="00E44CFC" w:rsidP="00E44CFC">
            <w:pPr>
              <w:jc w:val="right"/>
              <w:rPr>
                <w:color w:val="000000"/>
              </w:rPr>
            </w:pPr>
            <w:r w:rsidRPr="009E6B7D">
              <w:rPr>
                <w:color w:val="000000"/>
              </w:rPr>
              <w:t>2.18</w:t>
            </w:r>
          </w:p>
        </w:tc>
        <w:tc>
          <w:tcPr>
            <w:tcW w:w="1260" w:type="dxa"/>
            <w:tcBorders>
              <w:top w:val="nil"/>
              <w:left w:val="nil"/>
              <w:bottom w:val="nil"/>
              <w:right w:val="nil"/>
            </w:tcBorders>
            <w:shd w:val="clear" w:color="auto" w:fill="auto"/>
            <w:noWrap/>
            <w:vAlign w:val="bottom"/>
            <w:hideMark/>
          </w:tcPr>
          <w:p w14:paraId="7A669CCC" w14:textId="7FA680AC" w:rsidR="00E44CFC" w:rsidRPr="009E6B7D" w:rsidRDefault="00E44CFC" w:rsidP="00E44CFC">
            <w:pPr>
              <w:jc w:val="right"/>
              <w:rPr>
                <w:color w:val="000000"/>
              </w:rPr>
            </w:pPr>
            <w:r w:rsidRPr="009E6B7D">
              <w:rPr>
                <w:color w:val="000000"/>
              </w:rPr>
              <w:t>14.7</w:t>
            </w:r>
          </w:p>
        </w:tc>
        <w:tc>
          <w:tcPr>
            <w:tcW w:w="2790" w:type="dxa"/>
            <w:tcBorders>
              <w:top w:val="nil"/>
              <w:left w:val="nil"/>
              <w:bottom w:val="nil"/>
              <w:right w:val="nil"/>
            </w:tcBorders>
            <w:vAlign w:val="bottom"/>
          </w:tcPr>
          <w:p w14:paraId="5DCF7BE7" w14:textId="05D69917" w:rsidR="00E44CFC" w:rsidRPr="009E6B7D" w:rsidRDefault="007877BC" w:rsidP="00E44CFC">
            <w:pPr>
              <w:jc w:val="center"/>
              <w:rPr>
                <w:color w:val="000000"/>
              </w:rPr>
            </w:pPr>
            <w:r>
              <w:rPr>
                <w:color w:val="000000"/>
              </w:rPr>
              <w:fldChar w:fldCharType="begin" w:fldLock="1"/>
            </w:r>
            <w:r>
              <w:rPr>
                <w:color w:val="000000"/>
              </w:rPr>
              <w:instrText>ADDIN paperpile_citation &lt;clusterId&gt;L592Z658O949S733&lt;/clusterId&gt;&lt;metadata&gt;&lt;citation&gt;&lt;id&gt;d25abec2-1fb4-41d7-a38f-16513a942ecc&lt;/id&gt;&lt;/citation&gt;&lt;/metadata&gt;&lt;data&gt;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&lt;/data&gt; \* MERGEFORMAT</w:instrText>
            </w:r>
            <w:r>
              <w:rPr>
                <w:color w:val="000000"/>
              </w:rPr>
              <w:fldChar w:fldCharType="separate"/>
            </w:r>
            <w:r>
              <w:rPr>
                <w:noProof/>
                <w:color w:val="000000"/>
              </w:rPr>
              <w:t>(Rashid and Sarkar 2020)</w:t>
            </w:r>
            <w:r>
              <w:rPr>
                <w:color w:val="000000"/>
              </w:rPr>
              <w:fldChar w:fldCharType="end"/>
            </w:r>
          </w:p>
        </w:tc>
      </w:tr>
      <w:tr w:rsidR="003A6987" w:rsidRPr="009E6B7D" w14:paraId="37F05F38" w14:textId="7BD12F5F" w:rsidTr="003A6987">
        <w:trPr>
          <w:trHeight w:val="320"/>
          <w:jc w:val="center"/>
        </w:trPr>
        <w:tc>
          <w:tcPr>
            <w:tcW w:w="1980" w:type="dxa"/>
            <w:tcBorders>
              <w:top w:val="nil"/>
              <w:left w:val="nil"/>
              <w:bottom w:val="nil"/>
              <w:right w:val="nil"/>
            </w:tcBorders>
            <w:shd w:val="clear" w:color="auto" w:fill="auto"/>
            <w:noWrap/>
            <w:vAlign w:val="bottom"/>
            <w:hideMark/>
          </w:tcPr>
          <w:p w14:paraId="336850A5"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nil"/>
              <w:right w:val="nil"/>
            </w:tcBorders>
            <w:shd w:val="clear" w:color="auto" w:fill="auto"/>
            <w:noWrap/>
            <w:vAlign w:val="bottom"/>
            <w:hideMark/>
          </w:tcPr>
          <w:p w14:paraId="43EA97A4"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19C85648" w14:textId="77777777" w:rsidR="00E44CFC" w:rsidRPr="009E6B7D" w:rsidRDefault="00E44CFC" w:rsidP="00E44CFC">
            <w:pPr>
              <w:rPr>
                <w:color w:val="000000"/>
              </w:rPr>
            </w:pPr>
            <w:r w:rsidRPr="009E6B7D">
              <w:rPr>
                <w:color w:val="000000"/>
              </w:rPr>
              <w:t>multi-species, inland</w:t>
            </w:r>
          </w:p>
        </w:tc>
        <w:tc>
          <w:tcPr>
            <w:tcW w:w="1440" w:type="dxa"/>
            <w:tcBorders>
              <w:top w:val="nil"/>
              <w:left w:val="nil"/>
              <w:bottom w:val="nil"/>
              <w:right w:val="nil"/>
            </w:tcBorders>
            <w:shd w:val="clear" w:color="auto" w:fill="auto"/>
            <w:noWrap/>
            <w:vAlign w:val="bottom"/>
            <w:hideMark/>
          </w:tcPr>
          <w:p w14:paraId="35A2CA9E" w14:textId="77777777" w:rsidR="00E44CFC" w:rsidRPr="009E6B7D" w:rsidRDefault="00E44CFC" w:rsidP="00E44CFC">
            <w:pPr>
              <w:rPr>
                <w:color w:val="000000"/>
              </w:rPr>
            </w:pPr>
            <w:r w:rsidRPr="009E6B7D">
              <w:rPr>
                <w:color w:val="000000"/>
              </w:rPr>
              <w:t>aquaculture</w:t>
            </w:r>
          </w:p>
        </w:tc>
        <w:tc>
          <w:tcPr>
            <w:tcW w:w="1440" w:type="dxa"/>
            <w:tcBorders>
              <w:top w:val="nil"/>
              <w:left w:val="nil"/>
              <w:bottom w:val="nil"/>
              <w:right w:val="nil"/>
            </w:tcBorders>
            <w:shd w:val="clear" w:color="auto" w:fill="auto"/>
            <w:noWrap/>
            <w:vAlign w:val="bottom"/>
            <w:hideMark/>
          </w:tcPr>
          <w:p w14:paraId="5C8B19F5" w14:textId="77777777" w:rsidR="00E44CFC" w:rsidRPr="009E6B7D" w:rsidRDefault="00E44CFC" w:rsidP="00E44CFC">
            <w:pPr>
              <w:jc w:val="right"/>
              <w:rPr>
                <w:color w:val="000000"/>
              </w:rPr>
            </w:pPr>
            <w:r w:rsidRPr="009E6B7D">
              <w:rPr>
                <w:color w:val="000000"/>
              </w:rPr>
              <w:t>1.51</w:t>
            </w:r>
          </w:p>
        </w:tc>
        <w:tc>
          <w:tcPr>
            <w:tcW w:w="1260" w:type="dxa"/>
            <w:tcBorders>
              <w:top w:val="nil"/>
              <w:left w:val="nil"/>
              <w:bottom w:val="nil"/>
              <w:right w:val="nil"/>
            </w:tcBorders>
            <w:shd w:val="clear" w:color="auto" w:fill="auto"/>
            <w:noWrap/>
            <w:vAlign w:val="bottom"/>
            <w:hideMark/>
          </w:tcPr>
          <w:p w14:paraId="5D29E1DC" w14:textId="77777777" w:rsidR="00E44CFC" w:rsidRPr="009E6B7D" w:rsidRDefault="00E44CFC" w:rsidP="00E44CFC">
            <w:pPr>
              <w:jc w:val="right"/>
              <w:rPr>
                <w:color w:val="000000"/>
              </w:rPr>
            </w:pPr>
            <w:r w:rsidRPr="009E6B7D">
              <w:rPr>
                <w:color w:val="000000"/>
              </w:rPr>
              <w:t>17.93</w:t>
            </w:r>
          </w:p>
        </w:tc>
        <w:tc>
          <w:tcPr>
            <w:tcW w:w="2790" w:type="dxa"/>
            <w:tcBorders>
              <w:top w:val="nil"/>
              <w:left w:val="nil"/>
              <w:bottom w:val="nil"/>
              <w:right w:val="nil"/>
            </w:tcBorders>
            <w:vAlign w:val="bottom"/>
          </w:tcPr>
          <w:p w14:paraId="23134347" w14:textId="68713EE5" w:rsidR="00E44CFC" w:rsidRPr="009E6B7D" w:rsidRDefault="007877BC" w:rsidP="00E44CFC">
            <w:pPr>
              <w:jc w:val="center"/>
              <w:rPr>
                <w:color w:val="000000"/>
              </w:rPr>
            </w:pPr>
            <w:r>
              <w:rPr>
                <w:color w:val="000000"/>
              </w:rPr>
              <w:t>“</w:t>
            </w:r>
          </w:p>
        </w:tc>
      </w:tr>
      <w:tr w:rsidR="003A6987" w:rsidRPr="009E6B7D" w14:paraId="6D60E119" w14:textId="3508C6B2" w:rsidTr="003A6987">
        <w:trPr>
          <w:trHeight w:val="320"/>
          <w:jc w:val="center"/>
        </w:trPr>
        <w:tc>
          <w:tcPr>
            <w:tcW w:w="1980" w:type="dxa"/>
            <w:tcBorders>
              <w:top w:val="nil"/>
              <w:left w:val="nil"/>
              <w:bottom w:val="nil"/>
              <w:right w:val="nil"/>
            </w:tcBorders>
            <w:shd w:val="clear" w:color="auto" w:fill="auto"/>
            <w:noWrap/>
            <w:vAlign w:val="bottom"/>
            <w:hideMark/>
          </w:tcPr>
          <w:p w14:paraId="1B81BDE3" w14:textId="77777777" w:rsidR="00E44CFC" w:rsidRPr="009E6B7D" w:rsidRDefault="00E44CFC" w:rsidP="00E44CFC">
            <w:pPr>
              <w:rPr>
                <w:color w:val="000000"/>
              </w:rPr>
            </w:pPr>
            <w:r w:rsidRPr="009E6B7D">
              <w:rPr>
                <w:color w:val="000000"/>
              </w:rPr>
              <w:lastRenderedPageBreak/>
              <w:t>Bangladesh</w:t>
            </w:r>
          </w:p>
        </w:tc>
        <w:tc>
          <w:tcPr>
            <w:tcW w:w="1350" w:type="dxa"/>
            <w:tcBorders>
              <w:top w:val="nil"/>
              <w:left w:val="nil"/>
              <w:bottom w:val="nil"/>
              <w:right w:val="nil"/>
            </w:tcBorders>
            <w:shd w:val="clear" w:color="auto" w:fill="auto"/>
            <w:noWrap/>
            <w:vAlign w:val="bottom"/>
            <w:hideMark/>
          </w:tcPr>
          <w:p w14:paraId="5B5E7F6F"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534BBA96" w14:textId="77777777" w:rsidR="00E44CFC" w:rsidRPr="009E6B7D" w:rsidRDefault="00E44CFC" w:rsidP="00E44CFC">
            <w:pPr>
              <w:rPr>
                <w:color w:val="000000"/>
              </w:rPr>
            </w:pPr>
            <w:r w:rsidRPr="009E6B7D">
              <w:rPr>
                <w:color w:val="000000"/>
              </w:rPr>
              <w:t>multi-species, marine</w:t>
            </w:r>
          </w:p>
        </w:tc>
        <w:tc>
          <w:tcPr>
            <w:tcW w:w="1440" w:type="dxa"/>
            <w:tcBorders>
              <w:top w:val="nil"/>
              <w:left w:val="nil"/>
              <w:bottom w:val="nil"/>
              <w:right w:val="nil"/>
            </w:tcBorders>
            <w:shd w:val="clear" w:color="auto" w:fill="auto"/>
            <w:noWrap/>
            <w:vAlign w:val="bottom"/>
            <w:hideMark/>
          </w:tcPr>
          <w:p w14:paraId="1B41F099"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nil"/>
              <w:right w:val="nil"/>
            </w:tcBorders>
            <w:shd w:val="clear" w:color="auto" w:fill="auto"/>
            <w:noWrap/>
            <w:vAlign w:val="bottom"/>
            <w:hideMark/>
          </w:tcPr>
          <w:p w14:paraId="24AB6BB5" w14:textId="77777777" w:rsidR="00E44CFC" w:rsidRPr="009E6B7D" w:rsidRDefault="00E44CFC" w:rsidP="00E44CFC">
            <w:pPr>
              <w:jc w:val="right"/>
              <w:rPr>
                <w:color w:val="000000"/>
              </w:rPr>
            </w:pPr>
            <w:r w:rsidRPr="009E6B7D">
              <w:rPr>
                <w:color w:val="000000"/>
              </w:rPr>
              <w:t>4.12</w:t>
            </w:r>
          </w:p>
        </w:tc>
        <w:tc>
          <w:tcPr>
            <w:tcW w:w="1260" w:type="dxa"/>
            <w:tcBorders>
              <w:top w:val="nil"/>
              <w:left w:val="nil"/>
              <w:bottom w:val="nil"/>
              <w:right w:val="nil"/>
            </w:tcBorders>
            <w:shd w:val="clear" w:color="auto" w:fill="auto"/>
            <w:noWrap/>
            <w:vAlign w:val="bottom"/>
            <w:hideMark/>
          </w:tcPr>
          <w:p w14:paraId="6115B14F" w14:textId="77777777" w:rsidR="00E44CFC" w:rsidRPr="009E6B7D" w:rsidRDefault="00E44CFC" w:rsidP="00E44CFC">
            <w:pPr>
              <w:jc w:val="right"/>
              <w:rPr>
                <w:color w:val="000000"/>
              </w:rPr>
            </w:pPr>
            <w:r w:rsidRPr="009E6B7D">
              <w:rPr>
                <w:color w:val="000000"/>
              </w:rPr>
              <w:t>17.74</w:t>
            </w:r>
          </w:p>
        </w:tc>
        <w:tc>
          <w:tcPr>
            <w:tcW w:w="2790" w:type="dxa"/>
            <w:tcBorders>
              <w:top w:val="nil"/>
              <w:left w:val="nil"/>
              <w:bottom w:val="nil"/>
              <w:right w:val="nil"/>
            </w:tcBorders>
            <w:vAlign w:val="bottom"/>
          </w:tcPr>
          <w:p w14:paraId="2CBB7494" w14:textId="3CABC9E6" w:rsidR="00E44CFC" w:rsidRPr="009E6B7D" w:rsidRDefault="007877BC" w:rsidP="00E44CFC">
            <w:pPr>
              <w:jc w:val="center"/>
              <w:rPr>
                <w:color w:val="000000"/>
              </w:rPr>
            </w:pPr>
            <w:r>
              <w:rPr>
                <w:color w:val="000000"/>
              </w:rPr>
              <w:t>“</w:t>
            </w:r>
          </w:p>
        </w:tc>
      </w:tr>
      <w:tr w:rsidR="003A6987" w:rsidRPr="009E6B7D" w14:paraId="5D51ADDB" w14:textId="2E742A68" w:rsidTr="003A6987">
        <w:trPr>
          <w:trHeight w:val="320"/>
          <w:jc w:val="center"/>
        </w:trPr>
        <w:tc>
          <w:tcPr>
            <w:tcW w:w="1980" w:type="dxa"/>
            <w:tcBorders>
              <w:top w:val="nil"/>
              <w:left w:val="nil"/>
              <w:bottom w:val="nil"/>
              <w:right w:val="nil"/>
            </w:tcBorders>
            <w:shd w:val="clear" w:color="auto" w:fill="auto"/>
            <w:noWrap/>
            <w:vAlign w:val="bottom"/>
            <w:hideMark/>
          </w:tcPr>
          <w:p w14:paraId="38A87CA9"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nil"/>
              <w:right w:val="nil"/>
            </w:tcBorders>
            <w:shd w:val="clear" w:color="auto" w:fill="auto"/>
            <w:noWrap/>
            <w:vAlign w:val="bottom"/>
            <w:hideMark/>
          </w:tcPr>
          <w:p w14:paraId="32C32D8C" w14:textId="77777777" w:rsidR="00E44CFC" w:rsidRPr="009E6B7D" w:rsidRDefault="00E44CFC" w:rsidP="00E44CFC">
            <w:pPr>
              <w:rPr>
                <w:color w:val="000000"/>
              </w:rPr>
            </w:pPr>
            <w:r w:rsidRPr="009E6B7D">
              <w:rPr>
                <w:color w:val="000000"/>
              </w:rPr>
              <w:t>Asia</w:t>
            </w:r>
          </w:p>
        </w:tc>
        <w:tc>
          <w:tcPr>
            <w:tcW w:w="1710" w:type="dxa"/>
            <w:tcBorders>
              <w:top w:val="nil"/>
              <w:left w:val="nil"/>
              <w:bottom w:val="nil"/>
              <w:right w:val="nil"/>
            </w:tcBorders>
            <w:shd w:val="clear" w:color="auto" w:fill="auto"/>
            <w:noWrap/>
            <w:vAlign w:val="bottom"/>
            <w:hideMark/>
          </w:tcPr>
          <w:p w14:paraId="04B718A6" w14:textId="77777777" w:rsidR="00E44CFC" w:rsidRPr="009E6B7D" w:rsidRDefault="00E44CFC" w:rsidP="00E44CFC">
            <w:pPr>
              <w:rPr>
                <w:color w:val="000000"/>
              </w:rPr>
            </w:pPr>
            <w:r w:rsidRPr="009E6B7D">
              <w:rPr>
                <w:color w:val="000000"/>
              </w:rPr>
              <w:t>shrimp</w:t>
            </w:r>
          </w:p>
        </w:tc>
        <w:tc>
          <w:tcPr>
            <w:tcW w:w="1440" w:type="dxa"/>
            <w:tcBorders>
              <w:top w:val="nil"/>
              <w:left w:val="nil"/>
              <w:bottom w:val="nil"/>
              <w:right w:val="nil"/>
            </w:tcBorders>
            <w:shd w:val="clear" w:color="auto" w:fill="auto"/>
            <w:noWrap/>
            <w:vAlign w:val="bottom"/>
            <w:hideMark/>
          </w:tcPr>
          <w:p w14:paraId="7F394209" w14:textId="77777777" w:rsidR="00E44CFC" w:rsidRPr="009E6B7D" w:rsidRDefault="00E44CFC" w:rsidP="00E44CFC">
            <w:pPr>
              <w:rPr>
                <w:color w:val="000000"/>
              </w:rPr>
            </w:pPr>
            <w:r w:rsidRPr="009E6B7D">
              <w:rPr>
                <w:color w:val="000000"/>
              </w:rPr>
              <w:t>aquaculture</w:t>
            </w:r>
          </w:p>
        </w:tc>
        <w:tc>
          <w:tcPr>
            <w:tcW w:w="1440" w:type="dxa"/>
            <w:tcBorders>
              <w:top w:val="nil"/>
              <w:left w:val="nil"/>
              <w:bottom w:val="nil"/>
              <w:right w:val="nil"/>
            </w:tcBorders>
            <w:shd w:val="clear" w:color="auto" w:fill="auto"/>
            <w:noWrap/>
            <w:vAlign w:val="bottom"/>
            <w:hideMark/>
          </w:tcPr>
          <w:p w14:paraId="40E92E7B" w14:textId="77777777" w:rsidR="00E44CFC" w:rsidRPr="009E6B7D" w:rsidRDefault="00E44CFC" w:rsidP="00E44CFC">
            <w:pPr>
              <w:jc w:val="right"/>
              <w:rPr>
                <w:color w:val="000000"/>
              </w:rPr>
            </w:pPr>
            <w:r w:rsidRPr="009E6B7D">
              <w:rPr>
                <w:color w:val="000000"/>
              </w:rPr>
              <w:t>1.27</w:t>
            </w:r>
          </w:p>
        </w:tc>
        <w:tc>
          <w:tcPr>
            <w:tcW w:w="1260" w:type="dxa"/>
            <w:tcBorders>
              <w:top w:val="nil"/>
              <w:left w:val="nil"/>
              <w:bottom w:val="nil"/>
              <w:right w:val="nil"/>
            </w:tcBorders>
            <w:shd w:val="clear" w:color="auto" w:fill="auto"/>
            <w:noWrap/>
            <w:vAlign w:val="bottom"/>
            <w:hideMark/>
          </w:tcPr>
          <w:p w14:paraId="4CDDC557" w14:textId="77777777" w:rsidR="00E44CFC" w:rsidRPr="009E6B7D" w:rsidRDefault="00E44CFC" w:rsidP="00E44CFC">
            <w:pPr>
              <w:jc w:val="right"/>
              <w:rPr>
                <w:color w:val="000000"/>
              </w:rPr>
            </w:pPr>
            <w:r w:rsidRPr="009E6B7D">
              <w:rPr>
                <w:color w:val="000000"/>
              </w:rPr>
              <w:t>9.3</w:t>
            </w:r>
          </w:p>
        </w:tc>
        <w:tc>
          <w:tcPr>
            <w:tcW w:w="2790" w:type="dxa"/>
            <w:tcBorders>
              <w:top w:val="nil"/>
              <w:left w:val="nil"/>
              <w:bottom w:val="nil"/>
              <w:right w:val="nil"/>
            </w:tcBorders>
            <w:vAlign w:val="bottom"/>
          </w:tcPr>
          <w:p w14:paraId="398BAD0D" w14:textId="0305E52F" w:rsidR="00E44CFC" w:rsidRPr="009E6B7D" w:rsidRDefault="007877BC" w:rsidP="00E44CFC">
            <w:pPr>
              <w:jc w:val="center"/>
              <w:rPr>
                <w:color w:val="000000"/>
              </w:rPr>
            </w:pPr>
            <w:r>
              <w:rPr>
                <w:color w:val="000000"/>
              </w:rPr>
              <w:t>“</w:t>
            </w:r>
          </w:p>
        </w:tc>
      </w:tr>
      <w:tr w:rsidR="003A6987" w:rsidRPr="009E6B7D" w14:paraId="503C92C4" w14:textId="3E7A9A53" w:rsidTr="003A6987">
        <w:trPr>
          <w:trHeight w:val="320"/>
          <w:jc w:val="center"/>
        </w:trPr>
        <w:tc>
          <w:tcPr>
            <w:tcW w:w="1980" w:type="dxa"/>
            <w:tcBorders>
              <w:top w:val="nil"/>
              <w:left w:val="nil"/>
              <w:right w:val="nil"/>
            </w:tcBorders>
            <w:shd w:val="clear" w:color="auto" w:fill="auto"/>
            <w:noWrap/>
            <w:vAlign w:val="bottom"/>
            <w:hideMark/>
          </w:tcPr>
          <w:p w14:paraId="21879FAC" w14:textId="77777777" w:rsidR="00E44CFC" w:rsidRPr="009E6B7D" w:rsidRDefault="00E44CFC" w:rsidP="00E44CFC">
            <w:pPr>
              <w:rPr>
                <w:color w:val="000000"/>
              </w:rPr>
            </w:pPr>
            <w:r w:rsidRPr="009E6B7D">
              <w:rPr>
                <w:color w:val="000000"/>
              </w:rPr>
              <w:t>Bangladesh</w:t>
            </w:r>
          </w:p>
        </w:tc>
        <w:tc>
          <w:tcPr>
            <w:tcW w:w="1350" w:type="dxa"/>
            <w:tcBorders>
              <w:top w:val="nil"/>
              <w:left w:val="nil"/>
              <w:right w:val="nil"/>
            </w:tcBorders>
            <w:shd w:val="clear" w:color="auto" w:fill="auto"/>
            <w:noWrap/>
            <w:vAlign w:val="bottom"/>
            <w:hideMark/>
          </w:tcPr>
          <w:p w14:paraId="6B055FA6" w14:textId="77777777" w:rsidR="00E44CFC" w:rsidRPr="009E6B7D" w:rsidRDefault="00E44CFC" w:rsidP="00E44CFC">
            <w:pPr>
              <w:rPr>
                <w:color w:val="000000"/>
              </w:rPr>
            </w:pPr>
            <w:r w:rsidRPr="009E6B7D">
              <w:rPr>
                <w:color w:val="000000"/>
              </w:rPr>
              <w:t>Asia</w:t>
            </w:r>
          </w:p>
        </w:tc>
        <w:tc>
          <w:tcPr>
            <w:tcW w:w="1710" w:type="dxa"/>
            <w:tcBorders>
              <w:top w:val="nil"/>
              <w:left w:val="nil"/>
              <w:right w:val="nil"/>
            </w:tcBorders>
            <w:shd w:val="clear" w:color="auto" w:fill="auto"/>
            <w:noWrap/>
            <w:vAlign w:val="bottom"/>
            <w:hideMark/>
          </w:tcPr>
          <w:p w14:paraId="48335F29" w14:textId="77777777" w:rsidR="00E44CFC" w:rsidRPr="009E6B7D" w:rsidRDefault="00E44CFC" w:rsidP="00E44CFC">
            <w:pPr>
              <w:rPr>
                <w:color w:val="000000"/>
              </w:rPr>
            </w:pPr>
            <w:r w:rsidRPr="009E6B7D">
              <w:rPr>
                <w:color w:val="000000"/>
              </w:rPr>
              <w:t>shrimp</w:t>
            </w:r>
          </w:p>
        </w:tc>
        <w:tc>
          <w:tcPr>
            <w:tcW w:w="1440" w:type="dxa"/>
            <w:tcBorders>
              <w:top w:val="nil"/>
              <w:left w:val="nil"/>
              <w:right w:val="nil"/>
            </w:tcBorders>
            <w:shd w:val="clear" w:color="auto" w:fill="auto"/>
            <w:noWrap/>
            <w:vAlign w:val="bottom"/>
            <w:hideMark/>
          </w:tcPr>
          <w:p w14:paraId="75D68B79" w14:textId="77777777" w:rsidR="00E44CFC" w:rsidRPr="009E6B7D" w:rsidRDefault="00E44CFC" w:rsidP="00E44CFC">
            <w:pPr>
              <w:rPr>
                <w:color w:val="000000"/>
              </w:rPr>
            </w:pPr>
            <w:r w:rsidRPr="009E6B7D">
              <w:rPr>
                <w:color w:val="000000"/>
              </w:rPr>
              <w:t>wild capture</w:t>
            </w:r>
          </w:p>
        </w:tc>
        <w:tc>
          <w:tcPr>
            <w:tcW w:w="1440" w:type="dxa"/>
            <w:tcBorders>
              <w:top w:val="nil"/>
              <w:left w:val="nil"/>
              <w:right w:val="nil"/>
            </w:tcBorders>
            <w:shd w:val="clear" w:color="auto" w:fill="auto"/>
            <w:noWrap/>
            <w:vAlign w:val="bottom"/>
            <w:hideMark/>
          </w:tcPr>
          <w:p w14:paraId="2E6407B0" w14:textId="29D994AA" w:rsidR="00E44CFC" w:rsidRPr="009E6B7D" w:rsidRDefault="00E44CFC" w:rsidP="00E44CFC">
            <w:pPr>
              <w:jc w:val="right"/>
              <w:rPr>
                <w:color w:val="000000"/>
              </w:rPr>
            </w:pPr>
            <w:r w:rsidRPr="009E6B7D">
              <w:rPr>
                <w:color w:val="000000"/>
              </w:rPr>
              <w:t>1.8</w:t>
            </w:r>
            <w:r>
              <w:rPr>
                <w:color w:val="000000"/>
              </w:rPr>
              <w:t>4</w:t>
            </w:r>
          </w:p>
        </w:tc>
        <w:tc>
          <w:tcPr>
            <w:tcW w:w="1260" w:type="dxa"/>
            <w:tcBorders>
              <w:top w:val="nil"/>
              <w:left w:val="nil"/>
              <w:right w:val="nil"/>
            </w:tcBorders>
            <w:shd w:val="clear" w:color="auto" w:fill="auto"/>
            <w:noWrap/>
            <w:vAlign w:val="bottom"/>
            <w:hideMark/>
          </w:tcPr>
          <w:p w14:paraId="06952348" w14:textId="27204D8E" w:rsidR="00E44CFC" w:rsidRPr="009E6B7D" w:rsidRDefault="00E44CFC" w:rsidP="00E44CFC">
            <w:pPr>
              <w:jc w:val="right"/>
              <w:rPr>
                <w:color w:val="000000"/>
              </w:rPr>
            </w:pPr>
            <w:r w:rsidRPr="009E6B7D">
              <w:rPr>
                <w:color w:val="000000"/>
              </w:rPr>
              <w:t>16.72</w:t>
            </w:r>
          </w:p>
        </w:tc>
        <w:tc>
          <w:tcPr>
            <w:tcW w:w="2790" w:type="dxa"/>
            <w:tcBorders>
              <w:top w:val="nil"/>
              <w:left w:val="nil"/>
              <w:right w:val="nil"/>
            </w:tcBorders>
            <w:vAlign w:val="bottom"/>
          </w:tcPr>
          <w:p w14:paraId="007F2A63" w14:textId="73E90942" w:rsidR="00E44CFC" w:rsidRPr="009E6B7D" w:rsidRDefault="007877BC" w:rsidP="00E44CFC">
            <w:pPr>
              <w:jc w:val="center"/>
              <w:rPr>
                <w:color w:val="000000"/>
              </w:rPr>
            </w:pPr>
            <w:r>
              <w:rPr>
                <w:color w:val="000000"/>
              </w:rPr>
              <w:t>“</w:t>
            </w:r>
          </w:p>
        </w:tc>
      </w:tr>
      <w:tr w:rsidR="003A6987" w:rsidRPr="009E6B7D" w14:paraId="12CDFBD0" w14:textId="2989CF57" w:rsidTr="003A6987">
        <w:trPr>
          <w:trHeight w:val="320"/>
          <w:jc w:val="center"/>
        </w:trPr>
        <w:tc>
          <w:tcPr>
            <w:tcW w:w="1980" w:type="dxa"/>
            <w:tcBorders>
              <w:top w:val="nil"/>
              <w:left w:val="nil"/>
              <w:bottom w:val="single" w:sz="4" w:space="0" w:color="auto"/>
              <w:right w:val="nil"/>
            </w:tcBorders>
            <w:shd w:val="clear" w:color="auto" w:fill="auto"/>
            <w:noWrap/>
            <w:vAlign w:val="bottom"/>
            <w:hideMark/>
          </w:tcPr>
          <w:p w14:paraId="3ED754E0" w14:textId="77777777" w:rsidR="00E44CFC" w:rsidRPr="009E6B7D" w:rsidRDefault="00E44CFC" w:rsidP="00E44CFC">
            <w:pPr>
              <w:rPr>
                <w:color w:val="000000"/>
              </w:rPr>
            </w:pPr>
            <w:r w:rsidRPr="009E6B7D">
              <w:rPr>
                <w:color w:val="000000"/>
              </w:rPr>
              <w:t>Bangladesh</w:t>
            </w:r>
          </w:p>
        </w:tc>
        <w:tc>
          <w:tcPr>
            <w:tcW w:w="1350" w:type="dxa"/>
            <w:tcBorders>
              <w:top w:val="nil"/>
              <w:left w:val="nil"/>
              <w:bottom w:val="single" w:sz="4" w:space="0" w:color="auto"/>
              <w:right w:val="nil"/>
            </w:tcBorders>
            <w:shd w:val="clear" w:color="auto" w:fill="auto"/>
            <w:noWrap/>
            <w:vAlign w:val="bottom"/>
            <w:hideMark/>
          </w:tcPr>
          <w:p w14:paraId="65DFEFE3" w14:textId="77777777" w:rsidR="00E44CFC" w:rsidRPr="009E6B7D" w:rsidRDefault="00E44CFC" w:rsidP="00E44CFC">
            <w:pPr>
              <w:rPr>
                <w:color w:val="000000"/>
              </w:rPr>
            </w:pPr>
            <w:r w:rsidRPr="009E6B7D">
              <w:rPr>
                <w:color w:val="000000"/>
              </w:rPr>
              <w:t>Asia</w:t>
            </w:r>
          </w:p>
        </w:tc>
        <w:tc>
          <w:tcPr>
            <w:tcW w:w="1710" w:type="dxa"/>
            <w:tcBorders>
              <w:top w:val="nil"/>
              <w:left w:val="nil"/>
              <w:bottom w:val="single" w:sz="4" w:space="0" w:color="auto"/>
              <w:right w:val="nil"/>
            </w:tcBorders>
            <w:shd w:val="clear" w:color="auto" w:fill="auto"/>
            <w:noWrap/>
            <w:vAlign w:val="bottom"/>
            <w:hideMark/>
          </w:tcPr>
          <w:p w14:paraId="5B02C17D" w14:textId="77777777" w:rsidR="00E44CFC" w:rsidRPr="009E6B7D" w:rsidRDefault="00E44CFC" w:rsidP="00E44CFC">
            <w:pPr>
              <w:rPr>
                <w:color w:val="000000"/>
              </w:rPr>
            </w:pPr>
            <w:r w:rsidRPr="009E6B7D">
              <w:rPr>
                <w:color w:val="000000"/>
              </w:rPr>
              <w:t>shrimp</w:t>
            </w:r>
          </w:p>
        </w:tc>
        <w:tc>
          <w:tcPr>
            <w:tcW w:w="1440" w:type="dxa"/>
            <w:tcBorders>
              <w:top w:val="nil"/>
              <w:left w:val="nil"/>
              <w:bottom w:val="single" w:sz="4" w:space="0" w:color="auto"/>
              <w:right w:val="nil"/>
            </w:tcBorders>
            <w:shd w:val="clear" w:color="auto" w:fill="auto"/>
            <w:noWrap/>
            <w:vAlign w:val="bottom"/>
            <w:hideMark/>
          </w:tcPr>
          <w:p w14:paraId="13C5B314" w14:textId="77777777" w:rsidR="00E44CFC" w:rsidRPr="009E6B7D" w:rsidRDefault="00E44CFC" w:rsidP="00E44CFC">
            <w:pPr>
              <w:rPr>
                <w:color w:val="000000"/>
              </w:rPr>
            </w:pPr>
            <w:r w:rsidRPr="009E6B7D">
              <w:rPr>
                <w:color w:val="000000"/>
              </w:rPr>
              <w:t>wild capture</w:t>
            </w:r>
          </w:p>
        </w:tc>
        <w:tc>
          <w:tcPr>
            <w:tcW w:w="1440" w:type="dxa"/>
            <w:tcBorders>
              <w:top w:val="nil"/>
              <w:left w:val="nil"/>
              <w:bottom w:val="single" w:sz="4" w:space="0" w:color="auto"/>
              <w:right w:val="nil"/>
            </w:tcBorders>
            <w:shd w:val="clear" w:color="auto" w:fill="auto"/>
            <w:noWrap/>
            <w:vAlign w:val="bottom"/>
            <w:hideMark/>
          </w:tcPr>
          <w:p w14:paraId="2019B233" w14:textId="77777777" w:rsidR="00E44CFC" w:rsidRPr="009E6B7D" w:rsidRDefault="00E44CFC" w:rsidP="00E44CFC">
            <w:pPr>
              <w:jc w:val="right"/>
              <w:rPr>
                <w:color w:val="000000"/>
              </w:rPr>
            </w:pPr>
            <w:r w:rsidRPr="009E6B7D">
              <w:rPr>
                <w:color w:val="000000"/>
              </w:rPr>
              <w:t>4.02</w:t>
            </w:r>
          </w:p>
        </w:tc>
        <w:tc>
          <w:tcPr>
            <w:tcW w:w="1260" w:type="dxa"/>
            <w:tcBorders>
              <w:top w:val="nil"/>
              <w:left w:val="nil"/>
              <w:bottom w:val="single" w:sz="4" w:space="0" w:color="auto"/>
              <w:right w:val="nil"/>
            </w:tcBorders>
            <w:shd w:val="clear" w:color="auto" w:fill="auto"/>
            <w:noWrap/>
            <w:vAlign w:val="bottom"/>
            <w:hideMark/>
          </w:tcPr>
          <w:p w14:paraId="0F7D922A" w14:textId="77777777" w:rsidR="00E44CFC" w:rsidRPr="009E6B7D" w:rsidRDefault="00E44CFC" w:rsidP="00E44CFC">
            <w:pPr>
              <w:jc w:val="right"/>
              <w:rPr>
                <w:color w:val="000000"/>
              </w:rPr>
            </w:pPr>
            <w:r w:rsidRPr="009E6B7D">
              <w:rPr>
                <w:color w:val="000000"/>
              </w:rPr>
              <w:t>18.28</w:t>
            </w:r>
          </w:p>
        </w:tc>
        <w:tc>
          <w:tcPr>
            <w:tcW w:w="2790" w:type="dxa"/>
            <w:tcBorders>
              <w:top w:val="nil"/>
              <w:left w:val="nil"/>
              <w:bottom w:val="single" w:sz="4" w:space="0" w:color="auto"/>
              <w:right w:val="nil"/>
            </w:tcBorders>
            <w:vAlign w:val="bottom"/>
          </w:tcPr>
          <w:p w14:paraId="26E3F900" w14:textId="194A6488" w:rsidR="00E44CFC" w:rsidRPr="009E6B7D" w:rsidRDefault="007877BC" w:rsidP="00E44CFC">
            <w:pPr>
              <w:jc w:val="center"/>
              <w:rPr>
                <w:color w:val="000000"/>
              </w:rPr>
            </w:pPr>
            <w:r>
              <w:rPr>
                <w:color w:val="000000"/>
              </w:rPr>
              <w:t>“</w:t>
            </w:r>
          </w:p>
        </w:tc>
      </w:tr>
    </w:tbl>
    <w:p w14:paraId="6060A417" w14:textId="77777777" w:rsidR="007E491E" w:rsidRDefault="007E491E" w:rsidP="00EE02E9">
      <w:pPr>
        <w:rPr>
          <w:b/>
          <w:bCs/>
          <w:color w:val="000000"/>
        </w:rPr>
      </w:pPr>
    </w:p>
    <w:p w14:paraId="3FB7C7BF" w14:textId="77777777" w:rsidR="007E491E" w:rsidRDefault="007E491E" w:rsidP="00EE02E9">
      <w:pPr>
        <w:rPr>
          <w:b/>
          <w:bCs/>
          <w:color w:val="000000"/>
        </w:rPr>
      </w:pPr>
    </w:p>
    <w:p w14:paraId="4D86CB6F" w14:textId="77777777" w:rsidR="007E491E" w:rsidRDefault="007E491E" w:rsidP="00EE02E9">
      <w:pPr>
        <w:rPr>
          <w:b/>
          <w:bCs/>
          <w:color w:val="000000"/>
        </w:rPr>
      </w:pPr>
    </w:p>
    <w:p w14:paraId="359A473C" w14:textId="77777777" w:rsidR="007E491E" w:rsidRDefault="007E491E" w:rsidP="00EE02E9">
      <w:pPr>
        <w:rPr>
          <w:b/>
          <w:bCs/>
          <w:color w:val="000000"/>
        </w:rPr>
        <w:sectPr w:rsidR="007E491E" w:rsidSect="007E491E">
          <w:pgSz w:w="15840" w:h="12240" w:orient="landscape"/>
          <w:pgMar w:top="1440" w:right="1440" w:bottom="1440" w:left="1440" w:header="720" w:footer="720" w:gutter="0"/>
          <w:cols w:space="720"/>
          <w:docGrid w:linePitch="360"/>
        </w:sectPr>
      </w:pPr>
    </w:p>
    <w:p w14:paraId="29BC4F4E" w14:textId="3C919C78" w:rsidR="003956E4" w:rsidRPr="003A6987" w:rsidRDefault="00DC5BA8" w:rsidP="009542CA">
      <w:pPr>
        <w:spacing w:before="120" w:after="120"/>
        <w:rPr>
          <w:b/>
          <w:bCs/>
          <w:i/>
          <w:iCs/>
          <w:color w:val="000000" w:themeColor="text1"/>
        </w:rPr>
      </w:pPr>
      <w:r w:rsidRPr="009542CA">
        <w:rPr>
          <w:b/>
          <w:bCs/>
          <w:i/>
          <w:iCs/>
          <w:color w:val="000000" w:themeColor="text1"/>
        </w:rPr>
        <w:lastRenderedPageBreak/>
        <w:t xml:space="preserve">References </w:t>
      </w:r>
    </w:p>
    <w:p w14:paraId="278795FD" w14:textId="7764C164" w:rsidR="003A6987" w:rsidRDefault="003956E4" w:rsidP="003956E4">
      <w:pPr>
        <w:spacing w:before="120"/>
        <w:ind w:left="720" w:hanging="720"/>
        <w:rPr>
          <w:rFonts w:eastAsiaTheme="minorEastAsia"/>
          <w:noProof/>
        </w:rPr>
      </w:pPr>
      <w:r>
        <w:rPr>
          <w:rFonts w:eastAsiaTheme="minorEastAsia"/>
        </w:rPr>
        <w:fldChar w:fldCharType="begin" w:fldLock="1"/>
      </w:r>
      <w:r w:rsidR="003A6987">
        <w:rPr>
          <w:rFonts w:eastAsiaTheme="minorEastAsia"/>
        </w:rPr>
        <w:instrText>ADDIN paperpile_bibliography &lt;pp-bibliography&gt;&lt;first-reference-indices&gt;&lt;formatting&gt;1&lt;/formatting&gt;&lt;space-after&gt;1&lt;/space-after&gt;&lt;/first-reference-indices&gt;&lt;/pp-bibliography&gt; \* MERGEFORMAT</w:instrText>
      </w:r>
      <w:r>
        <w:rPr>
          <w:rFonts w:eastAsiaTheme="minorEastAsia"/>
        </w:rPr>
        <w:fldChar w:fldCharType="separate"/>
      </w:r>
      <w:r w:rsidR="003A6987">
        <w:rPr>
          <w:rFonts w:eastAsiaTheme="minorEastAsia"/>
          <w:noProof/>
        </w:rPr>
        <w:t xml:space="preserve">Adelaja, Olusumbo Adeolu, Roslina Binti Kamaruddin, and Lee Wen Chiat. 2018. “Assessment of Post-Harvest Fish Losses Croaker Pseudotolithus Elongatus, (Bowdich, 1825), Catfish Arius Heudeloti, (Valenciennes, 1840) and Shrimp Nematopalaemon Hastatus (Aurivillius, 1898) in Ondo State, Nigeria.” </w:t>
      </w:r>
      <w:r w:rsidR="003A6987" w:rsidRPr="003A6987">
        <w:rPr>
          <w:rFonts w:eastAsiaTheme="minorEastAsia"/>
          <w:i/>
          <w:noProof/>
        </w:rPr>
        <w:t>Aquaculture and Fisheries</w:t>
      </w:r>
      <w:r w:rsidR="003A6987">
        <w:rPr>
          <w:rFonts w:eastAsiaTheme="minorEastAsia"/>
          <w:noProof/>
        </w:rPr>
        <w:t xml:space="preserve"> 3 (5): 209–16.</w:t>
      </w:r>
    </w:p>
    <w:p w14:paraId="4EAEBD36" w14:textId="77777777" w:rsidR="003A6987" w:rsidRDefault="003A6987" w:rsidP="003956E4">
      <w:pPr>
        <w:spacing w:before="120"/>
        <w:ind w:left="720" w:hanging="720"/>
        <w:rPr>
          <w:rFonts w:eastAsiaTheme="minorEastAsia"/>
          <w:noProof/>
        </w:rPr>
      </w:pPr>
      <w:r>
        <w:rPr>
          <w:rFonts w:eastAsiaTheme="minorEastAsia"/>
          <w:noProof/>
        </w:rPr>
        <w:t xml:space="preserve">Akande, Gg, and Y. Diei-Ouadi. 2010. </w:t>
      </w:r>
      <w:r w:rsidRPr="003A6987">
        <w:rPr>
          <w:rFonts w:eastAsiaTheme="minorEastAsia"/>
          <w:i/>
          <w:noProof/>
        </w:rPr>
        <w:t>Post-Harvest Losses in Small-Scale Fisheries: Case Studies in Five Sub-Saharan African Countries</w:t>
      </w:r>
      <w:r>
        <w:rPr>
          <w:rFonts w:eastAsiaTheme="minorEastAsia"/>
          <w:noProof/>
        </w:rPr>
        <w:t>. Rome, Italy: FAO.</w:t>
      </w:r>
    </w:p>
    <w:p w14:paraId="11956A63" w14:textId="77777777" w:rsidR="003A6987" w:rsidRDefault="003A6987" w:rsidP="003956E4">
      <w:pPr>
        <w:spacing w:before="120"/>
        <w:ind w:left="720" w:hanging="720"/>
        <w:rPr>
          <w:rFonts w:eastAsiaTheme="minorEastAsia"/>
          <w:noProof/>
        </w:rPr>
      </w:pPr>
      <w:r>
        <w:rPr>
          <w:rFonts w:eastAsiaTheme="minorEastAsia"/>
          <w:noProof/>
        </w:rPr>
        <w:t>“Atlantic Salmon and Rainbow Trout.” n.d. Norway Directorate of Fisheries. Accessed October 21, 2022. https://www.fiskeridir.no/English/Aquaculture/Statistics/Atlantic-salmon-and-rainbow-trout.</w:t>
      </w:r>
    </w:p>
    <w:p w14:paraId="0BEC21C4" w14:textId="77777777" w:rsidR="003A6987" w:rsidRDefault="003A6987" w:rsidP="003956E4">
      <w:pPr>
        <w:spacing w:before="120"/>
        <w:ind w:left="720" w:hanging="720"/>
        <w:rPr>
          <w:rFonts w:eastAsiaTheme="minorEastAsia"/>
          <w:noProof/>
        </w:rPr>
      </w:pPr>
      <w:r>
        <w:rPr>
          <w:rFonts w:eastAsiaTheme="minorEastAsia"/>
          <w:noProof/>
        </w:rPr>
        <w:t xml:space="preserve">Betz, Alexandra, Jürg Buchli, Christine Göbel, and Claudia Müller. 2015. “Food Waste in the Swiss Food Service Industry – Magnitude and Potential for Reduction.” </w:t>
      </w:r>
      <w:r w:rsidRPr="003A6987">
        <w:rPr>
          <w:rFonts w:eastAsiaTheme="minorEastAsia"/>
          <w:i/>
          <w:noProof/>
        </w:rPr>
        <w:t>Waste Management</w:t>
      </w:r>
      <w:r>
        <w:rPr>
          <w:rFonts w:eastAsiaTheme="minorEastAsia"/>
          <w:noProof/>
        </w:rPr>
        <w:t xml:space="preserve"> 35 (January): 218–26.</w:t>
      </w:r>
    </w:p>
    <w:p w14:paraId="06DE8366" w14:textId="77777777" w:rsidR="003A6987" w:rsidRDefault="003A6987" w:rsidP="003956E4">
      <w:pPr>
        <w:spacing w:before="120"/>
        <w:ind w:left="720" w:hanging="720"/>
        <w:rPr>
          <w:rFonts w:eastAsiaTheme="minorEastAsia"/>
          <w:noProof/>
        </w:rPr>
      </w:pPr>
      <w:r>
        <w:rPr>
          <w:rFonts w:eastAsiaTheme="minorEastAsia"/>
          <w:noProof/>
        </w:rPr>
        <w:t xml:space="preserve">Bjørndal, Trond. 1988. “Optimal Harvesting of Farmed Fish.” </w:t>
      </w:r>
      <w:r w:rsidRPr="003A6987">
        <w:rPr>
          <w:rFonts w:eastAsiaTheme="minorEastAsia"/>
          <w:i/>
          <w:noProof/>
        </w:rPr>
        <w:t>Marine Resource Economics</w:t>
      </w:r>
      <w:r>
        <w:rPr>
          <w:rFonts w:eastAsiaTheme="minorEastAsia"/>
          <w:noProof/>
        </w:rPr>
        <w:t xml:space="preserve"> 5 (2): 139–59.</w:t>
      </w:r>
    </w:p>
    <w:p w14:paraId="3823A7CE" w14:textId="77777777" w:rsidR="003A6987" w:rsidRDefault="003A6987" w:rsidP="003956E4">
      <w:pPr>
        <w:spacing w:before="120"/>
        <w:ind w:left="720" w:hanging="720"/>
        <w:rPr>
          <w:rFonts w:eastAsiaTheme="minorEastAsia"/>
          <w:noProof/>
        </w:rPr>
      </w:pPr>
      <w:r>
        <w:rPr>
          <w:rFonts w:eastAsiaTheme="minorEastAsia"/>
          <w:noProof/>
        </w:rPr>
        <w:t xml:space="preserve">Cohen, Juliana F. W., Scott Richardson, S. Bryn Austin, Christina D. Economos, and Eric B. Rimm. 2013. “School Lunch Waste Among Middle School Students: Nutrients Consumed and Costs.” </w:t>
      </w:r>
      <w:r w:rsidRPr="003A6987">
        <w:rPr>
          <w:rFonts w:eastAsiaTheme="minorEastAsia"/>
          <w:i/>
          <w:noProof/>
        </w:rPr>
        <w:t>American Journal of Preventive Medicine</w:t>
      </w:r>
      <w:r>
        <w:rPr>
          <w:rFonts w:eastAsiaTheme="minorEastAsia"/>
          <w:noProof/>
        </w:rPr>
        <w:t xml:space="preserve"> 44 (2): 114–21.</w:t>
      </w:r>
    </w:p>
    <w:p w14:paraId="2B2B19A5" w14:textId="77777777" w:rsidR="003A6987" w:rsidRDefault="003A6987" w:rsidP="003956E4">
      <w:pPr>
        <w:spacing w:before="120"/>
        <w:ind w:left="720" w:hanging="720"/>
        <w:rPr>
          <w:rFonts w:eastAsiaTheme="minorEastAsia"/>
          <w:noProof/>
        </w:rPr>
      </w:pPr>
      <w:r>
        <w:rPr>
          <w:rFonts w:eastAsiaTheme="minorEastAsia"/>
          <w:noProof/>
        </w:rPr>
        <w:t xml:space="preserve">Collison, Roger, and Janet S. Colwill. 1986. “The Analysis of Food Waste Results and Related Attributes of Restaurants and Public Houses.” </w:t>
      </w:r>
      <w:r w:rsidRPr="003A6987">
        <w:rPr>
          <w:rFonts w:eastAsiaTheme="minorEastAsia"/>
          <w:i/>
          <w:noProof/>
        </w:rPr>
        <w:t>Journal of Foodservice</w:t>
      </w:r>
      <w:r>
        <w:rPr>
          <w:rFonts w:eastAsiaTheme="minorEastAsia"/>
          <w:noProof/>
        </w:rPr>
        <w:t xml:space="preserve"> 4 (1): 17–30.</w:t>
      </w:r>
    </w:p>
    <w:p w14:paraId="355DF8CE" w14:textId="77777777" w:rsidR="003A6987" w:rsidRDefault="003A6987" w:rsidP="003956E4">
      <w:pPr>
        <w:spacing w:before="120"/>
        <w:ind w:left="720" w:hanging="720"/>
        <w:rPr>
          <w:rFonts w:eastAsiaTheme="minorEastAsia"/>
          <w:noProof/>
        </w:rPr>
      </w:pPr>
      <w:r>
        <w:rPr>
          <w:rFonts w:eastAsiaTheme="minorEastAsia"/>
          <w:noProof/>
        </w:rPr>
        <w:t>Diei-Ouadi, Y., B. K. Sodoke, F. Oduro, Y. Ouedraogo, K. Bokobosso, and I. Rosenthal. 2015. “Strengthening the Performance of Post-Harvest Systems and Regional Trade in Small-Scale Fisheries: Case Study of Post-Harvest Loss Reduction in the Volta Basin Riparian Countries.” https://www.fao.org/documents/card/en/c/d9491544-87ea-47e3-a0fd-32d829b3b460/.</w:t>
      </w:r>
    </w:p>
    <w:p w14:paraId="77DDCB40" w14:textId="77777777" w:rsidR="003A6987" w:rsidRDefault="003A6987" w:rsidP="003956E4">
      <w:pPr>
        <w:spacing w:before="120"/>
        <w:ind w:left="720" w:hanging="720"/>
        <w:rPr>
          <w:rFonts w:eastAsiaTheme="minorEastAsia"/>
          <w:noProof/>
        </w:rPr>
      </w:pPr>
      <w:r>
        <w:rPr>
          <w:rFonts w:eastAsiaTheme="minorEastAsia"/>
          <w:noProof/>
        </w:rPr>
        <w:t xml:space="preserve">Engström, Rebecka, and Annika Carlsson-Kanyama. 2004. “Food Losses in Food Service Institutions Examples from Sweden.” </w:t>
      </w:r>
      <w:r w:rsidRPr="003A6987">
        <w:rPr>
          <w:rFonts w:eastAsiaTheme="minorEastAsia"/>
          <w:i/>
          <w:noProof/>
        </w:rPr>
        <w:t>Food Policy</w:t>
      </w:r>
      <w:r>
        <w:rPr>
          <w:rFonts w:eastAsiaTheme="minorEastAsia"/>
          <w:noProof/>
        </w:rPr>
        <w:t xml:space="preserve"> 29 (3): 203–13.</w:t>
      </w:r>
    </w:p>
    <w:p w14:paraId="65D02824" w14:textId="77777777" w:rsidR="003A6987" w:rsidRDefault="003A6987" w:rsidP="003956E4">
      <w:pPr>
        <w:spacing w:before="120"/>
        <w:ind w:left="720" w:hanging="720"/>
        <w:rPr>
          <w:rFonts w:eastAsiaTheme="minorEastAsia"/>
          <w:noProof/>
        </w:rPr>
      </w:pPr>
      <w:r>
        <w:rPr>
          <w:rFonts w:eastAsiaTheme="minorEastAsia"/>
          <w:noProof/>
        </w:rPr>
        <w:t xml:space="preserve">Eriksson, Mattias, Christine Persson Osowski, Christopher Malefors, Jesper Björkman, and Emelie Eriksson. 2017. “Quantification of Food Waste in Public Catering Services – A Case Study from a Swedish Municipality.” </w:t>
      </w:r>
      <w:r w:rsidRPr="003A6987">
        <w:rPr>
          <w:rFonts w:eastAsiaTheme="minorEastAsia"/>
          <w:i/>
          <w:noProof/>
        </w:rPr>
        <w:t>Waste Management</w:t>
      </w:r>
      <w:r>
        <w:rPr>
          <w:rFonts w:eastAsiaTheme="minorEastAsia"/>
          <w:noProof/>
        </w:rPr>
        <w:t xml:space="preserve"> 61 (March): 415–22.</w:t>
      </w:r>
    </w:p>
    <w:p w14:paraId="31B7AC5D" w14:textId="77777777" w:rsidR="003A6987" w:rsidRDefault="003A6987" w:rsidP="003956E4">
      <w:pPr>
        <w:spacing w:before="120"/>
        <w:ind w:left="720" w:hanging="720"/>
        <w:rPr>
          <w:rFonts w:eastAsiaTheme="minorEastAsia"/>
          <w:noProof/>
        </w:rPr>
      </w:pPr>
      <w:r>
        <w:rPr>
          <w:rFonts w:eastAsiaTheme="minorEastAsia"/>
          <w:noProof/>
        </w:rPr>
        <w:t xml:space="preserve">Eyo, A. A., and M. Mdaihli. 2001. </w:t>
      </w:r>
      <w:r w:rsidRPr="003A6987">
        <w:rPr>
          <w:rFonts w:eastAsiaTheme="minorEastAsia"/>
          <w:i/>
          <w:noProof/>
        </w:rPr>
        <w:t>Assessment of Post-Harvest Losses in Nigeria Fishery: The Kainji Lake Model</w:t>
      </w:r>
      <w:r>
        <w:rPr>
          <w:rFonts w:eastAsiaTheme="minorEastAsia"/>
          <w:noProof/>
        </w:rPr>
        <w:t>. Expert Consultation on Fish Technology in Africa. FAO.</w:t>
      </w:r>
    </w:p>
    <w:p w14:paraId="65077B5F" w14:textId="77777777" w:rsidR="003A6987" w:rsidRDefault="003A6987" w:rsidP="003956E4">
      <w:pPr>
        <w:spacing w:before="120"/>
        <w:ind w:left="720" w:hanging="720"/>
        <w:rPr>
          <w:rFonts w:eastAsiaTheme="minorEastAsia"/>
          <w:noProof/>
        </w:rPr>
      </w:pPr>
      <w:r>
        <w:rPr>
          <w:rFonts w:eastAsiaTheme="minorEastAsia"/>
          <w:noProof/>
        </w:rPr>
        <w:t xml:space="preserve">FDA. 2016. “Recalls, Market Withdrawals, &amp; Safety Alerts.” </w:t>
      </w:r>
      <w:r w:rsidRPr="003A6987">
        <w:rPr>
          <w:rFonts w:eastAsiaTheme="minorEastAsia"/>
          <w:i/>
          <w:noProof/>
        </w:rPr>
        <w:t>Published Raw Data</w:t>
      </w:r>
      <w:r>
        <w:rPr>
          <w:rFonts w:eastAsiaTheme="minorEastAsia"/>
          <w:noProof/>
        </w:rPr>
        <w:t xml:space="preserve"> 2019. https://www.fda.gov/safety/recalls-market-withdrawals-safety-alerts.</w:t>
      </w:r>
    </w:p>
    <w:p w14:paraId="14DC3147" w14:textId="77777777" w:rsidR="003A6987" w:rsidRDefault="003A6987" w:rsidP="003956E4">
      <w:pPr>
        <w:spacing w:before="120"/>
        <w:ind w:left="720" w:hanging="720"/>
        <w:rPr>
          <w:rFonts w:eastAsiaTheme="minorEastAsia"/>
          <w:noProof/>
        </w:rPr>
      </w:pPr>
      <w:r>
        <w:rPr>
          <w:rFonts w:eastAsiaTheme="minorEastAsia"/>
          <w:noProof/>
        </w:rPr>
        <w:t>———. 2022. “FDA Dashboards - Import Refusals.” 2022. https://datadashboard.fda.gov/ora/cd/imprefusals.htm.</w:t>
      </w:r>
    </w:p>
    <w:p w14:paraId="680CEDF0" w14:textId="77777777" w:rsidR="003A6987" w:rsidRDefault="003A6987" w:rsidP="003956E4">
      <w:pPr>
        <w:spacing w:before="120"/>
        <w:ind w:left="720" w:hanging="720"/>
        <w:rPr>
          <w:rFonts w:eastAsiaTheme="minorEastAsia"/>
          <w:noProof/>
        </w:rPr>
      </w:pPr>
      <w:r>
        <w:rPr>
          <w:rFonts w:eastAsiaTheme="minorEastAsia"/>
          <w:noProof/>
        </w:rPr>
        <w:t xml:space="preserve">Ferreira, Manuela, Liz Martins Margarida, and Ada Rocha. 2013. “Food Waste as an Index of Foodservice Quality.” </w:t>
      </w:r>
      <w:r w:rsidRPr="003A6987">
        <w:rPr>
          <w:rFonts w:eastAsiaTheme="minorEastAsia"/>
          <w:i/>
          <w:noProof/>
        </w:rPr>
        <w:t>British Food Journal</w:t>
      </w:r>
      <w:r>
        <w:rPr>
          <w:rFonts w:eastAsiaTheme="minorEastAsia"/>
          <w:noProof/>
        </w:rPr>
        <w:t xml:space="preserve"> 115 (11): 1628–37.</w:t>
      </w:r>
    </w:p>
    <w:p w14:paraId="05E4C9F5" w14:textId="77777777" w:rsidR="003A6987" w:rsidRDefault="003A6987" w:rsidP="003956E4">
      <w:pPr>
        <w:spacing w:before="120"/>
        <w:ind w:left="720" w:hanging="720"/>
        <w:rPr>
          <w:rFonts w:eastAsiaTheme="minorEastAsia"/>
          <w:noProof/>
        </w:rPr>
      </w:pPr>
      <w:r>
        <w:rPr>
          <w:rFonts w:eastAsiaTheme="minorEastAsia"/>
          <w:noProof/>
        </w:rPr>
        <w:t xml:space="preserve">Fissel, B., M. Dalton, B. Garber-Yonts, A. Haynie, S. Kasperski, J. Lee, D. Lew, et al. 2019. </w:t>
      </w:r>
      <w:r w:rsidRPr="003A6987">
        <w:rPr>
          <w:rFonts w:eastAsiaTheme="minorEastAsia"/>
          <w:i/>
          <w:noProof/>
        </w:rPr>
        <w:t xml:space="preserve">2017 Stock Assessment and Fishery Evaluation Report for the Groundfish Resource of </w:t>
      </w:r>
      <w:r w:rsidRPr="003A6987">
        <w:rPr>
          <w:rFonts w:eastAsiaTheme="minorEastAsia"/>
          <w:i/>
          <w:noProof/>
        </w:rPr>
        <w:lastRenderedPageBreak/>
        <w:t>the Bering Sea/Aleutian Islands Area: Economic Status of the Groundfish Fisheries off Alasksa, 2017</w:t>
      </w:r>
      <w:r>
        <w:rPr>
          <w:rFonts w:eastAsiaTheme="minorEastAsia"/>
          <w:noProof/>
        </w:rPr>
        <w:t>. NOAA.</w:t>
      </w:r>
    </w:p>
    <w:p w14:paraId="67F69B4B" w14:textId="77777777" w:rsidR="003A6987" w:rsidRDefault="003A6987" w:rsidP="003956E4">
      <w:pPr>
        <w:spacing w:before="120"/>
        <w:ind w:left="720" w:hanging="720"/>
        <w:rPr>
          <w:rFonts w:eastAsiaTheme="minorEastAsia"/>
          <w:noProof/>
        </w:rPr>
      </w:pPr>
      <w:r>
        <w:rPr>
          <w:rFonts w:eastAsiaTheme="minorEastAsia"/>
          <w:noProof/>
        </w:rPr>
        <w:t xml:space="preserve">FMI. 2015. </w:t>
      </w:r>
      <w:r w:rsidRPr="003A6987">
        <w:rPr>
          <w:rFonts w:eastAsiaTheme="minorEastAsia"/>
          <w:i/>
          <w:noProof/>
        </w:rPr>
        <w:t>The Food Retailing Industry Speaks 2015</w:t>
      </w:r>
      <w:r>
        <w:rPr>
          <w:rFonts w:eastAsiaTheme="minorEastAsia"/>
          <w:noProof/>
        </w:rPr>
        <w:t>. Food Marketing Institute.</w:t>
      </w:r>
    </w:p>
    <w:p w14:paraId="5CADC723" w14:textId="77777777" w:rsidR="003A6987" w:rsidRDefault="003A6987" w:rsidP="003956E4">
      <w:pPr>
        <w:spacing w:before="120"/>
        <w:ind w:left="720" w:hanging="720"/>
        <w:rPr>
          <w:rFonts w:eastAsiaTheme="minorEastAsia"/>
          <w:noProof/>
        </w:rPr>
      </w:pPr>
      <w:r>
        <w:rPr>
          <w:rFonts w:eastAsiaTheme="minorEastAsia"/>
          <w:noProof/>
        </w:rPr>
        <w:t xml:space="preserve">———. 2017. </w:t>
      </w:r>
      <w:r w:rsidRPr="003A6987">
        <w:rPr>
          <w:rFonts w:eastAsiaTheme="minorEastAsia"/>
          <w:i/>
          <w:noProof/>
        </w:rPr>
        <w:t>The Food Retailing Industry Speaks 2017</w:t>
      </w:r>
      <w:r>
        <w:rPr>
          <w:rFonts w:eastAsiaTheme="minorEastAsia"/>
          <w:noProof/>
        </w:rPr>
        <w:t>. Food Marketing Institute.</w:t>
      </w:r>
    </w:p>
    <w:p w14:paraId="2AF44100" w14:textId="77777777" w:rsidR="003A6987" w:rsidRDefault="003A6987" w:rsidP="003956E4">
      <w:pPr>
        <w:spacing w:before="120"/>
        <w:ind w:left="720" w:hanging="720"/>
        <w:rPr>
          <w:rFonts w:eastAsiaTheme="minorEastAsia"/>
          <w:noProof/>
        </w:rPr>
      </w:pPr>
      <w:r>
        <w:rPr>
          <w:rFonts w:eastAsiaTheme="minorEastAsia"/>
          <w:noProof/>
        </w:rPr>
        <w:t xml:space="preserve">———. 2019. </w:t>
      </w:r>
      <w:r w:rsidRPr="003A6987">
        <w:rPr>
          <w:rFonts w:eastAsiaTheme="minorEastAsia"/>
          <w:i/>
          <w:noProof/>
        </w:rPr>
        <w:t>The Food Retailing Industry Speaks 2019</w:t>
      </w:r>
      <w:r>
        <w:rPr>
          <w:rFonts w:eastAsiaTheme="minorEastAsia"/>
          <w:noProof/>
        </w:rPr>
        <w:t>. Food Marketing Institute.</w:t>
      </w:r>
    </w:p>
    <w:p w14:paraId="65E3FD51" w14:textId="77777777" w:rsidR="003A6987" w:rsidRDefault="003A6987" w:rsidP="003956E4">
      <w:pPr>
        <w:spacing w:before="120"/>
        <w:ind w:left="720" w:hanging="720"/>
        <w:rPr>
          <w:rFonts w:eastAsiaTheme="minorEastAsia"/>
          <w:noProof/>
        </w:rPr>
      </w:pPr>
      <w:r>
        <w:rPr>
          <w:rFonts w:eastAsiaTheme="minorEastAsia"/>
          <w:noProof/>
        </w:rPr>
        <w:t xml:space="preserve">Fogler-Levitt, E., D. Lau, A. Csima, M. Krondl, and P. Coleman. 1995. “Utilization of Home-Delivered Meals by Recipients 75 Years of Age or Older.” </w:t>
      </w:r>
      <w:r w:rsidRPr="003A6987">
        <w:rPr>
          <w:rFonts w:eastAsiaTheme="minorEastAsia"/>
          <w:i/>
          <w:noProof/>
        </w:rPr>
        <w:t>Journal of the American Dietetic Association</w:t>
      </w:r>
      <w:r>
        <w:rPr>
          <w:rFonts w:eastAsiaTheme="minorEastAsia"/>
          <w:noProof/>
        </w:rPr>
        <w:t xml:space="preserve"> 95 (5): 552–57.</w:t>
      </w:r>
    </w:p>
    <w:p w14:paraId="65047F76" w14:textId="77777777" w:rsidR="003A6987" w:rsidRDefault="003A6987" w:rsidP="003956E4">
      <w:pPr>
        <w:spacing w:before="120"/>
        <w:ind w:left="720" w:hanging="720"/>
        <w:rPr>
          <w:rFonts w:eastAsiaTheme="minorEastAsia"/>
          <w:noProof/>
        </w:rPr>
      </w:pPr>
      <w:r>
        <w:rPr>
          <w:rFonts w:eastAsiaTheme="minorEastAsia"/>
          <w:noProof/>
        </w:rPr>
        <w:t xml:space="preserve">Gilman, E., A. Perez Roda, T. Huntington, S. J. Kennelly, P. Suuronen, M. Chaloupka, and P. A. H. Medley. 2020. “Benchmarking Global Fisheries Discards.” </w:t>
      </w:r>
      <w:r w:rsidRPr="003A6987">
        <w:rPr>
          <w:rFonts w:eastAsiaTheme="minorEastAsia"/>
          <w:i/>
          <w:noProof/>
        </w:rPr>
        <w:t>Scientific Reports</w:t>
      </w:r>
      <w:r>
        <w:rPr>
          <w:rFonts w:eastAsiaTheme="minorEastAsia"/>
          <w:noProof/>
        </w:rPr>
        <w:t xml:space="preserve"> 10 (1): 14017.</w:t>
      </w:r>
    </w:p>
    <w:p w14:paraId="1241C165" w14:textId="77777777" w:rsidR="003A6987" w:rsidRDefault="003A6987" w:rsidP="003956E4">
      <w:pPr>
        <w:spacing w:before="120"/>
        <w:ind w:left="720" w:hanging="720"/>
        <w:rPr>
          <w:rFonts w:eastAsiaTheme="minorEastAsia"/>
          <w:noProof/>
        </w:rPr>
      </w:pPr>
      <w:r>
        <w:rPr>
          <w:rFonts w:eastAsiaTheme="minorEastAsia"/>
          <w:noProof/>
        </w:rPr>
        <w:t xml:space="preserve">Gyan, Watson Ray, Elliot Haruna Alhassan, Amos Asase, Daniel Nsoh Akongyuure, and Yang Qi-Hui. 2020. “Assessment of Postharvest Fish Losses: The Case Study of Albert Bosomtwi-Sam Fishing Harbour, Western Region, Ghana.” </w:t>
      </w:r>
      <w:r w:rsidRPr="003A6987">
        <w:rPr>
          <w:rFonts w:eastAsiaTheme="minorEastAsia"/>
          <w:i/>
          <w:noProof/>
        </w:rPr>
        <w:t>Marine Policy</w:t>
      </w:r>
      <w:r>
        <w:rPr>
          <w:rFonts w:eastAsiaTheme="minorEastAsia"/>
          <w:noProof/>
        </w:rPr>
        <w:t xml:space="preserve"> 120 (October): 104120.</w:t>
      </w:r>
    </w:p>
    <w:p w14:paraId="6EC55F20" w14:textId="77777777" w:rsidR="003A6987" w:rsidRDefault="003A6987" w:rsidP="003956E4">
      <w:pPr>
        <w:spacing w:before="120"/>
        <w:ind w:left="720" w:hanging="720"/>
        <w:rPr>
          <w:rFonts w:eastAsiaTheme="minorEastAsia"/>
          <w:noProof/>
        </w:rPr>
      </w:pPr>
      <w:r>
        <w:rPr>
          <w:rFonts w:eastAsiaTheme="minorEastAsia"/>
          <w:noProof/>
        </w:rPr>
        <w:t xml:space="preserve">Hernandez-Llamas, A., and D. A. Ratkowsky. 2004. “Growth of Fishes, Crustaceans and Molluscs: -Estimation of the von Bertalanffy, Logistic, Gompertz and Richards Curves and a New Growth Model.” </w:t>
      </w:r>
      <w:r w:rsidRPr="003A6987">
        <w:rPr>
          <w:rFonts w:eastAsiaTheme="minorEastAsia"/>
          <w:i/>
          <w:noProof/>
        </w:rPr>
        <w:t>Marine Ecology Progress Series</w:t>
      </w:r>
      <w:r>
        <w:rPr>
          <w:rFonts w:eastAsiaTheme="minorEastAsia"/>
          <w:noProof/>
        </w:rPr>
        <w:t xml:space="preserve"> 282: 237–44.</w:t>
      </w:r>
    </w:p>
    <w:p w14:paraId="08B221FC" w14:textId="77777777" w:rsidR="003A6987" w:rsidRDefault="003A6987" w:rsidP="003956E4">
      <w:pPr>
        <w:spacing w:before="120"/>
        <w:ind w:left="720" w:hanging="720"/>
        <w:rPr>
          <w:rFonts w:eastAsiaTheme="minorEastAsia"/>
          <w:noProof/>
        </w:rPr>
      </w:pPr>
      <w:r>
        <w:rPr>
          <w:rFonts w:eastAsiaTheme="minorEastAsia"/>
          <w:noProof/>
        </w:rPr>
        <w:t xml:space="preserve">Hernández-Llamas, Alfredo, Javier M. J. Ruiz-Velazco, and Victor M. Gomez-Muñoz. 2013. “Economic Risk Associated with White Spot Disease and Stochastic Variability in Economic, Zootechnical and Water Quality Parameters for Intensive Production OfLitopenaeus Vannamei.” </w:t>
      </w:r>
      <w:r w:rsidRPr="003A6987">
        <w:rPr>
          <w:rFonts w:eastAsiaTheme="minorEastAsia"/>
          <w:i/>
          <w:noProof/>
        </w:rPr>
        <w:t>Reviews in Aquaculture</w:t>
      </w:r>
      <w:r>
        <w:rPr>
          <w:rFonts w:eastAsiaTheme="minorEastAsia"/>
          <w:noProof/>
        </w:rPr>
        <w:t xml:space="preserve"> 5 (2): 121–31.</w:t>
      </w:r>
    </w:p>
    <w:p w14:paraId="1711B678" w14:textId="77777777" w:rsidR="003A6987" w:rsidRDefault="003A6987" w:rsidP="003956E4">
      <w:pPr>
        <w:spacing w:before="120"/>
        <w:ind w:left="720" w:hanging="720"/>
        <w:rPr>
          <w:rFonts w:eastAsiaTheme="minorEastAsia"/>
          <w:noProof/>
        </w:rPr>
      </w:pPr>
      <w:r>
        <w:rPr>
          <w:rFonts w:eastAsiaTheme="minorEastAsia"/>
          <w:noProof/>
        </w:rPr>
        <w:t xml:space="preserve">Kaminski, Alexander Michael, Steven Michael Cole, Robin Elizabeth Al Haddad, Alexander Shula Kefi, Alex Dennis Chilala, Gethings Chisule, Kelvin Ntaswila Mukuka, Catherine Longley, Shwu Jiau Teoh, and Ansen Ronald Ward. 2020. “Fish Losses for Whom? A Gendered Assessment of Post-Harvest Losses in the Barotse Floodplain Fishery, Zambia.” </w:t>
      </w:r>
      <w:r w:rsidRPr="003A6987">
        <w:rPr>
          <w:rFonts w:eastAsiaTheme="minorEastAsia"/>
          <w:i/>
          <w:noProof/>
        </w:rPr>
        <w:t>Sustainability: Science Practice and Policy</w:t>
      </w:r>
      <w:r>
        <w:rPr>
          <w:rFonts w:eastAsiaTheme="minorEastAsia"/>
          <w:noProof/>
        </w:rPr>
        <w:t xml:space="preserve"> 12 (23): 10091.</w:t>
      </w:r>
    </w:p>
    <w:p w14:paraId="7CB745BE" w14:textId="77777777" w:rsidR="003A6987" w:rsidRDefault="003A6987" w:rsidP="003956E4">
      <w:pPr>
        <w:spacing w:before="120"/>
        <w:ind w:left="720" w:hanging="720"/>
        <w:rPr>
          <w:rFonts w:eastAsiaTheme="minorEastAsia"/>
          <w:noProof/>
        </w:rPr>
      </w:pPr>
      <w:r>
        <w:rPr>
          <w:rFonts w:eastAsiaTheme="minorEastAsia"/>
          <w:noProof/>
        </w:rPr>
        <w:t xml:space="preserve">Kefi, A. S., S. M. Cole, A. M. Kaminski, Ward A., and N. L. Mkandawire. 2017. “Physical Losses of Fish along the Value Chain in Zambia: A Case Study of Barotse Floodplain.” </w:t>
      </w:r>
      <w:r w:rsidRPr="003A6987">
        <w:rPr>
          <w:rFonts w:eastAsiaTheme="minorEastAsia"/>
          <w:i/>
          <w:noProof/>
        </w:rPr>
        <w:t>International Journal of Fisheries and Aquaculture</w:t>
      </w:r>
      <w:r>
        <w:rPr>
          <w:rFonts w:eastAsiaTheme="minorEastAsia"/>
          <w:noProof/>
        </w:rPr>
        <w:t xml:space="preserve"> 9 (10): 98–107.</w:t>
      </w:r>
    </w:p>
    <w:p w14:paraId="081530BD" w14:textId="77777777" w:rsidR="003A6987" w:rsidRDefault="003A6987" w:rsidP="003956E4">
      <w:pPr>
        <w:spacing w:before="120"/>
        <w:ind w:left="720" w:hanging="720"/>
        <w:rPr>
          <w:rFonts w:eastAsiaTheme="minorEastAsia"/>
          <w:noProof/>
        </w:rPr>
      </w:pPr>
      <w:r>
        <w:rPr>
          <w:rFonts w:eastAsiaTheme="minorEastAsia"/>
          <w:noProof/>
        </w:rPr>
        <w:t xml:space="preserve">Lahiri, Taushik, K. M. Shahriar Nazrul, Muhammad Arifur Rahman, Debasish Saha, Hillary Egna, Md Abdul Wahab, and Abdullah‐al Mamun. 2021. “Boom and Bust: Soft‐shell Mud Crab Farming in South‐east Coastal Bangladesh.” </w:t>
      </w:r>
      <w:r w:rsidRPr="003A6987">
        <w:rPr>
          <w:rFonts w:eastAsiaTheme="minorEastAsia"/>
          <w:i/>
          <w:noProof/>
        </w:rPr>
        <w:t>Aquaculture Research</w:t>
      </w:r>
      <w:r>
        <w:rPr>
          <w:rFonts w:eastAsiaTheme="minorEastAsia"/>
          <w:noProof/>
        </w:rPr>
        <w:t>. https://doi.org/10.1111/are.15377.</w:t>
      </w:r>
    </w:p>
    <w:p w14:paraId="0578F100" w14:textId="77777777" w:rsidR="003A6987" w:rsidRDefault="003A6987" w:rsidP="003956E4">
      <w:pPr>
        <w:spacing w:before="120"/>
        <w:ind w:left="720" w:hanging="720"/>
        <w:rPr>
          <w:rFonts w:eastAsiaTheme="minorEastAsia"/>
          <w:noProof/>
        </w:rPr>
      </w:pPr>
      <w:r>
        <w:rPr>
          <w:rFonts w:eastAsiaTheme="minorEastAsia"/>
          <w:noProof/>
        </w:rPr>
        <w:t xml:space="preserve">Love, David C., Frank Asche, Zach Conrad, Ruth Young, Jamie Harding, Elizabeth M. Nussbaumer, Andrew L. Thorne-Lyman, and Roni Neff. 2020. “Food Sources and Expenditures for Seafood in the United States.” </w:t>
      </w:r>
      <w:r w:rsidRPr="003A6987">
        <w:rPr>
          <w:rFonts w:eastAsiaTheme="minorEastAsia"/>
          <w:i/>
          <w:noProof/>
        </w:rPr>
        <w:t>Nutrients</w:t>
      </w:r>
      <w:r>
        <w:rPr>
          <w:rFonts w:eastAsiaTheme="minorEastAsia"/>
          <w:noProof/>
        </w:rPr>
        <w:t xml:space="preserve"> 12 (6). https://doi.org/10.3390/nu12061810.</w:t>
      </w:r>
    </w:p>
    <w:p w14:paraId="64B61BCF" w14:textId="77777777" w:rsidR="003A6987" w:rsidRDefault="003A6987" w:rsidP="003956E4">
      <w:pPr>
        <w:spacing w:before="120"/>
        <w:ind w:left="720" w:hanging="720"/>
        <w:rPr>
          <w:rFonts w:eastAsiaTheme="minorEastAsia"/>
          <w:noProof/>
        </w:rPr>
      </w:pPr>
      <w:r>
        <w:rPr>
          <w:rFonts w:eastAsiaTheme="minorEastAsia"/>
          <w:noProof/>
        </w:rPr>
        <w:t xml:space="preserve">Love, David C., Frank Asche, Ruth Young, Elizabeth M. Nussbaumer, James L. Anderson, Robert Botta, Zach Conrad, et al. 2022. “An Overview of Retail Sales of Seafood in the USA, 2017–2019.” </w:t>
      </w:r>
      <w:r w:rsidRPr="003A6987">
        <w:rPr>
          <w:rFonts w:eastAsiaTheme="minorEastAsia"/>
          <w:i/>
          <w:noProof/>
        </w:rPr>
        <w:t>Reviews in Fisheries Science &amp; Aquaculture</w:t>
      </w:r>
      <w:r>
        <w:rPr>
          <w:rFonts w:eastAsiaTheme="minorEastAsia"/>
          <w:noProof/>
        </w:rPr>
        <w:t xml:space="preserve"> 30 (2): 259–70.</w:t>
      </w:r>
    </w:p>
    <w:p w14:paraId="299A896F" w14:textId="77777777" w:rsidR="003A6987" w:rsidRDefault="003A6987" w:rsidP="003956E4">
      <w:pPr>
        <w:spacing w:before="120"/>
        <w:ind w:left="720" w:hanging="720"/>
        <w:rPr>
          <w:rFonts w:eastAsiaTheme="minorEastAsia"/>
          <w:noProof/>
        </w:rPr>
      </w:pPr>
      <w:r>
        <w:rPr>
          <w:rFonts w:eastAsiaTheme="minorEastAsia"/>
          <w:noProof/>
        </w:rPr>
        <w:lastRenderedPageBreak/>
        <w:t xml:space="preserve">Massow, Mike von, and Bruce McAdams. 2015. “Table Scraps: An Evaluation of Plate Waste in Restaurants.” </w:t>
      </w:r>
      <w:r w:rsidRPr="003A6987">
        <w:rPr>
          <w:rFonts w:eastAsiaTheme="minorEastAsia"/>
          <w:i/>
          <w:noProof/>
        </w:rPr>
        <w:t>Journal of Foodservice Business Research</w:t>
      </w:r>
      <w:r>
        <w:rPr>
          <w:rFonts w:eastAsiaTheme="minorEastAsia"/>
          <w:noProof/>
        </w:rPr>
        <w:t xml:space="preserve"> 18 (5): 437–53.</w:t>
      </w:r>
    </w:p>
    <w:p w14:paraId="19AFC11A" w14:textId="77777777" w:rsidR="003A6987" w:rsidRDefault="003A6987" w:rsidP="003956E4">
      <w:pPr>
        <w:spacing w:before="120"/>
        <w:ind w:left="720" w:hanging="720"/>
        <w:rPr>
          <w:rFonts w:eastAsiaTheme="minorEastAsia"/>
          <w:noProof/>
        </w:rPr>
      </w:pPr>
      <w:r>
        <w:rPr>
          <w:rFonts w:eastAsiaTheme="minorEastAsia"/>
          <w:noProof/>
        </w:rPr>
        <w:t>Mgawe, L. Y. 2008. “Postharvest Fish Loss Assessment on Lake Victoria Sardine Fishery in Tanzania-Rastrineobola Argentea.” Fisheries and Aquaculture Report #904. FAO.</w:t>
      </w:r>
    </w:p>
    <w:p w14:paraId="58D19376" w14:textId="77777777" w:rsidR="003A6987" w:rsidRDefault="003A6987" w:rsidP="003956E4">
      <w:pPr>
        <w:spacing w:before="120"/>
        <w:ind w:left="720" w:hanging="720"/>
        <w:rPr>
          <w:rFonts w:eastAsiaTheme="minorEastAsia"/>
          <w:noProof/>
        </w:rPr>
      </w:pPr>
      <w:r>
        <w:rPr>
          <w:rFonts w:eastAsiaTheme="minorEastAsia"/>
          <w:noProof/>
        </w:rPr>
        <w:t xml:space="preserve">Ngoan, L. D., J. E. Lindberg, B. Ogle, and S. Thomke. 2000. “Anatomical Proportions and Chemical and Amino Acid Composition of Common Shrimp Species in Central Vietnam.” </w:t>
      </w:r>
      <w:r w:rsidRPr="003A6987">
        <w:rPr>
          <w:rFonts w:eastAsiaTheme="minorEastAsia"/>
          <w:i/>
          <w:noProof/>
        </w:rPr>
        <w:t>Asian-Australasian Journal of Animal Sciences</w:t>
      </w:r>
      <w:r>
        <w:rPr>
          <w:rFonts w:eastAsiaTheme="minorEastAsia"/>
          <w:noProof/>
        </w:rPr>
        <w:t xml:space="preserve"> 13 (10): 1422–28.</w:t>
      </w:r>
    </w:p>
    <w:p w14:paraId="10407B6F" w14:textId="77777777" w:rsidR="003A6987" w:rsidRDefault="003A6987" w:rsidP="003956E4">
      <w:pPr>
        <w:spacing w:before="120"/>
        <w:ind w:left="720" w:hanging="720"/>
        <w:rPr>
          <w:rFonts w:eastAsiaTheme="minorEastAsia"/>
          <w:noProof/>
        </w:rPr>
      </w:pPr>
      <w:r>
        <w:rPr>
          <w:rFonts w:eastAsiaTheme="minorEastAsia"/>
          <w:noProof/>
        </w:rPr>
        <w:t xml:space="preserve">Nirmal, Nilesh Prakash, Chalat Santivarangkna, Mithun Singh Rajput, and Soottawat Benjakul. 2020. “Trends in Shrimp Processing Waste Utilization: An Industrial Prospective.” </w:t>
      </w:r>
      <w:r w:rsidRPr="003A6987">
        <w:rPr>
          <w:rFonts w:eastAsiaTheme="minorEastAsia"/>
          <w:i/>
          <w:noProof/>
        </w:rPr>
        <w:t>Trends in Food Science &amp; Technology</w:t>
      </w:r>
      <w:r>
        <w:rPr>
          <w:rFonts w:eastAsiaTheme="minorEastAsia"/>
          <w:noProof/>
        </w:rPr>
        <w:t xml:space="preserve"> 103 (September): 20–35.</w:t>
      </w:r>
    </w:p>
    <w:p w14:paraId="74E63B5A" w14:textId="77777777" w:rsidR="003A6987" w:rsidRDefault="003A6987" w:rsidP="003956E4">
      <w:pPr>
        <w:spacing w:before="120"/>
        <w:ind w:left="720" w:hanging="720"/>
        <w:rPr>
          <w:rFonts w:eastAsiaTheme="minorEastAsia"/>
          <w:noProof/>
        </w:rPr>
      </w:pPr>
      <w:r>
        <w:rPr>
          <w:rFonts w:eastAsiaTheme="minorEastAsia"/>
          <w:noProof/>
        </w:rPr>
        <w:t>NOAA. 2022. “Fisheries Catch and Landings Reports in Alaska.” NOAA. September 30, 2022. https://www.fisheries.noaa.gov/alaska/commercial-fishing/fisheries-catch-and-landings-reports-alaska.</w:t>
      </w:r>
    </w:p>
    <w:p w14:paraId="5FFAC310" w14:textId="77777777" w:rsidR="003A6987" w:rsidRDefault="003A6987" w:rsidP="003956E4">
      <w:pPr>
        <w:spacing w:before="120"/>
        <w:ind w:left="720" w:hanging="720"/>
        <w:rPr>
          <w:rFonts w:eastAsiaTheme="minorEastAsia"/>
          <w:noProof/>
        </w:rPr>
      </w:pPr>
      <w:r>
        <w:rPr>
          <w:rFonts w:eastAsiaTheme="minorEastAsia"/>
          <w:noProof/>
        </w:rPr>
        <w:t xml:space="preserve">Nowsad, Aakm, M. M. Hossain, M. N. Hassan, S. M. Sayem, and J. F. Polanco. 2015. “Assessment of Post Harvest Loss of Wet Fish: A Novel Approach Based on Sensory Indicator Assessment.” </w:t>
      </w:r>
      <w:r w:rsidRPr="003A6987">
        <w:rPr>
          <w:rFonts w:eastAsiaTheme="minorEastAsia"/>
          <w:i/>
          <w:noProof/>
        </w:rPr>
        <w:t>SAARC Journal of Agriculture</w:t>
      </w:r>
      <w:r>
        <w:rPr>
          <w:rFonts w:eastAsiaTheme="minorEastAsia"/>
          <w:noProof/>
        </w:rPr>
        <w:t xml:space="preserve"> 13 (1): 75–89.</w:t>
      </w:r>
    </w:p>
    <w:p w14:paraId="2C623847" w14:textId="77777777" w:rsidR="003A6987" w:rsidRDefault="003A6987" w:rsidP="003956E4">
      <w:pPr>
        <w:spacing w:before="120"/>
        <w:ind w:left="720" w:hanging="720"/>
        <w:rPr>
          <w:rFonts w:eastAsiaTheme="minorEastAsia"/>
          <w:noProof/>
        </w:rPr>
      </w:pPr>
      <w:r>
        <w:rPr>
          <w:rFonts w:eastAsiaTheme="minorEastAsia"/>
          <w:noProof/>
        </w:rPr>
        <w:t xml:space="preserve">Papargyropoulou, Effie, Julia K. Steinberger, Nigel Wright, Rodrigo Lozano, Rory Padfield, and Zaini Ujang. 2019. “Patterns and Causes of Food Waste in the Hospitality and Food Service Sector: Food Waste Prevention Insights from Malaysia.” </w:t>
      </w:r>
      <w:r w:rsidRPr="003A6987">
        <w:rPr>
          <w:rFonts w:eastAsiaTheme="minorEastAsia"/>
          <w:i/>
          <w:noProof/>
        </w:rPr>
        <w:t>Sustainability: Science Practice and Policy</w:t>
      </w:r>
      <w:r>
        <w:rPr>
          <w:rFonts w:eastAsiaTheme="minorEastAsia"/>
          <w:noProof/>
        </w:rPr>
        <w:t xml:space="preserve"> 11 (21): 6016.</w:t>
      </w:r>
    </w:p>
    <w:p w14:paraId="2F1B69EC" w14:textId="77777777" w:rsidR="003A6987" w:rsidRDefault="003A6987" w:rsidP="003956E4">
      <w:pPr>
        <w:spacing w:before="120"/>
        <w:ind w:left="720" w:hanging="720"/>
        <w:rPr>
          <w:rFonts w:eastAsiaTheme="minorEastAsia"/>
          <w:noProof/>
        </w:rPr>
      </w:pPr>
      <w:r>
        <w:rPr>
          <w:rFonts w:eastAsiaTheme="minorEastAsia"/>
          <w:noProof/>
        </w:rPr>
        <w:t xml:space="preserve">Pinto, Renata Soares, Renata Machado Dos Santos Pinto, Felipe Fochat Silva Melo, Suzana Santos Campos, and Cláudia Marques-Dos-Santos Cordovil. 2018. “A Simple Awareness Campaign to Promote Food Waste Reduction in a University Canteen.” </w:t>
      </w:r>
      <w:r w:rsidRPr="003A6987">
        <w:rPr>
          <w:rFonts w:eastAsiaTheme="minorEastAsia"/>
          <w:i/>
          <w:noProof/>
        </w:rPr>
        <w:t xml:space="preserve">Waste Management </w:t>
      </w:r>
      <w:r>
        <w:rPr>
          <w:rFonts w:eastAsiaTheme="minorEastAsia"/>
          <w:noProof/>
        </w:rPr>
        <w:t xml:space="preserve"> 76 (June): 28–38.</w:t>
      </w:r>
    </w:p>
    <w:p w14:paraId="31BBFD85" w14:textId="77777777" w:rsidR="003A6987" w:rsidRDefault="003A6987" w:rsidP="003956E4">
      <w:pPr>
        <w:spacing w:before="120"/>
        <w:ind w:left="720" w:hanging="720"/>
        <w:rPr>
          <w:rFonts w:eastAsiaTheme="minorEastAsia"/>
          <w:noProof/>
        </w:rPr>
      </w:pPr>
      <w:r>
        <w:rPr>
          <w:rFonts w:eastAsiaTheme="minorEastAsia"/>
          <w:noProof/>
        </w:rPr>
        <w:t xml:space="preserve">Prodhan, Md Masudul Haque, Md Akhtaruzzaman Khan, Md Salauddin Palash, and Md Takibur Rahman. 2022. “Nature, Extent, and Causes of Post-Harvest Losses at Fisher and Farmer Level: An in-Depth Study.” </w:t>
      </w:r>
      <w:r w:rsidRPr="003A6987">
        <w:rPr>
          <w:rFonts w:eastAsiaTheme="minorEastAsia"/>
          <w:i/>
          <w:noProof/>
        </w:rPr>
        <w:t xml:space="preserve">Aquaculture </w:t>
      </w:r>
      <w:r>
        <w:rPr>
          <w:rFonts w:eastAsiaTheme="minorEastAsia"/>
          <w:noProof/>
        </w:rPr>
        <w:t xml:space="preserve"> 550 (March): 737856.</w:t>
      </w:r>
    </w:p>
    <w:p w14:paraId="73AB06F7" w14:textId="77777777" w:rsidR="003A6987" w:rsidRDefault="003A6987" w:rsidP="003956E4">
      <w:pPr>
        <w:spacing w:before="120"/>
        <w:ind w:left="720" w:hanging="720"/>
        <w:rPr>
          <w:rFonts w:eastAsiaTheme="minorEastAsia"/>
          <w:noProof/>
        </w:rPr>
      </w:pPr>
      <w:r>
        <w:rPr>
          <w:rFonts w:eastAsiaTheme="minorEastAsia"/>
          <w:noProof/>
        </w:rPr>
        <w:t xml:space="preserve">Rashid, Md Mamun Or, and Md Sujahangir Kabir Sarkar. 2020. “Post-Harvest Losses of Culture, Capture and Marine Fisheries of Bangladesh.” </w:t>
      </w:r>
      <w:r w:rsidRPr="003A6987">
        <w:rPr>
          <w:rFonts w:eastAsiaTheme="minorEastAsia"/>
          <w:i/>
          <w:noProof/>
        </w:rPr>
        <w:t>International Journal of Business and Economy</w:t>
      </w:r>
      <w:r>
        <w:rPr>
          <w:rFonts w:eastAsiaTheme="minorEastAsia"/>
          <w:noProof/>
        </w:rPr>
        <w:t xml:space="preserve"> 2 (2): 11–20.</w:t>
      </w:r>
    </w:p>
    <w:p w14:paraId="21D057E0" w14:textId="77777777" w:rsidR="003A6987" w:rsidRDefault="003A6987" w:rsidP="003956E4">
      <w:pPr>
        <w:spacing w:before="120"/>
        <w:ind w:left="720" w:hanging="720"/>
        <w:rPr>
          <w:rFonts w:eastAsiaTheme="minorEastAsia"/>
          <w:noProof/>
        </w:rPr>
      </w:pPr>
      <w:r>
        <w:rPr>
          <w:rFonts w:eastAsiaTheme="minorEastAsia"/>
          <w:noProof/>
        </w:rPr>
        <w:t xml:space="preserve">Roe, Brian E., John W. Apolzan, Danyi Qi, H. Raymond Allen, and Corby K. Martin. 2018. “Plate Waste of Adults in the United States Measured in Free-Living Conditions.” </w:t>
      </w:r>
      <w:r w:rsidRPr="003A6987">
        <w:rPr>
          <w:rFonts w:eastAsiaTheme="minorEastAsia"/>
          <w:i/>
          <w:noProof/>
        </w:rPr>
        <w:t>PloS One</w:t>
      </w:r>
      <w:r>
        <w:rPr>
          <w:rFonts w:eastAsiaTheme="minorEastAsia"/>
          <w:noProof/>
        </w:rPr>
        <w:t xml:space="preserve"> 13 (2): e0191813.</w:t>
      </w:r>
    </w:p>
    <w:p w14:paraId="421353AA" w14:textId="77777777" w:rsidR="003A6987" w:rsidRDefault="003A6987" w:rsidP="003956E4">
      <w:pPr>
        <w:spacing w:before="120"/>
        <w:ind w:left="720" w:hanging="720"/>
        <w:rPr>
          <w:rFonts w:eastAsiaTheme="minorEastAsia"/>
          <w:noProof/>
        </w:rPr>
      </w:pPr>
      <w:r>
        <w:rPr>
          <w:rFonts w:eastAsiaTheme="minorEastAsia"/>
          <w:noProof/>
        </w:rPr>
        <w:t xml:space="preserve">Silvennoinen, Kirsi, Lotta Heikkilä, Juha-Matti Katajajuuri, and Anu Reinikainen. 2015. “Food Waste Volume and Origin: Case Studies in the Finnish Food Service Sector.” </w:t>
      </w:r>
      <w:r w:rsidRPr="003A6987">
        <w:rPr>
          <w:rFonts w:eastAsiaTheme="minorEastAsia"/>
          <w:i/>
          <w:noProof/>
        </w:rPr>
        <w:t xml:space="preserve">Waste Management </w:t>
      </w:r>
      <w:r>
        <w:rPr>
          <w:rFonts w:eastAsiaTheme="minorEastAsia"/>
          <w:noProof/>
        </w:rPr>
        <w:t xml:space="preserve"> 46 (December): 140–45.</w:t>
      </w:r>
    </w:p>
    <w:p w14:paraId="25600426" w14:textId="77777777" w:rsidR="003A6987" w:rsidRDefault="003A6987" w:rsidP="003956E4">
      <w:pPr>
        <w:spacing w:before="120"/>
        <w:ind w:left="720" w:hanging="720"/>
        <w:rPr>
          <w:rFonts w:eastAsiaTheme="minorEastAsia"/>
          <w:noProof/>
        </w:rPr>
      </w:pPr>
      <w:r>
        <w:rPr>
          <w:rFonts w:eastAsiaTheme="minorEastAsia"/>
          <w:noProof/>
        </w:rPr>
        <w:t xml:space="preserve">Smith, Stephanie L., and Leslie Cunningham-Sabo. 2014. “Food Choice, Plate Waste and Nutrient Intake of Elementary- and Middle-School Students Participating in the US National School Lunch Program.” </w:t>
      </w:r>
      <w:r w:rsidRPr="003A6987">
        <w:rPr>
          <w:rFonts w:eastAsiaTheme="minorEastAsia"/>
          <w:i/>
          <w:noProof/>
        </w:rPr>
        <w:t>Public Health Nutrition</w:t>
      </w:r>
      <w:r>
        <w:rPr>
          <w:rFonts w:eastAsiaTheme="minorEastAsia"/>
          <w:noProof/>
        </w:rPr>
        <w:t xml:space="preserve"> 17 (6): 1255–63.</w:t>
      </w:r>
    </w:p>
    <w:p w14:paraId="64380406" w14:textId="77777777" w:rsidR="003A6987" w:rsidRDefault="003A6987" w:rsidP="003956E4">
      <w:pPr>
        <w:spacing w:before="120"/>
        <w:ind w:left="720" w:hanging="720"/>
        <w:rPr>
          <w:rFonts w:eastAsiaTheme="minorEastAsia"/>
          <w:noProof/>
        </w:rPr>
      </w:pPr>
      <w:r>
        <w:rPr>
          <w:rFonts w:eastAsiaTheme="minorEastAsia"/>
          <w:noProof/>
        </w:rPr>
        <w:t xml:space="preserve">Teklu, Demeke. 2015. “Determinant Factors For Wasted Fish During Harvesting At Amerti And Fichawa Reservoirs Oromia/Ethiopia.” </w:t>
      </w:r>
      <w:r w:rsidRPr="003A6987">
        <w:rPr>
          <w:rFonts w:eastAsiaTheme="minorEastAsia"/>
          <w:i/>
          <w:noProof/>
        </w:rPr>
        <w:t>Journal of Fisheries Sciences</w:t>
      </w:r>
      <w:r>
        <w:rPr>
          <w:rFonts w:eastAsiaTheme="minorEastAsia"/>
          <w:noProof/>
        </w:rPr>
        <w:t xml:space="preserve"> 9 (4): 12–15.</w:t>
      </w:r>
    </w:p>
    <w:p w14:paraId="01665DE8" w14:textId="77777777" w:rsidR="003A6987" w:rsidRDefault="003A6987" w:rsidP="003956E4">
      <w:pPr>
        <w:spacing w:before="120"/>
        <w:ind w:left="720" w:hanging="720"/>
        <w:rPr>
          <w:rFonts w:eastAsiaTheme="minorEastAsia"/>
          <w:noProof/>
        </w:rPr>
      </w:pPr>
      <w:r>
        <w:rPr>
          <w:rFonts w:eastAsiaTheme="minorEastAsia"/>
          <w:noProof/>
        </w:rPr>
        <w:lastRenderedPageBreak/>
        <w:t xml:space="preserve">Tesfay, Solomon, and Mekonen Teferi. 2017. “Assessment of Fish Post-Harvest Losses in Tekeze Dam and Lake Hashenge Fishery Associations: Northern Ethiopia.” </w:t>
      </w:r>
      <w:r w:rsidRPr="003A6987">
        <w:rPr>
          <w:rFonts w:eastAsiaTheme="minorEastAsia"/>
          <w:i/>
          <w:noProof/>
        </w:rPr>
        <w:t>Agriculture &amp; Food Security</w:t>
      </w:r>
      <w:r>
        <w:rPr>
          <w:rFonts w:eastAsiaTheme="minorEastAsia"/>
          <w:noProof/>
        </w:rPr>
        <w:t xml:space="preserve"> 6 (1): 1–12.</w:t>
      </w:r>
    </w:p>
    <w:p w14:paraId="275E996F" w14:textId="77777777" w:rsidR="003A6987" w:rsidRDefault="003A6987" w:rsidP="003956E4">
      <w:pPr>
        <w:spacing w:before="120"/>
        <w:ind w:left="720" w:hanging="720"/>
        <w:rPr>
          <w:rFonts w:eastAsiaTheme="minorEastAsia"/>
          <w:noProof/>
        </w:rPr>
      </w:pPr>
      <w:r>
        <w:rPr>
          <w:rFonts w:eastAsiaTheme="minorEastAsia"/>
          <w:noProof/>
        </w:rPr>
        <w:t xml:space="preserve">Thyholdt, Sverre Braathen. 2014. “The Importance of Temperature in Farmed Salmon Growth: Regional Growth Functions for Norwegian Farmed Salmon.” </w:t>
      </w:r>
      <w:r w:rsidRPr="003A6987">
        <w:rPr>
          <w:rFonts w:eastAsiaTheme="minorEastAsia"/>
          <w:i/>
          <w:noProof/>
        </w:rPr>
        <w:t>Aquaculture Economics &amp; Management</w:t>
      </w:r>
      <w:r>
        <w:rPr>
          <w:rFonts w:eastAsiaTheme="minorEastAsia"/>
          <w:noProof/>
        </w:rPr>
        <w:t xml:space="preserve"> 18 (2): 189–204.</w:t>
      </w:r>
    </w:p>
    <w:p w14:paraId="29750DAF" w14:textId="77777777" w:rsidR="003A6987" w:rsidRDefault="003A6987" w:rsidP="003956E4">
      <w:pPr>
        <w:spacing w:before="120"/>
        <w:ind w:left="720" w:hanging="720"/>
        <w:rPr>
          <w:rFonts w:eastAsiaTheme="minorEastAsia"/>
          <w:noProof/>
        </w:rPr>
      </w:pPr>
      <w:r>
        <w:rPr>
          <w:rFonts w:eastAsiaTheme="minorEastAsia"/>
          <w:noProof/>
        </w:rPr>
        <w:t xml:space="preserve">Tigabu, Y., A. Degebase, and A. Mohammed. 2007. “Kinds and Levels of Post- Harvest Losses and the Possible Ways to Reduce the Losses in Lake Ziway.” </w:t>
      </w:r>
      <w:r w:rsidRPr="003A6987">
        <w:rPr>
          <w:rFonts w:eastAsiaTheme="minorEastAsia"/>
          <w:i/>
          <w:noProof/>
        </w:rPr>
        <w:t>ESAPproc. Ethiopian Society of Animal Production</w:t>
      </w:r>
      <w:r>
        <w:rPr>
          <w:rFonts w:eastAsiaTheme="minorEastAsia"/>
          <w:noProof/>
        </w:rPr>
        <w:t>, 141–48.</w:t>
      </w:r>
    </w:p>
    <w:p w14:paraId="6F3674F6" w14:textId="77777777" w:rsidR="003A6987" w:rsidRDefault="003A6987" w:rsidP="003956E4">
      <w:pPr>
        <w:spacing w:before="120"/>
        <w:ind w:left="720" w:hanging="720"/>
        <w:rPr>
          <w:rFonts w:eastAsiaTheme="minorEastAsia"/>
          <w:noProof/>
        </w:rPr>
      </w:pPr>
      <w:r>
        <w:rPr>
          <w:rFonts w:eastAsiaTheme="minorEastAsia"/>
          <w:noProof/>
        </w:rPr>
        <w:t xml:space="preserve">Tigabu, Yared. 2012. “Fish Post Harvest Losses and Intervention Measure to Reduce Losses in Lake Hashengie.” </w:t>
      </w:r>
      <w:r w:rsidRPr="003A6987">
        <w:rPr>
          <w:rFonts w:eastAsiaTheme="minorEastAsia"/>
          <w:i/>
          <w:noProof/>
        </w:rPr>
        <w:t>Journal of Agricultural Development</w:t>
      </w:r>
      <w:r>
        <w:rPr>
          <w:rFonts w:eastAsiaTheme="minorEastAsia"/>
          <w:noProof/>
        </w:rPr>
        <w:t xml:space="preserve"> 2 (2).</w:t>
      </w:r>
    </w:p>
    <w:p w14:paraId="4DF4B695" w14:textId="77777777" w:rsidR="003A6987" w:rsidRDefault="003A6987" w:rsidP="003956E4">
      <w:pPr>
        <w:spacing w:before="120"/>
        <w:ind w:left="720" w:hanging="720"/>
        <w:rPr>
          <w:rFonts w:eastAsiaTheme="minorEastAsia"/>
          <w:noProof/>
        </w:rPr>
      </w:pPr>
      <w:r>
        <w:rPr>
          <w:rFonts w:eastAsiaTheme="minorEastAsia"/>
          <w:noProof/>
        </w:rPr>
        <w:t xml:space="preserve">Torell, Elin C., Daniel M. Jamu, Geoffrey Z. Kanyerere, Levison Chiwaula, Joseph Nagoli, Patrick Kambewa, Alan Brooks, and Peter Freeman. 2020. “Assessing the Economic Impacts of Post-Harvest Fisheries Losses in Malawi.” </w:t>
      </w:r>
      <w:r w:rsidRPr="003A6987">
        <w:rPr>
          <w:rFonts w:eastAsiaTheme="minorEastAsia"/>
          <w:i/>
          <w:noProof/>
        </w:rPr>
        <w:t>World Development Perspectives</w:t>
      </w:r>
      <w:r>
        <w:rPr>
          <w:rFonts w:eastAsiaTheme="minorEastAsia"/>
          <w:noProof/>
        </w:rPr>
        <w:t xml:space="preserve"> 19 (September): 100224.</w:t>
      </w:r>
    </w:p>
    <w:p w14:paraId="30007DBB" w14:textId="77777777" w:rsidR="003A6987" w:rsidRDefault="003A6987" w:rsidP="003956E4">
      <w:pPr>
        <w:spacing w:before="120"/>
        <w:ind w:left="720" w:hanging="720"/>
        <w:rPr>
          <w:rFonts w:eastAsiaTheme="minorEastAsia"/>
          <w:noProof/>
        </w:rPr>
      </w:pPr>
      <w:r>
        <w:rPr>
          <w:rFonts w:eastAsiaTheme="minorEastAsia"/>
          <w:noProof/>
        </w:rPr>
        <w:t xml:space="preserve">Trung, T. S., and P. T. D. Phuong. 2020. “Bioactive Compounds from By-Products of Shrimp Processing Industry in Vietnam.” </w:t>
      </w:r>
      <w:r w:rsidRPr="003A6987">
        <w:rPr>
          <w:rFonts w:eastAsiaTheme="minorEastAsia"/>
          <w:i/>
          <w:noProof/>
        </w:rPr>
        <w:t>Journal of Food and Drug Analysis</w:t>
      </w:r>
      <w:r>
        <w:rPr>
          <w:rFonts w:eastAsiaTheme="minorEastAsia"/>
          <w:noProof/>
        </w:rPr>
        <w:t xml:space="preserve"> 20 (1). https://doi.org/10.38212/2224-6614.2130.</w:t>
      </w:r>
    </w:p>
    <w:p w14:paraId="317A68E6" w14:textId="77777777" w:rsidR="003A6987" w:rsidRDefault="003A6987" w:rsidP="003956E4">
      <w:pPr>
        <w:spacing w:before="120"/>
        <w:ind w:left="720" w:hanging="720"/>
        <w:rPr>
          <w:rFonts w:eastAsiaTheme="minorEastAsia"/>
          <w:noProof/>
        </w:rPr>
      </w:pPr>
      <w:r>
        <w:rPr>
          <w:rFonts w:eastAsiaTheme="minorEastAsia"/>
          <w:noProof/>
        </w:rPr>
        <w:t>USDA. 2022. “Recalls &amp; Public Health Alerts.” 2022. https://www.fsis.usda.gov/recalls.</w:t>
      </w:r>
    </w:p>
    <w:p w14:paraId="51A34473" w14:textId="77777777" w:rsidR="003A6987" w:rsidRDefault="003A6987" w:rsidP="003956E4">
      <w:pPr>
        <w:spacing w:before="120"/>
        <w:ind w:left="720" w:hanging="720"/>
        <w:rPr>
          <w:rFonts w:eastAsiaTheme="minorEastAsia"/>
          <w:noProof/>
        </w:rPr>
      </w:pPr>
      <w:r>
        <w:rPr>
          <w:rFonts w:eastAsiaTheme="minorEastAsia"/>
          <w:noProof/>
        </w:rPr>
        <w:t>———. n.d. “American Diet Includes Many High-Value Imported Products.” Accessed October 21, 2022. https://www.ers.usda.gov/data-products/chart-gallery/gallery/chart-detail/?chartId=58398.</w:t>
      </w:r>
    </w:p>
    <w:p w14:paraId="1167A554" w14:textId="77777777" w:rsidR="003A6987" w:rsidRDefault="003A6987" w:rsidP="003956E4">
      <w:pPr>
        <w:spacing w:before="120"/>
        <w:ind w:left="720" w:hanging="720"/>
        <w:rPr>
          <w:rFonts w:eastAsiaTheme="minorEastAsia"/>
          <w:noProof/>
        </w:rPr>
      </w:pPr>
      <w:r>
        <w:rPr>
          <w:rFonts w:eastAsiaTheme="minorEastAsia"/>
          <w:noProof/>
        </w:rPr>
        <w:t xml:space="preserve">Ward, A. 1996. </w:t>
      </w:r>
      <w:r w:rsidRPr="003A6987">
        <w:rPr>
          <w:rFonts w:eastAsiaTheme="minorEastAsia"/>
          <w:i/>
          <w:noProof/>
        </w:rPr>
        <w:t>Quantitative Data on Post-Harvest Fish Losses in Tanzania. The Fisheries of Lake Victoria and Mafia Island. February - 1996</w:t>
      </w:r>
      <w:r>
        <w:rPr>
          <w:rFonts w:eastAsiaTheme="minorEastAsia"/>
          <w:noProof/>
        </w:rPr>
        <w:t>. Chatham, UK: Natural Resources Institute.</w:t>
      </w:r>
    </w:p>
    <w:p w14:paraId="4717B92D" w14:textId="77777777" w:rsidR="003A6987" w:rsidRDefault="003A6987" w:rsidP="003956E4">
      <w:pPr>
        <w:spacing w:before="120"/>
        <w:ind w:left="720" w:hanging="720"/>
        <w:rPr>
          <w:rFonts w:eastAsiaTheme="minorEastAsia"/>
          <w:noProof/>
        </w:rPr>
      </w:pPr>
      <w:r>
        <w:rPr>
          <w:rFonts w:eastAsiaTheme="minorEastAsia"/>
          <w:noProof/>
        </w:rPr>
        <w:t xml:space="preserve">Ward, A. R. 2000. </w:t>
      </w:r>
      <w:r w:rsidRPr="003A6987">
        <w:rPr>
          <w:rFonts w:eastAsiaTheme="minorEastAsia"/>
          <w:i/>
          <w:noProof/>
        </w:rPr>
        <w:t>Monsoon Season Post Harvest Losses in Traditional Fish Processing in India</w:t>
      </w:r>
      <w:r>
        <w:rPr>
          <w:rFonts w:eastAsiaTheme="minorEastAsia"/>
          <w:noProof/>
        </w:rPr>
        <w:t>. Chatham, UK: Natural Resources Institute.</w:t>
      </w:r>
    </w:p>
    <w:p w14:paraId="33FDA9E0" w14:textId="77777777" w:rsidR="003A6987" w:rsidRDefault="003A6987" w:rsidP="003956E4">
      <w:pPr>
        <w:spacing w:before="120"/>
        <w:ind w:left="720" w:hanging="720"/>
        <w:rPr>
          <w:rFonts w:eastAsiaTheme="minorEastAsia"/>
          <w:noProof/>
        </w:rPr>
      </w:pPr>
      <w:r>
        <w:rPr>
          <w:rFonts w:eastAsiaTheme="minorEastAsia"/>
          <w:noProof/>
        </w:rPr>
        <w:t xml:space="preserve">Wibowo, S., B. S. B. Utomo, A. R. Ward, Y. Diei-Ouadi, S. Susana, and P. Suuronen. n.d. </w:t>
      </w:r>
      <w:r w:rsidRPr="003A6987">
        <w:rPr>
          <w:rFonts w:eastAsiaTheme="minorEastAsia"/>
          <w:i/>
          <w:noProof/>
        </w:rPr>
        <w:t>Case Studies on Fish Loss Assessment of Small-Scale Fisheries in Indonesia</w:t>
      </w:r>
      <w:r>
        <w:rPr>
          <w:rFonts w:eastAsiaTheme="minorEastAsia"/>
          <w:noProof/>
        </w:rPr>
        <w:t>. Rome, Italy: FAO Fisheries and Aquaculture Circular No.1129.</w:t>
      </w:r>
    </w:p>
    <w:p w14:paraId="503CE055" w14:textId="0BCE7629" w:rsidR="003956E4" w:rsidRPr="009542CA" w:rsidRDefault="003A6987" w:rsidP="003956E4">
      <w:pPr>
        <w:spacing w:before="120"/>
        <w:ind w:left="720" w:hanging="720"/>
        <w:rPr>
          <w:rFonts w:eastAsiaTheme="minorEastAsia"/>
        </w:rPr>
      </w:pPr>
      <w:r>
        <w:rPr>
          <w:rFonts w:eastAsiaTheme="minorEastAsia"/>
          <w:noProof/>
        </w:rPr>
        <w:t xml:space="preserve">Yu, Run, and Pingsun Leung. 2006. “Optimal Partial Harvesting Schedule for Aquaculture Operations.” </w:t>
      </w:r>
      <w:r w:rsidRPr="003A6987">
        <w:rPr>
          <w:rFonts w:eastAsiaTheme="minorEastAsia"/>
          <w:i/>
          <w:noProof/>
        </w:rPr>
        <w:t>Marine Resource Economics</w:t>
      </w:r>
      <w:r>
        <w:rPr>
          <w:rFonts w:eastAsiaTheme="minorEastAsia"/>
          <w:noProof/>
        </w:rPr>
        <w:t xml:space="preserve"> 21 (3): 301–15.</w:t>
      </w:r>
      <w:r w:rsidR="003956E4">
        <w:rPr>
          <w:rFonts w:eastAsiaTheme="minorEastAsia"/>
        </w:rPr>
        <w:fldChar w:fldCharType="end"/>
      </w:r>
    </w:p>
    <w:sectPr w:rsidR="003956E4" w:rsidRPr="009542CA" w:rsidSect="004A3D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44D3F" w14:textId="77777777" w:rsidR="007B681D" w:rsidRDefault="007B681D" w:rsidP="00221255">
      <w:r>
        <w:separator/>
      </w:r>
    </w:p>
  </w:endnote>
  <w:endnote w:type="continuationSeparator" w:id="0">
    <w:p w14:paraId="2BBB8482" w14:textId="77777777" w:rsidR="007B681D" w:rsidRDefault="007B681D" w:rsidP="0022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3032252"/>
      <w:docPartObj>
        <w:docPartGallery w:val="Page Numbers (Bottom of Page)"/>
        <w:docPartUnique/>
      </w:docPartObj>
    </w:sdtPr>
    <w:sdtContent>
      <w:p w14:paraId="2F4ADEA1" w14:textId="7E91C557" w:rsidR="00221255" w:rsidRDefault="00221255" w:rsidP="00380E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7D419D" w14:textId="77777777" w:rsidR="00221255" w:rsidRDefault="00221255" w:rsidP="002212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4286765"/>
      <w:docPartObj>
        <w:docPartGallery w:val="Page Numbers (Bottom of Page)"/>
        <w:docPartUnique/>
      </w:docPartObj>
    </w:sdtPr>
    <w:sdtContent>
      <w:p w14:paraId="13019C37" w14:textId="01508284" w:rsidR="00221255" w:rsidRDefault="00221255" w:rsidP="00380E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189B10" w14:textId="77777777" w:rsidR="00221255" w:rsidRDefault="00221255" w:rsidP="0022125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B4F35" w14:textId="77777777" w:rsidR="007B681D" w:rsidRDefault="007B681D" w:rsidP="00221255">
      <w:r>
        <w:separator/>
      </w:r>
    </w:p>
  </w:footnote>
  <w:footnote w:type="continuationSeparator" w:id="0">
    <w:p w14:paraId="43BB18CD" w14:textId="77777777" w:rsidR="007B681D" w:rsidRDefault="007B681D" w:rsidP="00221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9037A"/>
    <w:multiLevelType w:val="hybridMultilevel"/>
    <w:tmpl w:val="30D84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235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NjYwMTA1N7U0MbNQ0lEKTi0uzszPAymwrAUA2z1smSwAAAA="/>
    <w:docVar w:name="paperpile-clusterType" w:val="normal"/>
    <w:docVar w:name="paperpile-doc-id" w:val="W649K699G179D791"/>
    <w:docVar w:name="paperpile-doc-name" w:val="supplemental file_DL20220803.docx"/>
    <w:docVar w:name="paperpile-includeDoi" w:val="false"/>
    <w:docVar w:name="paperpile-styleFile" w:val="chicago-author-date.csl"/>
    <w:docVar w:name="paperpile-styleId" w:val="pp-chicago-author-date"/>
    <w:docVar w:name="paperpile-styleLabel" w:val="Chicago Manual of Style 17th edition (author-date)"/>
    <w:docVar w:name="paperpile-styleLocale" w:val="en-US"/>
  </w:docVars>
  <w:rsids>
    <w:rsidRoot w:val="00ED301D"/>
    <w:rsid w:val="00003837"/>
    <w:rsid w:val="00017BE5"/>
    <w:rsid w:val="00017C3E"/>
    <w:rsid w:val="00036CCB"/>
    <w:rsid w:val="00040AAF"/>
    <w:rsid w:val="00051202"/>
    <w:rsid w:val="00097F6B"/>
    <w:rsid w:val="000B0A14"/>
    <w:rsid w:val="000B5E48"/>
    <w:rsid w:val="000D7F97"/>
    <w:rsid w:val="000F6B40"/>
    <w:rsid w:val="00124BC7"/>
    <w:rsid w:val="00172519"/>
    <w:rsid w:val="001B32DC"/>
    <w:rsid w:val="001C01B0"/>
    <w:rsid w:val="001D19BE"/>
    <w:rsid w:val="00202DF6"/>
    <w:rsid w:val="0021468C"/>
    <w:rsid w:val="00221255"/>
    <w:rsid w:val="00223E02"/>
    <w:rsid w:val="00227A34"/>
    <w:rsid w:val="00230EF2"/>
    <w:rsid w:val="0027164E"/>
    <w:rsid w:val="002A195A"/>
    <w:rsid w:val="002A3820"/>
    <w:rsid w:val="002E421C"/>
    <w:rsid w:val="00310A9D"/>
    <w:rsid w:val="003129D3"/>
    <w:rsid w:val="00331A39"/>
    <w:rsid w:val="00331FE9"/>
    <w:rsid w:val="00350777"/>
    <w:rsid w:val="003835E4"/>
    <w:rsid w:val="00387A7C"/>
    <w:rsid w:val="003956E4"/>
    <w:rsid w:val="003A6987"/>
    <w:rsid w:val="003C1B53"/>
    <w:rsid w:val="003E25BE"/>
    <w:rsid w:val="003E79AD"/>
    <w:rsid w:val="003F064B"/>
    <w:rsid w:val="003F7625"/>
    <w:rsid w:val="00435078"/>
    <w:rsid w:val="00435D79"/>
    <w:rsid w:val="00457DA2"/>
    <w:rsid w:val="00462971"/>
    <w:rsid w:val="004809A5"/>
    <w:rsid w:val="00481B0D"/>
    <w:rsid w:val="00493E51"/>
    <w:rsid w:val="004A3D74"/>
    <w:rsid w:val="004B4DA3"/>
    <w:rsid w:val="004E7AA4"/>
    <w:rsid w:val="004F0CC2"/>
    <w:rsid w:val="00502AA1"/>
    <w:rsid w:val="005255A1"/>
    <w:rsid w:val="0055404D"/>
    <w:rsid w:val="005779A5"/>
    <w:rsid w:val="00581866"/>
    <w:rsid w:val="00585327"/>
    <w:rsid w:val="005D26D3"/>
    <w:rsid w:val="005D4D19"/>
    <w:rsid w:val="005E7A9F"/>
    <w:rsid w:val="005F70CC"/>
    <w:rsid w:val="00624660"/>
    <w:rsid w:val="006273FF"/>
    <w:rsid w:val="00652CE9"/>
    <w:rsid w:val="0065773E"/>
    <w:rsid w:val="006667DA"/>
    <w:rsid w:val="006853CF"/>
    <w:rsid w:val="006A46CF"/>
    <w:rsid w:val="006B3624"/>
    <w:rsid w:val="006B6C3B"/>
    <w:rsid w:val="006C177E"/>
    <w:rsid w:val="00700DF7"/>
    <w:rsid w:val="00702329"/>
    <w:rsid w:val="00711CBE"/>
    <w:rsid w:val="00712BD2"/>
    <w:rsid w:val="007652B8"/>
    <w:rsid w:val="00773D02"/>
    <w:rsid w:val="0077614A"/>
    <w:rsid w:val="007877BC"/>
    <w:rsid w:val="007A3BF6"/>
    <w:rsid w:val="007B601E"/>
    <w:rsid w:val="007B681D"/>
    <w:rsid w:val="007B746A"/>
    <w:rsid w:val="007E491E"/>
    <w:rsid w:val="007F1114"/>
    <w:rsid w:val="00811AAF"/>
    <w:rsid w:val="0081403D"/>
    <w:rsid w:val="00867AD1"/>
    <w:rsid w:val="00870DFF"/>
    <w:rsid w:val="00894D09"/>
    <w:rsid w:val="008B1EAB"/>
    <w:rsid w:val="008C1E64"/>
    <w:rsid w:val="008D62D0"/>
    <w:rsid w:val="008E5A4F"/>
    <w:rsid w:val="008E735A"/>
    <w:rsid w:val="008E7AF3"/>
    <w:rsid w:val="00904E62"/>
    <w:rsid w:val="009141D7"/>
    <w:rsid w:val="00914834"/>
    <w:rsid w:val="0092123E"/>
    <w:rsid w:val="009345E9"/>
    <w:rsid w:val="009478A1"/>
    <w:rsid w:val="009542CA"/>
    <w:rsid w:val="009638CA"/>
    <w:rsid w:val="00977187"/>
    <w:rsid w:val="00980024"/>
    <w:rsid w:val="009C66D2"/>
    <w:rsid w:val="009D51D8"/>
    <w:rsid w:val="009D650C"/>
    <w:rsid w:val="009E6B7D"/>
    <w:rsid w:val="009F5BD0"/>
    <w:rsid w:val="00A01672"/>
    <w:rsid w:val="00A14CE9"/>
    <w:rsid w:val="00A4101E"/>
    <w:rsid w:val="00A66470"/>
    <w:rsid w:val="00A675C8"/>
    <w:rsid w:val="00A7182C"/>
    <w:rsid w:val="00A96C33"/>
    <w:rsid w:val="00AA4095"/>
    <w:rsid w:val="00AC05EE"/>
    <w:rsid w:val="00AD719E"/>
    <w:rsid w:val="00AE205F"/>
    <w:rsid w:val="00B33753"/>
    <w:rsid w:val="00B4159F"/>
    <w:rsid w:val="00B43F6A"/>
    <w:rsid w:val="00B57502"/>
    <w:rsid w:val="00B640AE"/>
    <w:rsid w:val="00BA6CFC"/>
    <w:rsid w:val="00BA7D7D"/>
    <w:rsid w:val="00BC4CC6"/>
    <w:rsid w:val="00BD2C94"/>
    <w:rsid w:val="00BD4AC6"/>
    <w:rsid w:val="00BF13E1"/>
    <w:rsid w:val="00BF7D7A"/>
    <w:rsid w:val="00C0273E"/>
    <w:rsid w:val="00C04202"/>
    <w:rsid w:val="00C1355C"/>
    <w:rsid w:val="00C31521"/>
    <w:rsid w:val="00CA0E84"/>
    <w:rsid w:val="00CA5A5E"/>
    <w:rsid w:val="00CE2B20"/>
    <w:rsid w:val="00CF0F73"/>
    <w:rsid w:val="00CF4D2F"/>
    <w:rsid w:val="00D017D2"/>
    <w:rsid w:val="00D11273"/>
    <w:rsid w:val="00D1389C"/>
    <w:rsid w:val="00D270FA"/>
    <w:rsid w:val="00D65925"/>
    <w:rsid w:val="00D746AC"/>
    <w:rsid w:val="00D75B14"/>
    <w:rsid w:val="00DB13A1"/>
    <w:rsid w:val="00DC5205"/>
    <w:rsid w:val="00DC5BA8"/>
    <w:rsid w:val="00DF1535"/>
    <w:rsid w:val="00E100FD"/>
    <w:rsid w:val="00E35238"/>
    <w:rsid w:val="00E44CFC"/>
    <w:rsid w:val="00E45B3C"/>
    <w:rsid w:val="00E85771"/>
    <w:rsid w:val="00EA460E"/>
    <w:rsid w:val="00ED301D"/>
    <w:rsid w:val="00ED42A8"/>
    <w:rsid w:val="00EE02E9"/>
    <w:rsid w:val="00EF135A"/>
    <w:rsid w:val="00F3028F"/>
    <w:rsid w:val="00F35A5A"/>
    <w:rsid w:val="00F40C67"/>
    <w:rsid w:val="00F43B1A"/>
    <w:rsid w:val="00F96D2E"/>
    <w:rsid w:val="00FA18EC"/>
    <w:rsid w:val="00FA1C8C"/>
    <w:rsid w:val="00FA71D1"/>
    <w:rsid w:val="00FF0873"/>
    <w:rsid w:val="00FF5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78322"/>
  <w15:chartTrackingRefBased/>
  <w15:docId w15:val="{AE9BD2CB-74AA-4522-930C-1D5950846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B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301D"/>
    <w:rPr>
      <w:color w:val="808080"/>
    </w:rPr>
  </w:style>
  <w:style w:type="paragraph" w:styleId="BalloonText">
    <w:name w:val="Balloon Text"/>
    <w:basedOn w:val="Normal"/>
    <w:link w:val="BalloonTextChar"/>
    <w:uiPriority w:val="99"/>
    <w:semiHidden/>
    <w:unhideWhenUsed/>
    <w:rsid w:val="00A4101E"/>
    <w:rPr>
      <w:rFonts w:eastAsiaTheme="minorHAnsi"/>
      <w:sz w:val="18"/>
      <w:szCs w:val="18"/>
    </w:rPr>
  </w:style>
  <w:style w:type="character" w:customStyle="1" w:styleId="BalloonTextChar">
    <w:name w:val="Balloon Text Char"/>
    <w:basedOn w:val="DefaultParagraphFont"/>
    <w:link w:val="BalloonText"/>
    <w:uiPriority w:val="99"/>
    <w:semiHidden/>
    <w:rsid w:val="00A4101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4101E"/>
    <w:rPr>
      <w:sz w:val="16"/>
      <w:szCs w:val="16"/>
    </w:rPr>
  </w:style>
  <w:style w:type="paragraph" w:styleId="CommentText">
    <w:name w:val="annotation text"/>
    <w:basedOn w:val="Normal"/>
    <w:link w:val="CommentTextChar"/>
    <w:uiPriority w:val="99"/>
    <w:semiHidden/>
    <w:unhideWhenUsed/>
    <w:rsid w:val="00A4101E"/>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4101E"/>
    <w:rPr>
      <w:sz w:val="20"/>
      <w:szCs w:val="20"/>
    </w:rPr>
  </w:style>
  <w:style w:type="paragraph" w:styleId="CommentSubject">
    <w:name w:val="annotation subject"/>
    <w:basedOn w:val="CommentText"/>
    <w:next w:val="CommentText"/>
    <w:link w:val="CommentSubjectChar"/>
    <w:uiPriority w:val="99"/>
    <w:semiHidden/>
    <w:unhideWhenUsed/>
    <w:rsid w:val="00A4101E"/>
    <w:rPr>
      <w:b/>
      <w:bCs/>
    </w:rPr>
  </w:style>
  <w:style w:type="character" w:customStyle="1" w:styleId="CommentSubjectChar">
    <w:name w:val="Comment Subject Char"/>
    <w:basedOn w:val="CommentTextChar"/>
    <w:link w:val="CommentSubject"/>
    <w:uiPriority w:val="99"/>
    <w:semiHidden/>
    <w:rsid w:val="00A4101E"/>
    <w:rPr>
      <w:b/>
      <w:bCs/>
      <w:sz w:val="20"/>
      <w:szCs w:val="20"/>
    </w:rPr>
  </w:style>
  <w:style w:type="paragraph" w:styleId="ListParagraph">
    <w:name w:val="List Paragraph"/>
    <w:basedOn w:val="Normal"/>
    <w:uiPriority w:val="34"/>
    <w:qFormat/>
    <w:rsid w:val="00ED42A8"/>
    <w:pPr>
      <w:spacing w:after="160" w:line="259" w:lineRule="auto"/>
      <w:ind w:left="720"/>
      <w:contextualSpacing/>
    </w:pPr>
    <w:rPr>
      <w:rFonts w:asciiTheme="minorHAnsi" w:eastAsiaTheme="minorHAnsi" w:hAnsiTheme="minorHAnsi" w:cstheme="minorBidi"/>
      <w:sz w:val="22"/>
      <w:szCs w:val="22"/>
    </w:rPr>
  </w:style>
  <w:style w:type="character" w:customStyle="1" w:styleId="hlfld-contribauthor">
    <w:name w:val="hlfld-contribauthor"/>
    <w:basedOn w:val="DefaultParagraphFont"/>
    <w:rsid w:val="00ED42A8"/>
  </w:style>
  <w:style w:type="character" w:customStyle="1" w:styleId="nlmgiven-names">
    <w:name w:val="nlm_given-names"/>
    <w:basedOn w:val="DefaultParagraphFont"/>
    <w:rsid w:val="00ED42A8"/>
  </w:style>
  <w:style w:type="character" w:customStyle="1" w:styleId="nlmyear">
    <w:name w:val="nlm_year"/>
    <w:basedOn w:val="DefaultParagraphFont"/>
    <w:rsid w:val="00ED42A8"/>
  </w:style>
  <w:style w:type="character" w:customStyle="1" w:styleId="nlmarticle-title">
    <w:name w:val="nlm_article-title"/>
    <w:basedOn w:val="DefaultParagraphFont"/>
    <w:rsid w:val="00ED42A8"/>
  </w:style>
  <w:style w:type="character" w:customStyle="1" w:styleId="nlmfpage">
    <w:name w:val="nlm_fpage"/>
    <w:basedOn w:val="DefaultParagraphFont"/>
    <w:rsid w:val="00ED42A8"/>
  </w:style>
  <w:style w:type="character" w:customStyle="1" w:styleId="nlmlpage">
    <w:name w:val="nlm_lpage"/>
    <w:basedOn w:val="DefaultParagraphFont"/>
    <w:rsid w:val="00ED42A8"/>
  </w:style>
  <w:style w:type="table" w:styleId="TableGrid">
    <w:name w:val="Table Grid"/>
    <w:basedOn w:val="TableNormal"/>
    <w:uiPriority w:val="39"/>
    <w:rsid w:val="007F11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75C8"/>
    <w:pPr>
      <w:spacing w:after="0" w:line="240" w:lineRule="auto"/>
    </w:pPr>
  </w:style>
  <w:style w:type="paragraph" w:styleId="NormalWeb">
    <w:name w:val="Normal (Web)"/>
    <w:basedOn w:val="Normal"/>
    <w:uiPriority w:val="99"/>
    <w:unhideWhenUsed/>
    <w:rsid w:val="00DC5205"/>
    <w:pPr>
      <w:spacing w:before="100" w:beforeAutospacing="1" w:after="100" w:afterAutospacing="1"/>
    </w:pPr>
  </w:style>
  <w:style w:type="character" w:styleId="Hyperlink">
    <w:name w:val="Hyperlink"/>
    <w:basedOn w:val="DefaultParagraphFont"/>
    <w:uiPriority w:val="99"/>
    <w:unhideWhenUsed/>
    <w:rsid w:val="00A01672"/>
    <w:rPr>
      <w:color w:val="0000FF"/>
      <w:u w:val="single"/>
    </w:rPr>
  </w:style>
  <w:style w:type="character" w:styleId="UnresolvedMention">
    <w:name w:val="Unresolved Mention"/>
    <w:basedOn w:val="DefaultParagraphFont"/>
    <w:uiPriority w:val="99"/>
    <w:semiHidden/>
    <w:unhideWhenUsed/>
    <w:rsid w:val="00387A7C"/>
    <w:rPr>
      <w:color w:val="605E5C"/>
      <w:shd w:val="clear" w:color="auto" w:fill="E1DFDD"/>
    </w:rPr>
  </w:style>
  <w:style w:type="paragraph" w:styleId="Footer">
    <w:name w:val="footer"/>
    <w:basedOn w:val="Normal"/>
    <w:link w:val="FooterChar"/>
    <w:uiPriority w:val="99"/>
    <w:unhideWhenUsed/>
    <w:rsid w:val="00221255"/>
    <w:pPr>
      <w:tabs>
        <w:tab w:val="center" w:pos="4680"/>
        <w:tab w:val="right" w:pos="9360"/>
      </w:tabs>
    </w:pPr>
  </w:style>
  <w:style w:type="character" w:customStyle="1" w:styleId="FooterChar">
    <w:name w:val="Footer Char"/>
    <w:basedOn w:val="DefaultParagraphFont"/>
    <w:link w:val="Footer"/>
    <w:uiPriority w:val="99"/>
    <w:rsid w:val="00221255"/>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221255"/>
  </w:style>
  <w:style w:type="character" w:styleId="FollowedHyperlink">
    <w:name w:val="FollowedHyperlink"/>
    <w:basedOn w:val="DefaultParagraphFont"/>
    <w:uiPriority w:val="99"/>
    <w:semiHidden/>
    <w:unhideWhenUsed/>
    <w:rsid w:val="003956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7923">
      <w:bodyDiv w:val="1"/>
      <w:marLeft w:val="0"/>
      <w:marRight w:val="0"/>
      <w:marTop w:val="0"/>
      <w:marBottom w:val="0"/>
      <w:divBdr>
        <w:top w:val="none" w:sz="0" w:space="0" w:color="auto"/>
        <w:left w:val="none" w:sz="0" w:space="0" w:color="auto"/>
        <w:bottom w:val="none" w:sz="0" w:space="0" w:color="auto"/>
        <w:right w:val="none" w:sz="0" w:space="0" w:color="auto"/>
      </w:divBdr>
    </w:div>
    <w:div w:id="184681125">
      <w:bodyDiv w:val="1"/>
      <w:marLeft w:val="0"/>
      <w:marRight w:val="0"/>
      <w:marTop w:val="0"/>
      <w:marBottom w:val="0"/>
      <w:divBdr>
        <w:top w:val="none" w:sz="0" w:space="0" w:color="auto"/>
        <w:left w:val="none" w:sz="0" w:space="0" w:color="auto"/>
        <w:bottom w:val="none" w:sz="0" w:space="0" w:color="auto"/>
        <w:right w:val="none" w:sz="0" w:space="0" w:color="auto"/>
      </w:divBdr>
    </w:div>
    <w:div w:id="196626109">
      <w:bodyDiv w:val="1"/>
      <w:marLeft w:val="0"/>
      <w:marRight w:val="0"/>
      <w:marTop w:val="0"/>
      <w:marBottom w:val="0"/>
      <w:divBdr>
        <w:top w:val="none" w:sz="0" w:space="0" w:color="auto"/>
        <w:left w:val="none" w:sz="0" w:space="0" w:color="auto"/>
        <w:bottom w:val="none" w:sz="0" w:space="0" w:color="auto"/>
        <w:right w:val="none" w:sz="0" w:space="0" w:color="auto"/>
      </w:divBdr>
    </w:div>
    <w:div w:id="227696392">
      <w:bodyDiv w:val="1"/>
      <w:marLeft w:val="0"/>
      <w:marRight w:val="0"/>
      <w:marTop w:val="0"/>
      <w:marBottom w:val="0"/>
      <w:divBdr>
        <w:top w:val="none" w:sz="0" w:space="0" w:color="auto"/>
        <w:left w:val="none" w:sz="0" w:space="0" w:color="auto"/>
        <w:bottom w:val="none" w:sz="0" w:space="0" w:color="auto"/>
        <w:right w:val="none" w:sz="0" w:space="0" w:color="auto"/>
      </w:divBdr>
    </w:div>
    <w:div w:id="329912511">
      <w:bodyDiv w:val="1"/>
      <w:marLeft w:val="0"/>
      <w:marRight w:val="0"/>
      <w:marTop w:val="0"/>
      <w:marBottom w:val="0"/>
      <w:divBdr>
        <w:top w:val="none" w:sz="0" w:space="0" w:color="auto"/>
        <w:left w:val="none" w:sz="0" w:space="0" w:color="auto"/>
        <w:bottom w:val="none" w:sz="0" w:space="0" w:color="auto"/>
        <w:right w:val="none" w:sz="0" w:space="0" w:color="auto"/>
      </w:divBdr>
    </w:div>
    <w:div w:id="600798851">
      <w:bodyDiv w:val="1"/>
      <w:marLeft w:val="0"/>
      <w:marRight w:val="0"/>
      <w:marTop w:val="0"/>
      <w:marBottom w:val="0"/>
      <w:divBdr>
        <w:top w:val="none" w:sz="0" w:space="0" w:color="auto"/>
        <w:left w:val="none" w:sz="0" w:space="0" w:color="auto"/>
        <w:bottom w:val="none" w:sz="0" w:space="0" w:color="auto"/>
        <w:right w:val="none" w:sz="0" w:space="0" w:color="auto"/>
      </w:divBdr>
    </w:div>
    <w:div w:id="661465186">
      <w:bodyDiv w:val="1"/>
      <w:marLeft w:val="0"/>
      <w:marRight w:val="0"/>
      <w:marTop w:val="0"/>
      <w:marBottom w:val="0"/>
      <w:divBdr>
        <w:top w:val="none" w:sz="0" w:space="0" w:color="auto"/>
        <w:left w:val="none" w:sz="0" w:space="0" w:color="auto"/>
        <w:bottom w:val="none" w:sz="0" w:space="0" w:color="auto"/>
        <w:right w:val="none" w:sz="0" w:space="0" w:color="auto"/>
      </w:divBdr>
    </w:div>
    <w:div w:id="696278721">
      <w:bodyDiv w:val="1"/>
      <w:marLeft w:val="0"/>
      <w:marRight w:val="0"/>
      <w:marTop w:val="0"/>
      <w:marBottom w:val="0"/>
      <w:divBdr>
        <w:top w:val="none" w:sz="0" w:space="0" w:color="auto"/>
        <w:left w:val="none" w:sz="0" w:space="0" w:color="auto"/>
        <w:bottom w:val="none" w:sz="0" w:space="0" w:color="auto"/>
        <w:right w:val="none" w:sz="0" w:space="0" w:color="auto"/>
      </w:divBdr>
    </w:div>
    <w:div w:id="739400694">
      <w:bodyDiv w:val="1"/>
      <w:marLeft w:val="0"/>
      <w:marRight w:val="0"/>
      <w:marTop w:val="0"/>
      <w:marBottom w:val="0"/>
      <w:divBdr>
        <w:top w:val="none" w:sz="0" w:space="0" w:color="auto"/>
        <w:left w:val="none" w:sz="0" w:space="0" w:color="auto"/>
        <w:bottom w:val="none" w:sz="0" w:space="0" w:color="auto"/>
        <w:right w:val="none" w:sz="0" w:space="0" w:color="auto"/>
      </w:divBdr>
    </w:div>
    <w:div w:id="745955914">
      <w:bodyDiv w:val="1"/>
      <w:marLeft w:val="0"/>
      <w:marRight w:val="0"/>
      <w:marTop w:val="0"/>
      <w:marBottom w:val="0"/>
      <w:divBdr>
        <w:top w:val="none" w:sz="0" w:space="0" w:color="auto"/>
        <w:left w:val="none" w:sz="0" w:space="0" w:color="auto"/>
        <w:bottom w:val="none" w:sz="0" w:space="0" w:color="auto"/>
        <w:right w:val="none" w:sz="0" w:space="0" w:color="auto"/>
      </w:divBdr>
    </w:div>
    <w:div w:id="756026181">
      <w:bodyDiv w:val="1"/>
      <w:marLeft w:val="0"/>
      <w:marRight w:val="0"/>
      <w:marTop w:val="0"/>
      <w:marBottom w:val="0"/>
      <w:divBdr>
        <w:top w:val="none" w:sz="0" w:space="0" w:color="auto"/>
        <w:left w:val="none" w:sz="0" w:space="0" w:color="auto"/>
        <w:bottom w:val="none" w:sz="0" w:space="0" w:color="auto"/>
        <w:right w:val="none" w:sz="0" w:space="0" w:color="auto"/>
      </w:divBdr>
    </w:div>
    <w:div w:id="765536883">
      <w:bodyDiv w:val="1"/>
      <w:marLeft w:val="0"/>
      <w:marRight w:val="0"/>
      <w:marTop w:val="0"/>
      <w:marBottom w:val="0"/>
      <w:divBdr>
        <w:top w:val="none" w:sz="0" w:space="0" w:color="auto"/>
        <w:left w:val="none" w:sz="0" w:space="0" w:color="auto"/>
        <w:bottom w:val="none" w:sz="0" w:space="0" w:color="auto"/>
        <w:right w:val="none" w:sz="0" w:space="0" w:color="auto"/>
      </w:divBdr>
    </w:div>
    <w:div w:id="793255727">
      <w:bodyDiv w:val="1"/>
      <w:marLeft w:val="0"/>
      <w:marRight w:val="0"/>
      <w:marTop w:val="0"/>
      <w:marBottom w:val="0"/>
      <w:divBdr>
        <w:top w:val="none" w:sz="0" w:space="0" w:color="auto"/>
        <w:left w:val="none" w:sz="0" w:space="0" w:color="auto"/>
        <w:bottom w:val="none" w:sz="0" w:space="0" w:color="auto"/>
        <w:right w:val="none" w:sz="0" w:space="0" w:color="auto"/>
      </w:divBdr>
    </w:div>
    <w:div w:id="936015512">
      <w:bodyDiv w:val="1"/>
      <w:marLeft w:val="0"/>
      <w:marRight w:val="0"/>
      <w:marTop w:val="0"/>
      <w:marBottom w:val="0"/>
      <w:divBdr>
        <w:top w:val="none" w:sz="0" w:space="0" w:color="auto"/>
        <w:left w:val="none" w:sz="0" w:space="0" w:color="auto"/>
        <w:bottom w:val="none" w:sz="0" w:space="0" w:color="auto"/>
        <w:right w:val="none" w:sz="0" w:space="0" w:color="auto"/>
      </w:divBdr>
    </w:div>
    <w:div w:id="1127898331">
      <w:bodyDiv w:val="1"/>
      <w:marLeft w:val="0"/>
      <w:marRight w:val="0"/>
      <w:marTop w:val="0"/>
      <w:marBottom w:val="0"/>
      <w:divBdr>
        <w:top w:val="none" w:sz="0" w:space="0" w:color="auto"/>
        <w:left w:val="none" w:sz="0" w:space="0" w:color="auto"/>
        <w:bottom w:val="none" w:sz="0" w:space="0" w:color="auto"/>
        <w:right w:val="none" w:sz="0" w:space="0" w:color="auto"/>
      </w:divBdr>
    </w:div>
    <w:div w:id="1170563251">
      <w:bodyDiv w:val="1"/>
      <w:marLeft w:val="0"/>
      <w:marRight w:val="0"/>
      <w:marTop w:val="0"/>
      <w:marBottom w:val="0"/>
      <w:divBdr>
        <w:top w:val="none" w:sz="0" w:space="0" w:color="auto"/>
        <w:left w:val="none" w:sz="0" w:space="0" w:color="auto"/>
        <w:bottom w:val="none" w:sz="0" w:space="0" w:color="auto"/>
        <w:right w:val="none" w:sz="0" w:space="0" w:color="auto"/>
      </w:divBdr>
    </w:div>
    <w:div w:id="1279414592">
      <w:bodyDiv w:val="1"/>
      <w:marLeft w:val="0"/>
      <w:marRight w:val="0"/>
      <w:marTop w:val="0"/>
      <w:marBottom w:val="0"/>
      <w:divBdr>
        <w:top w:val="none" w:sz="0" w:space="0" w:color="auto"/>
        <w:left w:val="none" w:sz="0" w:space="0" w:color="auto"/>
        <w:bottom w:val="none" w:sz="0" w:space="0" w:color="auto"/>
        <w:right w:val="none" w:sz="0" w:space="0" w:color="auto"/>
      </w:divBdr>
      <w:divsChild>
        <w:div w:id="1527140817">
          <w:marLeft w:val="0"/>
          <w:marRight w:val="0"/>
          <w:marTop w:val="0"/>
          <w:marBottom w:val="0"/>
          <w:divBdr>
            <w:top w:val="none" w:sz="0" w:space="0" w:color="auto"/>
            <w:left w:val="none" w:sz="0" w:space="0" w:color="auto"/>
            <w:bottom w:val="none" w:sz="0" w:space="0" w:color="auto"/>
            <w:right w:val="none" w:sz="0" w:space="0" w:color="auto"/>
          </w:divBdr>
        </w:div>
        <w:div w:id="1884711070">
          <w:marLeft w:val="0"/>
          <w:marRight w:val="0"/>
          <w:marTop w:val="0"/>
          <w:marBottom w:val="0"/>
          <w:divBdr>
            <w:top w:val="none" w:sz="0" w:space="0" w:color="auto"/>
            <w:left w:val="none" w:sz="0" w:space="0" w:color="auto"/>
            <w:bottom w:val="none" w:sz="0" w:space="0" w:color="auto"/>
            <w:right w:val="none" w:sz="0" w:space="0" w:color="auto"/>
          </w:divBdr>
        </w:div>
        <w:div w:id="206190522">
          <w:marLeft w:val="0"/>
          <w:marRight w:val="0"/>
          <w:marTop w:val="0"/>
          <w:marBottom w:val="0"/>
          <w:divBdr>
            <w:top w:val="none" w:sz="0" w:space="0" w:color="auto"/>
            <w:left w:val="none" w:sz="0" w:space="0" w:color="auto"/>
            <w:bottom w:val="none" w:sz="0" w:space="0" w:color="auto"/>
            <w:right w:val="none" w:sz="0" w:space="0" w:color="auto"/>
          </w:divBdr>
        </w:div>
        <w:div w:id="1920283197">
          <w:marLeft w:val="0"/>
          <w:marRight w:val="0"/>
          <w:marTop w:val="0"/>
          <w:marBottom w:val="0"/>
          <w:divBdr>
            <w:top w:val="none" w:sz="0" w:space="0" w:color="auto"/>
            <w:left w:val="none" w:sz="0" w:space="0" w:color="auto"/>
            <w:bottom w:val="none" w:sz="0" w:space="0" w:color="auto"/>
            <w:right w:val="none" w:sz="0" w:space="0" w:color="auto"/>
          </w:divBdr>
        </w:div>
        <w:div w:id="1616212984">
          <w:marLeft w:val="0"/>
          <w:marRight w:val="0"/>
          <w:marTop w:val="0"/>
          <w:marBottom w:val="0"/>
          <w:divBdr>
            <w:top w:val="none" w:sz="0" w:space="0" w:color="auto"/>
            <w:left w:val="none" w:sz="0" w:space="0" w:color="auto"/>
            <w:bottom w:val="none" w:sz="0" w:space="0" w:color="auto"/>
            <w:right w:val="none" w:sz="0" w:space="0" w:color="auto"/>
          </w:divBdr>
        </w:div>
        <w:div w:id="589200717">
          <w:marLeft w:val="0"/>
          <w:marRight w:val="0"/>
          <w:marTop w:val="0"/>
          <w:marBottom w:val="0"/>
          <w:divBdr>
            <w:top w:val="none" w:sz="0" w:space="0" w:color="auto"/>
            <w:left w:val="none" w:sz="0" w:space="0" w:color="auto"/>
            <w:bottom w:val="none" w:sz="0" w:space="0" w:color="auto"/>
            <w:right w:val="none" w:sz="0" w:space="0" w:color="auto"/>
          </w:divBdr>
        </w:div>
        <w:div w:id="421417463">
          <w:marLeft w:val="0"/>
          <w:marRight w:val="0"/>
          <w:marTop w:val="0"/>
          <w:marBottom w:val="0"/>
          <w:divBdr>
            <w:top w:val="none" w:sz="0" w:space="0" w:color="auto"/>
            <w:left w:val="none" w:sz="0" w:space="0" w:color="auto"/>
            <w:bottom w:val="none" w:sz="0" w:space="0" w:color="auto"/>
            <w:right w:val="none" w:sz="0" w:space="0" w:color="auto"/>
          </w:divBdr>
        </w:div>
      </w:divsChild>
    </w:div>
    <w:div w:id="1340232816">
      <w:bodyDiv w:val="1"/>
      <w:marLeft w:val="0"/>
      <w:marRight w:val="0"/>
      <w:marTop w:val="0"/>
      <w:marBottom w:val="0"/>
      <w:divBdr>
        <w:top w:val="none" w:sz="0" w:space="0" w:color="auto"/>
        <w:left w:val="none" w:sz="0" w:space="0" w:color="auto"/>
        <w:bottom w:val="none" w:sz="0" w:space="0" w:color="auto"/>
        <w:right w:val="none" w:sz="0" w:space="0" w:color="auto"/>
      </w:divBdr>
    </w:div>
    <w:div w:id="1432317898">
      <w:bodyDiv w:val="1"/>
      <w:marLeft w:val="0"/>
      <w:marRight w:val="0"/>
      <w:marTop w:val="0"/>
      <w:marBottom w:val="0"/>
      <w:divBdr>
        <w:top w:val="none" w:sz="0" w:space="0" w:color="auto"/>
        <w:left w:val="none" w:sz="0" w:space="0" w:color="auto"/>
        <w:bottom w:val="none" w:sz="0" w:space="0" w:color="auto"/>
        <w:right w:val="none" w:sz="0" w:space="0" w:color="auto"/>
      </w:divBdr>
    </w:div>
    <w:div w:id="1508207144">
      <w:bodyDiv w:val="1"/>
      <w:marLeft w:val="0"/>
      <w:marRight w:val="0"/>
      <w:marTop w:val="0"/>
      <w:marBottom w:val="0"/>
      <w:divBdr>
        <w:top w:val="none" w:sz="0" w:space="0" w:color="auto"/>
        <w:left w:val="none" w:sz="0" w:space="0" w:color="auto"/>
        <w:bottom w:val="none" w:sz="0" w:space="0" w:color="auto"/>
        <w:right w:val="none" w:sz="0" w:space="0" w:color="auto"/>
      </w:divBdr>
    </w:div>
    <w:div w:id="1509518994">
      <w:bodyDiv w:val="1"/>
      <w:marLeft w:val="0"/>
      <w:marRight w:val="0"/>
      <w:marTop w:val="0"/>
      <w:marBottom w:val="0"/>
      <w:divBdr>
        <w:top w:val="none" w:sz="0" w:space="0" w:color="auto"/>
        <w:left w:val="none" w:sz="0" w:space="0" w:color="auto"/>
        <w:bottom w:val="none" w:sz="0" w:space="0" w:color="auto"/>
        <w:right w:val="none" w:sz="0" w:space="0" w:color="auto"/>
      </w:divBdr>
    </w:div>
    <w:div w:id="1576669170">
      <w:bodyDiv w:val="1"/>
      <w:marLeft w:val="0"/>
      <w:marRight w:val="0"/>
      <w:marTop w:val="0"/>
      <w:marBottom w:val="0"/>
      <w:divBdr>
        <w:top w:val="none" w:sz="0" w:space="0" w:color="auto"/>
        <w:left w:val="none" w:sz="0" w:space="0" w:color="auto"/>
        <w:bottom w:val="none" w:sz="0" w:space="0" w:color="auto"/>
        <w:right w:val="none" w:sz="0" w:space="0" w:color="auto"/>
      </w:divBdr>
    </w:div>
    <w:div w:id="1622957121">
      <w:bodyDiv w:val="1"/>
      <w:marLeft w:val="0"/>
      <w:marRight w:val="0"/>
      <w:marTop w:val="0"/>
      <w:marBottom w:val="0"/>
      <w:divBdr>
        <w:top w:val="none" w:sz="0" w:space="0" w:color="auto"/>
        <w:left w:val="none" w:sz="0" w:space="0" w:color="auto"/>
        <w:bottom w:val="none" w:sz="0" w:space="0" w:color="auto"/>
        <w:right w:val="none" w:sz="0" w:space="0" w:color="auto"/>
      </w:divBdr>
    </w:div>
    <w:div w:id="1754547747">
      <w:bodyDiv w:val="1"/>
      <w:marLeft w:val="0"/>
      <w:marRight w:val="0"/>
      <w:marTop w:val="0"/>
      <w:marBottom w:val="0"/>
      <w:divBdr>
        <w:top w:val="none" w:sz="0" w:space="0" w:color="auto"/>
        <w:left w:val="none" w:sz="0" w:space="0" w:color="auto"/>
        <w:bottom w:val="none" w:sz="0" w:space="0" w:color="auto"/>
        <w:right w:val="none" w:sz="0" w:space="0" w:color="auto"/>
      </w:divBdr>
    </w:div>
    <w:div w:id="1793787219">
      <w:bodyDiv w:val="1"/>
      <w:marLeft w:val="0"/>
      <w:marRight w:val="0"/>
      <w:marTop w:val="0"/>
      <w:marBottom w:val="0"/>
      <w:divBdr>
        <w:top w:val="none" w:sz="0" w:space="0" w:color="auto"/>
        <w:left w:val="none" w:sz="0" w:space="0" w:color="auto"/>
        <w:bottom w:val="none" w:sz="0" w:space="0" w:color="auto"/>
        <w:right w:val="none" w:sz="0" w:space="0" w:color="auto"/>
      </w:divBdr>
    </w:div>
    <w:div w:id="1812752784">
      <w:bodyDiv w:val="1"/>
      <w:marLeft w:val="0"/>
      <w:marRight w:val="0"/>
      <w:marTop w:val="0"/>
      <w:marBottom w:val="0"/>
      <w:divBdr>
        <w:top w:val="none" w:sz="0" w:space="0" w:color="auto"/>
        <w:left w:val="none" w:sz="0" w:space="0" w:color="auto"/>
        <w:bottom w:val="none" w:sz="0" w:space="0" w:color="auto"/>
        <w:right w:val="none" w:sz="0" w:space="0" w:color="auto"/>
      </w:divBdr>
    </w:div>
    <w:div w:id="1984041311">
      <w:bodyDiv w:val="1"/>
      <w:marLeft w:val="0"/>
      <w:marRight w:val="0"/>
      <w:marTop w:val="0"/>
      <w:marBottom w:val="0"/>
      <w:divBdr>
        <w:top w:val="none" w:sz="0" w:space="0" w:color="auto"/>
        <w:left w:val="none" w:sz="0" w:space="0" w:color="auto"/>
        <w:bottom w:val="none" w:sz="0" w:space="0" w:color="auto"/>
        <w:right w:val="none" w:sz="0" w:space="0" w:color="auto"/>
      </w:divBdr>
    </w:div>
    <w:div w:id="2039116874">
      <w:bodyDiv w:val="1"/>
      <w:marLeft w:val="0"/>
      <w:marRight w:val="0"/>
      <w:marTop w:val="0"/>
      <w:marBottom w:val="0"/>
      <w:divBdr>
        <w:top w:val="none" w:sz="0" w:space="0" w:color="auto"/>
        <w:left w:val="none" w:sz="0" w:space="0" w:color="auto"/>
        <w:bottom w:val="none" w:sz="0" w:space="0" w:color="auto"/>
        <w:right w:val="none" w:sz="0" w:space="0" w:color="auto"/>
      </w:divBdr>
    </w:div>
    <w:div w:id="2056083245">
      <w:bodyDiv w:val="1"/>
      <w:marLeft w:val="0"/>
      <w:marRight w:val="0"/>
      <w:marTop w:val="0"/>
      <w:marBottom w:val="0"/>
      <w:divBdr>
        <w:top w:val="none" w:sz="0" w:space="0" w:color="auto"/>
        <w:left w:val="none" w:sz="0" w:space="0" w:color="auto"/>
        <w:bottom w:val="none" w:sz="0" w:space="0" w:color="auto"/>
        <w:right w:val="none" w:sz="0" w:space="0" w:color="auto"/>
      </w:divBdr>
    </w:div>
    <w:div w:id="211806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92C81-3D5F-4D42-B3F4-E13C5D301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26</Pages>
  <Words>24757</Words>
  <Characters>138644</Characters>
  <Application>Microsoft Office Word</Application>
  <DocSecurity>0</DocSecurity>
  <Lines>10664</Lines>
  <Paragraphs>8600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Nguyen</dc:creator>
  <cp:keywords/>
  <dc:description/>
  <cp:lastModifiedBy>Dave Love</cp:lastModifiedBy>
  <cp:revision>12</cp:revision>
  <cp:lastPrinted>2019-10-10T14:04:00Z</cp:lastPrinted>
  <dcterms:created xsi:type="dcterms:W3CDTF">2022-08-03T14:00:00Z</dcterms:created>
  <dcterms:modified xsi:type="dcterms:W3CDTF">2022-10-22T01:33:00Z</dcterms:modified>
</cp:coreProperties>
</file>