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D03E56" w14:textId="27FBA6E5" w:rsidR="00072DB8" w:rsidRPr="00C30548" w:rsidRDefault="000C2578" w:rsidP="00A70F5F">
      <w:pPr>
        <w:jc w:val="center"/>
        <w:rPr>
          <w:b/>
          <w:bCs/>
          <w:sz w:val="32"/>
          <w:szCs w:val="32"/>
          <w:u w:val="single"/>
        </w:rPr>
      </w:pPr>
      <w:r w:rsidRPr="00C30548">
        <w:rPr>
          <w:b/>
          <w:bCs/>
          <w:sz w:val="32"/>
          <w:szCs w:val="32"/>
          <w:u w:val="single"/>
        </w:rPr>
        <w:t>Supplementary data</w:t>
      </w:r>
    </w:p>
    <w:p w14:paraId="53CC3183" w14:textId="77777777" w:rsidR="00C30548" w:rsidRPr="00C30548" w:rsidRDefault="00C30548" w:rsidP="00C30548">
      <w:pPr>
        <w:keepNext/>
        <w:keepLines/>
        <w:spacing w:before="200" w:after="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30548">
        <w:rPr>
          <w:rFonts w:ascii="Times New Roman" w:eastAsia="Times New Roman" w:hAnsi="Times New Roman" w:cs="Times New Roman"/>
          <w:b/>
          <w:bCs/>
          <w:sz w:val="28"/>
          <w:szCs w:val="28"/>
        </w:rPr>
        <w:t>First Mesomorphic and DFT Characterizations for supramolecular assemblies of 3 (or 4)-n-alkanoyloxy benzoic acids and their optical applications</w:t>
      </w:r>
    </w:p>
    <w:p w14:paraId="5B945D8F" w14:textId="77777777" w:rsidR="00C30548" w:rsidRPr="00C30548" w:rsidRDefault="00C30548" w:rsidP="00C3054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14:paraId="65D61129" w14:textId="77777777" w:rsidR="00C30548" w:rsidRPr="00C30548" w:rsidRDefault="00C30548" w:rsidP="00C30548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Mohamed A. El-Atawy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1,2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, Mohd Taukeer Khan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3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, Saheed A. Popoola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4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,</w:t>
      </w:r>
      <w:r w:rsidRPr="00C30548">
        <w:rPr>
          <w:rFonts w:ascii="Calibri" w:eastAsia="Calibri" w:hAnsi="Calibri" w:cs="Arial"/>
        </w:rPr>
        <w:t xml:space="preserve"> 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Muna S. Khushaim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5,6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, Mariusz Jaremko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7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Abdul-Hamid Emwas 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8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 Fowzia S. Alamro 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9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and</w:t>
      </w:r>
      <w:r w:rsidRPr="00C30548">
        <w:rPr>
          <w:rFonts w:ascii="Calibri" w:eastAsia="Calibri" w:hAnsi="Calibri" w:cs="Arial"/>
        </w:rPr>
        <w:t xml:space="preserve"> 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Hoda A. Ahmed 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vertAlign w:val="superscript"/>
        </w:rPr>
        <w:t>10,</w:t>
      </w:r>
      <w:r w:rsidRPr="00C3054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*</w:t>
      </w:r>
    </w:p>
    <w:p w14:paraId="605D4668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Chemistry Department, Faculty of Science, Alexandria University, P.O. Box 426, Ibrahemia, Alexandria 21321, Egypt; mohamed.elatawi@alexu.edu.eg</w:t>
      </w:r>
    </w:p>
    <w:p w14:paraId="7562EEED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Chemistry Department, College of Sciences, Taibah University, Yanbu 30799, Saudi Arabia</w:t>
      </w:r>
    </w:p>
    <w:p w14:paraId="6F74F08F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Department of Physics, Faculty of Science, Islamic University of Madinah,</w:t>
      </w:r>
    </w:p>
    <w:p w14:paraId="743D7E87" w14:textId="77777777" w:rsidR="00C30548" w:rsidRPr="00C30548" w:rsidRDefault="00C30548" w:rsidP="00C30548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Al-Madinah Al-Munawwarah 42351, Saudi Arabia; </w:t>
      </w:r>
      <w:hyperlink r:id="rId8" w:history="1">
        <w:r w:rsidRPr="00C3054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khanmtk@iu.edu.sa</w:t>
        </w:r>
      </w:hyperlink>
    </w:p>
    <w:p w14:paraId="762C067D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Chemistry Department, Faculty of Science, Islamic University of Madinah, Madinah Saudi Arabia;</w:t>
      </w:r>
      <w:r w:rsidRPr="00C30548">
        <w:rPr>
          <w:rFonts w:ascii="Calibri" w:eastAsia="Calibri" w:hAnsi="Calibri" w:cs="Arial"/>
        </w:rPr>
        <w:t xml:space="preserve"> </w:t>
      </w:r>
      <w:hyperlink r:id="rId9" w:history="1">
        <w:r w:rsidRPr="00C3054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abiodun@iu.edu.sa</w:t>
        </w:r>
      </w:hyperlink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1201D695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Department of Physics, Faculty of Science, Taibah University, P.O. Box 30002,</w:t>
      </w:r>
    </w:p>
    <w:p w14:paraId="6B91DEA1" w14:textId="77777777" w:rsidR="00C30548" w:rsidRPr="00C30548" w:rsidRDefault="00C30548" w:rsidP="00C30548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Al-Madina 41447, Saudi Arabia; mkhushaim@taibahu.edu.sa</w:t>
      </w:r>
    </w:p>
    <w:p w14:paraId="5616B1C9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Nanotechonolgy Center, Taibah University, P.O. Box 30002, Al-Madina 41447, Saudi Arabia</w:t>
      </w:r>
    </w:p>
    <w:p w14:paraId="3FAF4A0E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Biological and Environmental Sciences &amp; Engineering Division (BESE), King Abdullah University of Science and Technology (KAUST), Thuwal, 23955-6900, Saudi Arabia</w:t>
      </w:r>
      <w:r w:rsidRPr="00C30548">
        <w:rPr>
          <w:rFonts w:ascii="Calibri" w:eastAsia="Calibri" w:hAnsi="Calibri" w:cs="Arial"/>
        </w:rPr>
        <w:t xml:space="preserve"> </w:t>
      </w: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  <w:hyperlink r:id="rId10" w:history="1">
        <w:r w:rsidRPr="00C3054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Mariusz.jaremko@kaust.edu.sa</w:t>
        </w:r>
      </w:hyperlink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</w:p>
    <w:p w14:paraId="42B8D35A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Core Labs., King Abdullah University of Science and Technology, Thuwal 23955-6900, Saudi Arabia;</w:t>
      </w:r>
      <w:r w:rsidRPr="00C30548">
        <w:rPr>
          <w:rFonts w:ascii="Calibri" w:eastAsia="Calibri" w:hAnsi="Calibri" w:cs="Arial"/>
        </w:rPr>
        <w:t xml:space="preserve"> </w:t>
      </w:r>
      <w:hyperlink r:id="rId11" w:history="1">
        <w:r w:rsidRPr="00C3054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abdelhamid.emwas@kaust.edu.sa</w:t>
        </w:r>
      </w:hyperlink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4790FC7C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Department of Chemistry, College of Science, Princess Nourah bint Abdulrahman University, P.O. Box 84428, Riyadh 11671, Saudi Arabia; </w:t>
      </w:r>
      <w:hyperlink r:id="rId12" w:history="1">
        <w:r w:rsidRPr="00C3054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fsalamro@pnu.edu.sa</w:t>
        </w:r>
      </w:hyperlink>
    </w:p>
    <w:p w14:paraId="20330441" w14:textId="77777777" w:rsidR="00C30548" w:rsidRPr="00C30548" w:rsidRDefault="00C30548" w:rsidP="00C3054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>Department of Chemistry, Faculty of Science, Cairo University, Giza 12613, Egypt;</w:t>
      </w:r>
      <w:r w:rsidRPr="00C30548">
        <w:rPr>
          <w:rFonts w:ascii="Calibri" w:eastAsia="Calibri" w:hAnsi="Calibri" w:cs="Arial"/>
        </w:rPr>
        <w:t xml:space="preserve"> </w:t>
      </w:r>
      <w:hyperlink r:id="rId13" w:history="1">
        <w:r w:rsidRPr="00C3054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ahoda@sci.cu.edu.eg</w:t>
        </w:r>
      </w:hyperlink>
      <w:r w:rsidRPr="00C305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6036F7F8" w14:textId="77777777" w:rsidR="00C30548" w:rsidRPr="00C30548" w:rsidRDefault="00C30548" w:rsidP="00C30548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7D3D470" w14:textId="77777777" w:rsidR="00C30548" w:rsidRPr="00C30548" w:rsidRDefault="00C30548" w:rsidP="00C3054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C30548">
        <w:rPr>
          <w:rFonts w:ascii="Times New Roman" w:eastAsia="Calibri" w:hAnsi="Times New Roman" w:cs="Times New Roman"/>
        </w:rPr>
        <w:t>* Correspondence: ahoda@sci.cu.edu.eg (H.A.A.)</w:t>
      </w:r>
    </w:p>
    <w:p w14:paraId="2BEAAF3D" w14:textId="77777777" w:rsidR="00C30548" w:rsidRPr="00A70F5F" w:rsidRDefault="00C30548" w:rsidP="00A70F5F">
      <w:pPr>
        <w:jc w:val="center"/>
        <w:rPr>
          <w:b/>
          <w:bCs/>
          <w:sz w:val="28"/>
          <w:szCs w:val="28"/>
        </w:rPr>
      </w:pPr>
    </w:p>
    <w:p w14:paraId="1DF42B8E" w14:textId="7D3CF153" w:rsidR="00072DB8" w:rsidRPr="003636FC" w:rsidRDefault="00286EA4" w:rsidP="00072DB8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pict w14:anchorId="29717E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margin-left:33.75pt;margin-top:125.75pt;width:277.5pt;height:38.25pt;z-index:251659264;mso-position-horizontal-relative:text;mso-position-vertical-relative:text">
            <v:imagedata r:id="rId14" o:title=""/>
          </v:shape>
          <o:OLEObject Type="Embed" ProgID="ChemDraw.Document.6.0" ShapeID="_x0000_s1034" DrawAspect="Content" ObjectID="_1728844958" r:id="rId15"/>
        </w:pict>
      </w:r>
      <w:r w:rsidR="00072DB8" w:rsidRPr="0073759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DA6D4AB" wp14:editId="74397929">
            <wp:extent cx="5943600" cy="414655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A8B45" w14:textId="2CB23E6B" w:rsidR="00A70F5F" w:rsidRPr="00A70F5F" w:rsidRDefault="00C30548" w:rsidP="00A70F5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Figure S1.</w:t>
      </w:r>
      <w:r w:rsidRPr="00C3054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072DB8">
        <w:rPr>
          <w:rFonts w:asciiTheme="majorBidi" w:hAnsiTheme="majorBidi" w:cstheme="majorBidi"/>
          <w:sz w:val="24"/>
          <w:szCs w:val="24"/>
        </w:rPr>
        <w:t xml:space="preserve">H-NMR of </w:t>
      </w:r>
      <w:r w:rsidR="00072DB8" w:rsidRPr="00743C57">
        <w:rPr>
          <w:rFonts w:asciiTheme="majorBidi" w:hAnsiTheme="majorBidi" w:cstheme="majorBidi"/>
          <w:sz w:val="24"/>
          <w:szCs w:val="24"/>
        </w:rPr>
        <w:t>3-(palmitoyloxy)benzoic acid</w:t>
      </w:r>
    </w:p>
    <w:p w14:paraId="7B0F9357" w14:textId="55387011" w:rsidR="00072DB8" w:rsidRDefault="00286EA4" w:rsidP="00A70F5F">
      <w:pPr>
        <w:ind w:firstLine="720"/>
        <w:jc w:val="center"/>
        <w:rPr>
          <w:rFonts w:asciiTheme="majorBidi" w:hAnsiTheme="majorBidi" w:cstheme="majorBidi"/>
          <w:sz w:val="24"/>
          <w:szCs w:val="24"/>
        </w:rPr>
      </w:pPr>
      <w:r>
        <w:rPr>
          <w:b/>
          <w:bCs/>
          <w:noProof/>
          <w:sz w:val="28"/>
          <w:szCs w:val="28"/>
        </w:rPr>
        <w:pict w14:anchorId="29717E7A">
          <v:shape id="_x0000_s1035" type="#_x0000_t75" style="position:absolute;left:0;text-align:left;margin-left:104.25pt;margin-top:81.75pt;width:277.5pt;height:38.25pt;z-index:251660288;mso-position-horizontal-relative:text;mso-position-vertical-relative:text">
            <v:imagedata r:id="rId14" o:title=""/>
          </v:shape>
          <o:OLEObject Type="Embed" ProgID="ChemDraw.Document.6.0" ShapeID="_x0000_s1035" DrawAspect="Content" ObjectID="_1728844959" r:id="rId17"/>
        </w:pict>
      </w:r>
      <w:r w:rsidR="00072DB8" w:rsidRPr="00F76E2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BEA2051" wp14:editId="3FE6982C">
            <wp:extent cx="5943600" cy="41465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45BFB" w14:textId="6A3240A0" w:rsidR="00072DB8" w:rsidRPr="00743C57" w:rsidRDefault="00C30548" w:rsidP="00C3054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2.</w:t>
      </w:r>
      <w:r w:rsidR="00072DB8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072DB8">
        <w:rPr>
          <w:rFonts w:asciiTheme="majorBidi" w:hAnsiTheme="majorBidi" w:cstheme="majorBidi"/>
          <w:sz w:val="24"/>
          <w:szCs w:val="24"/>
        </w:rPr>
        <w:t xml:space="preserve">C-NMR of </w:t>
      </w:r>
      <w:r w:rsidR="00072DB8" w:rsidRPr="00743C57">
        <w:rPr>
          <w:rFonts w:asciiTheme="majorBidi" w:hAnsiTheme="majorBidi" w:cstheme="majorBidi"/>
          <w:sz w:val="24"/>
          <w:szCs w:val="24"/>
        </w:rPr>
        <w:t>3-(palmitoyloxy)benzoic acid</w:t>
      </w:r>
    </w:p>
    <w:p w14:paraId="19996AE7" w14:textId="77777777" w:rsidR="00072DB8" w:rsidRDefault="00072DB8" w:rsidP="00072DB8">
      <w:pPr>
        <w:ind w:firstLine="720"/>
        <w:rPr>
          <w:rFonts w:asciiTheme="majorBidi" w:hAnsiTheme="majorBidi" w:cstheme="majorBidi"/>
          <w:sz w:val="24"/>
          <w:szCs w:val="24"/>
        </w:rPr>
      </w:pPr>
    </w:p>
    <w:p w14:paraId="42C58A68" w14:textId="129A8DA7" w:rsidR="00072DB8" w:rsidRDefault="00072DB8"/>
    <w:p w14:paraId="3E7D0E54" w14:textId="35EF87BD" w:rsidR="00517CA6" w:rsidRDefault="00517CA6" w:rsidP="00517CA6">
      <w:pPr>
        <w:tabs>
          <w:tab w:val="left" w:pos="2865"/>
        </w:tabs>
      </w:pPr>
    </w:p>
    <w:p w14:paraId="5E9B8348" w14:textId="77777777" w:rsidR="00517CA6" w:rsidRDefault="00517CA6" w:rsidP="00517CA6">
      <w:pPr>
        <w:tabs>
          <w:tab w:val="left" w:pos="2865"/>
        </w:tabs>
      </w:pPr>
    </w:p>
    <w:p w14:paraId="0F084809" w14:textId="77777777" w:rsidR="00517CA6" w:rsidRDefault="00517CA6" w:rsidP="00517CA6">
      <w:pPr>
        <w:tabs>
          <w:tab w:val="left" w:pos="2865"/>
        </w:tabs>
      </w:pPr>
    </w:p>
    <w:p w14:paraId="29F61B11" w14:textId="559200B0" w:rsidR="00517CA6" w:rsidRDefault="00517CA6" w:rsidP="00517CA6">
      <w:pPr>
        <w:tabs>
          <w:tab w:val="left" w:pos="2865"/>
        </w:tabs>
        <w:rPr>
          <w:rFonts w:asciiTheme="majorBidi" w:hAnsiTheme="majorBidi" w:cstheme="majorBidi"/>
          <w:sz w:val="24"/>
          <w:szCs w:val="24"/>
        </w:rPr>
      </w:pPr>
    </w:p>
    <w:p w14:paraId="61791DDC" w14:textId="5D313308" w:rsidR="00517CA6" w:rsidRDefault="00286EA4" w:rsidP="00517CA6">
      <w:pPr>
        <w:tabs>
          <w:tab w:val="left" w:pos="2865"/>
        </w:tabs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pict w14:anchorId="0A03CEA5">
          <v:shape id="_x0000_s1037" type="#_x0000_t75" style="position:absolute;margin-left:117pt;margin-top:144.35pt;width:203.25pt;height:38.25pt;z-index:251661312;mso-position-horizontal-relative:text;mso-position-vertical-relative:text">
            <v:imagedata r:id="rId19" o:title=""/>
          </v:shape>
          <o:OLEObject Type="Embed" ProgID="ChemDraw.Document.6.0" ShapeID="_x0000_s1037" DrawAspect="Content" ObjectID="_1728844960" r:id="rId20"/>
        </w:pict>
      </w:r>
      <w:r w:rsidR="00517CA6" w:rsidRPr="00667FC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C54E95E" wp14:editId="7089864D">
            <wp:extent cx="5943600" cy="414655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B7415" w14:textId="6A783FFA" w:rsidR="00517CA6" w:rsidRPr="00F055BA" w:rsidRDefault="00C30548" w:rsidP="00C30548">
      <w:pPr>
        <w:tabs>
          <w:tab w:val="left" w:pos="286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3.</w:t>
      </w:r>
      <w:r w:rsidRPr="00C3054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517CA6">
        <w:rPr>
          <w:rFonts w:asciiTheme="majorBidi" w:hAnsiTheme="majorBidi" w:cstheme="majorBidi"/>
          <w:sz w:val="24"/>
          <w:szCs w:val="24"/>
        </w:rPr>
        <w:t xml:space="preserve">HNMR of </w:t>
      </w:r>
      <w:r w:rsidR="00517CA6" w:rsidRPr="00F055BA">
        <w:rPr>
          <w:rFonts w:asciiTheme="majorBidi" w:hAnsiTheme="majorBidi" w:cstheme="majorBidi"/>
          <w:sz w:val="24"/>
          <w:szCs w:val="24"/>
        </w:rPr>
        <w:t>3-(decanoyloxy)benzoic acid</w:t>
      </w:r>
    </w:p>
    <w:p w14:paraId="612150CC" w14:textId="77777777" w:rsidR="00517CA6" w:rsidRDefault="00517CA6" w:rsidP="00517CA6">
      <w:pPr>
        <w:tabs>
          <w:tab w:val="left" w:pos="2865"/>
        </w:tabs>
        <w:rPr>
          <w:rFonts w:asciiTheme="majorBidi" w:hAnsiTheme="majorBidi" w:cstheme="majorBidi"/>
          <w:sz w:val="24"/>
          <w:szCs w:val="24"/>
        </w:rPr>
      </w:pPr>
    </w:p>
    <w:p w14:paraId="56259606" w14:textId="77777777" w:rsidR="00517CA6" w:rsidRDefault="00517CA6" w:rsidP="00517CA6">
      <w:pPr>
        <w:tabs>
          <w:tab w:val="left" w:pos="2865"/>
        </w:tabs>
        <w:rPr>
          <w:rFonts w:asciiTheme="majorBidi" w:hAnsiTheme="majorBidi" w:cstheme="majorBidi"/>
          <w:sz w:val="24"/>
          <w:szCs w:val="24"/>
        </w:rPr>
      </w:pPr>
    </w:p>
    <w:p w14:paraId="7AF93DF1" w14:textId="5BBE6BA2" w:rsidR="00517CA6" w:rsidRDefault="00286EA4" w:rsidP="00517CA6">
      <w:pPr>
        <w:tabs>
          <w:tab w:val="left" w:pos="2865"/>
        </w:tabs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vertAlign w:val="superscript"/>
        </w:rPr>
        <w:pict w14:anchorId="0A03CEA5">
          <v:shape id="_x0000_s1038" type="#_x0000_t75" style="position:absolute;margin-left:129pt;margin-top:96.35pt;width:203.25pt;height:38.25pt;z-index:251662336;mso-position-horizontal-relative:text;mso-position-vertical-relative:text">
            <v:imagedata r:id="rId19" o:title=""/>
          </v:shape>
          <o:OLEObject Type="Embed" ProgID="ChemDraw.Document.6.0" ShapeID="_x0000_s1038" DrawAspect="Content" ObjectID="_1728844961" r:id="rId22"/>
        </w:pict>
      </w:r>
      <w:r w:rsidR="00517CA6" w:rsidRPr="003475D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6F218EE" wp14:editId="70B33E18">
            <wp:extent cx="5943600" cy="414655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A379E" w14:textId="0FB8224B" w:rsidR="00517CA6" w:rsidRDefault="00517CA6" w:rsidP="00C30548">
      <w:pPr>
        <w:tabs>
          <w:tab w:val="left" w:pos="2865"/>
        </w:tabs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="00C30548">
        <w:rPr>
          <w:rFonts w:asciiTheme="majorBidi" w:hAnsiTheme="majorBidi" w:cstheme="majorBidi"/>
          <w:sz w:val="24"/>
          <w:szCs w:val="24"/>
        </w:rPr>
        <w:t>Figure S</w:t>
      </w:r>
      <w:r w:rsidR="00C30548">
        <w:rPr>
          <w:rFonts w:asciiTheme="majorBidi" w:hAnsiTheme="majorBidi" w:cstheme="majorBidi"/>
          <w:sz w:val="24"/>
          <w:szCs w:val="24"/>
        </w:rPr>
        <w:t>4.</w:t>
      </w:r>
      <w:r>
        <w:rPr>
          <w:rFonts w:asciiTheme="majorBidi" w:hAnsiTheme="majorBidi" w:cstheme="majorBidi"/>
          <w:sz w:val="24"/>
          <w:szCs w:val="24"/>
          <w:vertAlign w:val="superscript"/>
        </w:rPr>
        <w:t>13</w:t>
      </w:r>
      <w:r>
        <w:rPr>
          <w:rFonts w:asciiTheme="majorBidi" w:hAnsiTheme="majorBidi" w:cstheme="majorBidi"/>
          <w:sz w:val="24"/>
          <w:szCs w:val="24"/>
        </w:rPr>
        <w:t xml:space="preserve">C-NMR of </w:t>
      </w:r>
      <w:r w:rsidRPr="00F055BA">
        <w:rPr>
          <w:rFonts w:asciiTheme="majorBidi" w:hAnsiTheme="majorBidi" w:cstheme="majorBidi"/>
          <w:sz w:val="24"/>
          <w:szCs w:val="24"/>
        </w:rPr>
        <w:t>3-(decanoyloxy)benzoic acid</w:t>
      </w:r>
    </w:p>
    <w:p w14:paraId="56C485FC" w14:textId="77777777" w:rsidR="00517CA6" w:rsidRDefault="00517CA6" w:rsidP="00517CA6">
      <w:pPr>
        <w:tabs>
          <w:tab w:val="left" w:pos="2865"/>
        </w:tabs>
        <w:jc w:val="both"/>
        <w:rPr>
          <w:rFonts w:asciiTheme="majorBidi" w:hAnsiTheme="majorBidi" w:cstheme="majorBidi"/>
          <w:sz w:val="24"/>
          <w:szCs w:val="24"/>
        </w:rPr>
      </w:pPr>
    </w:p>
    <w:p w14:paraId="3306F4F6" w14:textId="16C697E8" w:rsidR="00854ABB" w:rsidRDefault="00854ABB">
      <w:pPr>
        <w:rPr>
          <w:rFonts w:asciiTheme="majorBidi" w:hAnsiTheme="majorBidi" w:cstheme="majorBidi"/>
          <w:sz w:val="24"/>
          <w:szCs w:val="24"/>
          <w:vertAlign w:val="superscript"/>
        </w:rPr>
      </w:pPr>
    </w:p>
    <w:p w14:paraId="1C10101E" w14:textId="77777777" w:rsidR="00854ABB" w:rsidRDefault="00854ABB">
      <w:pPr>
        <w:rPr>
          <w:rFonts w:asciiTheme="majorBidi" w:hAnsiTheme="majorBidi" w:cstheme="majorBidi"/>
          <w:sz w:val="24"/>
          <w:szCs w:val="24"/>
          <w:vertAlign w:val="superscript"/>
        </w:rPr>
      </w:pPr>
    </w:p>
    <w:p w14:paraId="54FBCE79" w14:textId="77777777" w:rsidR="00854ABB" w:rsidRDefault="00854ABB">
      <w:pPr>
        <w:rPr>
          <w:rFonts w:asciiTheme="majorBidi" w:hAnsiTheme="majorBidi" w:cstheme="majorBidi"/>
          <w:sz w:val="24"/>
          <w:szCs w:val="24"/>
          <w:vertAlign w:val="superscript"/>
        </w:rPr>
      </w:pPr>
    </w:p>
    <w:p w14:paraId="682878AD" w14:textId="460A46B2" w:rsidR="00854ABB" w:rsidRDefault="00854ABB">
      <w:pPr>
        <w:rPr>
          <w:rFonts w:asciiTheme="majorBidi" w:hAnsiTheme="majorBidi" w:cstheme="majorBidi"/>
          <w:sz w:val="24"/>
          <w:szCs w:val="24"/>
          <w:vertAlign w:val="superscript"/>
        </w:rPr>
      </w:pPr>
    </w:p>
    <w:p w14:paraId="6BAE8435" w14:textId="30B09FB7" w:rsidR="00854ABB" w:rsidRDefault="00854ABB"/>
    <w:p w14:paraId="4C190E78" w14:textId="784CFE63" w:rsidR="00DE3DF2" w:rsidRDefault="00DE3DF2">
      <w:pPr>
        <w:rPr>
          <w:rFonts w:asciiTheme="majorBidi" w:hAnsiTheme="majorBidi" w:cstheme="majorBidi"/>
          <w:sz w:val="24"/>
          <w:szCs w:val="24"/>
        </w:rPr>
      </w:pPr>
    </w:p>
    <w:p w14:paraId="3CC81247" w14:textId="62720070" w:rsidR="00DE3DF2" w:rsidRDefault="00DE3DF2">
      <w:pPr>
        <w:rPr>
          <w:rFonts w:asciiTheme="majorBidi" w:hAnsiTheme="majorBidi" w:cstheme="majorBidi"/>
          <w:sz w:val="24"/>
          <w:szCs w:val="24"/>
        </w:rPr>
      </w:pPr>
    </w:p>
    <w:p w14:paraId="4A87AFF0" w14:textId="6559DD3A" w:rsidR="00DE3DF2" w:rsidRDefault="00DE3DF2">
      <w:pPr>
        <w:rPr>
          <w:rFonts w:asciiTheme="majorBidi" w:hAnsiTheme="majorBidi" w:cstheme="majorBidi"/>
          <w:sz w:val="24"/>
          <w:szCs w:val="24"/>
        </w:rPr>
      </w:pPr>
    </w:p>
    <w:p w14:paraId="7E45DE4C" w14:textId="4388DF26" w:rsidR="00DE3DF2" w:rsidRDefault="00286E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vertAlign w:val="superscript"/>
        </w:rPr>
        <w:pict w14:anchorId="1AD9AAF5">
          <v:shape id="_x0000_s1040" type="#_x0000_t75" style="position:absolute;margin-left:31.5pt;margin-top:112.95pt;width:278.25pt;height:39.75pt;z-index:251663360;mso-position-horizontal-relative:text;mso-position-vertical-relative:text">
            <v:imagedata r:id="rId24" o:title=""/>
          </v:shape>
          <o:OLEObject Type="Embed" ProgID="ChemDraw.Document.6.0" ShapeID="_x0000_s1040" DrawAspect="Content" ObjectID="_1728844962" r:id="rId25"/>
        </w:pict>
      </w:r>
      <w:r w:rsidR="00DE3DF2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68E381C" wp14:editId="61D72E93">
            <wp:extent cx="5943600" cy="4151630"/>
            <wp:effectExtent l="0" t="0" r="0" b="127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.tif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CEE63" w14:textId="6D82128B" w:rsidR="003D3A0E" w:rsidRPr="003D3A0E" w:rsidRDefault="003D3A0E" w:rsidP="003D3A0E">
      <w:pPr>
        <w:rPr>
          <w:rFonts w:asciiTheme="majorBidi" w:hAnsiTheme="majorBidi" w:cstheme="majorBidi"/>
          <w:sz w:val="24"/>
          <w:szCs w:val="24"/>
        </w:rPr>
      </w:pPr>
    </w:p>
    <w:p w14:paraId="70C0D266" w14:textId="5FCF2281" w:rsidR="003D3A0E" w:rsidRPr="00743C57" w:rsidRDefault="00C30548" w:rsidP="00C3054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5.</w:t>
      </w:r>
      <w:r w:rsidRPr="00C3054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3D3A0E">
        <w:rPr>
          <w:rFonts w:asciiTheme="majorBidi" w:hAnsiTheme="majorBidi" w:cstheme="majorBidi"/>
          <w:sz w:val="24"/>
          <w:szCs w:val="24"/>
        </w:rPr>
        <w:t>H-NMR of 4</w:t>
      </w:r>
      <w:r w:rsidR="003D3A0E" w:rsidRPr="00743C57">
        <w:rPr>
          <w:rFonts w:asciiTheme="majorBidi" w:hAnsiTheme="majorBidi" w:cstheme="majorBidi"/>
          <w:sz w:val="24"/>
          <w:szCs w:val="24"/>
        </w:rPr>
        <w:t>-(palmitoyloxy)benzoic acid</w:t>
      </w:r>
    </w:p>
    <w:p w14:paraId="320E62BF" w14:textId="6CEF03CA" w:rsidR="003D3A0E" w:rsidRDefault="003D3A0E" w:rsidP="003D3A0E">
      <w:pPr>
        <w:rPr>
          <w:rFonts w:asciiTheme="majorBidi" w:hAnsiTheme="majorBidi" w:cstheme="majorBidi"/>
          <w:noProof/>
          <w:sz w:val="24"/>
          <w:szCs w:val="24"/>
        </w:rPr>
      </w:pPr>
    </w:p>
    <w:p w14:paraId="28714463" w14:textId="7D1DD6D8" w:rsidR="003D3A0E" w:rsidRDefault="00286EA4" w:rsidP="003D3A0E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1AD9AAF5">
          <v:shape id="_x0000_s1041" type="#_x0000_t75" style="position:absolute;margin-left:39.75pt;margin-top:145.2pt;width:278.25pt;height:39.75pt;z-index:251664384;mso-position-horizontal-relative:text;mso-position-vertical-relative:text">
            <v:imagedata r:id="rId24" o:title=""/>
          </v:shape>
          <o:OLEObject Type="Embed" ProgID="ChemDraw.Document.6.0" ShapeID="_x0000_s1041" DrawAspect="Content" ObjectID="_1728844963" r:id="rId27"/>
        </w:pict>
      </w:r>
      <w:r w:rsidR="003D3A0E" w:rsidRPr="003D3A0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120909" wp14:editId="269916B8">
            <wp:extent cx="5943600" cy="4146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1D62E" w14:textId="2E51BE32" w:rsidR="003D3A0E" w:rsidRPr="00743C57" w:rsidRDefault="003D3A0E" w:rsidP="00C3054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="00C30548">
        <w:rPr>
          <w:rFonts w:asciiTheme="majorBidi" w:hAnsiTheme="majorBidi" w:cstheme="majorBidi"/>
          <w:sz w:val="24"/>
          <w:szCs w:val="24"/>
        </w:rPr>
        <w:t>Figure S</w:t>
      </w:r>
      <w:r w:rsidR="00C30548">
        <w:rPr>
          <w:rFonts w:asciiTheme="majorBidi" w:hAnsiTheme="majorBidi" w:cstheme="majorBidi"/>
          <w:sz w:val="24"/>
          <w:szCs w:val="24"/>
        </w:rPr>
        <w:t>6.</w:t>
      </w:r>
      <w:r>
        <w:rPr>
          <w:rFonts w:asciiTheme="majorBidi" w:hAnsiTheme="majorBidi" w:cstheme="majorBidi"/>
          <w:sz w:val="24"/>
          <w:szCs w:val="24"/>
          <w:vertAlign w:val="superscript"/>
        </w:rPr>
        <w:t>13</w:t>
      </w:r>
      <w:r>
        <w:rPr>
          <w:rFonts w:asciiTheme="majorBidi" w:hAnsiTheme="majorBidi" w:cstheme="majorBidi"/>
          <w:sz w:val="24"/>
          <w:szCs w:val="24"/>
        </w:rPr>
        <w:t>C-NMR of 4</w:t>
      </w:r>
      <w:r w:rsidRPr="00743C57">
        <w:rPr>
          <w:rFonts w:asciiTheme="majorBidi" w:hAnsiTheme="majorBidi" w:cstheme="majorBidi"/>
          <w:sz w:val="24"/>
          <w:szCs w:val="24"/>
        </w:rPr>
        <w:t>-(palmitoyloxy)benzoic acid</w:t>
      </w:r>
    </w:p>
    <w:p w14:paraId="56FDA492" w14:textId="1C070B9E" w:rsidR="003D3A0E" w:rsidRDefault="003D3A0E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20D611D7" w14:textId="3D97A190" w:rsidR="00DE32B4" w:rsidRDefault="00DE32B4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2B356CEB" w14:textId="3BA03589" w:rsidR="00DE32B4" w:rsidRDefault="00DE32B4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0C328B29" w14:textId="4ADCBBE2" w:rsidR="00DE32B4" w:rsidRDefault="00DE32B4" w:rsidP="003D3A0E">
      <w:pPr>
        <w:tabs>
          <w:tab w:val="left" w:pos="1200"/>
        </w:tabs>
      </w:pPr>
    </w:p>
    <w:p w14:paraId="646F184E" w14:textId="150449AC" w:rsidR="002A4924" w:rsidRDefault="002A4924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608AFD16" w14:textId="4F1C1846" w:rsidR="002A4924" w:rsidRDefault="002A4924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03DC02C2" w14:textId="2A629156" w:rsidR="002A4924" w:rsidRDefault="002A4924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226E6750" w14:textId="007E1E17" w:rsidR="002A4924" w:rsidRDefault="002A4924" w:rsidP="003D3A0E">
      <w:pPr>
        <w:tabs>
          <w:tab w:val="left" w:pos="1200"/>
        </w:tabs>
        <w:rPr>
          <w:rFonts w:asciiTheme="majorBidi" w:hAnsiTheme="majorBidi" w:cstheme="majorBidi"/>
          <w:sz w:val="24"/>
          <w:szCs w:val="24"/>
        </w:rPr>
      </w:pPr>
    </w:p>
    <w:p w14:paraId="01550A69" w14:textId="27C3FCDF" w:rsidR="002A4924" w:rsidRDefault="00286EA4" w:rsidP="003D3A0E">
      <w:pPr>
        <w:tabs>
          <w:tab w:val="left" w:pos="1200"/>
        </w:tabs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13567286">
          <v:shape id="_x0000_s1043" type="#_x0000_t75" style="position:absolute;margin-left:143.25pt;margin-top:156.4pt;width:154.5pt;height:40.5pt;z-index:251665408;mso-position-horizontal-relative:text;mso-position-vertical-relative:text">
            <v:imagedata r:id="rId29" o:title=""/>
          </v:shape>
          <o:OLEObject Type="Embed" ProgID="ChemDraw.Document.6.0" ShapeID="_x0000_s1043" DrawAspect="Content" ObjectID="_1728844964" r:id="rId30"/>
        </w:pict>
      </w:r>
      <w:r w:rsidR="002A4924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DB31017" wp14:editId="075E8212">
            <wp:extent cx="5943600" cy="4151630"/>
            <wp:effectExtent l="0" t="0" r="0" b="1270"/>
            <wp:docPr id="3" name="Picture 3" descr="A picture containing text, anten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CID 5.tif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FCD58" w14:textId="5AB3B7C2" w:rsidR="00DE2AF1" w:rsidRDefault="00DE2AF1" w:rsidP="00DE2AF1">
      <w:pPr>
        <w:tabs>
          <w:tab w:val="left" w:pos="2265"/>
        </w:tabs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7</w:t>
      </w:r>
      <w:r>
        <w:rPr>
          <w:rFonts w:asciiTheme="majorBidi" w:hAnsiTheme="majorBidi" w:cstheme="majorBidi"/>
          <w:sz w:val="24"/>
          <w:szCs w:val="24"/>
        </w:rPr>
        <w:t>.</w:t>
      </w:r>
      <w:r w:rsidRPr="00C3054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>H-NMR of</w:t>
      </w:r>
      <w:r w:rsidRPr="00DE2AF1">
        <w:rPr>
          <w:rFonts w:asciiTheme="majorBidi" w:hAnsiTheme="majorBidi" w:cstheme="majorBidi"/>
          <w:noProof/>
          <w:sz w:val="24"/>
          <w:szCs w:val="24"/>
        </w:rPr>
        <w:t xml:space="preserve"> 4-(hexanoyloxy)benzoic acid</w:t>
      </w:r>
    </w:p>
    <w:p w14:paraId="6C91D8CD" w14:textId="77777777" w:rsidR="00DE2AF1" w:rsidRPr="00DE2AF1" w:rsidRDefault="00DE2AF1" w:rsidP="00DE2AF1">
      <w:pPr>
        <w:rPr>
          <w:rFonts w:asciiTheme="majorBidi" w:hAnsiTheme="majorBidi" w:cstheme="majorBidi"/>
          <w:sz w:val="24"/>
          <w:szCs w:val="24"/>
        </w:rPr>
      </w:pPr>
    </w:p>
    <w:p w14:paraId="07CF4B91" w14:textId="77777777" w:rsidR="00DE2AF1" w:rsidRPr="00DE2AF1" w:rsidRDefault="00DE2AF1" w:rsidP="00DE2AF1">
      <w:pPr>
        <w:rPr>
          <w:rFonts w:asciiTheme="majorBidi" w:hAnsiTheme="majorBidi" w:cstheme="majorBidi"/>
          <w:sz w:val="24"/>
          <w:szCs w:val="24"/>
        </w:rPr>
      </w:pPr>
    </w:p>
    <w:p w14:paraId="355F9373" w14:textId="77777777" w:rsidR="00DE2AF1" w:rsidRPr="00DE2AF1" w:rsidRDefault="00DE2AF1" w:rsidP="00DE2AF1">
      <w:pPr>
        <w:rPr>
          <w:rFonts w:asciiTheme="majorBidi" w:hAnsiTheme="majorBidi" w:cstheme="majorBidi"/>
          <w:sz w:val="24"/>
          <w:szCs w:val="24"/>
        </w:rPr>
      </w:pPr>
    </w:p>
    <w:p w14:paraId="11EF5D7F" w14:textId="77777777" w:rsidR="00DE2AF1" w:rsidRPr="00DE2AF1" w:rsidRDefault="00DE2AF1" w:rsidP="00DE2AF1">
      <w:pPr>
        <w:rPr>
          <w:rFonts w:asciiTheme="majorBidi" w:hAnsiTheme="majorBidi" w:cstheme="majorBidi"/>
          <w:sz w:val="24"/>
          <w:szCs w:val="24"/>
        </w:rPr>
      </w:pPr>
    </w:p>
    <w:p w14:paraId="306D8D68" w14:textId="4709EDB1" w:rsidR="00F91210" w:rsidRPr="00DE2AF1" w:rsidRDefault="00F91210" w:rsidP="00DE2AF1">
      <w:pPr>
        <w:tabs>
          <w:tab w:val="left" w:pos="5550"/>
        </w:tabs>
        <w:rPr>
          <w:rFonts w:asciiTheme="majorBidi" w:hAnsiTheme="majorBidi" w:cstheme="majorBidi"/>
          <w:sz w:val="24"/>
          <w:szCs w:val="24"/>
        </w:rPr>
      </w:pPr>
    </w:p>
    <w:p w14:paraId="261C5B9E" w14:textId="3F8F1E4D" w:rsidR="00F91210" w:rsidRDefault="00286EA4" w:rsidP="00F91210">
      <w:pPr>
        <w:ind w:firstLine="72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13567286">
          <v:shape id="_x0000_s1044" type="#_x0000_t75" style="position:absolute;left:0;text-align:left;margin-left:160.5pt;margin-top:145.9pt;width:154.5pt;height:40.5pt;z-index:251666432;mso-position-horizontal-relative:text;mso-position-vertical-relative:text">
            <v:imagedata r:id="rId29" o:title=""/>
          </v:shape>
          <o:OLEObject Type="Embed" ProgID="ChemDraw.Document.6.0" ShapeID="_x0000_s1044" DrawAspect="Content" ObjectID="_1728844965" r:id="rId32"/>
        </w:pict>
      </w:r>
      <w:r w:rsidR="00F91210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4BB8D53" wp14:editId="2FDB6286">
            <wp:extent cx="5943600" cy="4151630"/>
            <wp:effectExtent l="0" t="0" r="0" b="1270"/>
            <wp:docPr id="5" name="Picture 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CID 5C.tif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9EC14" w14:textId="5C71599B" w:rsidR="00F85E46" w:rsidRPr="00F85E46" w:rsidRDefault="00DE2AF1" w:rsidP="00DE2AF1">
      <w:pPr>
        <w:tabs>
          <w:tab w:val="left" w:pos="421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8</w:t>
      </w:r>
      <w:r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  <w:vertAlign w:val="superscript"/>
        </w:rPr>
        <w:t>13</w:t>
      </w:r>
      <w:r>
        <w:rPr>
          <w:rFonts w:asciiTheme="majorBidi" w:hAnsiTheme="majorBidi" w:cstheme="majorBidi"/>
          <w:sz w:val="24"/>
          <w:szCs w:val="24"/>
        </w:rPr>
        <w:t xml:space="preserve">C-NMR of </w:t>
      </w:r>
      <w:r w:rsidRPr="00DE2AF1">
        <w:rPr>
          <w:rFonts w:asciiTheme="majorBidi" w:hAnsiTheme="majorBidi" w:cstheme="majorBidi"/>
          <w:sz w:val="24"/>
          <w:szCs w:val="24"/>
        </w:rPr>
        <w:t>4-(hexanoyloxy)benzoic acid</w:t>
      </w:r>
    </w:p>
    <w:p w14:paraId="4D35CBDC" w14:textId="23DA9316" w:rsidR="00F85E46" w:rsidRDefault="00F85E46" w:rsidP="00F85E46">
      <w:pPr>
        <w:rPr>
          <w:rFonts w:asciiTheme="majorBidi" w:hAnsiTheme="majorBidi" w:cstheme="majorBidi"/>
          <w:sz w:val="24"/>
          <w:szCs w:val="24"/>
        </w:rPr>
      </w:pPr>
    </w:p>
    <w:p w14:paraId="3D6E5BE9" w14:textId="3F6D4666" w:rsidR="004A609F" w:rsidRDefault="004A609F" w:rsidP="009174D7">
      <w:pPr>
        <w:rPr>
          <w:rFonts w:asciiTheme="majorBidi" w:hAnsiTheme="majorBidi" w:cstheme="majorBidi"/>
          <w:color w:val="FF0000"/>
          <w:sz w:val="24"/>
          <w:szCs w:val="24"/>
        </w:rPr>
      </w:pPr>
    </w:p>
    <w:p w14:paraId="5F4C010A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4316E209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3D3DB596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6244E907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5E32A067" w14:textId="08AC9128" w:rsid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5F495650" w14:textId="69A415BD" w:rsidR="004A609F" w:rsidRDefault="004A609F" w:rsidP="004A609F">
      <w:pPr>
        <w:jc w:val="center"/>
        <w:rPr>
          <w:rFonts w:asciiTheme="majorBidi" w:hAnsiTheme="majorBidi" w:cstheme="majorBidi"/>
          <w:sz w:val="24"/>
          <w:szCs w:val="24"/>
        </w:rPr>
      </w:pPr>
      <w:r w:rsidRPr="004A609F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53D2C78C" wp14:editId="318CBA0F">
            <wp:extent cx="5943600" cy="4146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2E853" w14:textId="59F78ADF" w:rsid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08977B3C" w14:textId="21DC1DA0" w:rsidR="004A609F" w:rsidRDefault="004A609F" w:rsidP="00641AD3">
      <w:pPr>
        <w:tabs>
          <w:tab w:val="left" w:pos="3000"/>
        </w:tabs>
        <w:ind w:right="-138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4A609F"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9</w:t>
      </w:r>
      <w:r w:rsidRPr="004A609F">
        <w:rPr>
          <w:rFonts w:asciiTheme="majorBidi" w:hAnsiTheme="majorBidi" w:cstheme="majorBidi"/>
          <w:sz w:val="24"/>
          <w:szCs w:val="24"/>
        </w:rPr>
        <w:t xml:space="preserve">.1H-NMR of </w:t>
      </w:r>
      <w:r w:rsidR="00B10D0F" w:rsidRPr="00B10D0F">
        <w:rPr>
          <w:rFonts w:asciiTheme="majorBidi" w:hAnsiTheme="majorBidi" w:cstheme="majorBidi"/>
          <w:sz w:val="24"/>
          <w:szCs w:val="24"/>
        </w:rPr>
        <w:t>decanoic 4-(decanoyloxy)benzoic anhydride</w:t>
      </w:r>
    </w:p>
    <w:p w14:paraId="51F65C09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699ED86E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2E109B92" w14:textId="77777777" w:rsidR="004A609F" w:rsidRP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0F823628" w14:textId="4E2D0E60" w:rsid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318D46A7" w14:textId="6E1D2F2E" w:rsidR="004A609F" w:rsidRDefault="004A609F" w:rsidP="004A609F">
      <w:pPr>
        <w:tabs>
          <w:tab w:val="left" w:pos="361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Pr="004A609F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64656087" wp14:editId="3B23AB3B">
            <wp:extent cx="5943600" cy="41465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7F823" w14:textId="76E73D4A" w:rsidR="004A609F" w:rsidRDefault="004A609F" w:rsidP="004A609F">
      <w:pPr>
        <w:rPr>
          <w:rFonts w:asciiTheme="majorBidi" w:hAnsiTheme="majorBidi" w:cstheme="majorBidi"/>
          <w:sz w:val="24"/>
          <w:szCs w:val="24"/>
        </w:rPr>
      </w:pPr>
    </w:p>
    <w:p w14:paraId="6565C621" w14:textId="001768B8" w:rsidR="004A609F" w:rsidRPr="00F85E46" w:rsidRDefault="004A609F" w:rsidP="00B10D0F">
      <w:pPr>
        <w:tabs>
          <w:tab w:val="left" w:pos="421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S</w:t>
      </w:r>
      <w:r>
        <w:rPr>
          <w:rFonts w:asciiTheme="majorBidi" w:hAnsiTheme="majorBidi" w:cstheme="majorBidi"/>
          <w:sz w:val="24"/>
          <w:szCs w:val="24"/>
        </w:rPr>
        <w:t>10</w:t>
      </w:r>
      <w:r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  <w:vertAlign w:val="superscript"/>
        </w:rPr>
        <w:t>13</w:t>
      </w:r>
      <w:r>
        <w:rPr>
          <w:rFonts w:asciiTheme="majorBidi" w:hAnsiTheme="majorBidi" w:cstheme="majorBidi"/>
          <w:sz w:val="24"/>
          <w:szCs w:val="24"/>
        </w:rPr>
        <w:t xml:space="preserve">C-NMR of </w:t>
      </w:r>
      <w:r w:rsidR="00B10D0F" w:rsidRPr="00B10D0F">
        <w:rPr>
          <w:rFonts w:asciiTheme="majorBidi" w:hAnsiTheme="majorBidi" w:cstheme="majorBidi"/>
          <w:sz w:val="24"/>
          <w:szCs w:val="24"/>
        </w:rPr>
        <w:t>decanoic 4-(decanoyloxy)benzoic anhydride</w:t>
      </w:r>
    </w:p>
    <w:p w14:paraId="20273359" w14:textId="1AE9B3BA" w:rsidR="009174D7" w:rsidRPr="004A609F" w:rsidRDefault="009174D7" w:rsidP="004A609F">
      <w:pPr>
        <w:tabs>
          <w:tab w:val="left" w:pos="3720"/>
        </w:tabs>
        <w:rPr>
          <w:rFonts w:asciiTheme="majorBidi" w:hAnsiTheme="majorBidi" w:cstheme="majorBidi"/>
          <w:sz w:val="24"/>
          <w:szCs w:val="24"/>
        </w:rPr>
      </w:pPr>
    </w:p>
    <w:sectPr w:rsidR="009174D7" w:rsidRPr="004A609F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55EE50" w14:textId="77777777" w:rsidR="00286EA4" w:rsidRDefault="00286EA4" w:rsidP="0038140A">
      <w:pPr>
        <w:spacing w:after="0" w:line="240" w:lineRule="auto"/>
      </w:pPr>
      <w:r>
        <w:separator/>
      </w:r>
    </w:p>
  </w:endnote>
  <w:endnote w:type="continuationSeparator" w:id="0">
    <w:p w14:paraId="1654B281" w14:textId="77777777" w:rsidR="00286EA4" w:rsidRDefault="00286EA4" w:rsidP="00381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A97676" w14:textId="77777777" w:rsidR="0038140A" w:rsidRDefault="0038140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8149141"/>
      <w:docPartObj>
        <w:docPartGallery w:val="Page Numbers (Bottom of Page)"/>
        <w:docPartUnique/>
      </w:docPartObj>
    </w:sdtPr>
    <w:sdtEndPr/>
    <w:sdtContent>
      <w:p w14:paraId="2143495A" w14:textId="19DD513D" w:rsidR="0038140A" w:rsidRDefault="003814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6EA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925FD1" w14:textId="77777777" w:rsidR="0038140A" w:rsidRDefault="0038140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480DBA" w14:textId="77777777" w:rsidR="0038140A" w:rsidRDefault="003814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E72EA6" w14:textId="77777777" w:rsidR="00286EA4" w:rsidRDefault="00286EA4" w:rsidP="0038140A">
      <w:pPr>
        <w:spacing w:after="0" w:line="240" w:lineRule="auto"/>
      </w:pPr>
      <w:r>
        <w:separator/>
      </w:r>
    </w:p>
  </w:footnote>
  <w:footnote w:type="continuationSeparator" w:id="0">
    <w:p w14:paraId="4D122820" w14:textId="77777777" w:rsidR="00286EA4" w:rsidRDefault="00286EA4" w:rsidP="00381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867D30" w14:textId="77777777" w:rsidR="0038140A" w:rsidRDefault="0038140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50AE19" w14:textId="77777777" w:rsidR="0038140A" w:rsidRDefault="0038140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0B488" w14:textId="77777777" w:rsidR="0038140A" w:rsidRDefault="0038140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B6CCC"/>
    <w:multiLevelType w:val="hybridMultilevel"/>
    <w:tmpl w:val="58EE1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9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DB8"/>
    <w:rsid w:val="00072DB8"/>
    <w:rsid w:val="000C2578"/>
    <w:rsid w:val="00155276"/>
    <w:rsid w:val="00214E3A"/>
    <w:rsid w:val="00286EA4"/>
    <w:rsid w:val="002A4924"/>
    <w:rsid w:val="00334324"/>
    <w:rsid w:val="00377319"/>
    <w:rsid w:val="0038140A"/>
    <w:rsid w:val="003844D8"/>
    <w:rsid w:val="003D3A0E"/>
    <w:rsid w:val="003D5862"/>
    <w:rsid w:val="004451AE"/>
    <w:rsid w:val="004A609F"/>
    <w:rsid w:val="00517CA6"/>
    <w:rsid w:val="00641AD3"/>
    <w:rsid w:val="006E107E"/>
    <w:rsid w:val="00854ABB"/>
    <w:rsid w:val="008703EB"/>
    <w:rsid w:val="009174D7"/>
    <w:rsid w:val="009266AB"/>
    <w:rsid w:val="009E5CEF"/>
    <w:rsid w:val="00A70F5F"/>
    <w:rsid w:val="00B0486C"/>
    <w:rsid w:val="00B10D0F"/>
    <w:rsid w:val="00B24C6D"/>
    <w:rsid w:val="00C30548"/>
    <w:rsid w:val="00C733B7"/>
    <w:rsid w:val="00CD6F42"/>
    <w:rsid w:val="00DE2AF1"/>
    <w:rsid w:val="00DE32B4"/>
    <w:rsid w:val="00DE3DF2"/>
    <w:rsid w:val="00EE3C0E"/>
    <w:rsid w:val="00F85E46"/>
    <w:rsid w:val="00F91210"/>
    <w:rsid w:val="00FA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7BA562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DB8"/>
    <w:pPr>
      <w:spacing w:after="160" w:line="259" w:lineRule="auto"/>
    </w:pPr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2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5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140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40A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38140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40A"/>
    <w:rPr>
      <w:rFonts w:asciiTheme="minorHAnsi" w:hAnsi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DB8"/>
    <w:pPr>
      <w:spacing w:after="160" w:line="259" w:lineRule="auto"/>
    </w:pPr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2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5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140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40A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38140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40A"/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nmtk@iu.edu.sa" TargetMode="External"/><Relationship Id="rId13" Type="http://schemas.openxmlformats.org/officeDocument/2006/relationships/hyperlink" Target="mailto:ahoda@sci.cu.edu.eg" TargetMode="External"/><Relationship Id="rId18" Type="http://schemas.openxmlformats.org/officeDocument/2006/relationships/image" Target="media/image3.emf"/><Relationship Id="rId26" Type="http://schemas.openxmlformats.org/officeDocument/2006/relationships/image" Target="media/image8.tif"/><Relationship Id="rId39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image" Target="media/image5.emf"/><Relationship Id="rId34" Type="http://schemas.openxmlformats.org/officeDocument/2006/relationships/image" Target="media/image13.e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fsalamro@pnu.edu.sa" TargetMode="External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33" Type="http://schemas.openxmlformats.org/officeDocument/2006/relationships/image" Target="media/image12.tif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20" Type="http://schemas.openxmlformats.org/officeDocument/2006/relationships/oleObject" Target="embeddings/oleObject3.bin"/><Relationship Id="rId29" Type="http://schemas.openxmlformats.org/officeDocument/2006/relationships/image" Target="media/image10.emf"/><Relationship Id="rId41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abdelhamid.emwas@kaust.edu.sa" TargetMode="External"/><Relationship Id="rId24" Type="http://schemas.openxmlformats.org/officeDocument/2006/relationships/image" Target="media/image7.emf"/><Relationship Id="rId32" Type="http://schemas.openxmlformats.org/officeDocument/2006/relationships/oleObject" Target="embeddings/oleObject8.bin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image" Target="media/image6.emf"/><Relationship Id="rId28" Type="http://schemas.openxmlformats.org/officeDocument/2006/relationships/image" Target="media/image9.emf"/><Relationship Id="rId36" Type="http://schemas.openxmlformats.org/officeDocument/2006/relationships/header" Target="header1.xml"/><Relationship Id="rId10" Type="http://schemas.openxmlformats.org/officeDocument/2006/relationships/hyperlink" Target="mailto:Mariusz.jaremko@kaust.edu.sa" TargetMode="External"/><Relationship Id="rId19" Type="http://schemas.openxmlformats.org/officeDocument/2006/relationships/image" Target="media/image4.emf"/><Relationship Id="rId31" Type="http://schemas.openxmlformats.org/officeDocument/2006/relationships/image" Target="media/image11.tif"/><Relationship Id="rId4" Type="http://schemas.openxmlformats.org/officeDocument/2006/relationships/settings" Target="settings.xml"/><Relationship Id="rId9" Type="http://schemas.openxmlformats.org/officeDocument/2006/relationships/hyperlink" Target="mailto:abiodun@iu.edu.sa" TargetMode="External"/><Relationship Id="rId14" Type="http://schemas.openxmlformats.org/officeDocument/2006/relationships/image" Target="media/image1.emf"/><Relationship Id="rId22" Type="http://schemas.openxmlformats.org/officeDocument/2006/relationships/oleObject" Target="embeddings/oleObject4.bin"/><Relationship Id="rId27" Type="http://schemas.openxmlformats.org/officeDocument/2006/relationships/oleObject" Target="embeddings/oleObject6.bin"/><Relationship Id="rId30" Type="http://schemas.openxmlformats.org/officeDocument/2006/relationships/oleObject" Target="embeddings/oleObject7.bin"/><Relationship Id="rId35" Type="http://schemas.openxmlformats.org/officeDocument/2006/relationships/image" Target="media/image14.e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mohamed.elatawi</dc:creator>
  <cp:keywords/>
  <dc:description/>
  <cp:lastModifiedBy>hmahmoud</cp:lastModifiedBy>
  <cp:revision>9</cp:revision>
  <dcterms:created xsi:type="dcterms:W3CDTF">2022-10-31T23:08:00Z</dcterms:created>
  <dcterms:modified xsi:type="dcterms:W3CDTF">2022-11-01T18:55:00Z</dcterms:modified>
</cp:coreProperties>
</file>