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0616" w14:textId="64D3EED6" w:rsidR="007E596B" w:rsidRDefault="007E596B" w:rsidP="007E59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Standards for Reporting Diagnostic accuracy studies (STARD) checklist</w:t>
      </w:r>
    </w:p>
    <w:tbl>
      <w:tblPr>
        <w:tblStyle w:val="Grilledutableau1"/>
        <w:tblW w:w="5534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1"/>
        <w:gridCol w:w="1630"/>
        <w:gridCol w:w="505"/>
        <w:gridCol w:w="6206"/>
        <w:gridCol w:w="1528"/>
      </w:tblGrid>
      <w:tr w:rsidR="007E596B" w:rsidRPr="008469D3" w14:paraId="19F85940" w14:textId="77777777" w:rsidTr="00CE14A6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tcMar>
              <w:left w:w="57" w:type="dxa"/>
              <w:right w:w="57" w:type="dxa"/>
            </w:tcMar>
            <w:vAlign w:val="center"/>
          </w:tcPr>
          <w:p w14:paraId="5D965FD1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6CE6CF6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6DB0AE7D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2E22D13F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</w:tcPr>
          <w:p w14:paraId="08C21DA8" w14:textId="77777777" w:rsidR="007E596B" w:rsidRPr="00786AD4" w:rsidRDefault="007E596B" w:rsidP="00CE14A6">
            <w:pPr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FFFFFF" w:themeColor="background1"/>
                <w:sz w:val="15"/>
                <w:szCs w:val="20"/>
                <w:lang w:val="en-GB"/>
              </w:rPr>
              <w:t>Reported on page #</w:t>
            </w:r>
          </w:p>
        </w:tc>
      </w:tr>
      <w:tr w:rsidR="007E596B" w:rsidRPr="005320D9" w14:paraId="1EC2146D" w14:textId="77777777" w:rsidTr="00CE14A6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84ADF6" w14:textId="77777777" w:rsidR="007E596B" w:rsidRPr="005320D9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29BAB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4472C4" w:themeColor="accent1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ADF24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F30C2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E63A9" w14:textId="77777777" w:rsidR="007E596B" w:rsidRPr="00786AD4" w:rsidRDefault="007E596B" w:rsidP="00CE14A6">
            <w:pPr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1B4AF184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965EC2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1BE050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1D4B5FE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85684D3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A326B4C" w14:textId="612AA3B5" w:rsidR="007E596B" w:rsidRPr="00786AD4" w:rsidRDefault="007E596B" w:rsidP="00CE14A6">
            <w:pPr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6ABD6B32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20238E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D00C6D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1D81DAA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AF6BF26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Identification as a study of diagnostic accuracy using at least one measure of accuracy</w:t>
            </w:r>
          </w:p>
          <w:p w14:paraId="470FFE15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(</w:t>
            </w:r>
            <w:proofErr w:type="gramStart"/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such</w:t>
            </w:r>
            <w:proofErr w:type="gramEnd"/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B933DFA" w14:textId="5C14E989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3</w:t>
            </w:r>
          </w:p>
        </w:tc>
      </w:tr>
      <w:tr w:rsidR="007E596B" w:rsidRPr="008469D3" w14:paraId="0F9BC5D5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C65306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6C02A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8AF2CC5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355428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8E62163" w14:textId="7F5F31BA" w:rsidR="007E596B" w:rsidRPr="00786AD4" w:rsidRDefault="007E596B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3286FBF4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014150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9337819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6932F59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78C421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000000" w:themeColor="text1"/>
                <w:sz w:val="15"/>
                <w:szCs w:val="20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Structured summary of study design, methods, results, and conclusions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AD18277" w14:textId="0203A702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3</w:t>
            </w:r>
          </w:p>
        </w:tc>
      </w:tr>
      <w:tr w:rsidR="007E596B" w:rsidRPr="008469D3" w14:paraId="5271E221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7C889E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792127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9DACC1F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9D5B54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69738FB" w14:textId="77777777" w:rsidR="007E596B" w:rsidRPr="00786AD4" w:rsidRDefault="007E596B" w:rsidP="00CE14A6">
            <w:pPr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2460FF84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FCE9DF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2A500B5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F18DA6D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78043B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EB1C1B5" w14:textId="3BD7487F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</w:t>
            </w:r>
          </w:p>
        </w:tc>
      </w:tr>
      <w:tr w:rsidR="007E596B" w:rsidRPr="008469D3" w14:paraId="63AA8D84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373EB9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A6E1BE5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D30EE1E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92BCB2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01D008A" w14:textId="4D0516A3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</w:t>
            </w:r>
          </w:p>
        </w:tc>
      </w:tr>
      <w:tr w:rsidR="007E596B" w:rsidRPr="008469D3" w14:paraId="1A512AFF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103E390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D3DC04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5069A78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960C14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FE40999" w14:textId="77777777" w:rsidR="007E596B" w:rsidRPr="00786AD4" w:rsidRDefault="007E596B" w:rsidP="00CE14A6">
            <w:pPr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7BAFEA9B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6EB2838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72ACE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8611655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FA275B3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Whether data collection was planned before the index test and reference standard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68A1E0F" w14:textId="574257A3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</w:t>
            </w:r>
          </w:p>
        </w:tc>
      </w:tr>
      <w:tr w:rsidR="007E596B" w:rsidRPr="008469D3" w14:paraId="33C39A95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C82F40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8C9764D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3CC4FD4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01F220D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56A22BD" w14:textId="2728DBB0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</w:t>
            </w:r>
          </w:p>
        </w:tc>
      </w:tr>
      <w:tr w:rsidR="007E596B" w:rsidRPr="008469D3" w14:paraId="54B8A458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0E0B83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DC8213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976D284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E76F3F6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On what basis potentially eligible participants were identified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479EE53" w14:textId="6580AFC0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</w:t>
            </w:r>
          </w:p>
        </w:tc>
      </w:tr>
      <w:tr w:rsidR="007E596B" w:rsidRPr="008469D3" w14:paraId="4DA0FB45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8594AB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1A52FA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921D0BE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151CFE8" w14:textId="77777777" w:rsidR="007E596B" w:rsidRPr="00786AD4" w:rsidRDefault="007E596B" w:rsidP="00CE14A6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Where and when potentially eligible participants were identified (setting, </w:t>
            </w:r>
            <w:proofErr w:type="gramStart"/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location</w:t>
            </w:r>
            <w:proofErr w:type="gramEnd"/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 and dates)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AA1D625" w14:textId="41E31E06" w:rsidR="007E596B" w:rsidRPr="00786AD4" w:rsidRDefault="009642FF" w:rsidP="00CE14A6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4, 7</w:t>
            </w:r>
          </w:p>
        </w:tc>
      </w:tr>
      <w:tr w:rsidR="007E596B" w:rsidRPr="008469D3" w14:paraId="00E5FB95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D457E4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43C86C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10BDFBA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F92D596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F18AE5D" w14:textId="34617CDC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4</w:t>
            </w:r>
          </w:p>
        </w:tc>
      </w:tr>
      <w:tr w:rsidR="007E596B" w:rsidRPr="008469D3" w14:paraId="6B1FC29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F135C9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DA90B6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9275A48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5BF2E95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26AED55" w14:textId="3E0E7DFE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5 - 6</w:t>
            </w:r>
          </w:p>
        </w:tc>
      </w:tr>
      <w:tr w:rsidR="007E596B" w:rsidRPr="008469D3" w14:paraId="00F786E1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7956ED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60898F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2E01D08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AC6A0AF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10F3F2D" w14:textId="4D0454AF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6</w:t>
            </w:r>
          </w:p>
        </w:tc>
      </w:tr>
      <w:tr w:rsidR="007E596B" w:rsidRPr="008469D3" w14:paraId="1BCEC9F4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FE1DF0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9CF3C8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E510EAB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6ACAA90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9181448" w14:textId="227FAFE4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N/A</w:t>
            </w:r>
          </w:p>
        </w:tc>
      </w:tr>
      <w:tr w:rsidR="007E596B" w:rsidRPr="008469D3" w14:paraId="6F80E235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26472B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28518EF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71A5A46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905F3EB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sz w:val="15"/>
                <w:szCs w:val="20"/>
                <w:lang w:val="en-GB"/>
              </w:rPr>
              <w:t xml:space="preserve">Definition of and rationale for test positivity cut-offs or result categories </w:t>
            </w:r>
            <w:r w:rsidRPr="00786AD4">
              <w:rPr>
                <w:rFonts w:cstheme="minorHAnsi"/>
                <w:sz w:val="15"/>
                <w:szCs w:val="20"/>
                <w:lang w:val="en-GB"/>
              </w:rPr>
              <w:br/>
              <w:t xml:space="preserve">of the index test, </w:t>
            </w:r>
            <w:r w:rsidRPr="00786AD4">
              <w:rPr>
                <w:rFonts w:cstheme="minorHAnsi"/>
                <w:sz w:val="15"/>
                <w:szCs w:val="20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46B3299" w14:textId="178B7966" w:rsidR="007E596B" w:rsidRPr="00786AD4" w:rsidRDefault="009642FF" w:rsidP="00CE14A6">
            <w:pPr>
              <w:rPr>
                <w:rFonts w:cstheme="minorHAnsi"/>
                <w:sz w:val="15"/>
                <w:szCs w:val="20"/>
                <w:lang w:val="en-GB"/>
              </w:rPr>
            </w:pPr>
            <w:r>
              <w:rPr>
                <w:rFonts w:cstheme="minorHAnsi"/>
                <w:sz w:val="15"/>
                <w:szCs w:val="20"/>
                <w:lang w:val="en-GB"/>
              </w:rPr>
              <w:t>6</w:t>
            </w:r>
          </w:p>
        </w:tc>
      </w:tr>
      <w:tr w:rsidR="007E596B" w:rsidRPr="008469D3" w14:paraId="3DDAD3CF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E730829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E0CDEF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ED1996C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9F77DDB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sz w:val="15"/>
                <w:szCs w:val="20"/>
                <w:lang w:val="en-GB"/>
              </w:rPr>
              <w:t xml:space="preserve">Definition of and rationale for test positivity cut-offs or result categories </w:t>
            </w:r>
            <w:r w:rsidRPr="00786AD4">
              <w:rPr>
                <w:rFonts w:cstheme="minorHAnsi"/>
                <w:sz w:val="15"/>
                <w:szCs w:val="20"/>
                <w:lang w:val="en-GB"/>
              </w:rPr>
              <w:br/>
              <w:t xml:space="preserve">of the reference standard, </w:t>
            </w:r>
            <w:r w:rsidRPr="00786AD4">
              <w:rPr>
                <w:rFonts w:cstheme="minorHAnsi"/>
                <w:sz w:val="15"/>
                <w:szCs w:val="20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6A4082F" w14:textId="5CBD010A" w:rsidR="007E596B" w:rsidRPr="00786AD4" w:rsidRDefault="009642FF" w:rsidP="00CE14A6">
            <w:pPr>
              <w:rPr>
                <w:rFonts w:cstheme="minorHAnsi"/>
                <w:sz w:val="15"/>
                <w:szCs w:val="20"/>
                <w:lang w:val="en-GB"/>
              </w:rPr>
            </w:pPr>
            <w:r>
              <w:rPr>
                <w:rFonts w:cstheme="minorHAnsi"/>
                <w:sz w:val="15"/>
                <w:szCs w:val="20"/>
                <w:lang w:val="en-GB"/>
              </w:rPr>
              <w:t>6</w:t>
            </w:r>
          </w:p>
        </w:tc>
      </w:tr>
      <w:tr w:rsidR="007E596B" w:rsidRPr="008469D3" w14:paraId="25B6394F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FC72C9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5CC408C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7D4DED4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7525B0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Whether clinical information and reference standard results were available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5338D09" w14:textId="59DDC54E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5</w:t>
            </w:r>
          </w:p>
        </w:tc>
      </w:tr>
      <w:tr w:rsidR="007E596B" w:rsidRPr="008469D3" w14:paraId="14116E43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C15786" w14:textId="77777777" w:rsidR="007E596B" w:rsidRPr="008469D3" w:rsidDel="0039653F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647A8FD" w14:textId="77777777" w:rsidR="007E596B" w:rsidRPr="00786AD4" w:rsidDel="0039653F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62ACEAC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3477160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Whether clinical information and index test results were available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6D5685D" w14:textId="2BE73806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5</w:t>
            </w:r>
          </w:p>
        </w:tc>
      </w:tr>
      <w:tr w:rsidR="007E596B" w:rsidRPr="008469D3" w14:paraId="2506482C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BFB5D6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4AFC71C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6763418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FB95C0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50C542E" w14:textId="605D0D3A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5</w:t>
            </w:r>
          </w:p>
        </w:tc>
      </w:tr>
      <w:tr w:rsidR="007E596B" w:rsidRPr="008469D3" w14:paraId="5DD7639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0B8331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DB4EC62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0DD2F8F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076777D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BD2B785" w14:textId="7B39AC53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6</w:t>
            </w:r>
          </w:p>
        </w:tc>
      </w:tr>
      <w:tr w:rsidR="007E596B" w:rsidRPr="008469D3" w14:paraId="2E4A1A08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14CF35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85DE9F0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5E4732E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823812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proofErr w:type="gramStart"/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How</w:t>
            </w:r>
            <w:proofErr w:type="gramEnd"/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51DAB87" w14:textId="2318444A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N/A</w:t>
            </w:r>
          </w:p>
        </w:tc>
      </w:tr>
      <w:tr w:rsidR="007E596B" w:rsidRPr="008469D3" w14:paraId="16F32E12" w14:textId="77777777" w:rsidTr="00CE14A6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D58363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91E6F0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96B910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44659F9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sz w:val="15"/>
                <w:szCs w:val="20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9F6AA61" w14:textId="33B68AA6" w:rsidR="007E596B" w:rsidRPr="00786AD4" w:rsidRDefault="009642FF" w:rsidP="00CE14A6">
            <w:pPr>
              <w:rPr>
                <w:rFonts w:cstheme="minorHAnsi"/>
                <w:sz w:val="15"/>
                <w:szCs w:val="20"/>
                <w:lang w:val="en-GB"/>
              </w:rPr>
            </w:pPr>
            <w:r>
              <w:rPr>
                <w:rFonts w:cstheme="minorHAnsi"/>
                <w:sz w:val="15"/>
                <w:szCs w:val="20"/>
                <w:lang w:val="en-GB"/>
              </w:rPr>
              <w:t>6</w:t>
            </w:r>
          </w:p>
        </w:tc>
      </w:tr>
      <w:tr w:rsidR="007E596B" w:rsidRPr="008469D3" w14:paraId="5CCFF9BB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3B326C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C0A1076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9262D53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8A5944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sz w:val="15"/>
                <w:szCs w:val="20"/>
                <w:lang w:val="en-GB"/>
              </w:rPr>
              <w:t>Intended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337554B" w14:textId="75009DE7" w:rsidR="007E596B" w:rsidRPr="00786AD4" w:rsidRDefault="009642FF" w:rsidP="00CE14A6">
            <w:pPr>
              <w:rPr>
                <w:rFonts w:cstheme="minorHAnsi"/>
                <w:sz w:val="15"/>
                <w:szCs w:val="20"/>
                <w:lang w:val="en-GB"/>
              </w:rPr>
            </w:pPr>
            <w:r>
              <w:rPr>
                <w:rFonts w:cstheme="minorHAnsi"/>
                <w:sz w:val="15"/>
                <w:szCs w:val="20"/>
                <w:lang w:val="en-GB"/>
              </w:rPr>
              <w:t>6</w:t>
            </w:r>
          </w:p>
        </w:tc>
      </w:tr>
      <w:tr w:rsidR="007E596B" w:rsidRPr="008469D3" w14:paraId="34EAA5CB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AC72D2" w14:textId="77777777" w:rsidR="007E596B" w:rsidRPr="008469D3" w:rsidRDefault="007E596B" w:rsidP="00CE14A6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FBDADB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eastAsia="Times New Roman" w:cstheme="minorHAnsi"/>
                <w:color w:val="000000" w:themeColor="text1"/>
                <w:sz w:val="15"/>
                <w:szCs w:val="20"/>
                <w:lang w:val="en-GB"/>
              </w:rPr>
              <w:br w:type="page"/>
            </w: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ABF287D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28134C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1D28950" w14:textId="77777777" w:rsidR="007E596B" w:rsidRPr="00786AD4" w:rsidRDefault="007E596B" w:rsidP="00CE14A6">
            <w:pPr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4784491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E72D98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7CCF9AF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D9383C5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F32E433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E6944E2" w14:textId="7CF1D326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7</w:t>
            </w:r>
          </w:p>
        </w:tc>
      </w:tr>
      <w:tr w:rsidR="007E596B" w:rsidRPr="008469D3" w14:paraId="4EFF1AB3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F52A5C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066E2F0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1CF105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F5732D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F4757C5" w14:textId="643E58A1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</w:rPr>
              <w:t>8</w:t>
            </w:r>
          </w:p>
        </w:tc>
      </w:tr>
      <w:tr w:rsidR="007E596B" w:rsidRPr="008469D3" w14:paraId="3E257EF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B021B7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0A3769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5FC6706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F092DA5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28CBF6" w14:textId="46DB1432" w:rsidR="007E596B" w:rsidRPr="00786AD4" w:rsidRDefault="009642FF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8</w:t>
            </w:r>
          </w:p>
        </w:tc>
      </w:tr>
      <w:tr w:rsidR="007E596B" w:rsidRPr="008469D3" w14:paraId="138B757F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84F1CC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A3CE2B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CD19A5C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1B912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sz w:val="15"/>
                <w:szCs w:val="20"/>
                <w:lang w:val="en-GB"/>
              </w:rPr>
              <w:t>Distribution of</w:t>
            </w:r>
            <w:r w:rsidRPr="00786AD4">
              <w:rPr>
                <w:rFonts w:cstheme="minorHAnsi"/>
                <w:color w:val="FF0000"/>
                <w:sz w:val="15"/>
                <w:szCs w:val="20"/>
                <w:lang w:val="en-GB"/>
              </w:rPr>
              <w:t xml:space="preserve">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C9BE420" w14:textId="1DAA1E7C" w:rsidR="007E596B" w:rsidRPr="00786AD4" w:rsidRDefault="009642FF" w:rsidP="00CE14A6">
            <w:pPr>
              <w:rPr>
                <w:rFonts w:cstheme="minorHAnsi"/>
                <w:sz w:val="15"/>
                <w:szCs w:val="20"/>
                <w:lang w:val="en-GB"/>
              </w:rPr>
            </w:pPr>
            <w:r>
              <w:rPr>
                <w:rFonts w:cstheme="minorHAnsi"/>
                <w:sz w:val="15"/>
                <w:szCs w:val="20"/>
                <w:lang w:val="en-GB"/>
              </w:rPr>
              <w:t>N/A</w:t>
            </w:r>
          </w:p>
        </w:tc>
      </w:tr>
      <w:tr w:rsidR="007E596B" w:rsidRPr="008469D3" w14:paraId="5AA9CCAE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2742C1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538DA1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113F82E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624C34B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sz w:val="15"/>
                <w:szCs w:val="20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B64F222" w14:textId="212EE749" w:rsidR="007E596B" w:rsidRPr="00786AD4" w:rsidRDefault="006D7398" w:rsidP="00CE14A6">
            <w:pPr>
              <w:rPr>
                <w:rFonts w:cstheme="minorHAnsi"/>
                <w:sz w:val="15"/>
                <w:szCs w:val="20"/>
                <w:lang w:val="en-GB"/>
              </w:rPr>
            </w:pPr>
            <w:r>
              <w:rPr>
                <w:rFonts w:cstheme="minorHAnsi"/>
                <w:sz w:val="15"/>
                <w:szCs w:val="20"/>
                <w:lang w:val="en-GB"/>
              </w:rPr>
              <w:t>N/A</w:t>
            </w:r>
          </w:p>
        </w:tc>
      </w:tr>
      <w:tr w:rsidR="007E596B" w:rsidRPr="008469D3" w14:paraId="634842D1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1E103E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F61FCF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i/>
                <w:color w:val="2F5496" w:themeColor="accent1" w:themeShade="BF"/>
                <w:sz w:val="15"/>
                <w:szCs w:val="20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D32F695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72AA465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Cross tabulation of the index test results (or their distribution) 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9F190AF" w14:textId="4891C49C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Supp </w:t>
            </w:r>
            <w:proofErr w:type="gramStart"/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-  Fig</w:t>
            </w:r>
            <w:proofErr w:type="gramEnd"/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 S1</w:t>
            </w:r>
          </w:p>
        </w:tc>
      </w:tr>
      <w:tr w:rsidR="007E596B" w:rsidRPr="008469D3" w14:paraId="287A5A6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38436F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77FEEA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1F3B478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D5F28B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6AA25D5" w14:textId="1B307781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9</w:t>
            </w:r>
          </w:p>
        </w:tc>
      </w:tr>
      <w:tr w:rsidR="007E596B" w:rsidRPr="008469D3" w14:paraId="5D54C85B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EB358C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2724008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40F5CA2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C6171B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1546288" w14:textId="7A34547D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N/A</w:t>
            </w:r>
          </w:p>
        </w:tc>
      </w:tr>
      <w:tr w:rsidR="007E596B" w:rsidRPr="008469D3" w14:paraId="022BD0B5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9739CE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C91592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F15BAF4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FB20CA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C9CB07F" w14:textId="77777777" w:rsidR="007E596B" w:rsidRPr="00786AD4" w:rsidRDefault="007E596B" w:rsidP="00CE14A6">
            <w:pPr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13BB154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F257B0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D1AF407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E10690A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69A7CD3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Study limitations, </w:t>
            </w:r>
            <w:r w:rsidRPr="00786AD4">
              <w:rPr>
                <w:rFonts w:cstheme="minorHAnsi"/>
                <w:sz w:val="15"/>
                <w:szCs w:val="20"/>
                <w:lang w:val="en-GB"/>
              </w:rPr>
              <w:t>including</w:t>
            </w: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FB37C7A" w14:textId="1C21D4C1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12-13</w:t>
            </w:r>
          </w:p>
        </w:tc>
      </w:tr>
      <w:tr w:rsidR="007E596B" w:rsidRPr="008469D3" w14:paraId="36FFA6F8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2C5782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F25BC5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2F5496" w:themeColor="accent1" w:themeShade="BF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5B82716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4C02EAA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BCB0805" w14:textId="67A6F335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13</w:t>
            </w:r>
          </w:p>
        </w:tc>
      </w:tr>
      <w:tr w:rsidR="007E596B" w:rsidRPr="008469D3" w14:paraId="172B417B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B55B61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07F3F3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color w:val="2F5496" w:themeColor="accent1" w:themeShade="BF"/>
                <w:sz w:val="15"/>
                <w:szCs w:val="20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CA872C1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54706D2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0DD5C51" w14:textId="77777777" w:rsidR="007E596B" w:rsidRPr="00786AD4" w:rsidRDefault="007E596B" w:rsidP="00CE14A6">
            <w:pPr>
              <w:rPr>
                <w:rFonts w:cstheme="minorHAnsi"/>
                <w:i/>
                <w:color w:val="000000" w:themeColor="text1"/>
                <w:sz w:val="15"/>
                <w:szCs w:val="20"/>
                <w:lang w:val="en-GB"/>
              </w:rPr>
            </w:pPr>
          </w:p>
        </w:tc>
      </w:tr>
      <w:tr w:rsidR="007E596B" w:rsidRPr="008469D3" w14:paraId="4F799E59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7BCC0B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54FC353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0050E69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D06A20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282656C" w14:textId="58DF7F93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  <w:t>14</w:t>
            </w:r>
          </w:p>
        </w:tc>
      </w:tr>
      <w:tr w:rsidR="007E596B" w:rsidRPr="008469D3" w14:paraId="1E569EAE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BCAC6E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C2FA13E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A49CAF2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BFB96D4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DD63906" w14:textId="54C239AE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</w:rPr>
              <w:t>4</w:t>
            </w:r>
          </w:p>
        </w:tc>
      </w:tr>
      <w:tr w:rsidR="007E596B" w:rsidRPr="008469D3" w14:paraId="4901BEEC" w14:textId="77777777" w:rsidTr="00CE14A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124AA8" w14:textId="77777777" w:rsidR="007E596B" w:rsidRPr="008469D3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nil"/>
              <w:right w:val="dotted" w:sz="6" w:space="0" w:color="4472C4" w:themeColor="accent1"/>
            </w:tcBorders>
          </w:tcPr>
          <w:p w14:paraId="64C6F9E1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dotted" w:sz="6" w:space="0" w:color="4472C4" w:themeColor="accent1"/>
            </w:tcBorders>
          </w:tcPr>
          <w:p w14:paraId="406D077A" w14:textId="77777777" w:rsidR="007E596B" w:rsidRPr="00786AD4" w:rsidRDefault="007E596B" w:rsidP="00CE14A6">
            <w:pPr>
              <w:spacing w:line="276" w:lineRule="auto"/>
              <w:jc w:val="center"/>
              <w:rPr>
                <w:rFonts w:cstheme="minorHAnsi"/>
                <w:b/>
                <w:sz w:val="15"/>
                <w:szCs w:val="20"/>
                <w:lang w:val="en-GB"/>
              </w:rPr>
            </w:pPr>
            <w:r w:rsidRPr="00786AD4">
              <w:rPr>
                <w:rFonts w:cstheme="minorHAnsi"/>
                <w:b/>
                <w:sz w:val="15"/>
                <w:szCs w:val="20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31C4ABE3" w14:textId="77777777" w:rsidR="007E596B" w:rsidRPr="00786AD4" w:rsidRDefault="007E596B" w:rsidP="00CE14A6">
            <w:pPr>
              <w:spacing w:line="276" w:lineRule="auto"/>
              <w:rPr>
                <w:rFonts w:cstheme="minorHAnsi"/>
                <w:color w:val="000000" w:themeColor="text1"/>
                <w:sz w:val="15"/>
                <w:szCs w:val="20"/>
              </w:rPr>
            </w:pPr>
            <w:r w:rsidRPr="00786AD4">
              <w:rPr>
                <w:rFonts w:cstheme="minorHAnsi"/>
                <w:color w:val="000000" w:themeColor="text1"/>
                <w:sz w:val="15"/>
                <w:szCs w:val="20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6102F1C3" w14:textId="36DD9F6E" w:rsidR="007E596B" w:rsidRPr="00786AD4" w:rsidRDefault="006D7398" w:rsidP="00CE14A6">
            <w:pPr>
              <w:rPr>
                <w:rFonts w:cstheme="minorHAnsi"/>
                <w:color w:val="000000" w:themeColor="text1"/>
                <w:sz w:val="15"/>
                <w:szCs w:val="20"/>
              </w:rPr>
            </w:pPr>
            <w:r>
              <w:rPr>
                <w:rFonts w:cstheme="minorHAnsi"/>
                <w:color w:val="000000" w:themeColor="text1"/>
                <w:sz w:val="15"/>
                <w:szCs w:val="20"/>
              </w:rPr>
              <w:t>14</w:t>
            </w:r>
          </w:p>
        </w:tc>
      </w:tr>
    </w:tbl>
    <w:p w14:paraId="22FB3CE7" w14:textId="77777777" w:rsidR="007E596B" w:rsidRDefault="007E596B"/>
    <w:sectPr w:rsidR="007E5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6B"/>
    <w:rsid w:val="006D7398"/>
    <w:rsid w:val="007E596B"/>
    <w:rsid w:val="0096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3C90F"/>
  <w15:chartTrackingRefBased/>
  <w15:docId w15:val="{16877CFA-43EC-D74A-9F67-86F15CB0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1">
    <w:name w:val="Grille du tableau1"/>
    <w:basedOn w:val="TableNormal"/>
    <w:next w:val="TableGrid"/>
    <w:uiPriority w:val="59"/>
    <w:rsid w:val="007E596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5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523</Words>
  <Characters>2983</Characters>
  <Application>Microsoft Office Word</Application>
  <DocSecurity>0</DocSecurity>
  <Lines>45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Clark</dc:creator>
  <cp:keywords/>
  <dc:description/>
  <cp:lastModifiedBy>J.A. Clark</cp:lastModifiedBy>
  <cp:revision>2</cp:revision>
  <dcterms:created xsi:type="dcterms:W3CDTF">2022-10-21T17:39:00Z</dcterms:created>
  <dcterms:modified xsi:type="dcterms:W3CDTF">2022-10-23T15:05:00Z</dcterms:modified>
</cp:coreProperties>
</file>