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8D80B" w14:textId="008088F0" w:rsidR="00C67C75" w:rsidRPr="0021509F" w:rsidRDefault="0021509F">
      <w:pPr>
        <w:rPr>
          <w:rFonts w:ascii="Times New Roman" w:hAnsi="Times New Roman" w:cs="Times New Roman"/>
          <w:sz w:val="24"/>
          <w:szCs w:val="24"/>
        </w:rPr>
      </w:pPr>
      <w:r w:rsidRPr="0021509F">
        <w:rPr>
          <w:rFonts w:ascii="Times New Roman" w:hAnsi="Times New Roman" w:cs="Times New Roman"/>
          <w:sz w:val="24"/>
          <w:szCs w:val="24"/>
        </w:rPr>
        <w:t>Supplemental Material:</w:t>
      </w:r>
    </w:p>
    <w:p w14:paraId="0403D497" w14:textId="77777777" w:rsidR="001200B8" w:rsidRPr="00D2562E" w:rsidRDefault="001200B8" w:rsidP="001200B8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562E">
        <w:rPr>
          <w:rFonts w:ascii="Times New Roman" w:hAnsi="Times New Roman" w:cs="Times New Roman"/>
          <w:b/>
          <w:bCs/>
          <w:sz w:val="28"/>
          <w:szCs w:val="28"/>
        </w:rPr>
        <w:t xml:space="preserve">Runoff, sediment,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organic carbon, </w:t>
      </w:r>
      <w:r w:rsidRPr="00D2562E">
        <w:rPr>
          <w:rFonts w:ascii="Times New Roman" w:hAnsi="Times New Roman" w:cs="Times New Roman"/>
          <w:b/>
          <w:bCs/>
          <w:sz w:val="28"/>
          <w:szCs w:val="28"/>
        </w:rPr>
        <w:t xml:space="preserve">and nutrient loads from a Canadian prairie micro-watershed </w:t>
      </w:r>
      <w:r>
        <w:rPr>
          <w:rFonts w:ascii="Times New Roman" w:hAnsi="Times New Roman" w:cs="Times New Roman"/>
          <w:b/>
          <w:bCs/>
          <w:sz w:val="28"/>
          <w:szCs w:val="28"/>
        </w:rPr>
        <w:t>under</w:t>
      </w:r>
      <w:r w:rsidRPr="00D2562E">
        <w:rPr>
          <w:rFonts w:ascii="Times New Roman" w:hAnsi="Times New Roman" w:cs="Times New Roman"/>
          <w:b/>
          <w:bCs/>
          <w:sz w:val="28"/>
          <w:szCs w:val="28"/>
        </w:rPr>
        <w:t xml:space="preserve"> climate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variability </w:t>
      </w:r>
      <w:r w:rsidRPr="00D2562E">
        <w:rPr>
          <w:rFonts w:ascii="Times New Roman" w:hAnsi="Times New Roman" w:cs="Times New Roman"/>
          <w:b/>
          <w:bCs/>
          <w:sz w:val="28"/>
          <w:szCs w:val="28"/>
        </w:rPr>
        <w:t>and land management practices</w:t>
      </w:r>
    </w:p>
    <w:p w14:paraId="21FF4BE5" w14:textId="77777777" w:rsidR="001200B8" w:rsidRPr="00D630D1" w:rsidRDefault="001200B8" w:rsidP="001200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Yongbo Liu</w:t>
      </w:r>
      <w:r w:rsidRPr="00E333C4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C550B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 w:val="24"/>
          <w:szCs w:val="24"/>
        </w:rPr>
        <w:t>, Nigel VanNieuwenhuizen</w:t>
      </w:r>
      <w:r w:rsidRPr="00E333C4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Jane Elliott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, Rajesh Shrestha</w:t>
      </w:r>
      <w:r w:rsidRPr="00D630D1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, Ram Yerubandi</w:t>
      </w:r>
      <w:r w:rsidRPr="000E57BB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14:paraId="5A0F5C04" w14:textId="77777777" w:rsidR="001200B8" w:rsidRPr="00D630D1" w:rsidRDefault="001200B8" w:rsidP="001200B8">
      <w:pPr>
        <w:spacing w:line="360" w:lineRule="auto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630D1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D630D1">
        <w:rPr>
          <w:rFonts w:ascii="Times New Roman" w:hAnsi="Times New Roman" w:cs="Times New Roman"/>
          <w:sz w:val="18"/>
          <w:szCs w:val="18"/>
        </w:rPr>
        <w:t xml:space="preserve"> </w:t>
      </w:r>
      <w:bookmarkStart w:id="0" w:name="_Hlk87275513"/>
      <w:r w:rsidRPr="00D630D1">
        <w:rPr>
          <w:rFonts w:ascii="Times New Roman" w:hAnsi="Times New Roman" w:cs="Times New Roman"/>
          <w:sz w:val="18"/>
          <w:szCs w:val="18"/>
        </w:rPr>
        <w:t>Watershed Hydrology and Ecology Research Division, Environment and Climate Change Canada, Burlington, ON, Canada</w:t>
      </w:r>
      <w:bookmarkEnd w:id="0"/>
    </w:p>
    <w:p w14:paraId="1A49FEC4" w14:textId="77777777" w:rsidR="001200B8" w:rsidRPr="00D630D1" w:rsidRDefault="001200B8" w:rsidP="001200B8">
      <w:pPr>
        <w:spacing w:line="360" w:lineRule="auto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630D1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D630D1">
        <w:rPr>
          <w:rFonts w:ascii="Times New Roman" w:hAnsi="Times New Roman" w:cs="Times New Roman"/>
          <w:sz w:val="18"/>
          <w:szCs w:val="18"/>
        </w:rPr>
        <w:t xml:space="preserve"> Watershed Hydrology and Ecology Research Division, Environment and Climate Change Canada, </w:t>
      </w:r>
      <w:r>
        <w:rPr>
          <w:rFonts w:ascii="Times New Roman" w:hAnsi="Times New Roman" w:cs="Times New Roman"/>
          <w:sz w:val="18"/>
          <w:szCs w:val="18"/>
        </w:rPr>
        <w:t>Saskatoon</w:t>
      </w:r>
      <w:r w:rsidRPr="00D630D1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SK</w:t>
      </w:r>
      <w:r w:rsidRPr="00D630D1">
        <w:rPr>
          <w:rFonts w:ascii="Times New Roman" w:hAnsi="Times New Roman" w:cs="Times New Roman"/>
          <w:sz w:val="18"/>
          <w:szCs w:val="18"/>
        </w:rPr>
        <w:t>, Canada</w:t>
      </w:r>
    </w:p>
    <w:p w14:paraId="23BF5B9A" w14:textId="77777777" w:rsidR="001200B8" w:rsidRPr="00D630D1" w:rsidRDefault="001200B8" w:rsidP="001200B8">
      <w:pPr>
        <w:spacing w:line="360" w:lineRule="auto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630D1">
        <w:rPr>
          <w:rFonts w:ascii="Times New Roman" w:hAnsi="Times New Roman" w:cs="Times New Roman"/>
          <w:sz w:val="18"/>
          <w:szCs w:val="18"/>
          <w:vertAlign w:val="superscript"/>
        </w:rPr>
        <w:t>c</w:t>
      </w:r>
      <w:r w:rsidRPr="00D630D1">
        <w:rPr>
          <w:rFonts w:ascii="Times New Roman" w:hAnsi="Times New Roman" w:cs="Times New Roman"/>
          <w:sz w:val="18"/>
          <w:szCs w:val="18"/>
        </w:rPr>
        <w:t xml:space="preserve"> Watershed Hydrology and Ecology Research Division, Environment and Climate Change Canada, </w:t>
      </w:r>
      <w:r>
        <w:rPr>
          <w:rFonts w:ascii="Times New Roman" w:hAnsi="Times New Roman" w:cs="Times New Roman"/>
          <w:sz w:val="18"/>
          <w:szCs w:val="18"/>
        </w:rPr>
        <w:t>Victoria</w:t>
      </w:r>
      <w:r w:rsidRPr="00D630D1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BC</w:t>
      </w:r>
      <w:r w:rsidRPr="00D630D1">
        <w:rPr>
          <w:rFonts w:ascii="Times New Roman" w:hAnsi="Times New Roman" w:cs="Times New Roman"/>
          <w:sz w:val="18"/>
          <w:szCs w:val="18"/>
        </w:rPr>
        <w:t>, Canada</w:t>
      </w:r>
    </w:p>
    <w:p w14:paraId="5E120267" w14:textId="448B764A" w:rsidR="0021509F" w:rsidRDefault="0021509F"/>
    <w:p w14:paraId="51EA62F3" w14:textId="77777777" w:rsidR="001200B8" w:rsidRDefault="001200B8" w:rsidP="001200B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77720">
        <w:rPr>
          <w:noProof/>
          <w:lang w:eastAsia="en-CA"/>
        </w:rPr>
        <w:drawing>
          <wp:inline distT="0" distB="0" distL="0" distR="0" wp14:anchorId="43C0C9F8" wp14:editId="56110CD4">
            <wp:extent cx="2934000" cy="1886400"/>
            <wp:effectExtent l="19050" t="19050" r="19050" b="1905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000" cy="1886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A77720">
        <w:rPr>
          <w:noProof/>
          <w:lang w:eastAsia="en-CA"/>
        </w:rPr>
        <w:drawing>
          <wp:inline distT="0" distB="0" distL="0" distR="0" wp14:anchorId="672603C5" wp14:editId="386B85D7">
            <wp:extent cx="2934000" cy="1886400"/>
            <wp:effectExtent l="19050" t="19050" r="19050" b="1905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000" cy="1886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752EC3">
        <w:rPr>
          <w:noProof/>
          <w:lang w:eastAsia="en-CA"/>
        </w:rPr>
        <w:drawing>
          <wp:inline distT="0" distB="0" distL="0" distR="0" wp14:anchorId="0FFA6AD1" wp14:editId="14E08202">
            <wp:extent cx="2937600" cy="1864800"/>
            <wp:effectExtent l="19050" t="19050" r="15240" b="2159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600" cy="18648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752EC3">
        <w:rPr>
          <w:noProof/>
          <w:lang w:eastAsia="en-CA"/>
        </w:rPr>
        <w:drawing>
          <wp:inline distT="0" distB="0" distL="0" distR="0" wp14:anchorId="03E85568" wp14:editId="03211F9F">
            <wp:extent cx="2923200" cy="1864800"/>
            <wp:effectExtent l="19050" t="19050" r="10795" b="2159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200" cy="18648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E2D2E1" w14:textId="53A2A346" w:rsidR="001200B8" w:rsidRDefault="001200B8" w:rsidP="001200B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>. Elevation (a), slope (b), soil texture (c) and land use (d) in the SSW</w:t>
      </w:r>
    </w:p>
    <w:p w14:paraId="3545CD86" w14:textId="39345BEE" w:rsidR="001200B8" w:rsidRDefault="001200B8"/>
    <w:p w14:paraId="28B77B8D" w14:textId="220B8BA5" w:rsidR="001200B8" w:rsidRDefault="001200B8"/>
    <w:p w14:paraId="2FF8EDFE" w14:textId="7BCEF3D3" w:rsidR="001200B8" w:rsidRDefault="001200B8"/>
    <w:p w14:paraId="4D6CDB97" w14:textId="64310619" w:rsidR="001200B8" w:rsidRDefault="001200B8"/>
    <w:p w14:paraId="47C3C98B" w14:textId="3D17B8E1" w:rsidR="001200B8" w:rsidRDefault="001200B8"/>
    <w:p w14:paraId="285B754F" w14:textId="471E63AD" w:rsidR="001200B8" w:rsidRDefault="001200B8" w:rsidP="001200B8">
      <w:pPr>
        <w:spacing w:before="16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. Average seasonal and annual R (mm) and TSS, SPC, PP, DP, TP, PN, DN, TN yield (kg/ha) from each field during H-years 2005-2015 within the SSW </w:t>
      </w:r>
    </w:p>
    <w:tbl>
      <w:tblPr>
        <w:tblW w:w="9381" w:type="dxa"/>
        <w:tblInd w:w="-30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4"/>
        <w:gridCol w:w="828"/>
        <w:gridCol w:w="651"/>
        <w:gridCol w:w="652"/>
        <w:gridCol w:w="651"/>
        <w:gridCol w:w="652"/>
        <w:gridCol w:w="651"/>
        <w:gridCol w:w="652"/>
        <w:gridCol w:w="652"/>
        <w:gridCol w:w="651"/>
        <w:gridCol w:w="652"/>
        <w:gridCol w:w="651"/>
        <w:gridCol w:w="652"/>
        <w:gridCol w:w="652"/>
      </w:tblGrid>
      <w:tr w:rsidR="001200B8" w:rsidRPr="00C0018E" w14:paraId="28C84230" w14:textId="77777777" w:rsidTr="00685E03">
        <w:trPr>
          <w:trHeight w:val="290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7B01B4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Season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A13933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651" w:type="dxa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C037AB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F1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C86F71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F2</w:t>
            </w:r>
          </w:p>
        </w:tc>
        <w:tc>
          <w:tcPr>
            <w:tcW w:w="651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0C169D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F3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7066A6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F4</w:t>
            </w:r>
          </w:p>
        </w:tc>
        <w:tc>
          <w:tcPr>
            <w:tcW w:w="651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C2D7AB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F5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7CA85C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F6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F7A99A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F7</w:t>
            </w:r>
          </w:p>
        </w:tc>
        <w:tc>
          <w:tcPr>
            <w:tcW w:w="651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D647EC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F8</w:t>
            </w:r>
          </w:p>
        </w:tc>
        <w:tc>
          <w:tcPr>
            <w:tcW w:w="652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36017E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8826FB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</w:t>
            </w:r>
          </w:p>
        </w:tc>
        <w:tc>
          <w:tcPr>
            <w:tcW w:w="652" w:type="dxa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F053F3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756D22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CV</w:t>
            </w:r>
          </w:p>
        </w:tc>
      </w:tr>
      <w:tr w:rsidR="001200B8" w:rsidRPr="00C0018E" w14:paraId="2D22B935" w14:textId="77777777" w:rsidTr="00685E03">
        <w:trPr>
          <w:trHeight w:val="290"/>
        </w:trPr>
        <w:tc>
          <w:tcPr>
            <w:tcW w:w="734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59FEB2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30C139B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158C0C8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75.2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4E87739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83.9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532A9E2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69.7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3AC0437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88.7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92A85E7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F5FB32E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569B164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57.2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2C746AF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72.7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1EF7CFE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54.2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B9AF8CF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72.9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348038D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CBD16DB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1200B8" w:rsidRPr="00C0018E" w14:paraId="517BE0FE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828049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244E2A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TSS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7B7292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8B2C83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DB8846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78.6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ABD599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76.7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D2393D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22.5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EC1EC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564EF6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22.3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C408CF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23.6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36DD8E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31.0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82797C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45.1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1F5553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26.8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BD2650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45.1</w:t>
            </w:r>
          </w:p>
        </w:tc>
      </w:tr>
      <w:tr w:rsidR="001200B8" w:rsidRPr="00C0018E" w14:paraId="64309C0C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873438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8F2179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SPC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A7FC04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1FFC45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C1B72E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6.07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413DE1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5.81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93BC77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2.35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560C38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61.0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C3ADA7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2.41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DB72F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3.52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5D79F5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4.51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C08AC7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3.88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3CC2AB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1.86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A907DA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3.88</w:t>
            </w:r>
          </w:p>
        </w:tc>
      </w:tr>
      <w:tr w:rsidR="001200B8" w:rsidRPr="00C0018E" w14:paraId="26E4EAF0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7DF5D4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F0AAD1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79DF5B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1E90C9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49571F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41307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3EC75F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1760B1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894A8C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A1BCD4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7A0229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55B10D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1A1947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EC9984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</w:tr>
      <w:tr w:rsidR="001200B8" w:rsidRPr="00C0018E" w14:paraId="42075786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715C3A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9003FB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DP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9999CC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520992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A0F1D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F6AC28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DB5DE2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5187CF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5.82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77E36A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0030C8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004F79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99BB74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55D1CD8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CC7A4B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1200B8" w:rsidRPr="00C0018E" w14:paraId="193D1F8E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EB5958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735704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821E5C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779F3A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C84B25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9B9C22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65A9EF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D90940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8B18B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9403EA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0B1926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749155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9C4616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DD8979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1200B8" w:rsidRPr="00C0018E" w14:paraId="4B9C5527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8F042E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444951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PN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617FA5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0EB4F1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E4618B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23026B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C4AED5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17EE8E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CBAEE9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A60FC7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5C3202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9B447D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435B3C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B3E2EF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1200B8" w:rsidRPr="00C0018E" w14:paraId="315A4511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77BA59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D8C655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DN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E18085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3.28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B045D0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170A4B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6BC08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5C679F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A4136D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59.1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2E2C97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6.92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15722B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6DB631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3.74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975C51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2.85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61806A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1.66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2C4576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1200B8" w:rsidRPr="00C0018E" w14:paraId="157CA3F3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F18628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589E96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6CD06F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3.55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290073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A70D31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2.21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5600A7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3.22</w:t>
            </w: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07DD4D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3.50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65B07A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69.6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D40AF4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7.49</w:t>
            </w: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59170C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79FE29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4.31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BC4E7C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3.40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BFD12E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1.66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6CB6F6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3.40</w:t>
            </w:r>
          </w:p>
        </w:tc>
      </w:tr>
      <w:tr w:rsidR="001200B8" w:rsidRPr="00C0018E" w14:paraId="4C3465ED" w14:textId="77777777" w:rsidTr="00685E03">
        <w:trPr>
          <w:trHeight w:val="290"/>
        </w:trPr>
        <w:tc>
          <w:tcPr>
            <w:tcW w:w="734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9AA4E3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5882D0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43498ED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21.3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0DB69BB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20.3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C73F62A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7B76AD2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289D1A7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24.1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5C3CEBED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833D165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6F4D18D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9180176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7.22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8FCF3A6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20.2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B1BCA5E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5.66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42F78A7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1200B8" w:rsidRPr="00C0018E" w14:paraId="0769B861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13704F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6C6901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TSS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A9173D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5.72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9165B5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4.93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9BA2C8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59.3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64C46A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48.4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73EA92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19.3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9EBA05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28.8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F72464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DFDE4A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37.3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038FD7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5604CD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28.1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A70BE0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21.0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237F2C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28.1</w:t>
            </w:r>
          </w:p>
        </w:tc>
      </w:tr>
      <w:tr w:rsidR="001200B8" w:rsidRPr="00C0018E" w14:paraId="70DA8A8C" w14:textId="77777777" w:rsidTr="00685E03">
        <w:trPr>
          <w:trHeight w:val="290"/>
        </w:trPr>
        <w:tc>
          <w:tcPr>
            <w:tcW w:w="734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7DD30CE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4A38F9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SPC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31C8E71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652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0355C5D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651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0C932E8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4.99</w:t>
            </w:r>
          </w:p>
        </w:tc>
        <w:tc>
          <w:tcPr>
            <w:tcW w:w="652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056BF89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3.18</w:t>
            </w:r>
          </w:p>
        </w:tc>
        <w:tc>
          <w:tcPr>
            <w:tcW w:w="651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1A2B5CC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652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0C939F3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11.2</w:t>
            </w:r>
          </w:p>
        </w:tc>
        <w:tc>
          <w:tcPr>
            <w:tcW w:w="652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165058D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51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236D627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2.58</w:t>
            </w:r>
          </w:p>
        </w:tc>
        <w:tc>
          <w:tcPr>
            <w:tcW w:w="652" w:type="dxa"/>
            <w:tcBorders>
              <w:top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66621D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72D86C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78977CC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652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669B5A0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</w:tr>
      <w:tr w:rsidR="001200B8" w:rsidRPr="00C0018E" w14:paraId="47103F8C" w14:textId="77777777" w:rsidTr="00685E03">
        <w:trPr>
          <w:trHeight w:val="290"/>
        </w:trPr>
        <w:tc>
          <w:tcPr>
            <w:tcW w:w="734" w:type="dxa"/>
            <w:tcMar>
              <w:left w:w="0" w:type="dxa"/>
              <w:right w:w="0" w:type="dxa"/>
            </w:tcMar>
          </w:tcPr>
          <w:p w14:paraId="0B02174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A446A9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</w:t>
            </w:r>
          </w:p>
        </w:tc>
        <w:tc>
          <w:tcPr>
            <w:tcW w:w="651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5DBA149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46B5011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28F751C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33082BC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5B8398B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6286FCF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6FA2C6E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52B5507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65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0DD39F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205131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52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67BB38B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147AD37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1200B8" w:rsidRPr="00C0018E" w14:paraId="2B975FF0" w14:textId="77777777" w:rsidTr="00685E03">
        <w:trPr>
          <w:trHeight w:val="290"/>
        </w:trPr>
        <w:tc>
          <w:tcPr>
            <w:tcW w:w="734" w:type="dxa"/>
            <w:tcMar>
              <w:left w:w="0" w:type="dxa"/>
              <w:right w:w="0" w:type="dxa"/>
            </w:tcMar>
          </w:tcPr>
          <w:p w14:paraId="5562AF3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5E94E5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DP</w:t>
            </w:r>
          </w:p>
        </w:tc>
        <w:tc>
          <w:tcPr>
            <w:tcW w:w="651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226E31C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7878432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38B63C2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422DF17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7794570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10DAFB9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3BF1855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3B949BF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</w:p>
        </w:tc>
        <w:tc>
          <w:tcPr>
            <w:tcW w:w="65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F30324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70524E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652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6B64C53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13EDF9D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</w:tr>
      <w:tr w:rsidR="001200B8" w:rsidRPr="00C0018E" w14:paraId="75A82605" w14:textId="77777777" w:rsidTr="00685E03">
        <w:trPr>
          <w:trHeight w:val="290"/>
        </w:trPr>
        <w:tc>
          <w:tcPr>
            <w:tcW w:w="734" w:type="dxa"/>
            <w:tcMar>
              <w:left w:w="0" w:type="dxa"/>
              <w:right w:w="0" w:type="dxa"/>
            </w:tcMar>
          </w:tcPr>
          <w:p w14:paraId="69484D0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5C10E3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651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2A4C398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494834E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72217C1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09A2953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3D421EA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2C9E490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2.33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4F63738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35538C1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65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131E88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2B185C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652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7F656F1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7162C83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1200B8" w:rsidRPr="00C0018E" w14:paraId="4B362E46" w14:textId="77777777" w:rsidTr="00685E03">
        <w:trPr>
          <w:trHeight w:val="290"/>
        </w:trPr>
        <w:tc>
          <w:tcPr>
            <w:tcW w:w="734" w:type="dxa"/>
            <w:tcMar>
              <w:left w:w="0" w:type="dxa"/>
              <w:right w:w="0" w:type="dxa"/>
            </w:tcMar>
          </w:tcPr>
          <w:p w14:paraId="4EC77CA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605459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PN</w:t>
            </w:r>
          </w:p>
        </w:tc>
        <w:tc>
          <w:tcPr>
            <w:tcW w:w="651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234AA90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0243A48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780C665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0EC050B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02E52CD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2CF4E11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1.94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496CB5D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6A8881D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65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1EB2B8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5F1493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652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14916EF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2A599F0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1200B8" w:rsidRPr="00C0018E" w14:paraId="44C997E9" w14:textId="77777777" w:rsidTr="00685E03">
        <w:trPr>
          <w:trHeight w:val="290"/>
        </w:trPr>
        <w:tc>
          <w:tcPr>
            <w:tcW w:w="734" w:type="dxa"/>
            <w:tcMar>
              <w:left w:w="0" w:type="dxa"/>
              <w:right w:w="0" w:type="dxa"/>
            </w:tcMar>
          </w:tcPr>
          <w:p w14:paraId="789A1AC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B014A7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DN</w:t>
            </w:r>
          </w:p>
        </w:tc>
        <w:tc>
          <w:tcPr>
            <w:tcW w:w="651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0B925D8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091A8A3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5A34293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1E1E957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16582E8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4FFDAB0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13.1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519768B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651" w:type="dxa"/>
            <w:tcMar>
              <w:left w:w="0" w:type="dxa"/>
              <w:right w:w="0" w:type="dxa"/>
            </w:tcMar>
          </w:tcPr>
          <w:p w14:paraId="3899E6C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65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3379BD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762536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652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</w:tcPr>
          <w:p w14:paraId="6225ACF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652" w:type="dxa"/>
            <w:tcMar>
              <w:left w:w="0" w:type="dxa"/>
              <w:right w:w="0" w:type="dxa"/>
            </w:tcMar>
          </w:tcPr>
          <w:p w14:paraId="5A6A8DA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</w:tr>
      <w:tr w:rsidR="001200B8" w:rsidRPr="00C0018E" w14:paraId="1515ED21" w14:textId="77777777" w:rsidTr="00685E03">
        <w:trPr>
          <w:trHeight w:val="290"/>
        </w:trPr>
        <w:tc>
          <w:tcPr>
            <w:tcW w:w="73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4D5A7B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3905B7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651" w:type="dxa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412D13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0F0AF5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651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C82F18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6786A8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651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49AF7D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823104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15.0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4355D5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1.83</w:t>
            </w:r>
          </w:p>
        </w:tc>
        <w:tc>
          <w:tcPr>
            <w:tcW w:w="651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E49FC9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652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76BF29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6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3474EF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652" w:type="dxa"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1AE5DE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95676B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</w:tr>
      <w:tr w:rsidR="001200B8" w:rsidRPr="00C0018E" w14:paraId="4F7A4B5A" w14:textId="77777777" w:rsidTr="00685E03">
        <w:trPr>
          <w:trHeight w:val="290"/>
        </w:trPr>
        <w:tc>
          <w:tcPr>
            <w:tcW w:w="734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536D4D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Autumn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391263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274A09E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4.66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F42988E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5.59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58E33A2E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3.34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03BD233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1FBC00D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8.27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2037E2D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19.3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B0C5AD0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404CEEE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3.69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783538E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4295949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4.80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153122C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5AECF4DB" w14:textId="77777777" w:rsidR="001200B8" w:rsidRPr="00A12C29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2C29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1200B8" w:rsidRPr="00C0018E" w14:paraId="6767E073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1A994B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1BADBD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TSS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8918DA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2F3BD0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BA8587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457992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F9BC45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5C8F10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5.49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8D3CA8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00D51D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A0A8DA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1E9685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25459D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907B2E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1200B8" w:rsidRPr="00C0018E" w14:paraId="7152BAC5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71A780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D7AFBE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SPC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21FC86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858FE4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1EB25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9ADA72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5F339D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EFE0A4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2DD093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4B7E23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D6D4FC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599BD2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5F9C4B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9FBF0D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</w:tr>
      <w:tr w:rsidR="001200B8" w:rsidRPr="00C0018E" w14:paraId="663BD03B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DD41BE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D3ECB4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D09274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334A96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652DF3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44AB0F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07438C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5B392A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50DA80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7F4A19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EE8C1E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2647C6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406985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C0F68F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1200B8" w:rsidRPr="00C0018E" w14:paraId="5B04AC3E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FB0603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C6816B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DP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503B4FA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E6C95B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6B8363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405BB2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AEA47F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8D6FB4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A7205D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356F46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9EAF17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53DC76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E17B99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F36F93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1200B8" w:rsidRPr="00C0018E" w14:paraId="43AF21FD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D50B5D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C5DDC5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7DAD58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13DEF9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01E188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D9FB94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392ADA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D1CE4F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88B6E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FDD168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FB620D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915E1B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78129F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1346FB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1200B8" w:rsidRPr="00C0018E" w14:paraId="1D183173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0B7C49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4FCF0D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PN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6AFBC0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ECDF9B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F0D34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7E5BAF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34322D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19DB03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97EC4D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F532EA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53254E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6EFE248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BC8BF1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F58CF5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1200B8" w:rsidRPr="00C0018E" w14:paraId="12232B26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2DDC9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E75A36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DN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20B09A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C7F087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074962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3B1E0C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A087D5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2BC7C8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2.70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401C9F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3ADE5C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155672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46304C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5BC312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FB732C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</w:tr>
      <w:tr w:rsidR="001200B8" w:rsidRPr="00C0018E" w14:paraId="7771F683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A3B0F2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6C0DD1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FEE0B8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A3DFE8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75B81B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C8C84E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5D26A1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43C5FE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2.87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B37E43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A3A7D1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0DD281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F58645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D0EDB02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DF4E7E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</w:tr>
      <w:tr w:rsidR="001200B8" w:rsidRPr="00C0018E" w14:paraId="1D57CE28" w14:textId="77777777" w:rsidTr="00685E03">
        <w:trPr>
          <w:trHeight w:val="290"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A0AFF1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2EA01BB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All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65148FD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769D48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20ADE8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6072C8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C43B77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CE33A10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43730C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4565E1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0655DF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BD3C2F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5EC95CA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03B487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00B8" w:rsidRPr="00C0018E" w14:paraId="70EC7F04" w14:textId="77777777" w:rsidTr="00685E03">
        <w:trPr>
          <w:trHeight w:val="290"/>
        </w:trPr>
        <w:tc>
          <w:tcPr>
            <w:tcW w:w="734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C8C8E9A" w14:textId="77777777" w:rsidR="001200B8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7477B0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C4736D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30F057B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2522ECE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87.1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5DA56B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43CDDE7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E19CEB2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F1B4C19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69.4</w:t>
            </w:r>
          </w:p>
        </w:tc>
        <w:tc>
          <w:tcPr>
            <w:tcW w:w="65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5430EDC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97.0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89DD51B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61.7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A0535B6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97.9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4EA7D35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19.8</w:t>
            </w:r>
          </w:p>
        </w:tc>
        <w:tc>
          <w:tcPr>
            <w:tcW w:w="65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2D217EC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1200B8" w:rsidRPr="00C0018E" w14:paraId="3F9208B9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BD1A4D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4AD33E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TSS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3AD0B6C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09BF44C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22.4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F7B4B7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EDCB7A8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47E8671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43.5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4F871CB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A32634A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A181979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61.1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9962016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40.8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F599979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73.8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B619A9D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46.3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A7542D7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1200B8" w:rsidRPr="00C0018E" w14:paraId="5737A8A7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0657A2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00BCE9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SPC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50010E9B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39A4067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FA57F11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B088C3C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9.01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1F8CA90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4.09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07FDE64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73.3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836145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F375DB8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6.12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A13565B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5.80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2E493F0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60C1E7A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9FA0252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1200B8" w:rsidRPr="00C0018E" w14:paraId="327DA0FF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D4DF699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2F9FC97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B5BD86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D893C44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4D9AF35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234811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A907669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31B89DD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2.38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284B674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85871CE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412DACF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260EB0E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5B261FDF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0A19929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</w:tr>
      <w:tr w:rsidR="001200B8" w:rsidRPr="00C0018E" w14:paraId="04244E3B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8962E15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4728E21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DP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9C37229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9FF777E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8980C7F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C2410F2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AADF38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C422FE0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8.30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233779F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B80E108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1A45DAAF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4E318E9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73F5201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3399C0B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1200B8" w:rsidRPr="00C0018E" w14:paraId="1E1465A5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FD9E73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5879173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CE3E7C9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E3FB8EC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DA62AB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AC0DD56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3F7EA96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EF34C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BC8067E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3ADC7BF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CD4B82A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7A9EB90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CBED805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071F017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1200B8" w:rsidRPr="00C0018E" w14:paraId="02D51FFC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F8C22C4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E1E790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PN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2166B8B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128977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D46FC75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74FDAB6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D865985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625489E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12.6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F5F8E44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FE1C1BD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2D22D06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4163651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532E93EC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CED9E0D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1200B8" w:rsidRPr="00C0018E" w14:paraId="54392FA2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538B00F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AC6FB0E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DN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E9A1D22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4.04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95C5B0B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3.03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71DAFF5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8F40040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3.47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3BA8491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3.96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57CAF67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74.9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B61DEA8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8.53</w:t>
            </w:r>
          </w:p>
        </w:tc>
        <w:tc>
          <w:tcPr>
            <w:tcW w:w="65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4A79D82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3.13</w:t>
            </w:r>
          </w:p>
        </w:tc>
        <w:tc>
          <w:tcPr>
            <w:tcW w:w="65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D52733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3.81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F1A1F61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3.74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8329A64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6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859B31C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1200B8" w:rsidRPr="00C0018E" w14:paraId="225D5F09" w14:textId="77777777" w:rsidTr="00685E03">
        <w:trPr>
          <w:trHeight w:val="290"/>
        </w:trPr>
        <w:tc>
          <w:tcPr>
            <w:tcW w:w="73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0E53A5C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4FCB376" w14:textId="77777777" w:rsidR="001200B8" w:rsidRPr="00C0018E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D7DA01D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4.47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774681A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3.29</w:t>
            </w: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7CA990A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3.06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25E0E8B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4.29</w:t>
            </w: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D60B25A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4.61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1A707F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FE8ECA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9.42</w:t>
            </w: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5CB109F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A494A59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4.50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8B62713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4.54</w:t>
            </w:r>
          </w:p>
        </w:tc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F05EF94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6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1C4B4EA" w14:textId="77777777" w:rsidR="001200B8" w:rsidRPr="003B64F1" w:rsidRDefault="001200B8" w:rsidP="00685E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B64F1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</w:tbl>
    <w:p w14:paraId="521C7258" w14:textId="60CDBEA5" w:rsidR="001200B8" w:rsidRDefault="001200B8"/>
    <w:p w14:paraId="5017BA00" w14:textId="394767B8" w:rsidR="003D01FF" w:rsidRDefault="003D01FF"/>
    <w:p w14:paraId="00CE33B3" w14:textId="77777777" w:rsidR="003D01FF" w:rsidRDefault="003D01FF" w:rsidP="003D01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9D8">
        <w:rPr>
          <w:noProof/>
          <w:lang w:eastAsia="en-CA"/>
        </w:rPr>
        <w:lastRenderedPageBreak/>
        <w:drawing>
          <wp:inline distT="0" distB="0" distL="0" distR="0" wp14:anchorId="41D894EF" wp14:editId="2CD65AB2">
            <wp:extent cx="2970000" cy="1897200"/>
            <wp:effectExtent l="0" t="0" r="1905" b="825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000" cy="18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579D8">
        <w:rPr>
          <w:noProof/>
          <w:lang w:eastAsia="en-CA"/>
        </w:rPr>
        <w:drawing>
          <wp:inline distT="0" distB="0" distL="0" distR="0" wp14:anchorId="36621CEE" wp14:editId="6CFCAE20">
            <wp:extent cx="2959200" cy="1897200"/>
            <wp:effectExtent l="0" t="0" r="0" b="825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200" cy="18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213A7" w14:textId="6CAD9F18" w:rsidR="003D01FF" w:rsidRDefault="003D01FF" w:rsidP="003D01F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036E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036E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spatial distribution of TSS yield and (b) spatial distribution of SPC losses during</w:t>
      </w:r>
      <w:r w:rsidRPr="008036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H-years </w:t>
      </w:r>
      <w:r w:rsidRPr="008036EF">
        <w:rPr>
          <w:rFonts w:ascii="Times New Roman" w:hAnsi="Times New Roman" w:cs="Times New Roman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036EF">
        <w:rPr>
          <w:rFonts w:ascii="Times New Roman" w:hAnsi="Times New Roman" w:cs="Times New Roman"/>
          <w:sz w:val="24"/>
          <w:szCs w:val="24"/>
        </w:rPr>
        <w:t>-2015</w:t>
      </w:r>
      <w:r>
        <w:rPr>
          <w:rFonts w:ascii="Times New Roman" w:hAnsi="Times New Roman" w:cs="Times New Roman"/>
          <w:sz w:val="24"/>
          <w:szCs w:val="24"/>
        </w:rPr>
        <w:t xml:space="preserve"> within the SSW</w:t>
      </w:r>
    </w:p>
    <w:p w14:paraId="3F7B3C4D" w14:textId="77777777" w:rsidR="003D01FF" w:rsidRDefault="003D01FF" w:rsidP="003D01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C6CF4">
        <w:rPr>
          <w:noProof/>
          <w:lang w:eastAsia="en-CA"/>
        </w:rPr>
        <w:drawing>
          <wp:inline distT="0" distB="0" distL="0" distR="0" wp14:anchorId="29928926" wp14:editId="75A44FE4">
            <wp:extent cx="2952000" cy="1897200"/>
            <wp:effectExtent l="0" t="0" r="1270" b="825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000" cy="18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CF4">
        <w:rPr>
          <w:noProof/>
          <w:lang w:eastAsia="en-CA"/>
        </w:rPr>
        <w:drawing>
          <wp:inline distT="0" distB="0" distL="0" distR="0" wp14:anchorId="3B99DCE8" wp14:editId="18BC8C85">
            <wp:extent cx="2955600" cy="1897200"/>
            <wp:effectExtent l="0" t="0" r="0" b="825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600" cy="18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53516" w14:textId="787CB07C" w:rsidR="003D01FF" w:rsidRDefault="003D01FF" w:rsidP="003D01F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 xml:space="preserve">S3. </w:t>
      </w:r>
      <w:r w:rsidRPr="008036E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036E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spatial distribution of PP losses and (b) spatial distribution of DP losses during</w:t>
      </w:r>
      <w:r w:rsidRPr="008036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H-years </w:t>
      </w:r>
      <w:r w:rsidRPr="008036EF">
        <w:rPr>
          <w:rFonts w:ascii="Times New Roman" w:hAnsi="Times New Roman" w:cs="Times New Roman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036EF">
        <w:rPr>
          <w:rFonts w:ascii="Times New Roman" w:hAnsi="Times New Roman" w:cs="Times New Roman"/>
          <w:sz w:val="24"/>
          <w:szCs w:val="24"/>
        </w:rPr>
        <w:t>-2015</w:t>
      </w:r>
      <w:r>
        <w:rPr>
          <w:rFonts w:ascii="Times New Roman" w:hAnsi="Times New Roman" w:cs="Times New Roman"/>
          <w:sz w:val="24"/>
          <w:szCs w:val="24"/>
        </w:rPr>
        <w:t xml:space="preserve"> within the SSW</w:t>
      </w:r>
    </w:p>
    <w:p w14:paraId="190D342C" w14:textId="77777777" w:rsidR="00E935DF" w:rsidRDefault="00E935DF" w:rsidP="00E935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C6CF4">
        <w:rPr>
          <w:noProof/>
          <w:lang w:eastAsia="en-CA"/>
        </w:rPr>
        <w:drawing>
          <wp:inline distT="0" distB="0" distL="0" distR="0" wp14:anchorId="0480597E" wp14:editId="4AF5E78D">
            <wp:extent cx="2955600" cy="1897200"/>
            <wp:effectExtent l="0" t="0" r="0" b="825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600" cy="18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CF4">
        <w:rPr>
          <w:noProof/>
          <w:lang w:eastAsia="en-CA"/>
        </w:rPr>
        <w:drawing>
          <wp:inline distT="0" distB="0" distL="0" distR="0" wp14:anchorId="56C0EF94" wp14:editId="42B3D50F">
            <wp:extent cx="2962800" cy="1897200"/>
            <wp:effectExtent l="0" t="0" r="0" b="8255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800" cy="18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72C04" w14:textId="307FE2F0" w:rsidR="00E935DF" w:rsidRDefault="00E935DF" w:rsidP="00E935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036E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036E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spatial distribution of PN losses and (b) spatial distribution of DN losses during</w:t>
      </w:r>
      <w:r w:rsidRPr="008036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H-years </w:t>
      </w:r>
      <w:r w:rsidRPr="008036EF">
        <w:rPr>
          <w:rFonts w:ascii="Times New Roman" w:hAnsi="Times New Roman" w:cs="Times New Roman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036EF">
        <w:rPr>
          <w:rFonts w:ascii="Times New Roman" w:hAnsi="Times New Roman" w:cs="Times New Roman"/>
          <w:sz w:val="24"/>
          <w:szCs w:val="24"/>
        </w:rPr>
        <w:t>-2015</w:t>
      </w:r>
      <w:r>
        <w:rPr>
          <w:rFonts w:ascii="Times New Roman" w:hAnsi="Times New Roman" w:cs="Times New Roman"/>
          <w:sz w:val="24"/>
          <w:szCs w:val="24"/>
        </w:rPr>
        <w:t xml:space="preserve"> within the SSW</w:t>
      </w:r>
    </w:p>
    <w:p w14:paraId="0362CFE5" w14:textId="77777777" w:rsidR="003D01FF" w:rsidRDefault="003D01FF"/>
    <w:sectPr w:rsidR="003D01F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A3NTYHEqZm5oZm5ko6SsGpxcWZ+XkgBYa1AAfq5qUsAAAA"/>
  </w:docVars>
  <w:rsids>
    <w:rsidRoot w:val="0021509F"/>
    <w:rsid w:val="00007E4B"/>
    <w:rsid w:val="000455A3"/>
    <w:rsid w:val="00113822"/>
    <w:rsid w:val="001200B8"/>
    <w:rsid w:val="001E20DB"/>
    <w:rsid w:val="0021509F"/>
    <w:rsid w:val="002A4CFF"/>
    <w:rsid w:val="00383ABC"/>
    <w:rsid w:val="003D01FF"/>
    <w:rsid w:val="006B46D3"/>
    <w:rsid w:val="007761AE"/>
    <w:rsid w:val="00805596"/>
    <w:rsid w:val="00954BB6"/>
    <w:rsid w:val="00992F85"/>
    <w:rsid w:val="00A24FC1"/>
    <w:rsid w:val="00C67C75"/>
    <w:rsid w:val="00C81DAB"/>
    <w:rsid w:val="00CE3BEE"/>
    <w:rsid w:val="00D71D8B"/>
    <w:rsid w:val="00D924F6"/>
    <w:rsid w:val="00E935DF"/>
    <w:rsid w:val="00EF7D36"/>
    <w:rsid w:val="00F0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0606A"/>
  <w15:chartTrackingRefBased/>
  <w15:docId w15:val="{1782A74D-51E2-455B-8F74-641107EC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00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609</Words>
  <Characters>3188</Characters>
  <Application>Microsoft Office Word</Application>
  <DocSecurity>0</DocSecurity>
  <Lines>93</Lines>
  <Paragraphs>65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Yongbo Liu</dc:creator>
  <cp:keywords/>
  <dc:description/>
  <cp:lastModifiedBy>Yongbo Liu</cp:lastModifiedBy>
  <cp:revision>4</cp:revision>
  <dcterms:created xsi:type="dcterms:W3CDTF">2022-10-20T15:35:00Z</dcterms:created>
  <dcterms:modified xsi:type="dcterms:W3CDTF">2022-10-20T15:53:00Z</dcterms:modified>
</cp:coreProperties>
</file>