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408B03" w14:textId="77777777" w:rsidR="00BE0605" w:rsidRDefault="00BE0605" w:rsidP="00BE0605">
      <w:pPr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Supplementary Figure 1. The proportion of each HPV type corresponding to a positive detection during a period of 5 years. HPV, human papillomavirus.</w:t>
      </w:r>
    </w:p>
    <w:p w14:paraId="6B21D5C8" w14:textId="77777777" w:rsidR="00BE0605" w:rsidRDefault="00BE0605" w:rsidP="00BE0605">
      <w:pPr>
        <w:rPr>
          <w:rFonts w:ascii="Times New Roman" w:hAnsi="Times New Roman"/>
          <w:bCs/>
          <w:sz w:val="24"/>
        </w:rPr>
      </w:pPr>
    </w:p>
    <w:p w14:paraId="0C133A3E" w14:textId="76371074" w:rsidR="00BE0605" w:rsidRDefault="00BE0605" w:rsidP="00BE0605">
      <w:pPr>
        <w:rPr>
          <w:rFonts w:eastAsiaTheme="minorEastAsia"/>
        </w:rPr>
      </w:pPr>
      <w:r>
        <w:rPr>
          <w:rFonts w:eastAsiaTheme="minorEastAsia"/>
          <w:noProof/>
          <w:lang w:val="el-GR" w:eastAsia="el-GR"/>
        </w:rPr>
        <w:drawing>
          <wp:inline distT="0" distB="0" distL="0" distR="0" wp14:anchorId="1E992581" wp14:editId="5EDA4287">
            <wp:extent cx="5279390" cy="3959225"/>
            <wp:effectExtent l="0" t="0" r="0" b="3175"/>
            <wp:docPr id="1" name="Picture 1" descr="HP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HPV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395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E153E" w14:textId="77777777" w:rsidR="00BE0605" w:rsidRDefault="00BE0605" w:rsidP="00BE0605">
      <w:pPr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br w:type="page"/>
      </w:r>
    </w:p>
    <w:p w14:paraId="1FB740B4" w14:textId="77777777" w:rsidR="00BE0605" w:rsidRDefault="00BE0605" w:rsidP="00BE0605">
      <w:pPr>
        <w:spacing w:line="360" w:lineRule="auto"/>
        <w:rPr>
          <w:rFonts w:ascii="Times New Roman" w:hAnsi="Times New Roman"/>
          <w:sz w:val="24"/>
        </w:rPr>
      </w:pPr>
    </w:p>
    <w:p w14:paraId="510C669B" w14:textId="77777777" w:rsidR="00BE0605" w:rsidRDefault="00BE0605" w:rsidP="00BE0605">
      <w:pPr>
        <w:spacing w:line="360" w:lineRule="auto"/>
        <w:rPr>
          <w:rFonts w:ascii="Times New Roman" w:hAnsi="Times New Roman"/>
          <w:sz w:val="24"/>
        </w:rPr>
      </w:pPr>
    </w:p>
    <w:p w14:paraId="3A183079" w14:textId="77777777" w:rsidR="00BE0605" w:rsidRDefault="00BE0605" w:rsidP="00BE0605">
      <w:pPr>
        <w:spacing w:line="360" w:lineRule="auto"/>
        <w:rPr>
          <w:rFonts w:ascii="Times New Roman" w:hAnsi="Times New Roman"/>
          <w:sz w:val="24"/>
        </w:rPr>
      </w:pPr>
    </w:p>
    <w:p w14:paraId="54D79CE7" w14:textId="77777777" w:rsidR="00BE0605" w:rsidRDefault="00BE0605" w:rsidP="00BE0605">
      <w:pPr>
        <w:spacing w:line="360" w:lineRule="auto"/>
        <w:rPr>
          <w:rFonts w:ascii="Times New Roman" w:hAnsi="Times New Roman"/>
          <w:sz w:val="24"/>
        </w:rPr>
      </w:pPr>
    </w:p>
    <w:p w14:paraId="7145714E" w14:textId="4D085CA9" w:rsidR="00BE0605" w:rsidRDefault="00BE0605" w:rsidP="00BE0605">
      <w:pPr>
        <w:spacing w:line="360" w:lineRule="auto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sz w:val="24"/>
        </w:rPr>
        <w:t>Supplementary Table 1. Age-specific genotypes of HPV infection. HPV, human papillomavirus.</w:t>
      </w:r>
    </w:p>
    <w:tbl>
      <w:tblPr>
        <w:tblW w:w="13723" w:type="dxa"/>
        <w:tblInd w:w="93" w:type="dxa"/>
        <w:tblLook w:val="04A0" w:firstRow="1" w:lastRow="0" w:firstColumn="1" w:lastColumn="0" w:noHBand="0" w:noVBand="1"/>
      </w:tblPr>
      <w:tblGrid>
        <w:gridCol w:w="1150"/>
        <w:gridCol w:w="576"/>
        <w:gridCol w:w="1076"/>
        <w:gridCol w:w="756"/>
        <w:gridCol w:w="1076"/>
        <w:gridCol w:w="876"/>
        <w:gridCol w:w="1076"/>
        <w:gridCol w:w="876"/>
        <w:gridCol w:w="1076"/>
        <w:gridCol w:w="756"/>
        <w:gridCol w:w="1076"/>
        <w:gridCol w:w="756"/>
        <w:gridCol w:w="1076"/>
        <w:gridCol w:w="576"/>
        <w:gridCol w:w="1076"/>
      </w:tblGrid>
      <w:tr w:rsidR="00BE0605" w14:paraId="0999F82D" w14:textId="77777777" w:rsidTr="00BE0605">
        <w:trPr>
          <w:trHeight w:val="270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018A7AA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Genotype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E4CEA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10-19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D8580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20-29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B5ADF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30-39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E03AD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40-49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D4C7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50-59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AC08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60-69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A8D257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&gt;70</w:t>
            </w:r>
          </w:p>
        </w:tc>
      </w:tr>
      <w:tr w:rsidR="00BE0605" w14:paraId="6CA2BD10" w14:textId="77777777" w:rsidTr="00BE0605">
        <w:trPr>
          <w:trHeight w:val="270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2D27C09" w14:textId="77777777" w:rsidR="00BE0605" w:rsidRDefault="00BE0605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FED4D20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DB46ED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P%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E0BDF28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87CC0D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P%</w:t>
            </w:r>
          </w:p>
        </w:tc>
        <w:tc>
          <w:tcPr>
            <w:tcW w:w="82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4FF0AF8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n.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754802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P%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FC5D4AE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37CCFA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P%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6364B13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BEAEDD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P%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EB35E6B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23A1EE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P%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ABFD995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D0B114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P%</w:t>
            </w:r>
          </w:p>
        </w:tc>
      </w:tr>
      <w:tr w:rsidR="00BE0605" w14:paraId="085B3BA9" w14:textId="77777777" w:rsidTr="00BE0605">
        <w:trPr>
          <w:trHeight w:val="270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3BFAB6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06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0DE12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8432A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8.09%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97BFB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230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3300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4.08%</w:t>
            </w:r>
          </w:p>
        </w:tc>
        <w:tc>
          <w:tcPr>
            <w:tcW w:w="82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76D80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227</w:t>
            </w:r>
          </w:p>
        </w:tc>
        <w:tc>
          <w:tcPr>
            <w:tcW w:w="105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99F8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2.14%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7A50A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212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57A4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2.02%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E1AF1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609E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1.67%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5A30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3C166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1.58%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34B64D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4280F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2.73%</w:t>
            </w:r>
          </w:p>
        </w:tc>
      </w:tr>
      <w:tr w:rsidR="00BE0605" w14:paraId="6B5CEADA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2F0C7C77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11 </w:t>
            </w:r>
          </w:p>
        </w:tc>
        <w:tc>
          <w:tcPr>
            <w:tcW w:w="0" w:type="auto"/>
            <w:noWrap/>
            <w:vAlign w:val="center"/>
            <w:hideMark/>
          </w:tcPr>
          <w:p w14:paraId="0D0FB24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14:paraId="2E38225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9.93%</w:t>
            </w:r>
          </w:p>
        </w:tc>
        <w:tc>
          <w:tcPr>
            <w:tcW w:w="0" w:type="auto"/>
            <w:noWrap/>
            <w:vAlign w:val="center"/>
            <w:hideMark/>
          </w:tcPr>
          <w:p w14:paraId="3A8A52C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138</w:t>
            </w:r>
          </w:p>
        </w:tc>
        <w:tc>
          <w:tcPr>
            <w:tcW w:w="0" w:type="auto"/>
            <w:noWrap/>
            <w:vAlign w:val="center"/>
            <w:hideMark/>
          </w:tcPr>
          <w:p w14:paraId="67974B3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2.45%</w:t>
            </w:r>
          </w:p>
        </w:tc>
        <w:tc>
          <w:tcPr>
            <w:tcW w:w="825" w:type="dxa"/>
            <w:noWrap/>
            <w:vAlign w:val="center"/>
            <w:hideMark/>
          </w:tcPr>
          <w:p w14:paraId="322DD83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057" w:type="dxa"/>
            <w:noWrap/>
            <w:vAlign w:val="center"/>
            <w:hideMark/>
          </w:tcPr>
          <w:p w14:paraId="23CCC89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1.32%</w:t>
            </w:r>
          </w:p>
        </w:tc>
        <w:tc>
          <w:tcPr>
            <w:tcW w:w="0" w:type="auto"/>
            <w:noWrap/>
            <w:vAlign w:val="center"/>
            <w:hideMark/>
          </w:tcPr>
          <w:p w14:paraId="02391AF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108</w:t>
            </w:r>
          </w:p>
        </w:tc>
        <w:tc>
          <w:tcPr>
            <w:tcW w:w="0" w:type="auto"/>
            <w:noWrap/>
            <w:vAlign w:val="center"/>
            <w:hideMark/>
          </w:tcPr>
          <w:p w14:paraId="63CB0BE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1.03%</w:t>
            </w:r>
          </w:p>
        </w:tc>
        <w:tc>
          <w:tcPr>
            <w:tcW w:w="0" w:type="auto"/>
            <w:noWrap/>
            <w:vAlign w:val="center"/>
            <w:hideMark/>
          </w:tcPr>
          <w:p w14:paraId="7F93946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44</w:t>
            </w:r>
          </w:p>
        </w:tc>
        <w:tc>
          <w:tcPr>
            <w:tcW w:w="0" w:type="auto"/>
            <w:noWrap/>
            <w:vAlign w:val="center"/>
            <w:hideMark/>
          </w:tcPr>
          <w:p w14:paraId="5BB0FFD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0.67%</w:t>
            </w:r>
          </w:p>
        </w:tc>
        <w:tc>
          <w:tcPr>
            <w:tcW w:w="0" w:type="auto"/>
            <w:noWrap/>
            <w:vAlign w:val="center"/>
            <w:hideMark/>
          </w:tcPr>
          <w:p w14:paraId="3053E5C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1DA3A54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0.76%</w:t>
            </w:r>
          </w:p>
        </w:tc>
        <w:tc>
          <w:tcPr>
            <w:tcW w:w="0" w:type="auto"/>
            <w:noWrap/>
            <w:vAlign w:val="center"/>
            <w:hideMark/>
          </w:tcPr>
          <w:p w14:paraId="2A07F998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0EFF188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0.84%</w:t>
            </w:r>
          </w:p>
        </w:tc>
      </w:tr>
      <w:tr w:rsidR="00BE0605" w14:paraId="2A303918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66AA980B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16 </w:t>
            </w:r>
          </w:p>
        </w:tc>
        <w:tc>
          <w:tcPr>
            <w:tcW w:w="0" w:type="auto"/>
            <w:noWrap/>
            <w:vAlign w:val="center"/>
            <w:hideMark/>
          </w:tcPr>
          <w:p w14:paraId="3997B8B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14:paraId="0C96DCD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9.93%</w:t>
            </w:r>
          </w:p>
        </w:tc>
        <w:tc>
          <w:tcPr>
            <w:tcW w:w="0" w:type="auto"/>
            <w:noWrap/>
            <w:vAlign w:val="center"/>
            <w:hideMark/>
          </w:tcPr>
          <w:p w14:paraId="12A3D89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522</w:t>
            </w:r>
          </w:p>
        </w:tc>
        <w:tc>
          <w:tcPr>
            <w:tcW w:w="0" w:type="auto"/>
            <w:noWrap/>
            <w:vAlign w:val="center"/>
            <w:hideMark/>
          </w:tcPr>
          <w:p w14:paraId="32B8C53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9.25%</w:t>
            </w:r>
          </w:p>
        </w:tc>
        <w:tc>
          <w:tcPr>
            <w:tcW w:w="825" w:type="dxa"/>
            <w:noWrap/>
            <w:vAlign w:val="center"/>
            <w:hideMark/>
          </w:tcPr>
          <w:p w14:paraId="757296D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829</w:t>
            </w:r>
          </w:p>
        </w:tc>
        <w:tc>
          <w:tcPr>
            <w:tcW w:w="1057" w:type="dxa"/>
            <w:noWrap/>
            <w:vAlign w:val="center"/>
            <w:hideMark/>
          </w:tcPr>
          <w:p w14:paraId="4811710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7.81%</w:t>
            </w:r>
          </w:p>
        </w:tc>
        <w:tc>
          <w:tcPr>
            <w:tcW w:w="0" w:type="auto"/>
            <w:noWrap/>
            <w:vAlign w:val="center"/>
            <w:hideMark/>
          </w:tcPr>
          <w:p w14:paraId="6028DE2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727</w:t>
            </w:r>
          </w:p>
        </w:tc>
        <w:tc>
          <w:tcPr>
            <w:tcW w:w="0" w:type="auto"/>
            <w:noWrap/>
            <w:vAlign w:val="center"/>
            <w:hideMark/>
          </w:tcPr>
          <w:p w14:paraId="1ADF26C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6.93%</w:t>
            </w:r>
          </w:p>
        </w:tc>
        <w:tc>
          <w:tcPr>
            <w:tcW w:w="0" w:type="auto"/>
            <w:noWrap/>
            <w:vAlign w:val="center"/>
            <w:hideMark/>
          </w:tcPr>
          <w:p w14:paraId="7DDF8B5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401</w:t>
            </w:r>
          </w:p>
        </w:tc>
        <w:tc>
          <w:tcPr>
            <w:tcW w:w="0" w:type="auto"/>
            <w:noWrap/>
            <w:vAlign w:val="center"/>
            <w:hideMark/>
          </w:tcPr>
          <w:p w14:paraId="03F25E4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6.09%</w:t>
            </w:r>
          </w:p>
        </w:tc>
        <w:tc>
          <w:tcPr>
            <w:tcW w:w="0" w:type="auto"/>
            <w:noWrap/>
            <w:vAlign w:val="center"/>
            <w:hideMark/>
          </w:tcPr>
          <w:p w14:paraId="0417AE6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191</w:t>
            </w:r>
          </w:p>
        </w:tc>
        <w:tc>
          <w:tcPr>
            <w:tcW w:w="0" w:type="auto"/>
            <w:noWrap/>
            <w:vAlign w:val="center"/>
            <w:hideMark/>
          </w:tcPr>
          <w:p w14:paraId="1B8B3CE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6.29%</w:t>
            </w:r>
          </w:p>
        </w:tc>
        <w:tc>
          <w:tcPr>
            <w:tcW w:w="0" w:type="auto"/>
            <w:noWrap/>
            <w:vAlign w:val="center"/>
            <w:hideMark/>
          </w:tcPr>
          <w:p w14:paraId="47AC3153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49</w:t>
            </w:r>
          </w:p>
        </w:tc>
        <w:tc>
          <w:tcPr>
            <w:tcW w:w="0" w:type="auto"/>
            <w:noWrap/>
            <w:vAlign w:val="center"/>
            <w:hideMark/>
          </w:tcPr>
          <w:p w14:paraId="33ED1AF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10.29%</w:t>
            </w:r>
          </w:p>
        </w:tc>
      </w:tr>
      <w:tr w:rsidR="00BE0605" w14:paraId="646F3B7D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170B0C83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18 </w:t>
            </w:r>
          </w:p>
        </w:tc>
        <w:tc>
          <w:tcPr>
            <w:tcW w:w="0" w:type="auto"/>
            <w:noWrap/>
            <w:vAlign w:val="center"/>
            <w:hideMark/>
          </w:tcPr>
          <w:p w14:paraId="1DEBB94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14:paraId="7730DC9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5.51%</w:t>
            </w:r>
          </w:p>
        </w:tc>
        <w:tc>
          <w:tcPr>
            <w:tcW w:w="0" w:type="auto"/>
            <w:noWrap/>
            <w:vAlign w:val="center"/>
            <w:hideMark/>
          </w:tcPr>
          <w:p w14:paraId="288CA03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233</w:t>
            </w:r>
          </w:p>
        </w:tc>
        <w:tc>
          <w:tcPr>
            <w:tcW w:w="0" w:type="auto"/>
            <w:noWrap/>
            <w:vAlign w:val="center"/>
            <w:hideMark/>
          </w:tcPr>
          <w:p w14:paraId="35EA6F5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4.13%</w:t>
            </w:r>
          </w:p>
        </w:tc>
        <w:tc>
          <w:tcPr>
            <w:tcW w:w="825" w:type="dxa"/>
            <w:noWrap/>
            <w:vAlign w:val="center"/>
            <w:hideMark/>
          </w:tcPr>
          <w:p w14:paraId="7DBD1F0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456</w:t>
            </w:r>
          </w:p>
        </w:tc>
        <w:tc>
          <w:tcPr>
            <w:tcW w:w="1057" w:type="dxa"/>
            <w:noWrap/>
            <w:vAlign w:val="center"/>
            <w:hideMark/>
          </w:tcPr>
          <w:p w14:paraId="5B5C875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4.30%</w:t>
            </w:r>
          </w:p>
        </w:tc>
        <w:tc>
          <w:tcPr>
            <w:tcW w:w="0" w:type="auto"/>
            <w:noWrap/>
            <w:vAlign w:val="center"/>
            <w:hideMark/>
          </w:tcPr>
          <w:p w14:paraId="07C1042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424</w:t>
            </w:r>
          </w:p>
        </w:tc>
        <w:tc>
          <w:tcPr>
            <w:tcW w:w="0" w:type="auto"/>
            <w:noWrap/>
            <w:vAlign w:val="center"/>
            <w:hideMark/>
          </w:tcPr>
          <w:p w14:paraId="12C9F79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4.04%</w:t>
            </w:r>
          </w:p>
        </w:tc>
        <w:tc>
          <w:tcPr>
            <w:tcW w:w="0" w:type="auto"/>
            <w:noWrap/>
            <w:vAlign w:val="center"/>
            <w:hideMark/>
          </w:tcPr>
          <w:p w14:paraId="692BE2A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220</w:t>
            </w:r>
          </w:p>
        </w:tc>
        <w:tc>
          <w:tcPr>
            <w:tcW w:w="0" w:type="auto"/>
            <w:noWrap/>
            <w:vAlign w:val="center"/>
            <w:hideMark/>
          </w:tcPr>
          <w:p w14:paraId="53A3CEA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3.34%</w:t>
            </w:r>
          </w:p>
        </w:tc>
        <w:tc>
          <w:tcPr>
            <w:tcW w:w="0" w:type="auto"/>
            <w:noWrap/>
            <w:vAlign w:val="center"/>
            <w:hideMark/>
          </w:tcPr>
          <w:p w14:paraId="4E3AD0C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110</w:t>
            </w:r>
          </w:p>
        </w:tc>
        <w:tc>
          <w:tcPr>
            <w:tcW w:w="0" w:type="auto"/>
            <w:noWrap/>
            <w:vAlign w:val="center"/>
            <w:hideMark/>
          </w:tcPr>
          <w:p w14:paraId="4168376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3.62%</w:t>
            </w:r>
          </w:p>
        </w:tc>
        <w:tc>
          <w:tcPr>
            <w:tcW w:w="0" w:type="auto"/>
            <w:noWrap/>
            <w:vAlign w:val="center"/>
            <w:hideMark/>
          </w:tcPr>
          <w:p w14:paraId="56229E2B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14:paraId="091ACE7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3.15%</w:t>
            </w:r>
          </w:p>
        </w:tc>
      </w:tr>
      <w:tr w:rsidR="00BE0605" w14:paraId="0A15A143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1A4A1436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26 </w:t>
            </w:r>
          </w:p>
        </w:tc>
        <w:tc>
          <w:tcPr>
            <w:tcW w:w="0" w:type="auto"/>
            <w:noWrap/>
            <w:vAlign w:val="center"/>
            <w:hideMark/>
          </w:tcPr>
          <w:p w14:paraId="26F6216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B6B3DD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0.00%</w:t>
            </w:r>
          </w:p>
        </w:tc>
        <w:tc>
          <w:tcPr>
            <w:tcW w:w="0" w:type="auto"/>
            <w:noWrap/>
            <w:vAlign w:val="center"/>
            <w:hideMark/>
          </w:tcPr>
          <w:p w14:paraId="6C300C0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0A4AB88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0.11%</w:t>
            </w:r>
          </w:p>
        </w:tc>
        <w:tc>
          <w:tcPr>
            <w:tcW w:w="825" w:type="dxa"/>
            <w:noWrap/>
            <w:vAlign w:val="center"/>
            <w:hideMark/>
          </w:tcPr>
          <w:p w14:paraId="6F968F5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057" w:type="dxa"/>
            <w:noWrap/>
            <w:vAlign w:val="center"/>
            <w:hideMark/>
          </w:tcPr>
          <w:p w14:paraId="7E05536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0.10%</w:t>
            </w:r>
          </w:p>
        </w:tc>
        <w:tc>
          <w:tcPr>
            <w:tcW w:w="0" w:type="auto"/>
            <w:noWrap/>
            <w:vAlign w:val="center"/>
            <w:hideMark/>
          </w:tcPr>
          <w:p w14:paraId="2D5D276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69BE636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0.13%</w:t>
            </w:r>
          </w:p>
        </w:tc>
        <w:tc>
          <w:tcPr>
            <w:tcW w:w="0" w:type="auto"/>
            <w:noWrap/>
            <w:vAlign w:val="center"/>
            <w:hideMark/>
          </w:tcPr>
          <w:p w14:paraId="47F93CD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3F9FE1B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0.09%</w:t>
            </w:r>
          </w:p>
        </w:tc>
        <w:tc>
          <w:tcPr>
            <w:tcW w:w="0" w:type="auto"/>
            <w:noWrap/>
            <w:vAlign w:val="center"/>
            <w:hideMark/>
          </w:tcPr>
          <w:p w14:paraId="73A2181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2C84286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0.13%</w:t>
            </w:r>
          </w:p>
        </w:tc>
        <w:tc>
          <w:tcPr>
            <w:tcW w:w="0" w:type="auto"/>
            <w:noWrap/>
            <w:vAlign w:val="center"/>
            <w:hideMark/>
          </w:tcPr>
          <w:p w14:paraId="650F4B8A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6D1CF9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0.00%</w:t>
            </w:r>
          </w:p>
        </w:tc>
      </w:tr>
      <w:tr w:rsidR="00BE0605" w14:paraId="1BD87559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7AD82CCD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31 </w:t>
            </w:r>
          </w:p>
        </w:tc>
        <w:tc>
          <w:tcPr>
            <w:tcW w:w="0" w:type="auto"/>
            <w:noWrap/>
            <w:vAlign w:val="center"/>
            <w:hideMark/>
          </w:tcPr>
          <w:p w14:paraId="523BADC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5686AE7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2.21%</w:t>
            </w:r>
          </w:p>
        </w:tc>
        <w:tc>
          <w:tcPr>
            <w:tcW w:w="0" w:type="auto"/>
            <w:noWrap/>
            <w:vAlign w:val="center"/>
            <w:hideMark/>
          </w:tcPr>
          <w:p w14:paraId="07E0F3A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59</w:t>
            </w:r>
          </w:p>
        </w:tc>
        <w:tc>
          <w:tcPr>
            <w:tcW w:w="0" w:type="auto"/>
            <w:noWrap/>
            <w:vAlign w:val="center"/>
            <w:hideMark/>
          </w:tcPr>
          <w:p w14:paraId="5BEF823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1.05%</w:t>
            </w:r>
          </w:p>
        </w:tc>
        <w:tc>
          <w:tcPr>
            <w:tcW w:w="825" w:type="dxa"/>
            <w:noWrap/>
            <w:vAlign w:val="center"/>
            <w:hideMark/>
          </w:tcPr>
          <w:p w14:paraId="0E63553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137</w:t>
            </w:r>
          </w:p>
        </w:tc>
        <w:tc>
          <w:tcPr>
            <w:tcW w:w="1057" w:type="dxa"/>
            <w:noWrap/>
            <w:vAlign w:val="center"/>
            <w:hideMark/>
          </w:tcPr>
          <w:p w14:paraId="13C8112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1.29%</w:t>
            </w:r>
          </w:p>
        </w:tc>
        <w:tc>
          <w:tcPr>
            <w:tcW w:w="0" w:type="auto"/>
            <w:noWrap/>
            <w:vAlign w:val="center"/>
            <w:hideMark/>
          </w:tcPr>
          <w:p w14:paraId="7D4671D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133</w:t>
            </w:r>
          </w:p>
        </w:tc>
        <w:tc>
          <w:tcPr>
            <w:tcW w:w="0" w:type="auto"/>
            <w:noWrap/>
            <w:vAlign w:val="center"/>
            <w:hideMark/>
          </w:tcPr>
          <w:p w14:paraId="1289FDD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1.27%</w:t>
            </w:r>
          </w:p>
        </w:tc>
        <w:tc>
          <w:tcPr>
            <w:tcW w:w="0" w:type="auto"/>
            <w:noWrap/>
            <w:vAlign w:val="center"/>
            <w:hideMark/>
          </w:tcPr>
          <w:p w14:paraId="52DB74D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79</w:t>
            </w:r>
          </w:p>
        </w:tc>
        <w:tc>
          <w:tcPr>
            <w:tcW w:w="0" w:type="auto"/>
            <w:noWrap/>
            <w:vAlign w:val="center"/>
            <w:hideMark/>
          </w:tcPr>
          <w:p w14:paraId="481D8F1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1.20%</w:t>
            </w:r>
          </w:p>
        </w:tc>
        <w:tc>
          <w:tcPr>
            <w:tcW w:w="0" w:type="auto"/>
            <w:noWrap/>
            <w:vAlign w:val="center"/>
            <w:hideMark/>
          </w:tcPr>
          <w:p w14:paraId="3106D69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42</w:t>
            </w:r>
          </w:p>
        </w:tc>
        <w:tc>
          <w:tcPr>
            <w:tcW w:w="0" w:type="auto"/>
            <w:noWrap/>
            <w:vAlign w:val="center"/>
            <w:hideMark/>
          </w:tcPr>
          <w:p w14:paraId="6E63675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1.38%</w:t>
            </w:r>
          </w:p>
        </w:tc>
        <w:tc>
          <w:tcPr>
            <w:tcW w:w="0" w:type="auto"/>
            <w:noWrap/>
            <w:vAlign w:val="center"/>
            <w:hideMark/>
          </w:tcPr>
          <w:p w14:paraId="7681A5C3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66C12C9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2.31%</w:t>
            </w:r>
          </w:p>
        </w:tc>
      </w:tr>
      <w:tr w:rsidR="00BE0605" w14:paraId="5538DF24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5A1A9EAA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33 </w:t>
            </w:r>
          </w:p>
        </w:tc>
        <w:tc>
          <w:tcPr>
            <w:tcW w:w="0" w:type="auto"/>
            <w:noWrap/>
            <w:vAlign w:val="center"/>
            <w:hideMark/>
          </w:tcPr>
          <w:p w14:paraId="4A45B69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6F7AF96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2.57%</w:t>
            </w:r>
          </w:p>
        </w:tc>
        <w:tc>
          <w:tcPr>
            <w:tcW w:w="0" w:type="auto"/>
            <w:noWrap/>
            <w:vAlign w:val="center"/>
            <w:hideMark/>
          </w:tcPr>
          <w:p w14:paraId="5BBFAF6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122</w:t>
            </w:r>
          </w:p>
        </w:tc>
        <w:tc>
          <w:tcPr>
            <w:tcW w:w="0" w:type="auto"/>
            <w:noWrap/>
            <w:vAlign w:val="center"/>
            <w:hideMark/>
          </w:tcPr>
          <w:p w14:paraId="63B7DB8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2.16%</w:t>
            </w:r>
          </w:p>
        </w:tc>
        <w:tc>
          <w:tcPr>
            <w:tcW w:w="825" w:type="dxa"/>
            <w:noWrap/>
            <w:vAlign w:val="center"/>
            <w:hideMark/>
          </w:tcPr>
          <w:p w14:paraId="1F6E9CB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221</w:t>
            </w:r>
          </w:p>
        </w:tc>
        <w:tc>
          <w:tcPr>
            <w:tcW w:w="1057" w:type="dxa"/>
            <w:noWrap/>
            <w:vAlign w:val="center"/>
            <w:hideMark/>
          </w:tcPr>
          <w:p w14:paraId="717F194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2.08%</w:t>
            </w:r>
          </w:p>
        </w:tc>
        <w:tc>
          <w:tcPr>
            <w:tcW w:w="0" w:type="auto"/>
            <w:noWrap/>
            <w:vAlign w:val="center"/>
            <w:hideMark/>
          </w:tcPr>
          <w:p w14:paraId="33F9C23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250</w:t>
            </w:r>
          </w:p>
        </w:tc>
        <w:tc>
          <w:tcPr>
            <w:tcW w:w="0" w:type="auto"/>
            <w:noWrap/>
            <w:vAlign w:val="center"/>
            <w:hideMark/>
          </w:tcPr>
          <w:p w14:paraId="0F9C708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2.38%</w:t>
            </w:r>
          </w:p>
        </w:tc>
        <w:tc>
          <w:tcPr>
            <w:tcW w:w="0" w:type="auto"/>
            <w:noWrap/>
            <w:vAlign w:val="center"/>
            <w:hideMark/>
          </w:tcPr>
          <w:p w14:paraId="7F96B06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139</w:t>
            </w:r>
          </w:p>
        </w:tc>
        <w:tc>
          <w:tcPr>
            <w:tcW w:w="0" w:type="auto"/>
            <w:noWrap/>
            <w:vAlign w:val="center"/>
            <w:hideMark/>
          </w:tcPr>
          <w:p w14:paraId="52F96D4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2.11%</w:t>
            </w:r>
          </w:p>
        </w:tc>
        <w:tc>
          <w:tcPr>
            <w:tcW w:w="0" w:type="auto"/>
            <w:noWrap/>
            <w:vAlign w:val="center"/>
            <w:hideMark/>
          </w:tcPr>
          <w:p w14:paraId="45E30AC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94</w:t>
            </w:r>
          </w:p>
        </w:tc>
        <w:tc>
          <w:tcPr>
            <w:tcW w:w="0" w:type="auto"/>
            <w:noWrap/>
            <w:vAlign w:val="center"/>
            <w:hideMark/>
          </w:tcPr>
          <w:p w14:paraId="3220312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3.10%</w:t>
            </w:r>
          </w:p>
        </w:tc>
        <w:tc>
          <w:tcPr>
            <w:tcW w:w="0" w:type="auto"/>
            <w:noWrap/>
            <w:vAlign w:val="center"/>
            <w:hideMark/>
          </w:tcPr>
          <w:p w14:paraId="180B8BDA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14:paraId="0E00F16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4.20%</w:t>
            </w:r>
          </w:p>
        </w:tc>
      </w:tr>
      <w:tr w:rsidR="00BE0605" w14:paraId="18782F75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01D55E2B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35 </w:t>
            </w:r>
          </w:p>
        </w:tc>
        <w:tc>
          <w:tcPr>
            <w:tcW w:w="0" w:type="auto"/>
            <w:noWrap/>
            <w:vAlign w:val="center"/>
            <w:hideMark/>
          </w:tcPr>
          <w:p w14:paraId="718A554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62F6BE2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1.47%</w:t>
            </w:r>
          </w:p>
        </w:tc>
        <w:tc>
          <w:tcPr>
            <w:tcW w:w="0" w:type="auto"/>
            <w:noWrap/>
            <w:vAlign w:val="center"/>
            <w:hideMark/>
          </w:tcPr>
          <w:p w14:paraId="2EEA50B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83</w:t>
            </w:r>
          </w:p>
        </w:tc>
        <w:tc>
          <w:tcPr>
            <w:tcW w:w="0" w:type="auto"/>
            <w:noWrap/>
            <w:vAlign w:val="center"/>
            <w:hideMark/>
          </w:tcPr>
          <w:p w14:paraId="6E272ED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1.47%</w:t>
            </w:r>
          </w:p>
        </w:tc>
        <w:tc>
          <w:tcPr>
            <w:tcW w:w="825" w:type="dxa"/>
            <w:noWrap/>
            <w:vAlign w:val="center"/>
            <w:hideMark/>
          </w:tcPr>
          <w:p w14:paraId="703C7D9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175</w:t>
            </w:r>
          </w:p>
        </w:tc>
        <w:tc>
          <w:tcPr>
            <w:tcW w:w="1057" w:type="dxa"/>
            <w:noWrap/>
            <w:vAlign w:val="center"/>
            <w:hideMark/>
          </w:tcPr>
          <w:p w14:paraId="5BABE0F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1.65%</w:t>
            </w:r>
          </w:p>
        </w:tc>
        <w:tc>
          <w:tcPr>
            <w:tcW w:w="0" w:type="auto"/>
            <w:noWrap/>
            <w:vAlign w:val="center"/>
            <w:hideMark/>
          </w:tcPr>
          <w:p w14:paraId="6BE1C04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173</w:t>
            </w:r>
          </w:p>
        </w:tc>
        <w:tc>
          <w:tcPr>
            <w:tcW w:w="0" w:type="auto"/>
            <w:noWrap/>
            <w:vAlign w:val="center"/>
            <w:hideMark/>
          </w:tcPr>
          <w:p w14:paraId="4E9AB3F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1.65%</w:t>
            </w:r>
          </w:p>
        </w:tc>
        <w:tc>
          <w:tcPr>
            <w:tcW w:w="0" w:type="auto"/>
            <w:noWrap/>
            <w:vAlign w:val="center"/>
            <w:hideMark/>
          </w:tcPr>
          <w:p w14:paraId="1FF6157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113</w:t>
            </w:r>
          </w:p>
        </w:tc>
        <w:tc>
          <w:tcPr>
            <w:tcW w:w="0" w:type="auto"/>
            <w:noWrap/>
            <w:vAlign w:val="center"/>
            <w:hideMark/>
          </w:tcPr>
          <w:p w14:paraId="3EA26C2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1.72%</w:t>
            </w:r>
          </w:p>
        </w:tc>
        <w:tc>
          <w:tcPr>
            <w:tcW w:w="0" w:type="auto"/>
            <w:noWrap/>
            <w:vAlign w:val="center"/>
            <w:hideMark/>
          </w:tcPr>
          <w:p w14:paraId="781C83B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56</w:t>
            </w:r>
          </w:p>
        </w:tc>
        <w:tc>
          <w:tcPr>
            <w:tcW w:w="0" w:type="auto"/>
            <w:noWrap/>
            <w:vAlign w:val="center"/>
            <w:hideMark/>
          </w:tcPr>
          <w:p w14:paraId="78F5D20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1.84%</w:t>
            </w:r>
          </w:p>
        </w:tc>
        <w:tc>
          <w:tcPr>
            <w:tcW w:w="0" w:type="auto"/>
            <w:noWrap/>
            <w:vAlign w:val="center"/>
            <w:hideMark/>
          </w:tcPr>
          <w:p w14:paraId="098657FE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01EA66D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1.68%</w:t>
            </w:r>
          </w:p>
        </w:tc>
      </w:tr>
      <w:tr w:rsidR="00BE0605" w14:paraId="7AC4CFDC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55C15DD1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39 </w:t>
            </w:r>
          </w:p>
        </w:tc>
        <w:tc>
          <w:tcPr>
            <w:tcW w:w="0" w:type="auto"/>
            <w:noWrap/>
            <w:vAlign w:val="center"/>
            <w:hideMark/>
          </w:tcPr>
          <w:p w14:paraId="7639024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04183D9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5.15%</w:t>
            </w:r>
          </w:p>
        </w:tc>
        <w:tc>
          <w:tcPr>
            <w:tcW w:w="0" w:type="auto"/>
            <w:noWrap/>
            <w:vAlign w:val="center"/>
            <w:hideMark/>
          </w:tcPr>
          <w:p w14:paraId="30FFE33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330</w:t>
            </w:r>
          </w:p>
        </w:tc>
        <w:tc>
          <w:tcPr>
            <w:tcW w:w="0" w:type="auto"/>
            <w:noWrap/>
            <w:vAlign w:val="center"/>
            <w:hideMark/>
          </w:tcPr>
          <w:p w14:paraId="63BD47A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5.85%</w:t>
            </w:r>
          </w:p>
        </w:tc>
        <w:tc>
          <w:tcPr>
            <w:tcW w:w="825" w:type="dxa"/>
            <w:noWrap/>
            <w:vAlign w:val="center"/>
            <w:hideMark/>
          </w:tcPr>
          <w:p w14:paraId="6F7340E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641</w:t>
            </w:r>
          </w:p>
        </w:tc>
        <w:tc>
          <w:tcPr>
            <w:tcW w:w="1057" w:type="dxa"/>
            <w:noWrap/>
            <w:vAlign w:val="center"/>
            <w:hideMark/>
          </w:tcPr>
          <w:p w14:paraId="338E2A0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6.04%</w:t>
            </w:r>
          </w:p>
        </w:tc>
        <w:tc>
          <w:tcPr>
            <w:tcW w:w="0" w:type="auto"/>
            <w:noWrap/>
            <w:vAlign w:val="center"/>
            <w:hideMark/>
          </w:tcPr>
          <w:p w14:paraId="6FEEF9E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508</w:t>
            </w:r>
          </w:p>
        </w:tc>
        <w:tc>
          <w:tcPr>
            <w:tcW w:w="0" w:type="auto"/>
            <w:noWrap/>
            <w:vAlign w:val="center"/>
            <w:hideMark/>
          </w:tcPr>
          <w:p w14:paraId="3DF6D97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4.85%</w:t>
            </w:r>
          </w:p>
        </w:tc>
        <w:tc>
          <w:tcPr>
            <w:tcW w:w="0" w:type="auto"/>
            <w:noWrap/>
            <w:vAlign w:val="center"/>
            <w:hideMark/>
          </w:tcPr>
          <w:p w14:paraId="420127C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316</w:t>
            </w:r>
          </w:p>
        </w:tc>
        <w:tc>
          <w:tcPr>
            <w:tcW w:w="0" w:type="auto"/>
            <w:noWrap/>
            <w:vAlign w:val="center"/>
            <w:hideMark/>
          </w:tcPr>
          <w:p w14:paraId="415F178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4.80%</w:t>
            </w:r>
          </w:p>
        </w:tc>
        <w:tc>
          <w:tcPr>
            <w:tcW w:w="0" w:type="auto"/>
            <w:noWrap/>
            <w:vAlign w:val="center"/>
            <w:hideMark/>
          </w:tcPr>
          <w:p w14:paraId="7816EFB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131</w:t>
            </w:r>
          </w:p>
        </w:tc>
        <w:tc>
          <w:tcPr>
            <w:tcW w:w="0" w:type="auto"/>
            <w:noWrap/>
            <w:vAlign w:val="center"/>
            <w:hideMark/>
          </w:tcPr>
          <w:p w14:paraId="22F6E62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4.31%</w:t>
            </w:r>
          </w:p>
        </w:tc>
        <w:tc>
          <w:tcPr>
            <w:tcW w:w="0" w:type="auto"/>
            <w:noWrap/>
            <w:vAlign w:val="center"/>
            <w:hideMark/>
          </w:tcPr>
          <w:p w14:paraId="74E7E8CA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7FDA74E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1.47%</w:t>
            </w:r>
          </w:p>
        </w:tc>
      </w:tr>
      <w:tr w:rsidR="00BE0605" w14:paraId="1A9186DA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6B671F6F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HPV 40</w:t>
            </w:r>
          </w:p>
        </w:tc>
        <w:tc>
          <w:tcPr>
            <w:tcW w:w="0" w:type="auto"/>
            <w:noWrap/>
            <w:vAlign w:val="center"/>
            <w:hideMark/>
          </w:tcPr>
          <w:p w14:paraId="6E2DD08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6EA6620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0.37%</w:t>
            </w:r>
          </w:p>
        </w:tc>
        <w:tc>
          <w:tcPr>
            <w:tcW w:w="0" w:type="auto"/>
            <w:noWrap/>
            <w:vAlign w:val="center"/>
            <w:hideMark/>
          </w:tcPr>
          <w:p w14:paraId="000A7D6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0" w:type="auto"/>
            <w:noWrap/>
            <w:vAlign w:val="center"/>
            <w:hideMark/>
          </w:tcPr>
          <w:p w14:paraId="2D7AC04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0.59%</w:t>
            </w:r>
          </w:p>
        </w:tc>
        <w:tc>
          <w:tcPr>
            <w:tcW w:w="825" w:type="dxa"/>
            <w:noWrap/>
            <w:vAlign w:val="center"/>
            <w:hideMark/>
          </w:tcPr>
          <w:p w14:paraId="59300D8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51</w:t>
            </w:r>
          </w:p>
        </w:tc>
        <w:tc>
          <w:tcPr>
            <w:tcW w:w="1057" w:type="dxa"/>
            <w:noWrap/>
            <w:vAlign w:val="center"/>
            <w:hideMark/>
          </w:tcPr>
          <w:p w14:paraId="2385084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0.48%</w:t>
            </w:r>
          </w:p>
        </w:tc>
        <w:tc>
          <w:tcPr>
            <w:tcW w:w="0" w:type="auto"/>
            <w:noWrap/>
            <w:vAlign w:val="center"/>
            <w:hideMark/>
          </w:tcPr>
          <w:p w14:paraId="419B8A1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37</w:t>
            </w:r>
          </w:p>
        </w:tc>
        <w:tc>
          <w:tcPr>
            <w:tcW w:w="0" w:type="auto"/>
            <w:noWrap/>
            <w:vAlign w:val="center"/>
            <w:hideMark/>
          </w:tcPr>
          <w:p w14:paraId="070EAA8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0.35%</w:t>
            </w:r>
          </w:p>
        </w:tc>
        <w:tc>
          <w:tcPr>
            <w:tcW w:w="0" w:type="auto"/>
            <w:noWrap/>
            <w:vAlign w:val="center"/>
            <w:hideMark/>
          </w:tcPr>
          <w:p w14:paraId="58B163D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284F5A8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0.44%</w:t>
            </w:r>
          </w:p>
        </w:tc>
        <w:tc>
          <w:tcPr>
            <w:tcW w:w="0" w:type="auto"/>
            <w:noWrap/>
            <w:vAlign w:val="center"/>
            <w:hideMark/>
          </w:tcPr>
          <w:p w14:paraId="07502AA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29814B6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0.53%</w:t>
            </w:r>
          </w:p>
        </w:tc>
        <w:tc>
          <w:tcPr>
            <w:tcW w:w="0" w:type="auto"/>
            <w:noWrap/>
            <w:vAlign w:val="center"/>
            <w:hideMark/>
          </w:tcPr>
          <w:p w14:paraId="60372049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3DDE773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0.42%</w:t>
            </w:r>
          </w:p>
        </w:tc>
      </w:tr>
      <w:tr w:rsidR="00BE0605" w14:paraId="7DEA36C9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5BEF204D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42 </w:t>
            </w:r>
          </w:p>
        </w:tc>
        <w:tc>
          <w:tcPr>
            <w:tcW w:w="0" w:type="auto"/>
            <w:noWrap/>
            <w:vAlign w:val="center"/>
            <w:hideMark/>
          </w:tcPr>
          <w:p w14:paraId="7FB7124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2D44DB4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0.74%</w:t>
            </w:r>
          </w:p>
        </w:tc>
        <w:tc>
          <w:tcPr>
            <w:tcW w:w="0" w:type="auto"/>
            <w:noWrap/>
            <w:vAlign w:val="center"/>
            <w:hideMark/>
          </w:tcPr>
          <w:p w14:paraId="459CF02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78</w:t>
            </w:r>
          </w:p>
        </w:tc>
        <w:tc>
          <w:tcPr>
            <w:tcW w:w="0" w:type="auto"/>
            <w:noWrap/>
            <w:vAlign w:val="center"/>
            <w:hideMark/>
          </w:tcPr>
          <w:p w14:paraId="30B625A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1.38%</w:t>
            </w:r>
          </w:p>
        </w:tc>
        <w:tc>
          <w:tcPr>
            <w:tcW w:w="825" w:type="dxa"/>
            <w:noWrap/>
            <w:vAlign w:val="center"/>
            <w:hideMark/>
          </w:tcPr>
          <w:p w14:paraId="56CFE39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116</w:t>
            </w:r>
          </w:p>
        </w:tc>
        <w:tc>
          <w:tcPr>
            <w:tcW w:w="1057" w:type="dxa"/>
            <w:noWrap/>
            <w:vAlign w:val="center"/>
            <w:hideMark/>
          </w:tcPr>
          <w:p w14:paraId="005BFDB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1.09%</w:t>
            </w:r>
          </w:p>
        </w:tc>
        <w:tc>
          <w:tcPr>
            <w:tcW w:w="0" w:type="auto"/>
            <w:noWrap/>
            <w:vAlign w:val="center"/>
            <w:hideMark/>
          </w:tcPr>
          <w:p w14:paraId="64211CB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170</w:t>
            </w:r>
          </w:p>
        </w:tc>
        <w:tc>
          <w:tcPr>
            <w:tcW w:w="0" w:type="auto"/>
            <w:noWrap/>
            <w:vAlign w:val="center"/>
            <w:hideMark/>
          </w:tcPr>
          <w:p w14:paraId="65584E8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1.62%</w:t>
            </w:r>
          </w:p>
        </w:tc>
        <w:tc>
          <w:tcPr>
            <w:tcW w:w="0" w:type="auto"/>
            <w:noWrap/>
            <w:vAlign w:val="center"/>
            <w:hideMark/>
          </w:tcPr>
          <w:p w14:paraId="07C9B7C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170</w:t>
            </w:r>
          </w:p>
        </w:tc>
        <w:tc>
          <w:tcPr>
            <w:tcW w:w="0" w:type="auto"/>
            <w:noWrap/>
            <w:vAlign w:val="center"/>
            <w:hideMark/>
          </w:tcPr>
          <w:p w14:paraId="609B6D1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2.58%</w:t>
            </w:r>
          </w:p>
        </w:tc>
        <w:tc>
          <w:tcPr>
            <w:tcW w:w="0" w:type="auto"/>
            <w:noWrap/>
            <w:vAlign w:val="center"/>
            <w:hideMark/>
          </w:tcPr>
          <w:p w14:paraId="45B4B62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59</w:t>
            </w:r>
          </w:p>
        </w:tc>
        <w:tc>
          <w:tcPr>
            <w:tcW w:w="0" w:type="auto"/>
            <w:noWrap/>
            <w:vAlign w:val="center"/>
            <w:hideMark/>
          </w:tcPr>
          <w:p w14:paraId="40BC520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1.94%</w:t>
            </w:r>
          </w:p>
        </w:tc>
        <w:tc>
          <w:tcPr>
            <w:tcW w:w="0" w:type="auto"/>
            <w:noWrap/>
            <w:vAlign w:val="center"/>
            <w:hideMark/>
          </w:tcPr>
          <w:p w14:paraId="13A4A7CC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2EC6063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1.68%</w:t>
            </w:r>
          </w:p>
        </w:tc>
      </w:tr>
      <w:tr w:rsidR="00BE0605" w14:paraId="1FF00C98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1D44BB0D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43 </w:t>
            </w:r>
          </w:p>
        </w:tc>
        <w:tc>
          <w:tcPr>
            <w:tcW w:w="0" w:type="auto"/>
            <w:noWrap/>
            <w:vAlign w:val="center"/>
            <w:hideMark/>
          </w:tcPr>
          <w:p w14:paraId="70C8A94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14:paraId="5D12F48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6.62%</w:t>
            </w:r>
          </w:p>
        </w:tc>
        <w:tc>
          <w:tcPr>
            <w:tcW w:w="0" w:type="auto"/>
            <w:noWrap/>
            <w:vAlign w:val="center"/>
            <w:hideMark/>
          </w:tcPr>
          <w:p w14:paraId="3B3C33C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217</w:t>
            </w:r>
          </w:p>
        </w:tc>
        <w:tc>
          <w:tcPr>
            <w:tcW w:w="0" w:type="auto"/>
            <w:noWrap/>
            <w:vAlign w:val="center"/>
            <w:hideMark/>
          </w:tcPr>
          <w:p w14:paraId="0F9AB3A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3.85%</w:t>
            </w:r>
          </w:p>
        </w:tc>
        <w:tc>
          <w:tcPr>
            <w:tcW w:w="825" w:type="dxa"/>
            <w:noWrap/>
            <w:vAlign w:val="center"/>
            <w:hideMark/>
          </w:tcPr>
          <w:p w14:paraId="3CEBED0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384</w:t>
            </w:r>
          </w:p>
        </w:tc>
        <w:tc>
          <w:tcPr>
            <w:tcW w:w="1057" w:type="dxa"/>
            <w:noWrap/>
            <w:vAlign w:val="center"/>
            <w:hideMark/>
          </w:tcPr>
          <w:p w14:paraId="41F0348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3.62%</w:t>
            </w:r>
          </w:p>
        </w:tc>
        <w:tc>
          <w:tcPr>
            <w:tcW w:w="0" w:type="auto"/>
            <w:noWrap/>
            <w:vAlign w:val="center"/>
            <w:hideMark/>
          </w:tcPr>
          <w:p w14:paraId="371CE25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358</w:t>
            </w:r>
          </w:p>
        </w:tc>
        <w:tc>
          <w:tcPr>
            <w:tcW w:w="0" w:type="auto"/>
            <w:noWrap/>
            <w:vAlign w:val="center"/>
            <w:hideMark/>
          </w:tcPr>
          <w:p w14:paraId="6A24B4C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3.41%</w:t>
            </w:r>
          </w:p>
        </w:tc>
        <w:tc>
          <w:tcPr>
            <w:tcW w:w="0" w:type="auto"/>
            <w:noWrap/>
            <w:vAlign w:val="center"/>
            <w:hideMark/>
          </w:tcPr>
          <w:p w14:paraId="1D38B3A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219</w:t>
            </w:r>
          </w:p>
        </w:tc>
        <w:tc>
          <w:tcPr>
            <w:tcW w:w="0" w:type="auto"/>
            <w:noWrap/>
            <w:vAlign w:val="center"/>
            <w:hideMark/>
          </w:tcPr>
          <w:p w14:paraId="234FDFD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3.33%</w:t>
            </w:r>
          </w:p>
        </w:tc>
        <w:tc>
          <w:tcPr>
            <w:tcW w:w="0" w:type="auto"/>
            <w:noWrap/>
            <w:vAlign w:val="center"/>
            <w:hideMark/>
          </w:tcPr>
          <w:p w14:paraId="4A4ADEF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95</w:t>
            </w:r>
          </w:p>
        </w:tc>
        <w:tc>
          <w:tcPr>
            <w:tcW w:w="0" w:type="auto"/>
            <w:noWrap/>
            <w:vAlign w:val="center"/>
            <w:hideMark/>
          </w:tcPr>
          <w:p w14:paraId="3559B6B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3.13%</w:t>
            </w:r>
          </w:p>
        </w:tc>
        <w:tc>
          <w:tcPr>
            <w:tcW w:w="0" w:type="auto"/>
            <w:noWrap/>
            <w:vAlign w:val="center"/>
            <w:hideMark/>
          </w:tcPr>
          <w:p w14:paraId="4DC2D79B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46D6225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2.31%</w:t>
            </w:r>
          </w:p>
        </w:tc>
      </w:tr>
      <w:tr w:rsidR="00BE0605" w14:paraId="4D971934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571FE468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44 </w:t>
            </w:r>
          </w:p>
        </w:tc>
        <w:tc>
          <w:tcPr>
            <w:tcW w:w="0" w:type="auto"/>
            <w:noWrap/>
            <w:vAlign w:val="center"/>
            <w:hideMark/>
          </w:tcPr>
          <w:p w14:paraId="7D8A44A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3C793AA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0.74%</w:t>
            </w:r>
          </w:p>
        </w:tc>
        <w:tc>
          <w:tcPr>
            <w:tcW w:w="0" w:type="auto"/>
            <w:noWrap/>
            <w:vAlign w:val="center"/>
            <w:hideMark/>
          </w:tcPr>
          <w:p w14:paraId="11CAD23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123</w:t>
            </w:r>
          </w:p>
        </w:tc>
        <w:tc>
          <w:tcPr>
            <w:tcW w:w="0" w:type="auto"/>
            <w:noWrap/>
            <w:vAlign w:val="center"/>
            <w:hideMark/>
          </w:tcPr>
          <w:p w14:paraId="2CEE288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2.18%</w:t>
            </w:r>
          </w:p>
        </w:tc>
        <w:tc>
          <w:tcPr>
            <w:tcW w:w="825" w:type="dxa"/>
            <w:noWrap/>
            <w:vAlign w:val="center"/>
            <w:hideMark/>
          </w:tcPr>
          <w:p w14:paraId="479643A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365</w:t>
            </w:r>
          </w:p>
        </w:tc>
        <w:tc>
          <w:tcPr>
            <w:tcW w:w="1057" w:type="dxa"/>
            <w:noWrap/>
            <w:vAlign w:val="center"/>
            <w:hideMark/>
          </w:tcPr>
          <w:p w14:paraId="6AAEFBE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3.44%</w:t>
            </w:r>
          </w:p>
        </w:tc>
        <w:tc>
          <w:tcPr>
            <w:tcW w:w="0" w:type="auto"/>
            <w:noWrap/>
            <w:vAlign w:val="center"/>
            <w:hideMark/>
          </w:tcPr>
          <w:p w14:paraId="560254E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504</w:t>
            </w:r>
          </w:p>
        </w:tc>
        <w:tc>
          <w:tcPr>
            <w:tcW w:w="0" w:type="auto"/>
            <w:noWrap/>
            <w:vAlign w:val="center"/>
            <w:hideMark/>
          </w:tcPr>
          <w:p w14:paraId="32813F6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4.81%</w:t>
            </w:r>
          </w:p>
        </w:tc>
        <w:tc>
          <w:tcPr>
            <w:tcW w:w="0" w:type="auto"/>
            <w:noWrap/>
            <w:vAlign w:val="center"/>
            <w:hideMark/>
          </w:tcPr>
          <w:p w14:paraId="2369049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279</w:t>
            </w:r>
          </w:p>
        </w:tc>
        <w:tc>
          <w:tcPr>
            <w:tcW w:w="0" w:type="auto"/>
            <w:noWrap/>
            <w:vAlign w:val="center"/>
            <w:hideMark/>
          </w:tcPr>
          <w:p w14:paraId="0EE1EFF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4.24%</w:t>
            </w:r>
          </w:p>
        </w:tc>
        <w:tc>
          <w:tcPr>
            <w:tcW w:w="0" w:type="auto"/>
            <w:noWrap/>
            <w:vAlign w:val="center"/>
            <w:hideMark/>
          </w:tcPr>
          <w:p w14:paraId="0CBFD22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97</w:t>
            </w:r>
          </w:p>
        </w:tc>
        <w:tc>
          <w:tcPr>
            <w:tcW w:w="0" w:type="auto"/>
            <w:noWrap/>
            <w:vAlign w:val="center"/>
            <w:hideMark/>
          </w:tcPr>
          <w:p w14:paraId="35ED68C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3.19%</w:t>
            </w:r>
          </w:p>
        </w:tc>
        <w:tc>
          <w:tcPr>
            <w:tcW w:w="0" w:type="auto"/>
            <w:noWrap/>
            <w:vAlign w:val="center"/>
            <w:hideMark/>
          </w:tcPr>
          <w:p w14:paraId="6FD94885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7DC0194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1.89%</w:t>
            </w:r>
          </w:p>
        </w:tc>
      </w:tr>
      <w:tr w:rsidR="00BE0605" w14:paraId="35DFD756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38AEBA54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45 </w:t>
            </w:r>
          </w:p>
        </w:tc>
        <w:tc>
          <w:tcPr>
            <w:tcW w:w="0" w:type="auto"/>
            <w:noWrap/>
            <w:vAlign w:val="center"/>
            <w:hideMark/>
          </w:tcPr>
          <w:p w14:paraId="222F0B9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1DBBED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0.37%</w:t>
            </w:r>
          </w:p>
        </w:tc>
        <w:tc>
          <w:tcPr>
            <w:tcW w:w="0" w:type="auto"/>
            <w:noWrap/>
            <w:vAlign w:val="center"/>
            <w:hideMark/>
          </w:tcPr>
          <w:p w14:paraId="663475D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53</w:t>
            </w:r>
          </w:p>
        </w:tc>
        <w:tc>
          <w:tcPr>
            <w:tcW w:w="0" w:type="auto"/>
            <w:noWrap/>
            <w:vAlign w:val="center"/>
            <w:hideMark/>
          </w:tcPr>
          <w:p w14:paraId="059AE85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0.94%</w:t>
            </w:r>
          </w:p>
        </w:tc>
        <w:tc>
          <w:tcPr>
            <w:tcW w:w="825" w:type="dxa"/>
            <w:noWrap/>
            <w:vAlign w:val="center"/>
            <w:hideMark/>
          </w:tcPr>
          <w:p w14:paraId="22CF696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125</w:t>
            </w:r>
          </w:p>
        </w:tc>
        <w:tc>
          <w:tcPr>
            <w:tcW w:w="1057" w:type="dxa"/>
            <w:noWrap/>
            <w:vAlign w:val="center"/>
            <w:hideMark/>
          </w:tcPr>
          <w:p w14:paraId="0A0A950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1.18%</w:t>
            </w:r>
          </w:p>
        </w:tc>
        <w:tc>
          <w:tcPr>
            <w:tcW w:w="0" w:type="auto"/>
            <w:noWrap/>
            <w:vAlign w:val="center"/>
            <w:hideMark/>
          </w:tcPr>
          <w:p w14:paraId="5304829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99</w:t>
            </w:r>
          </w:p>
        </w:tc>
        <w:tc>
          <w:tcPr>
            <w:tcW w:w="0" w:type="auto"/>
            <w:noWrap/>
            <w:vAlign w:val="center"/>
            <w:hideMark/>
          </w:tcPr>
          <w:p w14:paraId="6F11B7A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0.94%</w:t>
            </w:r>
          </w:p>
        </w:tc>
        <w:tc>
          <w:tcPr>
            <w:tcW w:w="0" w:type="auto"/>
            <w:noWrap/>
            <w:vAlign w:val="center"/>
            <w:hideMark/>
          </w:tcPr>
          <w:p w14:paraId="15BFB71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60</w:t>
            </w:r>
          </w:p>
        </w:tc>
        <w:tc>
          <w:tcPr>
            <w:tcW w:w="0" w:type="auto"/>
            <w:noWrap/>
            <w:vAlign w:val="center"/>
            <w:hideMark/>
          </w:tcPr>
          <w:p w14:paraId="76DEFDE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0.91%</w:t>
            </w:r>
          </w:p>
        </w:tc>
        <w:tc>
          <w:tcPr>
            <w:tcW w:w="0" w:type="auto"/>
            <w:noWrap/>
            <w:vAlign w:val="center"/>
            <w:hideMark/>
          </w:tcPr>
          <w:p w14:paraId="63C0B63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14:paraId="731AD6C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0.89%</w:t>
            </w:r>
          </w:p>
        </w:tc>
        <w:tc>
          <w:tcPr>
            <w:tcW w:w="0" w:type="auto"/>
            <w:noWrap/>
            <w:vAlign w:val="center"/>
            <w:hideMark/>
          </w:tcPr>
          <w:p w14:paraId="67AFAEF2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59D75B8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1.47%</w:t>
            </w:r>
          </w:p>
        </w:tc>
      </w:tr>
      <w:tr w:rsidR="00BE0605" w14:paraId="16E5327C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6754D109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51 </w:t>
            </w:r>
          </w:p>
        </w:tc>
        <w:tc>
          <w:tcPr>
            <w:tcW w:w="0" w:type="auto"/>
            <w:noWrap/>
            <w:vAlign w:val="center"/>
            <w:hideMark/>
          </w:tcPr>
          <w:p w14:paraId="3BE43B7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3DC9D4A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4.41%</w:t>
            </w:r>
          </w:p>
        </w:tc>
        <w:tc>
          <w:tcPr>
            <w:tcW w:w="0" w:type="auto"/>
            <w:noWrap/>
            <w:vAlign w:val="center"/>
            <w:hideMark/>
          </w:tcPr>
          <w:p w14:paraId="02EF68F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248</w:t>
            </w:r>
          </w:p>
        </w:tc>
        <w:tc>
          <w:tcPr>
            <w:tcW w:w="0" w:type="auto"/>
            <w:noWrap/>
            <w:vAlign w:val="center"/>
            <w:hideMark/>
          </w:tcPr>
          <w:p w14:paraId="359A162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4.40%</w:t>
            </w:r>
          </w:p>
        </w:tc>
        <w:tc>
          <w:tcPr>
            <w:tcW w:w="825" w:type="dxa"/>
            <w:noWrap/>
            <w:vAlign w:val="center"/>
            <w:hideMark/>
          </w:tcPr>
          <w:p w14:paraId="7350DB3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480</w:t>
            </w:r>
          </w:p>
        </w:tc>
        <w:tc>
          <w:tcPr>
            <w:tcW w:w="1057" w:type="dxa"/>
            <w:noWrap/>
            <w:vAlign w:val="center"/>
            <w:hideMark/>
          </w:tcPr>
          <w:p w14:paraId="7FF7BAC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4.52%</w:t>
            </w:r>
          </w:p>
        </w:tc>
        <w:tc>
          <w:tcPr>
            <w:tcW w:w="0" w:type="auto"/>
            <w:noWrap/>
            <w:vAlign w:val="center"/>
            <w:hideMark/>
          </w:tcPr>
          <w:p w14:paraId="5DC55BC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355</w:t>
            </w:r>
          </w:p>
        </w:tc>
        <w:tc>
          <w:tcPr>
            <w:tcW w:w="0" w:type="auto"/>
            <w:noWrap/>
            <w:vAlign w:val="center"/>
            <w:hideMark/>
          </w:tcPr>
          <w:p w14:paraId="775FBCE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3.39%</w:t>
            </w:r>
          </w:p>
        </w:tc>
        <w:tc>
          <w:tcPr>
            <w:tcW w:w="0" w:type="auto"/>
            <w:noWrap/>
            <w:vAlign w:val="center"/>
            <w:hideMark/>
          </w:tcPr>
          <w:p w14:paraId="2EDE1C2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224</w:t>
            </w:r>
          </w:p>
        </w:tc>
        <w:tc>
          <w:tcPr>
            <w:tcW w:w="0" w:type="auto"/>
            <w:noWrap/>
            <w:vAlign w:val="center"/>
            <w:hideMark/>
          </w:tcPr>
          <w:p w14:paraId="19EA7C9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3.40%</w:t>
            </w:r>
          </w:p>
        </w:tc>
        <w:tc>
          <w:tcPr>
            <w:tcW w:w="0" w:type="auto"/>
            <w:noWrap/>
            <w:vAlign w:val="center"/>
            <w:hideMark/>
          </w:tcPr>
          <w:p w14:paraId="53BAEC8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104</w:t>
            </w:r>
          </w:p>
        </w:tc>
        <w:tc>
          <w:tcPr>
            <w:tcW w:w="0" w:type="auto"/>
            <w:noWrap/>
            <w:vAlign w:val="center"/>
            <w:hideMark/>
          </w:tcPr>
          <w:p w14:paraId="45109C9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3.43%</w:t>
            </w:r>
          </w:p>
        </w:tc>
        <w:tc>
          <w:tcPr>
            <w:tcW w:w="0" w:type="auto"/>
            <w:noWrap/>
            <w:vAlign w:val="center"/>
            <w:hideMark/>
          </w:tcPr>
          <w:p w14:paraId="2953DA0B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0" w:type="auto"/>
            <w:noWrap/>
            <w:vAlign w:val="center"/>
            <w:hideMark/>
          </w:tcPr>
          <w:p w14:paraId="10E0B0A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3.99%</w:t>
            </w:r>
          </w:p>
        </w:tc>
      </w:tr>
      <w:tr w:rsidR="00BE0605" w14:paraId="7D080685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71CE8DA5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lastRenderedPageBreak/>
              <w:t xml:space="preserve">HPV 52 </w:t>
            </w:r>
          </w:p>
        </w:tc>
        <w:tc>
          <w:tcPr>
            <w:tcW w:w="0" w:type="auto"/>
            <w:noWrap/>
            <w:vAlign w:val="center"/>
            <w:hideMark/>
          </w:tcPr>
          <w:p w14:paraId="1C1CE18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0" w:type="auto"/>
            <w:noWrap/>
            <w:vAlign w:val="center"/>
            <w:hideMark/>
          </w:tcPr>
          <w:p w14:paraId="1B05228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10.29%</w:t>
            </w:r>
          </w:p>
        </w:tc>
        <w:tc>
          <w:tcPr>
            <w:tcW w:w="0" w:type="auto"/>
            <w:noWrap/>
            <w:vAlign w:val="center"/>
            <w:hideMark/>
          </w:tcPr>
          <w:p w14:paraId="2F09919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768</w:t>
            </w:r>
          </w:p>
        </w:tc>
        <w:tc>
          <w:tcPr>
            <w:tcW w:w="0" w:type="auto"/>
            <w:noWrap/>
            <w:vAlign w:val="center"/>
            <w:hideMark/>
          </w:tcPr>
          <w:p w14:paraId="1D2443A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13.61%</w:t>
            </w:r>
          </w:p>
        </w:tc>
        <w:tc>
          <w:tcPr>
            <w:tcW w:w="825" w:type="dxa"/>
            <w:noWrap/>
            <w:vAlign w:val="center"/>
            <w:hideMark/>
          </w:tcPr>
          <w:p w14:paraId="1344FF3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1697</w:t>
            </w:r>
          </w:p>
        </w:tc>
        <w:tc>
          <w:tcPr>
            <w:tcW w:w="1057" w:type="dxa"/>
            <w:noWrap/>
            <w:vAlign w:val="center"/>
            <w:hideMark/>
          </w:tcPr>
          <w:p w14:paraId="58FECF3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15.99%</w:t>
            </w:r>
          </w:p>
        </w:tc>
        <w:tc>
          <w:tcPr>
            <w:tcW w:w="0" w:type="auto"/>
            <w:noWrap/>
            <w:vAlign w:val="center"/>
            <w:hideMark/>
          </w:tcPr>
          <w:p w14:paraId="4261729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1594</w:t>
            </w:r>
          </w:p>
        </w:tc>
        <w:tc>
          <w:tcPr>
            <w:tcW w:w="0" w:type="auto"/>
            <w:noWrap/>
            <w:vAlign w:val="center"/>
            <w:hideMark/>
          </w:tcPr>
          <w:p w14:paraId="2F74CD8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15.20%</w:t>
            </w:r>
          </w:p>
        </w:tc>
        <w:tc>
          <w:tcPr>
            <w:tcW w:w="0" w:type="auto"/>
            <w:noWrap/>
            <w:vAlign w:val="center"/>
            <w:hideMark/>
          </w:tcPr>
          <w:p w14:paraId="2EFCF43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836</w:t>
            </w:r>
          </w:p>
        </w:tc>
        <w:tc>
          <w:tcPr>
            <w:tcW w:w="0" w:type="auto"/>
            <w:noWrap/>
            <w:vAlign w:val="center"/>
            <w:hideMark/>
          </w:tcPr>
          <w:p w14:paraId="3931520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12.70%</w:t>
            </w:r>
          </w:p>
        </w:tc>
        <w:tc>
          <w:tcPr>
            <w:tcW w:w="0" w:type="auto"/>
            <w:noWrap/>
            <w:vAlign w:val="center"/>
            <w:hideMark/>
          </w:tcPr>
          <w:p w14:paraId="34246F9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416</w:t>
            </w:r>
          </w:p>
        </w:tc>
        <w:tc>
          <w:tcPr>
            <w:tcW w:w="0" w:type="auto"/>
            <w:noWrap/>
            <w:vAlign w:val="center"/>
            <w:hideMark/>
          </w:tcPr>
          <w:p w14:paraId="74D9012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13.70%</w:t>
            </w:r>
          </w:p>
        </w:tc>
        <w:tc>
          <w:tcPr>
            <w:tcW w:w="0" w:type="auto"/>
            <w:noWrap/>
            <w:vAlign w:val="center"/>
            <w:hideMark/>
          </w:tcPr>
          <w:p w14:paraId="440D9865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58</w:t>
            </w:r>
          </w:p>
        </w:tc>
        <w:tc>
          <w:tcPr>
            <w:tcW w:w="0" w:type="auto"/>
            <w:noWrap/>
            <w:vAlign w:val="center"/>
            <w:hideMark/>
          </w:tcPr>
          <w:p w14:paraId="589C3E1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12.18%</w:t>
            </w:r>
          </w:p>
        </w:tc>
      </w:tr>
      <w:tr w:rsidR="00BE0605" w14:paraId="7C760ADD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37EF25A9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53 </w:t>
            </w:r>
          </w:p>
        </w:tc>
        <w:tc>
          <w:tcPr>
            <w:tcW w:w="0" w:type="auto"/>
            <w:noWrap/>
            <w:vAlign w:val="center"/>
            <w:hideMark/>
          </w:tcPr>
          <w:p w14:paraId="6C849C4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366C78D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2.94%</w:t>
            </w:r>
          </w:p>
        </w:tc>
        <w:tc>
          <w:tcPr>
            <w:tcW w:w="0" w:type="auto"/>
            <w:noWrap/>
            <w:vAlign w:val="center"/>
            <w:hideMark/>
          </w:tcPr>
          <w:p w14:paraId="7A6454D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388</w:t>
            </w:r>
          </w:p>
        </w:tc>
        <w:tc>
          <w:tcPr>
            <w:tcW w:w="0" w:type="auto"/>
            <w:noWrap/>
            <w:vAlign w:val="center"/>
            <w:hideMark/>
          </w:tcPr>
          <w:p w14:paraId="76170D7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6.88%</w:t>
            </w:r>
          </w:p>
        </w:tc>
        <w:tc>
          <w:tcPr>
            <w:tcW w:w="825" w:type="dxa"/>
            <w:noWrap/>
            <w:vAlign w:val="center"/>
            <w:hideMark/>
          </w:tcPr>
          <w:p w14:paraId="6D6DC23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795</w:t>
            </w:r>
          </w:p>
        </w:tc>
        <w:tc>
          <w:tcPr>
            <w:tcW w:w="1057" w:type="dxa"/>
            <w:noWrap/>
            <w:vAlign w:val="center"/>
            <w:hideMark/>
          </w:tcPr>
          <w:p w14:paraId="26C176C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7.49%</w:t>
            </w:r>
          </w:p>
        </w:tc>
        <w:tc>
          <w:tcPr>
            <w:tcW w:w="0" w:type="auto"/>
            <w:noWrap/>
            <w:vAlign w:val="center"/>
            <w:hideMark/>
          </w:tcPr>
          <w:p w14:paraId="66F76BD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886</w:t>
            </w:r>
          </w:p>
        </w:tc>
        <w:tc>
          <w:tcPr>
            <w:tcW w:w="0" w:type="auto"/>
            <w:noWrap/>
            <w:vAlign w:val="center"/>
            <w:hideMark/>
          </w:tcPr>
          <w:p w14:paraId="3CF0067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8.45%</w:t>
            </w:r>
          </w:p>
        </w:tc>
        <w:tc>
          <w:tcPr>
            <w:tcW w:w="0" w:type="auto"/>
            <w:noWrap/>
            <w:vAlign w:val="center"/>
            <w:hideMark/>
          </w:tcPr>
          <w:p w14:paraId="5F35FA3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651</w:t>
            </w:r>
          </w:p>
        </w:tc>
        <w:tc>
          <w:tcPr>
            <w:tcW w:w="0" w:type="auto"/>
            <w:noWrap/>
            <w:vAlign w:val="center"/>
            <w:hideMark/>
          </w:tcPr>
          <w:p w14:paraId="34CE20F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9.89%</w:t>
            </w:r>
          </w:p>
        </w:tc>
        <w:tc>
          <w:tcPr>
            <w:tcW w:w="0" w:type="auto"/>
            <w:noWrap/>
            <w:vAlign w:val="center"/>
            <w:hideMark/>
          </w:tcPr>
          <w:p w14:paraId="62D4B5D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290</w:t>
            </w:r>
          </w:p>
        </w:tc>
        <w:tc>
          <w:tcPr>
            <w:tcW w:w="0" w:type="auto"/>
            <w:noWrap/>
            <w:vAlign w:val="center"/>
            <w:hideMark/>
          </w:tcPr>
          <w:p w14:paraId="155200A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9.55%</w:t>
            </w:r>
          </w:p>
        </w:tc>
        <w:tc>
          <w:tcPr>
            <w:tcW w:w="0" w:type="auto"/>
            <w:noWrap/>
            <w:vAlign w:val="center"/>
            <w:hideMark/>
          </w:tcPr>
          <w:p w14:paraId="05F0F6CB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52</w:t>
            </w:r>
          </w:p>
        </w:tc>
        <w:tc>
          <w:tcPr>
            <w:tcW w:w="0" w:type="auto"/>
            <w:noWrap/>
            <w:vAlign w:val="center"/>
            <w:hideMark/>
          </w:tcPr>
          <w:p w14:paraId="08388C9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10.92%</w:t>
            </w:r>
          </w:p>
        </w:tc>
      </w:tr>
      <w:tr w:rsidR="00BE0605" w14:paraId="325CCD12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578BBF36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55 </w:t>
            </w:r>
          </w:p>
        </w:tc>
        <w:tc>
          <w:tcPr>
            <w:tcW w:w="0" w:type="auto"/>
            <w:noWrap/>
            <w:vAlign w:val="center"/>
            <w:hideMark/>
          </w:tcPr>
          <w:p w14:paraId="27336F6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B46AF9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0.37%</w:t>
            </w:r>
          </w:p>
        </w:tc>
        <w:tc>
          <w:tcPr>
            <w:tcW w:w="0" w:type="auto"/>
            <w:noWrap/>
            <w:vAlign w:val="center"/>
            <w:hideMark/>
          </w:tcPr>
          <w:p w14:paraId="61CC266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143</w:t>
            </w:r>
          </w:p>
        </w:tc>
        <w:tc>
          <w:tcPr>
            <w:tcW w:w="0" w:type="auto"/>
            <w:noWrap/>
            <w:vAlign w:val="center"/>
            <w:hideMark/>
          </w:tcPr>
          <w:p w14:paraId="6FE912F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2.54%</w:t>
            </w:r>
          </w:p>
        </w:tc>
        <w:tc>
          <w:tcPr>
            <w:tcW w:w="825" w:type="dxa"/>
            <w:noWrap/>
            <w:vAlign w:val="center"/>
            <w:hideMark/>
          </w:tcPr>
          <w:p w14:paraId="5B8911E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286</w:t>
            </w:r>
          </w:p>
        </w:tc>
        <w:tc>
          <w:tcPr>
            <w:tcW w:w="1057" w:type="dxa"/>
            <w:noWrap/>
            <w:vAlign w:val="center"/>
            <w:hideMark/>
          </w:tcPr>
          <w:p w14:paraId="3481918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2.69%</w:t>
            </w:r>
          </w:p>
        </w:tc>
        <w:tc>
          <w:tcPr>
            <w:tcW w:w="0" w:type="auto"/>
            <w:noWrap/>
            <w:vAlign w:val="center"/>
            <w:hideMark/>
          </w:tcPr>
          <w:p w14:paraId="69B8DF7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357</w:t>
            </w:r>
          </w:p>
        </w:tc>
        <w:tc>
          <w:tcPr>
            <w:tcW w:w="0" w:type="auto"/>
            <w:noWrap/>
            <w:vAlign w:val="center"/>
            <w:hideMark/>
          </w:tcPr>
          <w:p w14:paraId="746239B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3.41%</w:t>
            </w:r>
          </w:p>
        </w:tc>
        <w:tc>
          <w:tcPr>
            <w:tcW w:w="0" w:type="auto"/>
            <w:noWrap/>
            <w:vAlign w:val="center"/>
            <w:hideMark/>
          </w:tcPr>
          <w:p w14:paraId="774C042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270</w:t>
            </w:r>
          </w:p>
        </w:tc>
        <w:tc>
          <w:tcPr>
            <w:tcW w:w="0" w:type="auto"/>
            <w:noWrap/>
            <w:vAlign w:val="center"/>
            <w:hideMark/>
          </w:tcPr>
          <w:p w14:paraId="3A47551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4.10%</w:t>
            </w:r>
          </w:p>
        </w:tc>
        <w:tc>
          <w:tcPr>
            <w:tcW w:w="0" w:type="auto"/>
            <w:noWrap/>
            <w:vAlign w:val="center"/>
            <w:hideMark/>
          </w:tcPr>
          <w:p w14:paraId="5D98D50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96</w:t>
            </w:r>
          </w:p>
        </w:tc>
        <w:tc>
          <w:tcPr>
            <w:tcW w:w="0" w:type="auto"/>
            <w:noWrap/>
            <w:vAlign w:val="center"/>
            <w:hideMark/>
          </w:tcPr>
          <w:p w14:paraId="4B31872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3.16%</w:t>
            </w:r>
          </w:p>
        </w:tc>
        <w:tc>
          <w:tcPr>
            <w:tcW w:w="0" w:type="auto"/>
            <w:noWrap/>
            <w:vAlign w:val="center"/>
            <w:hideMark/>
          </w:tcPr>
          <w:p w14:paraId="461A7E38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0168F3C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3.57%</w:t>
            </w:r>
          </w:p>
        </w:tc>
      </w:tr>
      <w:tr w:rsidR="00BE0605" w14:paraId="2B9C4544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2D33F2B9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56 </w:t>
            </w:r>
          </w:p>
        </w:tc>
        <w:tc>
          <w:tcPr>
            <w:tcW w:w="0" w:type="auto"/>
            <w:noWrap/>
            <w:vAlign w:val="center"/>
            <w:hideMark/>
          </w:tcPr>
          <w:p w14:paraId="3CF3779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6340A06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3.68%</w:t>
            </w:r>
          </w:p>
        </w:tc>
        <w:tc>
          <w:tcPr>
            <w:tcW w:w="0" w:type="auto"/>
            <w:noWrap/>
            <w:vAlign w:val="center"/>
            <w:hideMark/>
          </w:tcPr>
          <w:p w14:paraId="41569A2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209</w:t>
            </w:r>
          </w:p>
        </w:tc>
        <w:tc>
          <w:tcPr>
            <w:tcW w:w="0" w:type="auto"/>
            <w:noWrap/>
            <w:vAlign w:val="center"/>
            <w:hideMark/>
          </w:tcPr>
          <w:p w14:paraId="3265E63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3.71%</w:t>
            </w:r>
          </w:p>
        </w:tc>
        <w:tc>
          <w:tcPr>
            <w:tcW w:w="825" w:type="dxa"/>
            <w:noWrap/>
            <w:vAlign w:val="center"/>
            <w:hideMark/>
          </w:tcPr>
          <w:p w14:paraId="0A3D064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391</w:t>
            </w:r>
          </w:p>
        </w:tc>
        <w:tc>
          <w:tcPr>
            <w:tcW w:w="1057" w:type="dxa"/>
            <w:noWrap/>
            <w:vAlign w:val="center"/>
            <w:hideMark/>
          </w:tcPr>
          <w:p w14:paraId="62276E4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3.68%</w:t>
            </w:r>
          </w:p>
        </w:tc>
        <w:tc>
          <w:tcPr>
            <w:tcW w:w="0" w:type="auto"/>
            <w:noWrap/>
            <w:vAlign w:val="center"/>
            <w:hideMark/>
          </w:tcPr>
          <w:p w14:paraId="1DBF278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389</w:t>
            </w:r>
          </w:p>
        </w:tc>
        <w:tc>
          <w:tcPr>
            <w:tcW w:w="0" w:type="auto"/>
            <w:noWrap/>
            <w:vAlign w:val="center"/>
            <w:hideMark/>
          </w:tcPr>
          <w:p w14:paraId="495C890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3.71%</w:t>
            </w:r>
          </w:p>
        </w:tc>
        <w:tc>
          <w:tcPr>
            <w:tcW w:w="0" w:type="auto"/>
            <w:noWrap/>
            <w:vAlign w:val="center"/>
            <w:hideMark/>
          </w:tcPr>
          <w:p w14:paraId="7E01148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274</w:t>
            </w:r>
          </w:p>
        </w:tc>
        <w:tc>
          <w:tcPr>
            <w:tcW w:w="0" w:type="auto"/>
            <w:noWrap/>
            <w:vAlign w:val="center"/>
            <w:hideMark/>
          </w:tcPr>
          <w:p w14:paraId="0A7E449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4.16%</w:t>
            </w:r>
          </w:p>
        </w:tc>
        <w:tc>
          <w:tcPr>
            <w:tcW w:w="0" w:type="auto"/>
            <w:noWrap/>
            <w:vAlign w:val="center"/>
            <w:hideMark/>
          </w:tcPr>
          <w:p w14:paraId="291AD0F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139</w:t>
            </w:r>
          </w:p>
        </w:tc>
        <w:tc>
          <w:tcPr>
            <w:tcW w:w="0" w:type="auto"/>
            <w:noWrap/>
            <w:vAlign w:val="center"/>
            <w:hideMark/>
          </w:tcPr>
          <w:p w14:paraId="04D05C3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4.58%</w:t>
            </w:r>
          </w:p>
        </w:tc>
        <w:tc>
          <w:tcPr>
            <w:tcW w:w="0" w:type="auto"/>
            <w:noWrap/>
            <w:vAlign w:val="center"/>
            <w:hideMark/>
          </w:tcPr>
          <w:p w14:paraId="486E8FCF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548FCC4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2.73%</w:t>
            </w:r>
          </w:p>
        </w:tc>
      </w:tr>
      <w:tr w:rsidR="00BE0605" w14:paraId="221BD696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2519FF25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58 </w:t>
            </w:r>
          </w:p>
        </w:tc>
        <w:tc>
          <w:tcPr>
            <w:tcW w:w="0" w:type="auto"/>
            <w:noWrap/>
            <w:vAlign w:val="center"/>
            <w:hideMark/>
          </w:tcPr>
          <w:p w14:paraId="715E062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3F20077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4.78%</w:t>
            </w:r>
          </w:p>
        </w:tc>
        <w:tc>
          <w:tcPr>
            <w:tcW w:w="0" w:type="auto"/>
            <w:noWrap/>
            <w:vAlign w:val="center"/>
            <w:hideMark/>
          </w:tcPr>
          <w:p w14:paraId="4ACAA09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487</w:t>
            </w:r>
          </w:p>
        </w:tc>
        <w:tc>
          <w:tcPr>
            <w:tcW w:w="0" w:type="auto"/>
            <w:noWrap/>
            <w:vAlign w:val="center"/>
            <w:hideMark/>
          </w:tcPr>
          <w:p w14:paraId="5A809F1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8.63%</w:t>
            </w:r>
          </w:p>
        </w:tc>
        <w:tc>
          <w:tcPr>
            <w:tcW w:w="825" w:type="dxa"/>
            <w:noWrap/>
            <w:vAlign w:val="center"/>
            <w:hideMark/>
          </w:tcPr>
          <w:p w14:paraId="13634EE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924</w:t>
            </w:r>
          </w:p>
        </w:tc>
        <w:tc>
          <w:tcPr>
            <w:tcW w:w="1057" w:type="dxa"/>
            <w:noWrap/>
            <w:vAlign w:val="center"/>
            <w:hideMark/>
          </w:tcPr>
          <w:p w14:paraId="63D7CEA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8.71%</w:t>
            </w:r>
          </w:p>
        </w:tc>
        <w:tc>
          <w:tcPr>
            <w:tcW w:w="0" w:type="auto"/>
            <w:noWrap/>
            <w:vAlign w:val="center"/>
            <w:hideMark/>
          </w:tcPr>
          <w:p w14:paraId="692101B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872</w:t>
            </w:r>
          </w:p>
        </w:tc>
        <w:tc>
          <w:tcPr>
            <w:tcW w:w="0" w:type="auto"/>
            <w:noWrap/>
            <w:vAlign w:val="center"/>
            <w:hideMark/>
          </w:tcPr>
          <w:p w14:paraId="324AAF4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8.32%</w:t>
            </w:r>
          </w:p>
        </w:tc>
        <w:tc>
          <w:tcPr>
            <w:tcW w:w="0" w:type="auto"/>
            <w:noWrap/>
            <w:vAlign w:val="center"/>
            <w:hideMark/>
          </w:tcPr>
          <w:p w14:paraId="763317A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572</w:t>
            </w:r>
          </w:p>
        </w:tc>
        <w:tc>
          <w:tcPr>
            <w:tcW w:w="0" w:type="auto"/>
            <w:noWrap/>
            <w:vAlign w:val="center"/>
            <w:hideMark/>
          </w:tcPr>
          <w:p w14:paraId="21201C5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8.69%</w:t>
            </w:r>
          </w:p>
        </w:tc>
        <w:tc>
          <w:tcPr>
            <w:tcW w:w="0" w:type="auto"/>
            <w:noWrap/>
            <w:vAlign w:val="center"/>
            <w:hideMark/>
          </w:tcPr>
          <w:p w14:paraId="67ED17C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298</w:t>
            </w:r>
          </w:p>
        </w:tc>
        <w:tc>
          <w:tcPr>
            <w:tcW w:w="0" w:type="auto"/>
            <w:noWrap/>
            <w:vAlign w:val="center"/>
            <w:hideMark/>
          </w:tcPr>
          <w:p w14:paraId="0DB691D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9.82%</w:t>
            </w:r>
          </w:p>
        </w:tc>
        <w:tc>
          <w:tcPr>
            <w:tcW w:w="0" w:type="auto"/>
            <w:noWrap/>
            <w:vAlign w:val="center"/>
            <w:hideMark/>
          </w:tcPr>
          <w:p w14:paraId="300525A4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54</w:t>
            </w:r>
          </w:p>
        </w:tc>
        <w:tc>
          <w:tcPr>
            <w:tcW w:w="0" w:type="auto"/>
            <w:noWrap/>
            <w:vAlign w:val="center"/>
            <w:hideMark/>
          </w:tcPr>
          <w:p w14:paraId="5081E43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11.34%</w:t>
            </w:r>
          </w:p>
        </w:tc>
      </w:tr>
      <w:tr w:rsidR="00BE0605" w14:paraId="36CD3B51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21040778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59 </w:t>
            </w:r>
          </w:p>
        </w:tc>
        <w:tc>
          <w:tcPr>
            <w:tcW w:w="0" w:type="auto"/>
            <w:noWrap/>
            <w:vAlign w:val="center"/>
            <w:hideMark/>
          </w:tcPr>
          <w:p w14:paraId="329F4B4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14:paraId="2418B87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6.62%</w:t>
            </w:r>
          </w:p>
        </w:tc>
        <w:tc>
          <w:tcPr>
            <w:tcW w:w="0" w:type="auto"/>
            <w:noWrap/>
            <w:vAlign w:val="center"/>
            <w:hideMark/>
          </w:tcPr>
          <w:p w14:paraId="636991D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234</w:t>
            </w:r>
          </w:p>
        </w:tc>
        <w:tc>
          <w:tcPr>
            <w:tcW w:w="0" w:type="auto"/>
            <w:noWrap/>
            <w:vAlign w:val="center"/>
            <w:hideMark/>
          </w:tcPr>
          <w:p w14:paraId="640D7C9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4.15%</w:t>
            </w:r>
          </w:p>
        </w:tc>
        <w:tc>
          <w:tcPr>
            <w:tcW w:w="825" w:type="dxa"/>
            <w:noWrap/>
            <w:vAlign w:val="center"/>
            <w:hideMark/>
          </w:tcPr>
          <w:p w14:paraId="7471744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338</w:t>
            </w:r>
          </w:p>
        </w:tc>
        <w:tc>
          <w:tcPr>
            <w:tcW w:w="1057" w:type="dxa"/>
            <w:noWrap/>
            <w:vAlign w:val="center"/>
            <w:hideMark/>
          </w:tcPr>
          <w:p w14:paraId="3F860C2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3.18%</w:t>
            </w:r>
          </w:p>
        </w:tc>
        <w:tc>
          <w:tcPr>
            <w:tcW w:w="0" w:type="auto"/>
            <w:noWrap/>
            <w:vAlign w:val="center"/>
            <w:hideMark/>
          </w:tcPr>
          <w:p w14:paraId="148CF78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321</w:t>
            </w:r>
          </w:p>
        </w:tc>
        <w:tc>
          <w:tcPr>
            <w:tcW w:w="0" w:type="auto"/>
            <w:noWrap/>
            <w:vAlign w:val="center"/>
            <w:hideMark/>
          </w:tcPr>
          <w:p w14:paraId="7F00DB3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3.06%</w:t>
            </w:r>
          </w:p>
        </w:tc>
        <w:tc>
          <w:tcPr>
            <w:tcW w:w="0" w:type="auto"/>
            <w:noWrap/>
            <w:vAlign w:val="center"/>
            <w:hideMark/>
          </w:tcPr>
          <w:p w14:paraId="5EE5EF3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221</w:t>
            </w:r>
          </w:p>
        </w:tc>
        <w:tc>
          <w:tcPr>
            <w:tcW w:w="0" w:type="auto"/>
            <w:noWrap/>
            <w:vAlign w:val="center"/>
            <w:hideMark/>
          </w:tcPr>
          <w:p w14:paraId="361814E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3.36%</w:t>
            </w:r>
          </w:p>
        </w:tc>
        <w:tc>
          <w:tcPr>
            <w:tcW w:w="0" w:type="auto"/>
            <w:noWrap/>
            <w:vAlign w:val="center"/>
            <w:hideMark/>
          </w:tcPr>
          <w:p w14:paraId="54E6098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79</w:t>
            </w:r>
          </w:p>
        </w:tc>
        <w:tc>
          <w:tcPr>
            <w:tcW w:w="0" w:type="auto"/>
            <w:noWrap/>
            <w:vAlign w:val="center"/>
            <w:hideMark/>
          </w:tcPr>
          <w:p w14:paraId="180766D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2.60%</w:t>
            </w:r>
          </w:p>
        </w:tc>
        <w:tc>
          <w:tcPr>
            <w:tcW w:w="0" w:type="auto"/>
            <w:noWrap/>
            <w:vAlign w:val="center"/>
            <w:hideMark/>
          </w:tcPr>
          <w:p w14:paraId="6F00284E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7417240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3.36%</w:t>
            </w:r>
          </w:p>
        </w:tc>
      </w:tr>
      <w:tr w:rsidR="00BE0605" w14:paraId="38ED0773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7A695D20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HPV 61</w:t>
            </w:r>
          </w:p>
        </w:tc>
        <w:tc>
          <w:tcPr>
            <w:tcW w:w="0" w:type="auto"/>
            <w:noWrap/>
            <w:vAlign w:val="center"/>
            <w:hideMark/>
          </w:tcPr>
          <w:p w14:paraId="3726988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5EB5345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2.21%</w:t>
            </w:r>
          </w:p>
        </w:tc>
        <w:tc>
          <w:tcPr>
            <w:tcW w:w="0" w:type="auto"/>
            <w:noWrap/>
            <w:vAlign w:val="center"/>
            <w:hideMark/>
          </w:tcPr>
          <w:p w14:paraId="68A62FF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278</w:t>
            </w:r>
          </w:p>
        </w:tc>
        <w:tc>
          <w:tcPr>
            <w:tcW w:w="0" w:type="auto"/>
            <w:noWrap/>
            <w:vAlign w:val="center"/>
            <w:hideMark/>
          </w:tcPr>
          <w:p w14:paraId="4A8B1DA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4.93%</w:t>
            </w:r>
          </w:p>
        </w:tc>
        <w:tc>
          <w:tcPr>
            <w:tcW w:w="825" w:type="dxa"/>
            <w:noWrap/>
            <w:vAlign w:val="center"/>
            <w:hideMark/>
          </w:tcPr>
          <w:p w14:paraId="55FE54D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525</w:t>
            </w:r>
          </w:p>
        </w:tc>
        <w:tc>
          <w:tcPr>
            <w:tcW w:w="1057" w:type="dxa"/>
            <w:noWrap/>
            <w:vAlign w:val="center"/>
            <w:hideMark/>
          </w:tcPr>
          <w:p w14:paraId="190A3BB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4.95%</w:t>
            </w:r>
          </w:p>
        </w:tc>
        <w:tc>
          <w:tcPr>
            <w:tcW w:w="0" w:type="auto"/>
            <w:noWrap/>
            <w:vAlign w:val="center"/>
            <w:hideMark/>
          </w:tcPr>
          <w:p w14:paraId="38A0988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659</w:t>
            </w:r>
          </w:p>
        </w:tc>
        <w:tc>
          <w:tcPr>
            <w:tcW w:w="0" w:type="auto"/>
            <w:noWrap/>
            <w:vAlign w:val="center"/>
            <w:hideMark/>
          </w:tcPr>
          <w:p w14:paraId="0407E80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6.29%</w:t>
            </w:r>
          </w:p>
        </w:tc>
        <w:tc>
          <w:tcPr>
            <w:tcW w:w="0" w:type="auto"/>
            <w:noWrap/>
            <w:vAlign w:val="center"/>
            <w:hideMark/>
          </w:tcPr>
          <w:p w14:paraId="3E5D39D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477</w:t>
            </w:r>
          </w:p>
        </w:tc>
        <w:tc>
          <w:tcPr>
            <w:tcW w:w="0" w:type="auto"/>
            <w:noWrap/>
            <w:vAlign w:val="center"/>
            <w:hideMark/>
          </w:tcPr>
          <w:p w14:paraId="1981037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7.24%</w:t>
            </w:r>
          </w:p>
        </w:tc>
        <w:tc>
          <w:tcPr>
            <w:tcW w:w="0" w:type="auto"/>
            <w:noWrap/>
            <w:vAlign w:val="center"/>
            <w:hideMark/>
          </w:tcPr>
          <w:p w14:paraId="056F9B1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230</w:t>
            </w:r>
          </w:p>
        </w:tc>
        <w:tc>
          <w:tcPr>
            <w:tcW w:w="0" w:type="auto"/>
            <w:noWrap/>
            <w:vAlign w:val="center"/>
            <w:hideMark/>
          </w:tcPr>
          <w:p w14:paraId="259DA28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7.58%</w:t>
            </w:r>
          </w:p>
        </w:tc>
        <w:tc>
          <w:tcPr>
            <w:tcW w:w="0" w:type="auto"/>
            <w:noWrap/>
            <w:vAlign w:val="center"/>
            <w:hideMark/>
          </w:tcPr>
          <w:p w14:paraId="2B71522A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3569DA6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6.09%</w:t>
            </w:r>
          </w:p>
        </w:tc>
      </w:tr>
      <w:tr w:rsidR="00BE0605" w14:paraId="5CFAC915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784392AD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66 </w:t>
            </w:r>
          </w:p>
        </w:tc>
        <w:tc>
          <w:tcPr>
            <w:tcW w:w="0" w:type="auto"/>
            <w:noWrap/>
            <w:vAlign w:val="center"/>
            <w:hideMark/>
          </w:tcPr>
          <w:p w14:paraId="535EF72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7D3B5F4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4.04%</w:t>
            </w:r>
          </w:p>
        </w:tc>
        <w:tc>
          <w:tcPr>
            <w:tcW w:w="0" w:type="auto"/>
            <w:noWrap/>
            <w:vAlign w:val="center"/>
            <w:hideMark/>
          </w:tcPr>
          <w:p w14:paraId="69C288F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218</w:t>
            </w:r>
          </w:p>
        </w:tc>
        <w:tc>
          <w:tcPr>
            <w:tcW w:w="0" w:type="auto"/>
            <w:noWrap/>
            <w:vAlign w:val="center"/>
            <w:hideMark/>
          </w:tcPr>
          <w:p w14:paraId="670D873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3.86%</w:t>
            </w:r>
          </w:p>
        </w:tc>
        <w:tc>
          <w:tcPr>
            <w:tcW w:w="825" w:type="dxa"/>
            <w:noWrap/>
            <w:vAlign w:val="center"/>
            <w:hideMark/>
          </w:tcPr>
          <w:p w14:paraId="0D08D26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357</w:t>
            </w:r>
          </w:p>
        </w:tc>
        <w:tc>
          <w:tcPr>
            <w:tcW w:w="1057" w:type="dxa"/>
            <w:noWrap/>
            <w:vAlign w:val="center"/>
            <w:hideMark/>
          </w:tcPr>
          <w:p w14:paraId="267D4EB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3.36%</w:t>
            </w:r>
          </w:p>
        </w:tc>
        <w:tc>
          <w:tcPr>
            <w:tcW w:w="0" w:type="auto"/>
            <w:noWrap/>
            <w:vAlign w:val="center"/>
            <w:hideMark/>
          </w:tcPr>
          <w:p w14:paraId="3042191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304</w:t>
            </w:r>
          </w:p>
        </w:tc>
        <w:tc>
          <w:tcPr>
            <w:tcW w:w="0" w:type="auto"/>
            <w:noWrap/>
            <w:vAlign w:val="center"/>
            <w:hideMark/>
          </w:tcPr>
          <w:p w14:paraId="72C8D02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2.90%</w:t>
            </w:r>
          </w:p>
        </w:tc>
        <w:tc>
          <w:tcPr>
            <w:tcW w:w="0" w:type="auto"/>
            <w:noWrap/>
            <w:vAlign w:val="center"/>
            <w:hideMark/>
          </w:tcPr>
          <w:p w14:paraId="1CE5873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205</w:t>
            </w:r>
          </w:p>
        </w:tc>
        <w:tc>
          <w:tcPr>
            <w:tcW w:w="0" w:type="auto"/>
            <w:noWrap/>
            <w:vAlign w:val="center"/>
            <w:hideMark/>
          </w:tcPr>
          <w:p w14:paraId="2C80FAF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3.11%</w:t>
            </w:r>
          </w:p>
        </w:tc>
        <w:tc>
          <w:tcPr>
            <w:tcW w:w="0" w:type="auto"/>
            <w:noWrap/>
            <w:vAlign w:val="center"/>
            <w:hideMark/>
          </w:tcPr>
          <w:p w14:paraId="6B2868C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97</w:t>
            </w:r>
          </w:p>
        </w:tc>
        <w:tc>
          <w:tcPr>
            <w:tcW w:w="0" w:type="auto"/>
            <w:noWrap/>
            <w:vAlign w:val="center"/>
            <w:hideMark/>
          </w:tcPr>
          <w:p w14:paraId="0847DFE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3.19%</w:t>
            </w:r>
          </w:p>
        </w:tc>
        <w:tc>
          <w:tcPr>
            <w:tcW w:w="0" w:type="auto"/>
            <w:noWrap/>
            <w:vAlign w:val="center"/>
            <w:hideMark/>
          </w:tcPr>
          <w:p w14:paraId="48664DE8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0" w:type="auto"/>
            <w:noWrap/>
            <w:vAlign w:val="center"/>
            <w:hideMark/>
          </w:tcPr>
          <w:p w14:paraId="17C789B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3.99%</w:t>
            </w:r>
          </w:p>
        </w:tc>
      </w:tr>
      <w:tr w:rsidR="00BE0605" w14:paraId="7B6F80A9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1C010CCA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68 </w:t>
            </w:r>
          </w:p>
        </w:tc>
        <w:tc>
          <w:tcPr>
            <w:tcW w:w="0" w:type="auto"/>
            <w:noWrap/>
            <w:vAlign w:val="center"/>
            <w:hideMark/>
          </w:tcPr>
          <w:p w14:paraId="6F5452E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0FD90F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0.74%</w:t>
            </w:r>
          </w:p>
        </w:tc>
        <w:tc>
          <w:tcPr>
            <w:tcW w:w="0" w:type="auto"/>
            <w:noWrap/>
            <w:vAlign w:val="center"/>
            <w:hideMark/>
          </w:tcPr>
          <w:p w14:paraId="6AAED87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113</w:t>
            </w:r>
          </w:p>
        </w:tc>
        <w:tc>
          <w:tcPr>
            <w:tcW w:w="0" w:type="auto"/>
            <w:noWrap/>
            <w:vAlign w:val="center"/>
            <w:hideMark/>
          </w:tcPr>
          <w:p w14:paraId="50B29EA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2.00%</w:t>
            </w:r>
          </w:p>
        </w:tc>
        <w:tc>
          <w:tcPr>
            <w:tcW w:w="825" w:type="dxa"/>
            <w:noWrap/>
            <w:vAlign w:val="center"/>
            <w:hideMark/>
          </w:tcPr>
          <w:p w14:paraId="6F7C3AB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183</w:t>
            </w:r>
          </w:p>
        </w:tc>
        <w:tc>
          <w:tcPr>
            <w:tcW w:w="1057" w:type="dxa"/>
            <w:noWrap/>
            <w:vAlign w:val="center"/>
            <w:hideMark/>
          </w:tcPr>
          <w:p w14:paraId="0BE5491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1.72%</w:t>
            </w:r>
          </w:p>
        </w:tc>
        <w:tc>
          <w:tcPr>
            <w:tcW w:w="0" w:type="auto"/>
            <w:noWrap/>
            <w:vAlign w:val="center"/>
            <w:hideMark/>
          </w:tcPr>
          <w:p w14:paraId="76328DB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189</w:t>
            </w:r>
          </w:p>
        </w:tc>
        <w:tc>
          <w:tcPr>
            <w:tcW w:w="0" w:type="auto"/>
            <w:noWrap/>
            <w:vAlign w:val="center"/>
            <w:hideMark/>
          </w:tcPr>
          <w:p w14:paraId="0C73777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1.80%</w:t>
            </w:r>
          </w:p>
        </w:tc>
        <w:tc>
          <w:tcPr>
            <w:tcW w:w="0" w:type="auto"/>
            <w:noWrap/>
            <w:vAlign w:val="center"/>
            <w:hideMark/>
          </w:tcPr>
          <w:p w14:paraId="44BA6C31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102</w:t>
            </w:r>
          </w:p>
        </w:tc>
        <w:tc>
          <w:tcPr>
            <w:tcW w:w="0" w:type="auto"/>
            <w:noWrap/>
            <w:vAlign w:val="center"/>
            <w:hideMark/>
          </w:tcPr>
          <w:p w14:paraId="3ED55F7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1.55%</w:t>
            </w:r>
          </w:p>
        </w:tc>
        <w:tc>
          <w:tcPr>
            <w:tcW w:w="0" w:type="auto"/>
            <w:noWrap/>
            <w:vAlign w:val="center"/>
            <w:hideMark/>
          </w:tcPr>
          <w:p w14:paraId="1ABCB6B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39</w:t>
            </w:r>
          </w:p>
        </w:tc>
        <w:tc>
          <w:tcPr>
            <w:tcW w:w="0" w:type="auto"/>
            <w:noWrap/>
            <w:vAlign w:val="center"/>
            <w:hideMark/>
          </w:tcPr>
          <w:p w14:paraId="54B9894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1.28%</w:t>
            </w:r>
          </w:p>
        </w:tc>
        <w:tc>
          <w:tcPr>
            <w:tcW w:w="0" w:type="auto"/>
            <w:noWrap/>
            <w:vAlign w:val="center"/>
            <w:hideMark/>
          </w:tcPr>
          <w:p w14:paraId="6CD5497A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4D70CCD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0.21%</w:t>
            </w:r>
          </w:p>
        </w:tc>
      </w:tr>
      <w:tr w:rsidR="00BE0605" w14:paraId="48FD978C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7FA7DFCE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81 </w:t>
            </w:r>
          </w:p>
        </w:tc>
        <w:tc>
          <w:tcPr>
            <w:tcW w:w="0" w:type="auto"/>
            <w:noWrap/>
            <w:vAlign w:val="center"/>
            <w:hideMark/>
          </w:tcPr>
          <w:p w14:paraId="6641F15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0AD3D10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2.94%</w:t>
            </w:r>
          </w:p>
        </w:tc>
        <w:tc>
          <w:tcPr>
            <w:tcW w:w="0" w:type="auto"/>
            <w:noWrap/>
            <w:vAlign w:val="center"/>
            <w:hideMark/>
          </w:tcPr>
          <w:p w14:paraId="7B05AA4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235</w:t>
            </w:r>
          </w:p>
        </w:tc>
        <w:tc>
          <w:tcPr>
            <w:tcW w:w="0" w:type="auto"/>
            <w:noWrap/>
            <w:vAlign w:val="center"/>
            <w:hideMark/>
          </w:tcPr>
          <w:p w14:paraId="2362C90D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4.17%</w:t>
            </w:r>
          </w:p>
        </w:tc>
        <w:tc>
          <w:tcPr>
            <w:tcW w:w="825" w:type="dxa"/>
            <w:noWrap/>
            <w:vAlign w:val="center"/>
            <w:hideMark/>
          </w:tcPr>
          <w:p w14:paraId="1FC7CE6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563</w:t>
            </w:r>
          </w:p>
        </w:tc>
        <w:tc>
          <w:tcPr>
            <w:tcW w:w="1057" w:type="dxa"/>
            <w:noWrap/>
            <w:vAlign w:val="center"/>
            <w:hideMark/>
          </w:tcPr>
          <w:p w14:paraId="4F46986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5.30%</w:t>
            </w:r>
          </w:p>
        </w:tc>
        <w:tc>
          <w:tcPr>
            <w:tcW w:w="0" w:type="auto"/>
            <w:noWrap/>
            <w:vAlign w:val="center"/>
            <w:hideMark/>
          </w:tcPr>
          <w:p w14:paraId="6252078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656</w:t>
            </w:r>
          </w:p>
        </w:tc>
        <w:tc>
          <w:tcPr>
            <w:tcW w:w="0" w:type="auto"/>
            <w:noWrap/>
            <w:vAlign w:val="center"/>
            <w:hideMark/>
          </w:tcPr>
          <w:p w14:paraId="7FF7AAE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6.26%</w:t>
            </w:r>
          </w:p>
        </w:tc>
        <w:tc>
          <w:tcPr>
            <w:tcW w:w="0" w:type="auto"/>
            <w:noWrap/>
            <w:vAlign w:val="center"/>
            <w:hideMark/>
          </w:tcPr>
          <w:p w14:paraId="5B63FFC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444</w:t>
            </w:r>
          </w:p>
        </w:tc>
        <w:tc>
          <w:tcPr>
            <w:tcW w:w="0" w:type="auto"/>
            <w:noWrap/>
            <w:vAlign w:val="center"/>
            <w:hideMark/>
          </w:tcPr>
          <w:p w14:paraId="2657BD53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6.74%</w:t>
            </w:r>
          </w:p>
        </w:tc>
        <w:tc>
          <w:tcPr>
            <w:tcW w:w="0" w:type="auto"/>
            <w:noWrap/>
            <w:vAlign w:val="center"/>
            <w:hideMark/>
          </w:tcPr>
          <w:p w14:paraId="0F06D8B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201</w:t>
            </w:r>
          </w:p>
        </w:tc>
        <w:tc>
          <w:tcPr>
            <w:tcW w:w="0" w:type="auto"/>
            <w:noWrap/>
            <w:vAlign w:val="center"/>
            <w:hideMark/>
          </w:tcPr>
          <w:p w14:paraId="14B3D95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6.62%</w:t>
            </w:r>
          </w:p>
        </w:tc>
        <w:tc>
          <w:tcPr>
            <w:tcW w:w="0" w:type="auto"/>
            <w:noWrap/>
            <w:vAlign w:val="center"/>
            <w:hideMark/>
          </w:tcPr>
          <w:p w14:paraId="52A5ACAE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0" w:type="auto"/>
            <w:noWrap/>
            <w:vAlign w:val="center"/>
            <w:hideMark/>
          </w:tcPr>
          <w:p w14:paraId="38DE736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6.30%</w:t>
            </w:r>
          </w:p>
        </w:tc>
      </w:tr>
      <w:tr w:rsidR="00BE0605" w14:paraId="619B3360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43ABB5FE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82 </w:t>
            </w:r>
          </w:p>
        </w:tc>
        <w:tc>
          <w:tcPr>
            <w:tcW w:w="0" w:type="auto"/>
            <w:noWrap/>
            <w:vAlign w:val="center"/>
            <w:hideMark/>
          </w:tcPr>
          <w:p w14:paraId="2D71ACD6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7D00663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2.94%</w:t>
            </w:r>
          </w:p>
        </w:tc>
        <w:tc>
          <w:tcPr>
            <w:tcW w:w="0" w:type="auto"/>
            <w:noWrap/>
            <w:vAlign w:val="center"/>
            <w:hideMark/>
          </w:tcPr>
          <w:p w14:paraId="135ED32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67</w:t>
            </w:r>
          </w:p>
        </w:tc>
        <w:tc>
          <w:tcPr>
            <w:tcW w:w="0" w:type="auto"/>
            <w:noWrap/>
            <w:vAlign w:val="center"/>
            <w:hideMark/>
          </w:tcPr>
          <w:p w14:paraId="37D66FD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1.19%</w:t>
            </w:r>
          </w:p>
        </w:tc>
        <w:tc>
          <w:tcPr>
            <w:tcW w:w="825" w:type="dxa"/>
            <w:noWrap/>
            <w:vAlign w:val="center"/>
            <w:hideMark/>
          </w:tcPr>
          <w:p w14:paraId="388D05D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149</w:t>
            </w:r>
          </w:p>
        </w:tc>
        <w:tc>
          <w:tcPr>
            <w:tcW w:w="1057" w:type="dxa"/>
            <w:noWrap/>
            <w:vAlign w:val="center"/>
            <w:hideMark/>
          </w:tcPr>
          <w:p w14:paraId="1526ADB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1.40%</w:t>
            </w:r>
          </w:p>
        </w:tc>
        <w:tc>
          <w:tcPr>
            <w:tcW w:w="0" w:type="auto"/>
            <w:noWrap/>
            <w:vAlign w:val="center"/>
            <w:hideMark/>
          </w:tcPr>
          <w:p w14:paraId="07E291A2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122</w:t>
            </w:r>
          </w:p>
        </w:tc>
        <w:tc>
          <w:tcPr>
            <w:tcW w:w="0" w:type="auto"/>
            <w:noWrap/>
            <w:vAlign w:val="center"/>
            <w:hideMark/>
          </w:tcPr>
          <w:p w14:paraId="19F9B30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1.16%</w:t>
            </w:r>
          </w:p>
        </w:tc>
        <w:tc>
          <w:tcPr>
            <w:tcW w:w="0" w:type="auto"/>
            <w:noWrap/>
            <w:vAlign w:val="center"/>
            <w:hideMark/>
          </w:tcPr>
          <w:p w14:paraId="1B557F04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57</w:t>
            </w:r>
          </w:p>
        </w:tc>
        <w:tc>
          <w:tcPr>
            <w:tcW w:w="0" w:type="auto"/>
            <w:noWrap/>
            <w:vAlign w:val="center"/>
            <w:hideMark/>
          </w:tcPr>
          <w:p w14:paraId="39F678C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0.87%</w:t>
            </w:r>
          </w:p>
        </w:tc>
        <w:tc>
          <w:tcPr>
            <w:tcW w:w="0" w:type="auto"/>
            <w:noWrap/>
            <w:vAlign w:val="center"/>
            <w:hideMark/>
          </w:tcPr>
          <w:p w14:paraId="3F83FFD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45FBF3D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1.02%</w:t>
            </w:r>
          </w:p>
        </w:tc>
        <w:tc>
          <w:tcPr>
            <w:tcW w:w="0" w:type="auto"/>
            <w:noWrap/>
            <w:vAlign w:val="center"/>
            <w:hideMark/>
          </w:tcPr>
          <w:p w14:paraId="6DC6532C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6C71B78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0.42%</w:t>
            </w:r>
          </w:p>
        </w:tc>
      </w:tr>
      <w:tr w:rsidR="00BE0605" w14:paraId="7D7D6819" w14:textId="77777777" w:rsidTr="00BE0605">
        <w:trPr>
          <w:trHeight w:val="270"/>
        </w:trPr>
        <w:tc>
          <w:tcPr>
            <w:tcW w:w="0" w:type="auto"/>
            <w:noWrap/>
            <w:vAlign w:val="center"/>
            <w:hideMark/>
          </w:tcPr>
          <w:p w14:paraId="1A0EC8A9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HPV 83 </w:t>
            </w:r>
          </w:p>
        </w:tc>
        <w:tc>
          <w:tcPr>
            <w:tcW w:w="0" w:type="auto"/>
            <w:noWrap/>
            <w:vAlign w:val="center"/>
            <w:hideMark/>
          </w:tcPr>
          <w:p w14:paraId="4434CC9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89A9F5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0.37%</w:t>
            </w:r>
          </w:p>
        </w:tc>
        <w:tc>
          <w:tcPr>
            <w:tcW w:w="0" w:type="auto"/>
            <w:noWrap/>
            <w:vAlign w:val="center"/>
            <w:hideMark/>
          </w:tcPr>
          <w:p w14:paraId="1EDFB38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06F83E7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0.46%</w:t>
            </w:r>
          </w:p>
        </w:tc>
        <w:tc>
          <w:tcPr>
            <w:tcW w:w="825" w:type="dxa"/>
            <w:noWrap/>
            <w:vAlign w:val="center"/>
            <w:hideMark/>
          </w:tcPr>
          <w:p w14:paraId="7C80C93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47</w:t>
            </w:r>
          </w:p>
        </w:tc>
        <w:tc>
          <w:tcPr>
            <w:tcW w:w="1057" w:type="dxa"/>
            <w:noWrap/>
            <w:vAlign w:val="center"/>
            <w:hideMark/>
          </w:tcPr>
          <w:p w14:paraId="73B55F4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0.44%</w:t>
            </w:r>
          </w:p>
        </w:tc>
        <w:tc>
          <w:tcPr>
            <w:tcW w:w="0" w:type="auto"/>
            <w:noWrap/>
            <w:vAlign w:val="center"/>
            <w:hideMark/>
          </w:tcPr>
          <w:p w14:paraId="1016496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63</w:t>
            </w:r>
          </w:p>
        </w:tc>
        <w:tc>
          <w:tcPr>
            <w:tcW w:w="0" w:type="auto"/>
            <w:noWrap/>
            <w:vAlign w:val="center"/>
            <w:hideMark/>
          </w:tcPr>
          <w:p w14:paraId="420B611E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0.60%</w:t>
            </w:r>
          </w:p>
        </w:tc>
        <w:tc>
          <w:tcPr>
            <w:tcW w:w="0" w:type="auto"/>
            <w:noWrap/>
            <w:vAlign w:val="center"/>
            <w:hideMark/>
          </w:tcPr>
          <w:p w14:paraId="49998E2B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66</w:t>
            </w:r>
          </w:p>
        </w:tc>
        <w:tc>
          <w:tcPr>
            <w:tcW w:w="0" w:type="auto"/>
            <w:noWrap/>
            <w:vAlign w:val="center"/>
            <w:hideMark/>
          </w:tcPr>
          <w:p w14:paraId="22EFF265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1.00%</w:t>
            </w:r>
          </w:p>
        </w:tc>
        <w:tc>
          <w:tcPr>
            <w:tcW w:w="0" w:type="auto"/>
            <w:noWrap/>
            <w:vAlign w:val="center"/>
            <w:hideMark/>
          </w:tcPr>
          <w:p w14:paraId="6A32E04F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3CD42BD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0.76%</w:t>
            </w:r>
          </w:p>
        </w:tc>
        <w:tc>
          <w:tcPr>
            <w:tcW w:w="0" w:type="auto"/>
            <w:noWrap/>
            <w:vAlign w:val="center"/>
            <w:hideMark/>
          </w:tcPr>
          <w:p w14:paraId="32A1A0BB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7D9FFB6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0.42%</w:t>
            </w:r>
          </w:p>
        </w:tc>
      </w:tr>
      <w:tr w:rsidR="00BE0605" w14:paraId="0100D811" w14:textId="77777777" w:rsidTr="00BE0605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F0F8FAD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307BEC9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B2EDDD0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00068A0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5,641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ABAA9E7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100.00%</w:t>
            </w:r>
          </w:p>
        </w:tc>
        <w:tc>
          <w:tcPr>
            <w:tcW w:w="82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614CC59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10,613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6F04C79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BB28523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10,484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AAA7EFC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9D65946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6,584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F2B9018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543D55D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3,036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65D392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166B4B5" w14:textId="77777777" w:rsidR="00BE0605" w:rsidRDefault="00BE060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C2F634A" w14:textId="77777777" w:rsidR="00BE0605" w:rsidRDefault="00BE060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100.00%</w:t>
            </w:r>
          </w:p>
        </w:tc>
      </w:tr>
      <w:tr w:rsidR="00BE0605" w14:paraId="43289EFB" w14:textId="77777777" w:rsidTr="00BE0605">
        <w:trPr>
          <w:trHeight w:val="270"/>
        </w:trPr>
        <w:tc>
          <w:tcPr>
            <w:tcW w:w="0" w:type="auto"/>
            <w:gridSpan w:val="15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6DB0E9" w14:textId="77777777" w:rsidR="00BE0605" w:rsidRDefault="00BE0605">
            <w:pPr>
              <w:widowControl/>
              <w:spacing w:line="360" w:lineRule="auto"/>
              <w:jc w:val="left"/>
              <w:textAlignment w:val="bottom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n, number of cases; </w:t>
            </w:r>
            <w:r>
              <w:rPr>
                <w:rFonts w:ascii="Times New Roman" w:hAnsi="Times New Roman"/>
                <w:kern w:val="0"/>
                <w:sz w:val="24"/>
              </w:rPr>
              <w:t>P%, percentage of positive cases in each age group.</w:t>
            </w:r>
          </w:p>
        </w:tc>
      </w:tr>
    </w:tbl>
    <w:p w14:paraId="0867DB57" w14:textId="77777777" w:rsidR="00BE0605" w:rsidRDefault="00BE0605" w:rsidP="00BE0605"/>
    <w:p w14:paraId="135653CD" w14:textId="77777777" w:rsidR="00BE0605" w:rsidRDefault="00BE0605" w:rsidP="00BE0605">
      <w:pPr>
        <w:spacing w:line="360" w:lineRule="auto"/>
        <w:rPr>
          <w:rFonts w:ascii="Times New Roman" w:hAnsi="Times New Roman"/>
          <w:sz w:val="24"/>
        </w:rPr>
      </w:pPr>
    </w:p>
    <w:p w14:paraId="02024598" w14:textId="77777777" w:rsidR="00AD1398" w:rsidRDefault="00AD1398"/>
    <w:sectPr w:rsidR="00AD1398" w:rsidSect="00BE060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605"/>
    <w:rsid w:val="00AD1398"/>
    <w:rsid w:val="00BE0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7385D"/>
  <w15:chartTrackingRefBased/>
  <w15:docId w15:val="{B3FB2EED-CE7A-40D0-8377-D7E7046D9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605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253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379</Words>
  <Characters>2164</Characters>
  <Application>Microsoft Office Word</Application>
  <DocSecurity>0</DocSecurity>
  <Lines>18</Lines>
  <Paragraphs>5</Paragraphs>
  <ScaleCrop>false</ScaleCrop>
  <Company>Springer Nature</Company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</dc:creator>
  <cp:keywords/>
  <dc:description/>
  <cp:lastModifiedBy>Bhushan</cp:lastModifiedBy>
  <cp:revision>1</cp:revision>
  <dcterms:created xsi:type="dcterms:W3CDTF">2022-11-08T00:39:00Z</dcterms:created>
  <dcterms:modified xsi:type="dcterms:W3CDTF">2022-11-08T00:40:00Z</dcterms:modified>
</cp:coreProperties>
</file>