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08101" w14:textId="44B50588" w:rsidR="004678DB" w:rsidRPr="00001A58" w:rsidRDefault="004678DB" w:rsidP="004678DB">
      <w:pPr>
        <w:rPr>
          <w:rFonts w:ascii="Arial" w:eastAsia="Times New Roman" w:hAnsi="Arial" w:cs="Arial"/>
          <w:b/>
          <w:bCs/>
          <w:color w:val="000000"/>
        </w:rPr>
      </w:pPr>
      <w:r w:rsidRPr="00001A58">
        <w:rPr>
          <w:rFonts w:ascii="Arial" w:eastAsia="Times New Roman" w:hAnsi="Arial" w:cs="Arial"/>
          <w:b/>
          <w:bCs/>
          <w:color w:val="000000"/>
        </w:rPr>
        <w:t>Supplemental Table 1: Odds Ratio, 95% confidence interval, and P-value from multivariable logistic regression for outcomes HOMA-IR, AST, and ALT</w:t>
      </w:r>
    </w:p>
    <w:tbl>
      <w:tblPr>
        <w:tblW w:w="12950" w:type="dxa"/>
        <w:jc w:val="center"/>
        <w:tblLook w:val="04A0" w:firstRow="1" w:lastRow="0" w:firstColumn="1" w:lastColumn="0" w:noHBand="0" w:noVBand="1"/>
      </w:tblPr>
      <w:tblGrid>
        <w:gridCol w:w="1435"/>
        <w:gridCol w:w="1890"/>
        <w:gridCol w:w="990"/>
        <w:gridCol w:w="1350"/>
        <w:gridCol w:w="990"/>
        <w:gridCol w:w="990"/>
        <w:gridCol w:w="1260"/>
        <w:gridCol w:w="990"/>
        <w:gridCol w:w="900"/>
        <w:gridCol w:w="1266"/>
        <w:gridCol w:w="889"/>
      </w:tblGrid>
      <w:tr w:rsidR="004678DB" w:rsidRPr="00001A58" w14:paraId="382B5B0B" w14:textId="77777777" w:rsidTr="00243EE4">
        <w:trPr>
          <w:trHeight w:val="300"/>
          <w:jc w:val="center"/>
        </w:trPr>
        <w:tc>
          <w:tcPr>
            <w:tcW w:w="33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BDBB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Variable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89BE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HOMA-IR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E49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AST(SGPT)</w:t>
            </w:r>
          </w:p>
        </w:tc>
        <w:tc>
          <w:tcPr>
            <w:tcW w:w="3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F988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ALT(SGOT)</w:t>
            </w:r>
          </w:p>
        </w:tc>
      </w:tr>
      <w:tr w:rsidR="004678DB" w:rsidRPr="00001A58" w14:paraId="3DA55E3A" w14:textId="77777777" w:rsidTr="00243EE4">
        <w:trPr>
          <w:trHeight w:val="300"/>
          <w:jc w:val="center"/>
        </w:trPr>
        <w:tc>
          <w:tcPr>
            <w:tcW w:w="33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9354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0F1A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3827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95% CI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1C1B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535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9A7E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95% CI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932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8FC2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E855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95% CI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E295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</w:tr>
      <w:tr w:rsidR="004678DB" w:rsidRPr="00001A58" w14:paraId="26FD36B0" w14:textId="77777777" w:rsidTr="00243EE4">
        <w:trPr>
          <w:trHeight w:val="300"/>
          <w:jc w:val="center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AC91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WHtR</w:t>
            </w:r>
            <w:r w:rsidRPr="00001A58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#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F3D1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T1 (ref)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A7B2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38C6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DB08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9B03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F5FC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B3B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248C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EE27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1F55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4678DB" w:rsidRPr="00001A58" w14:paraId="3443310C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7C6FE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9DBF0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T2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73B9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2.72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6BD1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1.51-4.90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0168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C513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3A81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0.73-2.95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3FAF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F4DD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0.99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AEE5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0.50-1.98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6CF1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0.98</w:t>
            </w:r>
          </w:p>
        </w:tc>
      </w:tr>
      <w:tr w:rsidR="004678DB" w:rsidRPr="00001A58" w14:paraId="493398BD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D59BA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E92B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T3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9041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5.43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ECEA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2.93-10.07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D6D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&lt;.0001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2330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2.29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C83DC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1.17-4.50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B737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9E00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1.44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3EB5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0.74-2.80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86C6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</w:tr>
      <w:tr w:rsidR="004678DB" w:rsidRPr="00001A58" w14:paraId="31D97D33" w14:textId="77777777" w:rsidTr="00243EE4">
        <w:trPr>
          <w:trHeight w:val="300"/>
          <w:jc w:val="center"/>
        </w:trPr>
        <w:tc>
          <w:tcPr>
            <w:tcW w:w="3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6506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B734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1.74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1DA9C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1.49-2.03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C638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&lt;.0001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2BEC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DD3D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0.75-1.04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519D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CA66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0.72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7588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0.61-0.86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0B76C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0.0002</w:t>
            </w:r>
          </w:p>
        </w:tc>
      </w:tr>
      <w:tr w:rsidR="004678DB" w:rsidRPr="00001A58" w14:paraId="5BC5C246" w14:textId="77777777" w:rsidTr="00243EE4">
        <w:trPr>
          <w:trHeight w:val="300"/>
          <w:jc w:val="center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4E890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D0C0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Male (ref)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73A1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BF37E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92DF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667F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FC19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229D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C570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28DC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662B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4678DB" w:rsidRPr="00001A58" w14:paraId="5F0BD650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ACF52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591A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70BE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1.57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014A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0.97-2.56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60B7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1925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703F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0.28-0.83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0132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B21F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0.43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220E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0.25-0.76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4E54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0.004</w:t>
            </w:r>
          </w:p>
        </w:tc>
      </w:tr>
      <w:tr w:rsidR="004678DB" w:rsidRPr="00001A58" w14:paraId="3FFB9F8C" w14:textId="77777777" w:rsidTr="00243EE4">
        <w:trPr>
          <w:trHeight w:val="300"/>
          <w:jc w:val="center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A3E3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Race/</w:t>
            </w:r>
          </w:p>
          <w:p w14:paraId="2C8119BA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Ethnicity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BB60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Hispanic (ref)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544A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8121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AB82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761B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BC5F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6D94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9F0A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10BA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9FF1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4678DB" w:rsidRPr="00001A58" w14:paraId="7A7950BC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48C4F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7935C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Non-Hispanic AA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CF00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16B4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0.55-2.12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D4CB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61FF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4314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0.16-1.04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22FC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FC2BA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0.38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E46D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0.15-0.98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F937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0.05</w:t>
            </w:r>
          </w:p>
        </w:tc>
      </w:tr>
      <w:tr w:rsidR="004678DB" w:rsidRPr="00001A58" w14:paraId="5ADAE993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B3CF4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E0B78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Non-Hispanic White &amp; Others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AE89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2.13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9B53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0.83-5.48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98FB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A402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D1E7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0.36-2.57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6C1CC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5B80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0.50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0D2C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0.16-1.56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41DE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0.23</w:t>
            </w:r>
          </w:p>
        </w:tc>
      </w:tr>
      <w:tr w:rsidR="004678DB" w:rsidRPr="00001A58" w14:paraId="1461B220" w14:textId="77777777" w:rsidTr="00243EE4">
        <w:trPr>
          <w:trHeight w:val="300"/>
          <w:jc w:val="center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8605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Parent education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2A95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&lt; High School (ref)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F7BE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05A5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712F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ECF7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9FB3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872C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7524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BFA2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8A93E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4678DB" w:rsidRPr="00001A58" w14:paraId="1302000E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B402F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F448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High school or GED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D6A9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FEE9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0.52-1.77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FE8F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8758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2F38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0.34-1.37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4356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1FB0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0.77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7F504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0.37-1.58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F5A2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0.47</w:t>
            </w:r>
          </w:p>
        </w:tc>
      </w:tr>
      <w:tr w:rsidR="004678DB" w:rsidRPr="00001A58" w14:paraId="6FBED3B0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8DEEB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C24E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&gt; High school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D12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27C1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0.51-1.88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F5DA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91E6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FE83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0.36-1.52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CC33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0.42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B415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1.58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6B7B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0.78-3.18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3C7A5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0.20</w:t>
            </w:r>
          </w:p>
        </w:tc>
      </w:tr>
      <w:tr w:rsidR="004678DB" w:rsidRPr="00001A58" w14:paraId="74842573" w14:textId="77777777" w:rsidTr="00243EE4">
        <w:trPr>
          <w:trHeight w:val="300"/>
          <w:jc w:val="center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C0379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01A58">
              <w:rPr>
                <w:rFonts w:ascii="Arial" w:eastAsia="Times New Roman" w:hAnsi="Arial" w:cs="Arial"/>
                <w:b/>
                <w:bCs/>
                <w:color w:val="000000"/>
              </w:rPr>
              <w:t>Parent occupation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E83C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Employed full-time (ref)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3373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AF92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5066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3E1A8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4B90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A466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CFFD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EF08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F6C8D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4678DB" w:rsidRPr="00001A58" w14:paraId="11E9118E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DB0E1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6435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Employed part-time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C0F2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1.69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D68F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0.73-3.90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F940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DF2E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2.06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B9FFE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0.82-5.18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5AF96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DDEF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1.80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E8809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0.65-5.01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59BDC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0.26</w:t>
            </w:r>
          </w:p>
        </w:tc>
      </w:tr>
      <w:tr w:rsidR="004678DB" w:rsidRPr="00001A58" w14:paraId="7302D3B3" w14:textId="77777777" w:rsidTr="00243EE4">
        <w:trPr>
          <w:trHeight w:val="300"/>
          <w:jc w:val="center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24C4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452D" w14:textId="77777777" w:rsidR="004678DB" w:rsidRPr="00001A58" w:rsidRDefault="004678DB" w:rsidP="00243EE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Rest (retire, Homemaker, unemployed)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89E3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BBAFF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0.75-2.87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16F87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04BF0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DEB03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0.49-2.43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DAE1B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0.84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CF76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1.66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B3F92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0.70-3.94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729D21" w14:textId="77777777" w:rsidR="004678DB" w:rsidRPr="00001A58" w:rsidRDefault="004678DB" w:rsidP="00243EE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01A58">
              <w:rPr>
                <w:rFonts w:ascii="Arial" w:eastAsia="Times New Roman" w:hAnsi="Arial" w:cs="Arial"/>
                <w:color w:val="000000"/>
              </w:rPr>
              <w:t>0.25</w:t>
            </w:r>
          </w:p>
        </w:tc>
      </w:tr>
    </w:tbl>
    <w:p w14:paraId="189F2722" w14:textId="3574ED4D" w:rsidR="004678DB" w:rsidRPr="00001A58" w:rsidRDefault="004678DB" w:rsidP="004678DB">
      <w:pPr>
        <w:spacing w:after="0" w:line="240" w:lineRule="auto"/>
        <w:ind w:firstLine="720"/>
        <w:textAlignment w:val="baseline"/>
        <w:rPr>
          <w:rFonts w:ascii="Arial" w:eastAsia="Times New Roman" w:hAnsi="Arial" w:cs="Arial"/>
          <w:color w:val="000000"/>
        </w:rPr>
      </w:pPr>
      <w:r w:rsidRPr="00001A58">
        <w:rPr>
          <w:rFonts w:ascii="Arial" w:eastAsia="Times New Roman" w:hAnsi="Arial" w:cs="Arial"/>
          <w:color w:val="000000"/>
          <w:sz w:val="20"/>
          <w:szCs w:val="20"/>
        </w:rPr>
        <w:t xml:space="preserve"># waist-to-height ratio </w:t>
      </w:r>
      <w:proofErr w:type="spellStart"/>
      <w:r w:rsidRPr="00001A58">
        <w:rPr>
          <w:rFonts w:ascii="Arial" w:eastAsia="Times New Roman" w:hAnsi="Arial" w:cs="Arial"/>
          <w:color w:val="000000"/>
          <w:sz w:val="20"/>
          <w:szCs w:val="20"/>
        </w:rPr>
        <w:t>tertiles</w:t>
      </w:r>
      <w:proofErr w:type="spellEnd"/>
      <w:r w:rsidRPr="00001A58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r w:rsidRPr="00001A58">
        <w:rPr>
          <w:rFonts w:ascii="Arial" w:hAnsi="Arial" w:cs="Arial"/>
          <w:color w:val="0E101A"/>
          <w:sz w:val="20"/>
          <w:szCs w:val="20"/>
        </w:rPr>
        <w:t>≤0.56(T1),&gt;0.56-≤0.6(T2), &gt;0.6(T3); ref-reference category</w:t>
      </w:r>
    </w:p>
    <w:p w14:paraId="6E70B7DE" w14:textId="77777777" w:rsidR="00C875DC" w:rsidRDefault="00C875DC"/>
    <w:sectPr w:rsidR="00C875DC" w:rsidSect="004678D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8DB"/>
    <w:rsid w:val="004678DB"/>
    <w:rsid w:val="00C8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DBB99"/>
  <w15:chartTrackingRefBased/>
  <w15:docId w15:val="{37945825-EE66-4D55-ABD6-C09D3AB19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8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Company>Einstein College of Medicine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Viswanathan</dc:creator>
  <cp:keywords/>
  <dc:description/>
  <cp:lastModifiedBy>Shankar Viswanathan</cp:lastModifiedBy>
  <cp:revision>1</cp:revision>
  <dcterms:created xsi:type="dcterms:W3CDTF">2022-10-31T18:33:00Z</dcterms:created>
  <dcterms:modified xsi:type="dcterms:W3CDTF">2022-10-31T18:34:00Z</dcterms:modified>
</cp:coreProperties>
</file>