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15B2" w14:textId="77777777" w:rsidR="00767386" w:rsidRDefault="00767386" w:rsidP="00767386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Longitudinal trajectories of sleep quality in correlation with child maltreatment: a cohort of early adolescents</w:t>
      </w:r>
    </w:p>
    <w:p w14:paraId="4D450BB4" w14:textId="77777777" w:rsidR="00767386" w:rsidRDefault="00767386" w:rsidP="00767386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European Child &amp; Adolescent Psychiatry</w:t>
      </w:r>
    </w:p>
    <w:p w14:paraId="6CDEE183" w14:textId="77777777" w:rsidR="00767386" w:rsidRDefault="00767386" w:rsidP="00767386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Leilei Cao, Shaojie Wang, Yuan Li, Yonghan Li, Mengyuan Yuan, Junjie Chang, Gengfu Wang, Puyu Su</w:t>
      </w:r>
    </w:p>
    <w:p w14:paraId="3D7E58B9" w14:textId="77777777" w:rsidR="00767386" w:rsidRPr="00B77F06" w:rsidRDefault="00767386" w:rsidP="00767386">
      <w:pPr>
        <w:rPr>
          <w:rFonts w:ascii="Times New Roman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Corresponding author at: Department of Maternal, Child and Adolescent Health, School of Public Health, Anhui Medical University, No.81 Meishan Road, Hefei 230032, Anhui, China.</w:t>
      </w:r>
    </w:p>
    <w:p w14:paraId="44C5F5EA" w14:textId="331E8E0B" w:rsidR="00767386" w:rsidRDefault="00767386" w:rsidP="00767386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E-mail address: wanggenfu@ahmu.edu.cn (G. Wang); supuyu@ahmu.edu.cn (P. Su).</w:t>
      </w:r>
    </w:p>
    <w:p w14:paraId="0A3AC304" w14:textId="77777777" w:rsidR="00767386" w:rsidRDefault="00767386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A011221" w14:textId="36D74E41" w:rsidR="00E95F16" w:rsidRDefault="00000000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Supplementary Table </w:t>
      </w:r>
      <w:r w:rsidR="00767386"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 xml:space="preserve">: Frequency of child maltreatment in </w:t>
      </w:r>
      <w:r>
        <w:rPr>
          <w:rFonts w:ascii="Times New Roman" w:hAnsi="Times New Roman" w:cs="Times New Roman"/>
          <w:sz w:val="24"/>
          <w:szCs w:val="24"/>
        </w:rPr>
        <w:t>sleep quality</w:t>
      </w:r>
      <w:r>
        <w:rPr>
          <w:rFonts w:ascii="Times New Roman" w:eastAsia="宋体" w:hAnsi="Times New Roman" w:cs="Times New Roman"/>
          <w:sz w:val="24"/>
          <w:szCs w:val="24"/>
        </w:rPr>
        <w:t xml:space="preserve"> trajectories.</w:t>
      </w:r>
    </w:p>
    <w:tbl>
      <w:tblPr>
        <w:tblStyle w:val="a7"/>
        <w:tblW w:w="0" w:type="auto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809"/>
        <w:gridCol w:w="1372"/>
        <w:gridCol w:w="1426"/>
        <w:gridCol w:w="1898"/>
        <w:gridCol w:w="1650"/>
      </w:tblGrid>
      <w:tr w:rsidR="00E95F16" w14:paraId="0113F943" w14:textId="77777777"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76216AF4" w14:textId="77777777" w:rsidR="00E95F16" w:rsidRDefault="00E95F16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7B111337" w14:textId="77777777" w:rsidR="00E95F16" w:rsidRDefault="00E95F16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591B197E" w14:textId="77777777" w:rsidR="00E95F16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Low</w:t>
            </w:r>
          </w:p>
          <w:p w14:paraId="7FADE1FE" w14:textId="77777777" w:rsidR="00E95F16" w:rsidRDefault="00000000">
            <w:pPr>
              <w:widowControl/>
              <w:jc w:val="center"/>
              <w:rPr>
                <w:rFonts w:eastAsia="宋体"/>
                <w:kern w:val="0"/>
                <w:szCs w:val="21"/>
              </w:rPr>
            </w:pPr>
            <w:r>
              <w:rPr>
                <w:rFonts w:eastAsia="宋体" w:hint="eastAsia"/>
                <w:kern w:val="0"/>
                <w:szCs w:val="21"/>
              </w:rPr>
              <w:t>(n=382)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4CC3CAB4" w14:textId="77777777" w:rsidR="00E95F16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Moderate low</w:t>
            </w:r>
          </w:p>
          <w:p w14:paraId="0E4437EE" w14:textId="77777777" w:rsidR="00E95F16" w:rsidRDefault="00000000">
            <w:pPr>
              <w:widowControl/>
              <w:jc w:val="center"/>
              <w:rPr>
                <w:rFonts w:eastAsia="宋体"/>
                <w:kern w:val="0"/>
                <w:szCs w:val="21"/>
              </w:rPr>
            </w:pPr>
            <w:r>
              <w:rPr>
                <w:rFonts w:eastAsia="宋体" w:hint="eastAsia"/>
                <w:kern w:val="0"/>
                <w:szCs w:val="21"/>
              </w:rPr>
              <w:t>(n=890)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14:paraId="6A226573" w14:textId="77777777" w:rsidR="00E95F16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Moderate-increasing</w:t>
            </w:r>
          </w:p>
          <w:p w14:paraId="449ACB43" w14:textId="77777777" w:rsidR="00E95F16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(n=235)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174A50E" w14:textId="77777777" w:rsidR="00E95F16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High-decreasing</w:t>
            </w:r>
          </w:p>
          <w:p w14:paraId="72ECCA26" w14:textId="77777777" w:rsidR="00E95F16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(n=104)</w:t>
            </w:r>
          </w:p>
        </w:tc>
      </w:tr>
      <w:tr w:rsidR="00E95F16" w14:paraId="502370A2" w14:textId="77777777">
        <w:tc>
          <w:tcPr>
            <w:tcW w:w="1788" w:type="dxa"/>
            <w:tcBorders>
              <w:top w:val="single" w:sz="4" w:space="0" w:color="auto"/>
            </w:tcBorders>
          </w:tcPr>
          <w:p w14:paraId="764E3C1B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Emotional abuse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3264BD90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14:paraId="5DC915F4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372 (97.4%)</w:t>
            </w:r>
          </w:p>
        </w:tc>
        <w:tc>
          <w:tcPr>
            <w:tcW w:w="1454" w:type="dxa"/>
            <w:tcBorders>
              <w:top w:val="single" w:sz="4" w:space="0" w:color="auto"/>
            </w:tcBorders>
          </w:tcPr>
          <w:p w14:paraId="065C06EA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819 (92.0%)</w:t>
            </w:r>
          </w:p>
        </w:tc>
        <w:tc>
          <w:tcPr>
            <w:tcW w:w="1954" w:type="dxa"/>
            <w:tcBorders>
              <w:top w:val="single" w:sz="4" w:space="0" w:color="auto"/>
            </w:tcBorders>
          </w:tcPr>
          <w:p w14:paraId="1381E73F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190 (80.9%)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991241D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68 (65.4%)</w:t>
            </w:r>
          </w:p>
        </w:tc>
      </w:tr>
      <w:tr w:rsidR="00E95F16" w14:paraId="466BFACE" w14:textId="77777777">
        <w:tc>
          <w:tcPr>
            <w:tcW w:w="1788" w:type="dxa"/>
          </w:tcPr>
          <w:p w14:paraId="7AA4D9AE" w14:textId="77777777" w:rsidR="00E95F16" w:rsidRDefault="00E95F16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827" w:type="dxa"/>
          </w:tcPr>
          <w:p w14:paraId="213FD875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05" w:type="dxa"/>
          </w:tcPr>
          <w:p w14:paraId="295FB7E1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10 (2.6%)</w:t>
            </w:r>
          </w:p>
        </w:tc>
        <w:tc>
          <w:tcPr>
            <w:tcW w:w="1454" w:type="dxa"/>
          </w:tcPr>
          <w:p w14:paraId="581DEF21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71 (8.0%)</w:t>
            </w:r>
          </w:p>
        </w:tc>
        <w:tc>
          <w:tcPr>
            <w:tcW w:w="1954" w:type="dxa"/>
          </w:tcPr>
          <w:p w14:paraId="0F6BAE44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45 (19.1%)</w:t>
            </w:r>
          </w:p>
        </w:tc>
        <w:tc>
          <w:tcPr>
            <w:tcW w:w="1687" w:type="dxa"/>
          </w:tcPr>
          <w:p w14:paraId="3109220C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36 (34.6%)</w:t>
            </w:r>
          </w:p>
        </w:tc>
      </w:tr>
      <w:tr w:rsidR="00E95F16" w14:paraId="1CF34C21" w14:textId="77777777">
        <w:tc>
          <w:tcPr>
            <w:tcW w:w="1788" w:type="dxa"/>
          </w:tcPr>
          <w:p w14:paraId="37817F83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Physical abuse</w:t>
            </w:r>
          </w:p>
        </w:tc>
        <w:tc>
          <w:tcPr>
            <w:tcW w:w="827" w:type="dxa"/>
          </w:tcPr>
          <w:p w14:paraId="7E0593C9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05" w:type="dxa"/>
          </w:tcPr>
          <w:p w14:paraId="370385FF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377 (98.7%)</w:t>
            </w:r>
          </w:p>
        </w:tc>
        <w:tc>
          <w:tcPr>
            <w:tcW w:w="1454" w:type="dxa"/>
          </w:tcPr>
          <w:p w14:paraId="1D386AC5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863 (97.0%)</w:t>
            </w:r>
          </w:p>
        </w:tc>
        <w:tc>
          <w:tcPr>
            <w:tcW w:w="1954" w:type="dxa"/>
          </w:tcPr>
          <w:p w14:paraId="1864C6F5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218 (92.8%)</w:t>
            </w:r>
          </w:p>
        </w:tc>
        <w:tc>
          <w:tcPr>
            <w:tcW w:w="1687" w:type="dxa"/>
          </w:tcPr>
          <w:p w14:paraId="6D31721A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89 (85.6%)</w:t>
            </w:r>
          </w:p>
        </w:tc>
      </w:tr>
      <w:tr w:rsidR="00E95F16" w14:paraId="709930A2" w14:textId="77777777">
        <w:tc>
          <w:tcPr>
            <w:tcW w:w="1788" w:type="dxa"/>
          </w:tcPr>
          <w:p w14:paraId="3CBC4B0E" w14:textId="77777777" w:rsidR="00E95F16" w:rsidRDefault="00E95F16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827" w:type="dxa"/>
          </w:tcPr>
          <w:p w14:paraId="1E98335A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05" w:type="dxa"/>
          </w:tcPr>
          <w:p w14:paraId="4FF6C050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5 (1.3%)</w:t>
            </w:r>
          </w:p>
        </w:tc>
        <w:tc>
          <w:tcPr>
            <w:tcW w:w="1454" w:type="dxa"/>
          </w:tcPr>
          <w:p w14:paraId="483C94E1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27 (3.0%)</w:t>
            </w:r>
          </w:p>
        </w:tc>
        <w:tc>
          <w:tcPr>
            <w:tcW w:w="1954" w:type="dxa"/>
          </w:tcPr>
          <w:p w14:paraId="57285115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17 (7.2%)</w:t>
            </w:r>
          </w:p>
        </w:tc>
        <w:tc>
          <w:tcPr>
            <w:tcW w:w="1687" w:type="dxa"/>
          </w:tcPr>
          <w:p w14:paraId="40BB6833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15 (14.4%)</w:t>
            </w:r>
          </w:p>
        </w:tc>
      </w:tr>
      <w:tr w:rsidR="00E95F16" w14:paraId="06BE86C6" w14:textId="77777777">
        <w:tc>
          <w:tcPr>
            <w:tcW w:w="1788" w:type="dxa"/>
          </w:tcPr>
          <w:p w14:paraId="3FEBBB53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Sexual abuse</w:t>
            </w:r>
          </w:p>
        </w:tc>
        <w:tc>
          <w:tcPr>
            <w:tcW w:w="827" w:type="dxa"/>
          </w:tcPr>
          <w:p w14:paraId="517E3E63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05" w:type="dxa"/>
          </w:tcPr>
          <w:p w14:paraId="732C30A2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366 (95.8%)</w:t>
            </w:r>
          </w:p>
        </w:tc>
        <w:tc>
          <w:tcPr>
            <w:tcW w:w="1454" w:type="dxa"/>
          </w:tcPr>
          <w:p w14:paraId="01529A6F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839 (94.3%)</w:t>
            </w:r>
          </w:p>
        </w:tc>
        <w:tc>
          <w:tcPr>
            <w:tcW w:w="1954" w:type="dxa"/>
          </w:tcPr>
          <w:p w14:paraId="58FB573C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221 (94.0%)</w:t>
            </w:r>
          </w:p>
        </w:tc>
        <w:tc>
          <w:tcPr>
            <w:tcW w:w="1687" w:type="dxa"/>
          </w:tcPr>
          <w:p w14:paraId="3D4E7A81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92 (88.5%)</w:t>
            </w:r>
          </w:p>
        </w:tc>
      </w:tr>
      <w:tr w:rsidR="00E95F16" w14:paraId="1F3DFEF2" w14:textId="77777777">
        <w:tc>
          <w:tcPr>
            <w:tcW w:w="1788" w:type="dxa"/>
          </w:tcPr>
          <w:p w14:paraId="56452096" w14:textId="77777777" w:rsidR="00E95F16" w:rsidRDefault="00E95F16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827" w:type="dxa"/>
          </w:tcPr>
          <w:p w14:paraId="34FFFF59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05" w:type="dxa"/>
          </w:tcPr>
          <w:p w14:paraId="5BF3BF8A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16 (4.2%)</w:t>
            </w:r>
          </w:p>
        </w:tc>
        <w:tc>
          <w:tcPr>
            <w:tcW w:w="1454" w:type="dxa"/>
          </w:tcPr>
          <w:p w14:paraId="3107F28A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51 (5.7%)</w:t>
            </w:r>
          </w:p>
        </w:tc>
        <w:tc>
          <w:tcPr>
            <w:tcW w:w="1954" w:type="dxa"/>
          </w:tcPr>
          <w:p w14:paraId="18F07712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14 (6.0%)</w:t>
            </w:r>
          </w:p>
        </w:tc>
        <w:tc>
          <w:tcPr>
            <w:tcW w:w="1687" w:type="dxa"/>
          </w:tcPr>
          <w:p w14:paraId="5C14A655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12 (11.5%)</w:t>
            </w:r>
          </w:p>
        </w:tc>
      </w:tr>
      <w:tr w:rsidR="00E95F16" w14:paraId="654D8D79" w14:textId="77777777">
        <w:tc>
          <w:tcPr>
            <w:tcW w:w="1788" w:type="dxa"/>
          </w:tcPr>
          <w:p w14:paraId="286A4B41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Emotional neglect</w:t>
            </w:r>
          </w:p>
        </w:tc>
        <w:tc>
          <w:tcPr>
            <w:tcW w:w="827" w:type="dxa"/>
          </w:tcPr>
          <w:p w14:paraId="10D5BF14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05" w:type="dxa"/>
          </w:tcPr>
          <w:p w14:paraId="73101A29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381 (99.7%)</w:t>
            </w:r>
          </w:p>
        </w:tc>
        <w:tc>
          <w:tcPr>
            <w:tcW w:w="1454" w:type="dxa"/>
          </w:tcPr>
          <w:p w14:paraId="4BC88411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870 (97.8%)</w:t>
            </w:r>
          </w:p>
        </w:tc>
        <w:tc>
          <w:tcPr>
            <w:tcW w:w="1954" w:type="dxa"/>
          </w:tcPr>
          <w:p w14:paraId="667F4CAD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222 (94.5%)</w:t>
            </w:r>
          </w:p>
        </w:tc>
        <w:tc>
          <w:tcPr>
            <w:tcW w:w="1687" w:type="dxa"/>
          </w:tcPr>
          <w:p w14:paraId="3CAD7425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90 (86.5%)</w:t>
            </w:r>
          </w:p>
        </w:tc>
      </w:tr>
      <w:tr w:rsidR="00E95F16" w14:paraId="34B85387" w14:textId="77777777">
        <w:tc>
          <w:tcPr>
            <w:tcW w:w="1788" w:type="dxa"/>
          </w:tcPr>
          <w:p w14:paraId="6B395995" w14:textId="77777777" w:rsidR="00E95F16" w:rsidRDefault="00E95F16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827" w:type="dxa"/>
          </w:tcPr>
          <w:p w14:paraId="122EA849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05" w:type="dxa"/>
          </w:tcPr>
          <w:p w14:paraId="22FAB570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 (0.3%)</w:t>
            </w:r>
          </w:p>
        </w:tc>
        <w:tc>
          <w:tcPr>
            <w:tcW w:w="1454" w:type="dxa"/>
          </w:tcPr>
          <w:p w14:paraId="070F5704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20 (2.2%)</w:t>
            </w:r>
          </w:p>
        </w:tc>
        <w:tc>
          <w:tcPr>
            <w:tcW w:w="1954" w:type="dxa"/>
          </w:tcPr>
          <w:p w14:paraId="7289F94F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13 (5.5%)</w:t>
            </w:r>
          </w:p>
        </w:tc>
        <w:tc>
          <w:tcPr>
            <w:tcW w:w="1687" w:type="dxa"/>
          </w:tcPr>
          <w:p w14:paraId="322E4921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14 (13.5%)</w:t>
            </w:r>
          </w:p>
        </w:tc>
      </w:tr>
      <w:tr w:rsidR="00E95F16" w14:paraId="7A348C1A" w14:textId="77777777">
        <w:tc>
          <w:tcPr>
            <w:tcW w:w="1788" w:type="dxa"/>
          </w:tcPr>
          <w:p w14:paraId="1E692209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Physical neglect</w:t>
            </w:r>
          </w:p>
        </w:tc>
        <w:tc>
          <w:tcPr>
            <w:tcW w:w="827" w:type="dxa"/>
          </w:tcPr>
          <w:p w14:paraId="424B6B64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1405" w:type="dxa"/>
          </w:tcPr>
          <w:p w14:paraId="6263B70A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377 (98.7%)</w:t>
            </w:r>
          </w:p>
        </w:tc>
        <w:tc>
          <w:tcPr>
            <w:tcW w:w="1454" w:type="dxa"/>
          </w:tcPr>
          <w:p w14:paraId="2671E110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840 (94.4%)</w:t>
            </w:r>
          </w:p>
        </w:tc>
        <w:tc>
          <w:tcPr>
            <w:tcW w:w="1954" w:type="dxa"/>
          </w:tcPr>
          <w:p w14:paraId="79D3E1E6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211 (89.8%)</w:t>
            </w:r>
          </w:p>
        </w:tc>
        <w:tc>
          <w:tcPr>
            <w:tcW w:w="1687" w:type="dxa"/>
          </w:tcPr>
          <w:p w14:paraId="508E3282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83 (79.8%)</w:t>
            </w:r>
          </w:p>
        </w:tc>
      </w:tr>
      <w:tr w:rsidR="00E95F16" w14:paraId="5B559DAE" w14:textId="77777777">
        <w:tc>
          <w:tcPr>
            <w:tcW w:w="1788" w:type="dxa"/>
            <w:tcBorders>
              <w:bottom w:val="single" w:sz="4" w:space="0" w:color="auto"/>
            </w:tcBorders>
          </w:tcPr>
          <w:p w14:paraId="4CEFAA58" w14:textId="77777777" w:rsidR="00E95F16" w:rsidRDefault="00E95F16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2166D733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14:paraId="015A8238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5 (1.3%)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14:paraId="084244C9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50 (5.6%)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71558D76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24 (10.2%)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7A20E748" w14:textId="77777777" w:rsidR="00E95F16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21 (20.2%)</w:t>
            </w:r>
          </w:p>
        </w:tc>
      </w:tr>
    </w:tbl>
    <w:p w14:paraId="7E8F0508" w14:textId="77777777" w:rsidR="00E95F16" w:rsidRDefault="00E95F16"/>
    <w:sectPr w:rsidR="00E95F1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87D2" w14:textId="77777777" w:rsidR="00B91C0B" w:rsidRDefault="00B91C0B" w:rsidP="000D7BEA">
      <w:r>
        <w:separator/>
      </w:r>
    </w:p>
  </w:endnote>
  <w:endnote w:type="continuationSeparator" w:id="0">
    <w:p w14:paraId="63AF39B8" w14:textId="77777777" w:rsidR="00B91C0B" w:rsidRDefault="00B91C0B" w:rsidP="000D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45851" w14:textId="77777777" w:rsidR="00B91C0B" w:rsidRDefault="00B91C0B" w:rsidP="000D7BEA">
      <w:r>
        <w:separator/>
      </w:r>
    </w:p>
  </w:footnote>
  <w:footnote w:type="continuationSeparator" w:id="0">
    <w:p w14:paraId="2B098B53" w14:textId="77777777" w:rsidR="00B91C0B" w:rsidRDefault="00B91C0B" w:rsidP="000D7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2A59E3"/>
    <w:rsid w:val="000D7BEA"/>
    <w:rsid w:val="00250987"/>
    <w:rsid w:val="002A59E3"/>
    <w:rsid w:val="005144B4"/>
    <w:rsid w:val="00583CF6"/>
    <w:rsid w:val="00731A04"/>
    <w:rsid w:val="00767386"/>
    <w:rsid w:val="0094675B"/>
    <w:rsid w:val="00B72EA1"/>
    <w:rsid w:val="00B91C0B"/>
    <w:rsid w:val="00BE19EC"/>
    <w:rsid w:val="00E95F16"/>
    <w:rsid w:val="0ED93EBB"/>
    <w:rsid w:val="5EFA28BD"/>
    <w:rsid w:val="79A25AD3"/>
    <w:rsid w:val="7A1E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DD855"/>
  <w15:docId w15:val="{03A0CC92-811C-4F04-8A2D-626EB727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Revision"/>
    <w:hidden/>
    <w:uiPriority w:val="99"/>
    <w:semiHidden/>
    <w:rsid w:val="000D7BE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Leilei</dc:creator>
  <cp:lastModifiedBy>Cao Leilei</cp:lastModifiedBy>
  <cp:revision>6</cp:revision>
  <dcterms:created xsi:type="dcterms:W3CDTF">2022-09-16T08:47:00Z</dcterms:created>
  <dcterms:modified xsi:type="dcterms:W3CDTF">2022-10-31T02:38:00Z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80E1D321DE914F389FE5B8C2411DAD8E</vt:lpwstr>
  </property>
</Properties>
</file>